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E98" w:rsidRDefault="00F91E98" w:rsidP="00F91E9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05 мая 2017 г.  </w:t>
      </w:r>
    </w:p>
    <w:p w:rsidR="00F91E98" w:rsidRDefault="00F91E98" w:rsidP="00F91E98">
      <w:pPr>
        <w:ind w:firstLine="708"/>
        <w:jc w:val="both"/>
        <w:rPr>
          <w:b/>
          <w:sz w:val="28"/>
          <w:szCs w:val="28"/>
        </w:rPr>
      </w:pPr>
    </w:p>
    <w:p w:rsidR="00F91E98" w:rsidRDefault="00F91E98" w:rsidP="00F91E9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Почепского района сообщает о планируемом  предоставлении в аренду сроком на 20 лет земельного участка из категории земель сельскохозяйственного назначения площадью 20000 кв. м, расположенного по адресу: </w:t>
      </w:r>
      <w:proofErr w:type="gramStart"/>
      <w:r>
        <w:rPr>
          <w:b/>
          <w:sz w:val="28"/>
          <w:szCs w:val="28"/>
        </w:rPr>
        <w:t>Российская Федерация, Брянская область, Почепский район, МО «Речицкое сельское поселение»,                        п. Хлебороб, ул. Центральная, участок 16/1СХ с разрешенным использованием – ведение личного подсобного хозяйства на полевых участках.</w:t>
      </w:r>
      <w:proofErr w:type="gramEnd"/>
    </w:p>
    <w:p w:rsidR="00F91E98" w:rsidRDefault="00F91E98" w:rsidP="00F91E9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F91E98" w:rsidRDefault="00F91E98" w:rsidP="00F91E9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F91E98" w:rsidRDefault="00F91E98" w:rsidP="00F91E9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F91E98" w:rsidRDefault="00F91E98" w:rsidP="00F91E98"/>
    <w:p w:rsidR="00E25791" w:rsidRDefault="00E25791"/>
    <w:p w:rsidR="00E25791" w:rsidRPr="00E25791" w:rsidRDefault="00E25791" w:rsidP="00E25791"/>
    <w:p w:rsidR="00E25791" w:rsidRPr="00E25791" w:rsidRDefault="00E25791" w:rsidP="00E25791"/>
    <w:p w:rsidR="00E25791" w:rsidRPr="00E25791" w:rsidRDefault="00E25791" w:rsidP="00E25791"/>
    <w:p w:rsidR="00E25791" w:rsidRPr="00E25791" w:rsidRDefault="00E25791" w:rsidP="00E25791"/>
    <w:p w:rsidR="00E25791" w:rsidRPr="00E25791" w:rsidRDefault="00E25791" w:rsidP="00E25791"/>
    <w:p w:rsidR="00E25791" w:rsidRPr="00E25791" w:rsidRDefault="00E25791" w:rsidP="00E25791"/>
    <w:p w:rsidR="00E25791" w:rsidRPr="00E25791" w:rsidRDefault="00E25791" w:rsidP="00E25791"/>
    <w:p w:rsidR="00E25791" w:rsidRPr="00E25791" w:rsidRDefault="00E25791" w:rsidP="00E25791"/>
    <w:p w:rsidR="00E25791" w:rsidRPr="00E25791" w:rsidRDefault="00E25791" w:rsidP="00E25791"/>
    <w:p w:rsidR="00E25791" w:rsidRPr="00E25791" w:rsidRDefault="00E25791" w:rsidP="00E25791"/>
    <w:p w:rsidR="00E25791" w:rsidRPr="00E25791" w:rsidRDefault="00E25791" w:rsidP="00E25791"/>
    <w:p w:rsidR="00E25791" w:rsidRDefault="00E25791" w:rsidP="00E25791"/>
    <w:p w:rsidR="00E25791" w:rsidRDefault="00E25791" w:rsidP="00E25791"/>
    <w:p w:rsidR="00BD7E7B" w:rsidRDefault="00E25791" w:rsidP="00E25791">
      <w:pPr>
        <w:tabs>
          <w:tab w:val="left" w:pos="3930"/>
        </w:tabs>
      </w:pPr>
      <w:r>
        <w:tab/>
      </w:r>
    </w:p>
    <w:p w:rsidR="00E25791" w:rsidRDefault="00E25791" w:rsidP="00E25791">
      <w:pPr>
        <w:tabs>
          <w:tab w:val="left" w:pos="3930"/>
        </w:tabs>
      </w:pPr>
    </w:p>
    <w:p w:rsidR="00E25791" w:rsidRDefault="00E25791" w:rsidP="00E25791">
      <w:pPr>
        <w:tabs>
          <w:tab w:val="left" w:pos="3930"/>
        </w:tabs>
      </w:pPr>
    </w:p>
    <w:p w:rsidR="00E25791" w:rsidRDefault="00E25791" w:rsidP="00E25791">
      <w:pPr>
        <w:tabs>
          <w:tab w:val="left" w:pos="3930"/>
        </w:tabs>
      </w:pPr>
    </w:p>
    <w:p w:rsidR="00E25791" w:rsidRDefault="00E25791" w:rsidP="00E25791">
      <w:pPr>
        <w:tabs>
          <w:tab w:val="left" w:pos="3930"/>
        </w:tabs>
      </w:pPr>
    </w:p>
    <w:p w:rsidR="00E25791" w:rsidRDefault="00E25791" w:rsidP="00E25791">
      <w:pPr>
        <w:tabs>
          <w:tab w:val="left" w:pos="3930"/>
        </w:tabs>
      </w:pPr>
    </w:p>
    <w:p w:rsidR="00E25791" w:rsidRDefault="00E25791" w:rsidP="00E25791">
      <w:pPr>
        <w:tabs>
          <w:tab w:val="left" w:pos="3930"/>
        </w:tabs>
      </w:pPr>
    </w:p>
    <w:p w:rsidR="00E25791" w:rsidRDefault="00E25791" w:rsidP="00E25791">
      <w:pPr>
        <w:tabs>
          <w:tab w:val="left" w:pos="3930"/>
        </w:tabs>
      </w:pPr>
    </w:p>
    <w:p w:rsidR="00E25791" w:rsidRDefault="00E25791" w:rsidP="00E25791">
      <w:pPr>
        <w:tabs>
          <w:tab w:val="left" w:pos="3930"/>
        </w:tabs>
      </w:pPr>
    </w:p>
    <w:p w:rsidR="00E25791" w:rsidRDefault="00E25791" w:rsidP="00E25791">
      <w:pPr>
        <w:tabs>
          <w:tab w:val="left" w:pos="3930"/>
        </w:tabs>
      </w:pPr>
    </w:p>
    <w:p w:rsidR="00E25791" w:rsidRDefault="00E25791" w:rsidP="00E25791">
      <w:pPr>
        <w:tabs>
          <w:tab w:val="left" w:pos="3930"/>
        </w:tabs>
      </w:pPr>
    </w:p>
    <w:p w:rsidR="00E25791" w:rsidRDefault="00E25791" w:rsidP="00E25791">
      <w:pPr>
        <w:tabs>
          <w:tab w:val="left" w:pos="3930"/>
        </w:tabs>
      </w:pPr>
    </w:p>
    <w:p w:rsidR="00E25791" w:rsidRDefault="00E25791" w:rsidP="00E25791">
      <w:pPr>
        <w:tabs>
          <w:tab w:val="left" w:pos="3930"/>
        </w:tabs>
      </w:pPr>
    </w:p>
    <w:p w:rsidR="00E25791" w:rsidRDefault="00E25791" w:rsidP="00E25791">
      <w:pPr>
        <w:tabs>
          <w:tab w:val="left" w:pos="3930"/>
        </w:tabs>
      </w:pPr>
    </w:p>
    <w:p w:rsidR="00E25791" w:rsidRDefault="00E25791" w:rsidP="00E25791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05 мая 2017 г.  </w:t>
      </w:r>
    </w:p>
    <w:p w:rsidR="00E25791" w:rsidRDefault="00E25791" w:rsidP="00E25791">
      <w:pPr>
        <w:ind w:firstLine="708"/>
        <w:jc w:val="both"/>
        <w:rPr>
          <w:b/>
          <w:sz w:val="28"/>
          <w:szCs w:val="28"/>
        </w:rPr>
      </w:pPr>
    </w:p>
    <w:p w:rsidR="00E25791" w:rsidRDefault="00E25791" w:rsidP="00E25791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Почепского района сообщает о планируемом  предоставлении в аренду сроком на 20 лет земельного участка из категории земель сельскохозяйственного назначения площадью 20000 кв. м, расположенного по адресу: Российская Федерация, Брянская область, Почепский район, МО «Речицкое сельское поселение»,                        п. Хлебороб, ул. Центральная, участок 16/2СХ с разрешенным использованием – ведение личного подсобного хозяйства на полевых участках.</w:t>
      </w:r>
    </w:p>
    <w:p w:rsidR="00E25791" w:rsidRDefault="00E25791" w:rsidP="00E25791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E25791" w:rsidRDefault="00E25791" w:rsidP="00E25791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E25791" w:rsidRDefault="00E25791" w:rsidP="00E25791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E25791" w:rsidRDefault="00E25791" w:rsidP="00E25791"/>
    <w:p w:rsidR="00E25791" w:rsidRPr="00E25791" w:rsidRDefault="00E25791" w:rsidP="00E25791">
      <w:pPr>
        <w:tabs>
          <w:tab w:val="left" w:pos="3930"/>
        </w:tabs>
      </w:pPr>
    </w:p>
    <w:sectPr w:rsidR="00E25791" w:rsidRPr="00E25791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1E98"/>
    <w:rsid w:val="00561727"/>
    <w:rsid w:val="00BD7E7B"/>
    <w:rsid w:val="00E25791"/>
    <w:rsid w:val="00F91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329</Words>
  <Characters>1879</Characters>
  <Application>Microsoft Office Word</Application>
  <DocSecurity>0</DocSecurity>
  <Lines>15</Lines>
  <Paragraphs>4</Paragraphs>
  <ScaleCrop>false</ScaleCrop>
  <Company>администрация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3</cp:revision>
  <dcterms:created xsi:type="dcterms:W3CDTF">2017-05-24T12:39:00Z</dcterms:created>
  <dcterms:modified xsi:type="dcterms:W3CDTF">2017-05-24T12:42:00Z</dcterms:modified>
</cp:coreProperties>
</file>