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0F2" w:rsidRDefault="007010F2" w:rsidP="00923068">
      <w:pPr>
        <w:spacing w:after="0" w:line="240" w:lineRule="auto"/>
        <w:jc w:val="center"/>
        <w:rPr>
          <w:rFonts w:ascii="Times New Roman" w:hAnsi="Times New Roman" w:cs="Times New Roman"/>
          <w:b/>
          <w:sz w:val="28"/>
          <w:szCs w:val="28"/>
        </w:rPr>
      </w:pPr>
    </w:p>
    <w:p w:rsidR="007671A9"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Р О С </w:t>
      </w:r>
      <w:proofErr w:type="spellStart"/>
      <w:proofErr w:type="gramStart"/>
      <w:r w:rsidRPr="00F70019">
        <w:rPr>
          <w:rFonts w:ascii="Times New Roman" w:hAnsi="Times New Roman" w:cs="Times New Roman"/>
          <w:b/>
          <w:sz w:val="28"/>
          <w:szCs w:val="28"/>
        </w:rPr>
        <w:t>С</w:t>
      </w:r>
      <w:proofErr w:type="spellEnd"/>
      <w:proofErr w:type="gramEnd"/>
      <w:r w:rsidRPr="00F70019">
        <w:rPr>
          <w:rFonts w:ascii="Times New Roman" w:hAnsi="Times New Roman" w:cs="Times New Roman"/>
          <w:b/>
          <w:sz w:val="28"/>
          <w:szCs w:val="28"/>
        </w:rPr>
        <w:t xml:space="preserve"> И Й С К А Я   Ф Е Д Е Р А Ц И Я</w:t>
      </w:r>
    </w:p>
    <w:p w:rsidR="00923068"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Б </w:t>
      </w:r>
      <w:proofErr w:type="gramStart"/>
      <w:r w:rsidRPr="00F70019">
        <w:rPr>
          <w:rFonts w:ascii="Times New Roman" w:hAnsi="Times New Roman" w:cs="Times New Roman"/>
          <w:b/>
          <w:sz w:val="28"/>
          <w:szCs w:val="28"/>
        </w:rPr>
        <w:t>Р</w:t>
      </w:r>
      <w:proofErr w:type="gramEnd"/>
      <w:r w:rsidRPr="00F70019">
        <w:rPr>
          <w:rFonts w:ascii="Times New Roman" w:hAnsi="Times New Roman" w:cs="Times New Roman"/>
          <w:b/>
          <w:sz w:val="28"/>
          <w:szCs w:val="28"/>
        </w:rPr>
        <w:t xml:space="preserve"> Я Н С К А Я   О Б Л А С Т Ь</w:t>
      </w:r>
    </w:p>
    <w:p w:rsidR="00923068" w:rsidRDefault="00923068" w:rsidP="00923068">
      <w:pPr>
        <w:tabs>
          <w:tab w:val="left" w:pos="2835"/>
        </w:tabs>
        <w:rPr>
          <w:rFonts w:ascii="Times New Roman" w:hAnsi="Times New Roman" w:cs="Times New Roman"/>
          <w:sz w:val="28"/>
          <w:szCs w:val="28"/>
        </w:rPr>
      </w:pPr>
      <w:r>
        <w:rPr>
          <w:rFonts w:ascii="Times New Roman" w:hAnsi="Times New Roman" w:cs="Times New Roman"/>
          <w:sz w:val="28"/>
          <w:szCs w:val="28"/>
        </w:rPr>
        <w:tab/>
      </w:r>
    </w:p>
    <w:p w:rsidR="00923068" w:rsidRPr="00F72C35" w:rsidRDefault="00923068" w:rsidP="00923068">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                                         </w:t>
      </w:r>
      <w:proofErr w:type="gramStart"/>
      <w:r w:rsidRPr="00F72C35">
        <w:rPr>
          <w:rFonts w:ascii="Times New Roman" w:hAnsi="Times New Roman" w:cs="Times New Roman"/>
          <w:b/>
          <w:sz w:val="28"/>
          <w:szCs w:val="28"/>
        </w:rPr>
        <w:t>П</w:t>
      </w:r>
      <w:proofErr w:type="gramEnd"/>
      <w:r w:rsidRPr="00F72C35">
        <w:rPr>
          <w:rFonts w:ascii="Times New Roman" w:hAnsi="Times New Roman" w:cs="Times New Roman"/>
          <w:b/>
          <w:sz w:val="28"/>
          <w:szCs w:val="28"/>
        </w:rPr>
        <w:t xml:space="preserve"> Р О Т О К О Л</w:t>
      </w:r>
    </w:p>
    <w:p w:rsidR="00D15BD2" w:rsidRPr="00F72C35" w:rsidRDefault="00923068" w:rsidP="00D15BD2">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публичных слушаний по вопросу обсуждения  </w:t>
      </w:r>
      <w:r w:rsidR="00D15BD2" w:rsidRPr="00F72C35">
        <w:rPr>
          <w:rFonts w:ascii="Times New Roman" w:hAnsi="Times New Roman" w:cs="Times New Roman"/>
          <w:b/>
          <w:sz w:val="28"/>
          <w:szCs w:val="28"/>
        </w:rPr>
        <w:t xml:space="preserve">прогноза  социально- экономического развития </w:t>
      </w:r>
      <w:proofErr w:type="spellStart"/>
      <w:r w:rsidR="00085473" w:rsidRPr="00F72C35">
        <w:rPr>
          <w:rFonts w:ascii="Times New Roman" w:hAnsi="Times New Roman" w:cs="Times New Roman"/>
          <w:b/>
          <w:sz w:val="28"/>
          <w:szCs w:val="28"/>
        </w:rPr>
        <w:t>Почепского</w:t>
      </w:r>
      <w:proofErr w:type="spellEnd"/>
      <w:r w:rsidR="00085473" w:rsidRPr="00F72C35">
        <w:rPr>
          <w:rFonts w:ascii="Times New Roman" w:hAnsi="Times New Roman" w:cs="Times New Roman"/>
          <w:b/>
          <w:sz w:val="28"/>
          <w:szCs w:val="28"/>
        </w:rPr>
        <w:t xml:space="preserve"> района </w:t>
      </w:r>
      <w:r w:rsidR="00D15BD2" w:rsidRPr="00F72C35">
        <w:rPr>
          <w:rFonts w:ascii="Times New Roman" w:hAnsi="Times New Roman" w:cs="Times New Roman"/>
          <w:b/>
          <w:sz w:val="28"/>
          <w:szCs w:val="28"/>
        </w:rPr>
        <w:t xml:space="preserve"> и бюджет</w:t>
      </w:r>
      <w:r w:rsidR="00085473" w:rsidRPr="00F72C35">
        <w:rPr>
          <w:rFonts w:ascii="Times New Roman" w:hAnsi="Times New Roman" w:cs="Times New Roman"/>
          <w:b/>
          <w:sz w:val="28"/>
          <w:szCs w:val="28"/>
        </w:rPr>
        <w:t>а</w:t>
      </w:r>
      <w:r w:rsidR="00D15BD2" w:rsidRPr="00F72C35">
        <w:rPr>
          <w:rFonts w:ascii="Times New Roman" w:hAnsi="Times New Roman" w:cs="Times New Roman"/>
          <w:b/>
          <w:sz w:val="28"/>
          <w:szCs w:val="28"/>
        </w:rPr>
        <w:t xml:space="preserve"> </w:t>
      </w:r>
      <w:r w:rsidR="00085473" w:rsidRPr="00F72C35">
        <w:rPr>
          <w:rFonts w:ascii="Times New Roman" w:hAnsi="Times New Roman" w:cs="Times New Roman"/>
          <w:b/>
          <w:sz w:val="28"/>
          <w:szCs w:val="28"/>
        </w:rPr>
        <w:t xml:space="preserve"> муниципального образования «</w:t>
      </w:r>
      <w:proofErr w:type="spellStart"/>
      <w:r w:rsidR="00085473" w:rsidRPr="00F72C35">
        <w:rPr>
          <w:rFonts w:ascii="Times New Roman" w:hAnsi="Times New Roman" w:cs="Times New Roman"/>
          <w:b/>
          <w:sz w:val="28"/>
          <w:szCs w:val="28"/>
        </w:rPr>
        <w:t>Почепский</w:t>
      </w:r>
      <w:proofErr w:type="spellEnd"/>
      <w:r w:rsidR="00085473" w:rsidRPr="00F72C35">
        <w:rPr>
          <w:rFonts w:ascii="Times New Roman" w:hAnsi="Times New Roman" w:cs="Times New Roman"/>
          <w:b/>
          <w:sz w:val="28"/>
          <w:szCs w:val="28"/>
        </w:rPr>
        <w:t xml:space="preserve"> район» </w:t>
      </w:r>
      <w:r w:rsidR="00D15BD2" w:rsidRPr="00F72C35">
        <w:rPr>
          <w:rFonts w:ascii="Times New Roman" w:hAnsi="Times New Roman" w:cs="Times New Roman"/>
          <w:b/>
          <w:sz w:val="28"/>
          <w:szCs w:val="28"/>
        </w:rPr>
        <w:t xml:space="preserve"> на 201</w:t>
      </w:r>
      <w:r w:rsidR="00085473" w:rsidRPr="00F72C35">
        <w:rPr>
          <w:rFonts w:ascii="Times New Roman" w:hAnsi="Times New Roman" w:cs="Times New Roman"/>
          <w:b/>
          <w:sz w:val="28"/>
          <w:szCs w:val="28"/>
        </w:rPr>
        <w:t>9</w:t>
      </w:r>
      <w:r w:rsidR="00D15BD2" w:rsidRPr="00F72C35">
        <w:rPr>
          <w:rFonts w:ascii="Times New Roman" w:hAnsi="Times New Roman" w:cs="Times New Roman"/>
          <w:b/>
          <w:sz w:val="28"/>
          <w:szCs w:val="28"/>
        </w:rPr>
        <w:t xml:space="preserve"> год и плановый период 20</w:t>
      </w:r>
      <w:r w:rsidR="00085473" w:rsidRPr="00F72C35">
        <w:rPr>
          <w:rFonts w:ascii="Times New Roman" w:hAnsi="Times New Roman" w:cs="Times New Roman"/>
          <w:b/>
          <w:sz w:val="28"/>
          <w:szCs w:val="28"/>
        </w:rPr>
        <w:t>20</w:t>
      </w:r>
      <w:r w:rsidR="00D15BD2" w:rsidRPr="00F72C35">
        <w:rPr>
          <w:rFonts w:ascii="Times New Roman" w:hAnsi="Times New Roman" w:cs="Times New Roman"/>
          <w:b/>
          <w:sz w:val="28"/>
          <w:szCs w:val="28"/>
        </w:rPr>
        <w:t xml:space="preserve"> – 202</w:t>
      </w:r>
      <w:r w:rsidR="00085473" w:rsidRPr="00F72C35">
        <w:rPr>
          <w:rFonts w:ascii="Times New Roman" w:hAnsi="Times New Roman" w:cs="Times New Roman"/>
          <w:b/>
          <w:sz w:val="28"/>
          <w:szCs w:val="28"/>
        </w:rPr>
        <w:t xml:space="preserve">1 годы </w:t>
      </w:r>
      <w:r w:rsidR="00D15BD2" w:rsidRPr="00F72C35">
        <w:rPr>
          <w:rFonts w:ascii="Times New Roman" w:hAnsi="Times New Roman" w:cs="Times New Roman"/>
          <w:b/>
          <w:sz w:val="28"/>
          <w:szCs w:val="28"/>
        </w:rPr>
        <w:t xml:space="preserve">  от 1</w:t>
      </w:r>
      <w:r w:rsidR="00085473" w:rsidRPr="00F72C35">
        <w:rPr>
          <w:rFonts w:ascii="Times New Roman" w:hAnsi="Times New Roman" w:cs="Times New Roman"/>
          <w:b/>
          <w:sz w:val="28"/>
          <w:szCs w:val="28"/>
        </w:rPr>
        <w:t>3</w:t>
      </w:r>
      <w:r w:rsidR="00D15BD2" w:rsidRPr="00F72C35">
        <w:rPr>
          <w:rFonts w:ascii="Times New Roman" w:hAnsi="Times New Roman" w:cs="Times New Roman"/>
          <w:b/>
          <w:sz w:val="28"/>
          <w:szCs w:val="28"/>
        </w:rPr>
        <w:t xml:space="preserve"> декабря 201</w:t>
      </w:r>
      <w:r w:rsidR="00085473" w:rsidRPr="00F72C35">
        <w:rPr>
          <w:rFonts w:ascii="Times New Roman" w:hAnsi="Times New Roman" w:cs="Times New Roman"/>
          <w:b/>
          <w:sz w:val="28"/>
          <w:szCs w:val="28"/>
        </w:rPr>
        <w:t>8</w:t>
      </w:r>
      <w:r w:rsidR="00D15BD2" w:rsidRPr="00F72C35">
        <w:rPr>
          <w:rFonts w:ascii="Times New Roman" w:hAnsi="Times New Roman" w:cs="Times New Roman"/>
          <w:b/>
          <w:sz w:val="28"/>
          <w:szCs w:val="28"/>
        </w:rPr>
        <w:t xml:space="preserve"> г.</w:t>
      </w:r>
    </w:p>
    <w:p w:rsidR="00D15BD2" w:rsidRPr="00F72C35" w:rsidRDefault="00D15BD2" w:rsidP="00D15BD2">
      <w:pPr>
        <w:tabs>
          <w:tab w:val="left" w:pos="2835"/>
        </w:tabs>
        <w:spacing w:after="0" w:line="240" w:lineRule="auto"/>
        <w:jc w:val="both"/>
        <w:rPr>
          <w:rFonts w:ascii="Times New Roman" w:hAnsi="Times New Roman" w:cs="Times New Roman"/>
          <w:sz w:val="28"/>
          <w:szCs w:val="28"/>
        </w:rPr>
      </w:pPr>
    </w:p>
    <w:p w:rsidR="00D15BD2" w:rsidRDefault="00D15BD2" w:rsidP="00D15BD2">
      <w:pPr>
        <w:tabs>
          <w:tab w:val="left" w:pos="2835"/>
        </w:tabs>
        <w:spacing w:after="0" w:line="240" w:lineRule="auto"/>
        <w:jc w:val="both"/>
        <w:rPr>
          <w:rFonts w:ascii="Times New Roman" w:hAnsi="Times New Roman" w:cs="Times New Roman"/>
          <w:sz w:val="28"/>
          <w:szCs w:val="28"/>
        </w:rPr>
      </w:pPr>
    </w:p>
    <w:p w:rsidR="00923068" w:rsidRDefault="00D15BD2" w:rsidP="00D15BD2">
      <w:pPr>
        <w:tabs>
          <w:tab w:val="left" w:pos="2835"/>
        </w:tabs>
        <w:spacing w:after="0" w:line="240" w:lineRule="auto"/>
        <w:jc w:val="both"/>
        <w:rPr>
          <w:rFonts w:ascii="Times New Roman" w:hAnsi="Times New Roman" w:cs="Times New Roman"/>
          <w:sz w:val="28"/>
          <w:szCs w:val="28"/>
        </w:rPr>
      </w:pPr>
      <w:r w:rsidRPr="00D15BD2">
        <w:rPr>
          <w:rFonts w:ascii="Times New Roman" w:hAnsi="Times New Roman" w:cs="Times New Roman"/>
          <w:sz w:val="28"/>
          <w:szCs w:val="28"/>
        </w:rPr>
        <w:t>Мес</w:t>
      </w:r>
      <w:r w:rsidR="00F42111">
        <w:rPr>
          <w:rFonts w:ascii="Times New Roman" w:hAnsi="Times New Roman" w:cs="Times New Roman"/>
          <w:sz w:val="28"/>
          <w:szCs w:val="28"/>
        </w:rPr>
        <w:t>то проведения: актовый зал  администрации района.</w:t>
      </w: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Время 11.00</w:t>
      </w:r>
    </w:p>
    <w:p w:rsidR="00F42111" w:rsidRDefault="00F42111" w:rsidP="00F42111">
      <w:pPr>
        <w:spacing w:after="0" w:line="240" w:lineRule="auto"/>
        <w:rPr>
          <w:rFonts w:ascii="Times New Roman" w:hAnsi="Times New Roman" w:cs="Times New Roman"/>
          <w:sz w:val="28"/>
          <w:szCs w:val="28"/>
        </w:rPr>
      </w:pPr>
    </w:p>
    <w:p w:rsidR="00085473"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Присутствуют</w:t>
      </w:r>
      <w:r w:rsidR="00085473">
        <w:rPr>
          <w:rFonts w:ascii="Times New Roman" w:hAnsi="Times New Roman" w:cs="Times New Roman"/>
          <w:sz w:val="28"/>
          <w:szCs w:val="28"/>
        </w:rPr>
        <w:t>:</w:t>
      </w:r>
      <w:r>
        <w:rPr>
          <w:rFonts w:ascii="Times New Roman" w:hAnsi="Times New Roman" w:cs="Times New Roman"/>
          <w:sz w:val="28"/>
          <w:szCs w:val="28"/>
        </w:rPr>
        <w:t xml:space="preserve"> </w:t>
      </w:r>
    </w:p>
    <w:p w:rsidR="00085473"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Чеботкевич</w:t>
      </w:r>
      <w:proofErr w:type="spellEnd"/>
      <w:r>
        <w:rPr>
          <w:rFonts w:ascii="Times New Roman" w:hAnsi="Times New Roman" w:cs="Times New Roman"/>
          <w:sz w:val="28"/>
          <w:szCs w:val="28"/>
        </w:rPr>
        <w:t xml:space="preserve"> С.Ф.         -  глава  района</w:t>
      </w:r>
    </w:p>
    <w:p w:rsidR="00085473" w:rsidRDefault="00085473" w:rsidP="00F42111">
      <w:pPr>
        <w:spacing w:after="0" w:line="240" w:lineRule="auto"/>
        <w:rPr>
          <w:rFonts w:ascii="Times New Roman" w:hAnsi="Times New Roman" w:cs="Times New Roman"/>
          <w:sz w:val="28"/>
          <w:szCs w:val="28"/>
        </w:rPr>
      </w:pPr>
    </w:p>
    <w:p w:rsidR="00F42111" w:rsidRDefault="00085473"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Ч</w:t>
      </w:r>
      <w:r w:rsidR="00F42111">
        <w:rPr>
          <w:rFonts w:ascii="Times New Roman" w:hAnsi="Times New Roman" w:cs="Times New Roman"/>
          <w:sz w:val="28"/>
          <w:szCs w:val="28"/>
        </w:rPr>
        <w:t>лены оргкомитета:</w:t>
      </w:r>
    </w:p>
    <w:p w:rsidR="00EC24CD" w:rsidRDefault="00EC24CD" w:rsidP="00F42111">
      <w:pPr>
        <w:spacing w:after="0" w:line="240" w:lineRule="auto"/>
        <w:rPr>
          <w:rFonts w:ascii="Times New Roman" w:hAnsi="Times New Roman" w:cs="Times New Roman"/>
          <w:sz w:val="28"/>
          <w:szCs w:val="28"/>
        </w:rPr>
      </w:pPr>
    </w:p>
    <w:p w:rsidR="00EC24CD"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Шкабарина</w:t>
      </w:r>
      <w:proofErr w:type="spellEnd"/>
      <w:r>
        <w:rPr>
          <w:rFonts w:ascii="Times New Roman" w:hAnsi="Times New Roman" w:cs="Times New Roman"/>
          <w:sz w:val="28"/>
          <w:szCs w:val="28"/>
        </w:rPr>
        <w:t xml:space="preserve"> А.С.  - председатель</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Зеленов</w:t>
      </w:r>
      <w:proofErr w:type="spellEnd"/>
      <w:r>
        <w:rPr>
          <w:rFonts w:ascii="Times New Roman" w:hAnsi="Times New Roman" w:cs="Times New Roman"/>
          <w:sz w:val="28"/>
          <w:szCs w:val="28"/>
        </w:rPr>
        <w:t xml:space="preserve"> А.В.</w:t>
      </w:r>
      <w:r w:rsidR="00DE175C">
        <w:rPr>
          <w:rFonts w:ascii="Times New Roman" w:hAnsi="Times New Roman" w:cs="Times New Roman"/>
          <w:sz w:val="28"/>
          <w:szCs w:val="28"/>
        </w:rPr>
        <w:t xml:space="preserve">        </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Шаболдина</w:t>
      </w:r>
      <w:proofErr w:type="spellEnd"/>
      <w:r>
        <w:rPr>
          <w:rFonts w:ascii="Times New Roman" w:hAnsi="Times New Roman" w:cs="Times New Roman"/>
          <w:sz w:val="28"/>
          <w:szCs w:val="28"/>
        </w:rPr>
        <w:t xml:space="preserve"> Е.Д.</w:t>
      </w:r>
    </w:p>
    <w:p w:rsidR="00A67B29" w:rsidRDefault="00A67B29"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Молодожен Л.И.  </w:t>
      </w:r>
    </w:p>
    <w:p w:rsidR="00AF1AE7" w:rsidRDefault="00AF1AE7"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Волкова И.К.</w:t>
      </w: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Каплун Н.Д.</w:t>
      </w:r>
    </w:p>
    <w:p w:rsidR="00F42111" w:rsidRDefault="00D2234F"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Синицын  А.М.</w:t>
      </w:r>
      <w:r w:rsidR="00DE175C">
        <w:rPr>
          <w:rFonts w:ascii="Times New Roman" w:hAnsi="Times New Roman" w:cs="Times New Roman"/>
          <w:sz w:val="28"/>
          <w:szCs w:val="28"/>
        </w:rPr>
        <w:t xml:space="preserve">  - секретарь</w:t>
      </w:r>
    </w:p>
    <w:p w:rsidR="00F42111" w:rsidRDefault="00F42111" w:rsidP="00F42111">
      <w:pPr>
        <w:spacing w:after="0" w:line="240" w:lineRule="auto"/>
        <w:rPr>
          <w:rFonts w:ascii="Times New Roman" w:hAnsi="Times New Roman" w:cs="Times New Roman"/>
          <w:sz w:val="28"/>
          <w:szCs w:val="28"/>
        </w:rPr>
      </w:pP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Присутствует: </w:t>
      </w:r>
      <w:r w:rsidR="001C4FBD">
        <w:rPr>
          <w:rFonts w:ascii="Times New Roman" w:hAnsi="Times New Roman" w:cs="Times New Roman"/>
          <w:sz w:val="28"/>
          <w:szCs w:val="28"/>
        </w:rPr>
        <w:t>35 (тридцать пять)</w:t>
      </w:r>
      <w:r w:rsidR="007527BC">
        <w:rPr>
          <w:rFonts w:ascii="Times New Roman" w:hAnsi="Times New Roman" w:cs="Times New Roman"/>
          <w:sz w:val="28"/>
          <w:szCs w:val="28"/>
        </w:rPr>
        <w:t xml:space="preserve"> </w:t>
      </w:r>
      <w:r w:rsidR="001C4FBD">
        <w:rPr>
          <w:rFonts w:ascii="Times New Roman" w:hAnsi="Times New Roman" w:cs="Times New Roman"/>
          <w:sz w:val="28"/>
          <w:szCs w:val="28"/>
        </w:rPr>
        <w:t xml:space="preserve"> </w:t>
      </w:r>
      <w:r w:rsidR="007527BC">
        <w:rPr>
          <w:rFonts w:ascii="Times New Roman" w:hAnsi="Times New Roman" w:cs="Times New Roman"/>
          <w:sz w:val="28"/>
          <w:szCs w:val="28"/>
        </w:rPr>
        <w:t>граждан</w:t>
      </w:r>
      <w:r w:rsidR="001C4FBD">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p>
    <w:p w:rsidR="00F42111" w:rsidRDefault="00F42111" w:rsidP="00F42111">
      <w:pPr>
        <w:rPr>
          <w:rFonts w:ascii="Times New Roman" w:hAnsi="Times New Roman" w:cs="Times New Roman"/>
          <w:sz w:val="28"/>
          <w:szCs w:val="28"/>
        </w:rPr>
      </w:pPr>
    </w:p>
    <w:p w:rsidR="00F42111" w:rsidRDefault="00F42111" w:rsidP="00F42111">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ПОВЕСТКА  ДНЯ</w:t>
      </w:r>
    </w:p>
    <w:p w:rsidR="00247AEE" w:rsidRDefault="00FA22B4" w:rsidP="007527BC">
      <w:pPr>
        <w:tabs>
          <w:tab w:val="left" w:pos="11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1. О </w:t>
      </w:r>
      <w:r w:rsidR="00247AEE">
        <w:rPr>
          <w:rFonts w:ascii="Times New Roman" w:hAnsi="Times New Roman" w:cs="Times New Roman"/>
          <w:sz w:val="28"/>
          <w:szCs w:val="28"/>
        </w:rPr>
        <w:t>прогнозе</w:t>
      </w:r>
      <w:r w:rsidR="001F16C2">
        <w:rPr>
          <w:rFonts w:ascii="Times New Roman" w:hAnsi="Times New Roman" w:cs="Times New Roman"/>
          <w:sz w:val="28"/>
          <w:szCs w:val="28"/>
        </w:rPr>
        <w:t xml:space="preserve">  социально – экономического развития  </w:t>
      </w:r>
      <w:r w:rsidR="00247AEE">
        <w:rPr>
          <w:rFonts w:ascii="Times New Roman" w:hAnsi="Times New Roman" w:cs="Times New Roman"/>
          <w:sz w:val="28"/>
          <w:szCs w:val="28"/>
        </w:rPr>
        <w:t>муниципального  образования «</w:t>
      </w:r>
      <w:proofErr w:type="spellStart"/>
      <w:r w:rsidR="00247AEE">
        <w:rPr>
          <w:rFonts w:ascii="Times New Roman" w:hAnsi="Times New Roman" w:cs="Times New Roman"/>
          <w:sz w:val="28"/>
          <w:szCs w:val="28"/>
        </w:rPr>
        <w:t>Почепский</w:t>
      </w:r>
      <w:proofErr w:type="spellEnd"/>
      <w:r w:rsidR="00247AEE">
        <w:rPr>
          <w:rFonts w:ascii="Times New Roman" w:hAnsi="Times New Roman" w:cs="Times New Roman"/>
          <w:sz w:val="28"/>
          <w:szCs w:val="28"/>
        </w:rPr>
        <w:t xml:space="preserve"> район» на 201</w:t>
      </w:r>
      <w:r w:rsidR="00085473">
        <w:rPr>
          <w:rFonts w:ascii="Times New Roman" w:hAnsi="Times New Roman" w:cs="Times New Roman"/>
          <w:sz w:val="28"/>
          <w:szCs w:val="28"/>
        </w:rPr>
        <w:t>9</w:t>
      </w:r>
      <w:r w:rsidR="00247AEE">
        <w:rPr>
          <w:rFonts w:ascii="Times New Roman" w:hAnsi="Times New Roman" w:cs="Times New Roman"/>
          <w:sz w:val="28"/>
          <w:szCs w:val="28"/>
        </w:rPr>
        <w:t xml:space="preserve"> год и плановый период 20</w:t>
      </w:r>
      <w:r w:rsidR="00085473">
        <w:rPr>
          <w:rFonts w:ascii="Times New Roman" w:hAnsi="Times New Roman" w:cs="Times New Roman"/>
          <w:sz w:val="28"/>
          <w:szCs w:val="28"/>
        </w:rPr>
        <w:t>20</w:t>
      </w:r>
      <w:r w:rsidR="00247AEE">
        <w:rPr>
          <w:rFonts w:ascii="Times New Roman" w:hAnsi="Times New Roman" w:cs="Times New Roman"/>
          <w:sz w:val="28"/>
          <w:szCs w:val="28"/>
        </w:rPr>
        <w:t xml:space="preserve"> -202</w:t>
      </w:r>
      <w:r w:rsidR="00085473">
        <w:rPr>
          <w:rFonts w:ascii="Times New Roman" w:hAnsi="Times New Roman" w:cs="Times New Roman"/>
          <w:sz w:val="28"/>
          <w:szCs w:val="28"/>
        </w:rPr>
        <w:t>1 годы.</w:t>
      </w:r>
      <w:r w:rsidR="00247AEE">
        <w:rPr>
          <w:rFonts w:ascii="Times New Roman" w:hAnsi="Times New Roman" w:cs="Times New Roman"/>
          <w:sz w:val="28"/>
          <w:szCs w:val="28"/>
        </w:rPr>
        <w:t xml:space="preserve">     </w:t>
      </w:r>
    </w:p>
    <w:p w:rsidR="00085473" w:rsidRDefault="00FA22B4" w:rsidP="007527BC">
      <w:pPr>
        <w:tabs>
          <w:tab w:val="left" w:pos="11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2. О </w:t>
      </w:r>
      <w:r w:rsidR="003C3A44">
        <w:rPr>
          <w:rFonts w:ascii="Times New Roman" w:hAnsi="Times New Roman" w:cs="Times New Roman"/>
          <w:sz w:val="28"/>
          <w:szCs w:val="28"/>
        </w:rPr>
        <w:t xml:space="preserve">проекте </w:t>
      </w:r>
      <w:r w:rsidR="00247AEE">
        <w:rPr>
          <w:rFonts w:ascii="Times New Roman" w:hAnsi="Times New Roman" w:cs="Times New Roman"/>
          <w:sz w:val="28"/>
          <w:szCs w:val="28"/>
        </w:rPr>
        <w:t>бюджет</w:t>
      </w:r>
      <w:r w:rsidR="003C3A44">
        <w:rPr>
          <w:rFonts w:ascii="Times New Roman" w:hAnsi="Times New Roman" w:cs="Times New Roman"/>
          <w:sz w:val="28"/>
          <w:szCs w:val="28"/>
        </w:rPr>
        <w:t>а</w:t>
      </w:r>
      <w:r w:rsidR="00247AEE">
        <w:rPr>
          <w:rFonts w:ascii="Times New Roman" w:hAnsi="Times New Roman" w:cs="Times New Roman"/>
          <w:sz w:val="28"/>
          <w:szCs w:val="28"/>
        </w:rPr>
        <w:t xml:space="preserve">  </w:t>
      </w:r>
      <w:r w:rsidR="00085473">
        <w:rPr>
          <w:rFonts w:ascii="Times New Roman" w:hAnsi="Times New Roman" w:cs="Times New Roman"/>
          <w:sz w:val="28"/>
          <w:szCs w:val="28"/>
        </w:rPr>
        <w:t xml:space="preserve"> муницип</w:t>
      </w:r>
      <w:bookmarkStart w:id="0" w:name="_GoBack"/>
      <w:bookmarkEnd w:id="0"/>
      <w:r w:rsidR="00085473">
        <w:rPr>
          <w:rFonts w:ascii="Times New Roman" w:hAnsi="Times New Roman" w:cs="Times New Roman"/>
          <w:sz w:val="28"/>
          <w:szCs w:val="28"/>
        </w:rPr>
        <w:t>ального  образования «</w:t>
      </w:r>
      <w:proofErr w:type="spellStart"/>
      <w:r w:rsidR="00085473">
        <w:rPr>
          <w:rFonts w:ascii="Times New Roman" w:hAnsi="Times New Roman" w:cs="Times New Roman"/>
          <w:sz w:val="28"/>
          <w:szCs w:val="28"/>
        </w:rPr>
        <w:t>Почепский</w:t>
      </w:r>
      <w:proofErr w:type="spellEnd"/>
      <w:r w:rsidR="00085473">
        <w:rPr>
          <w:rFonts w:ascii="Times New Roman" w:hAnsi="Times New Roman" w:cs="Times New Roman"/>
          <w:sz w:val="28"/>
          <w:szCs w:val="28"/>
        </w:rPr>
        <w:t xml:space="preserve"> район» </w:t>
      </w:r>
      <w:r w:rsidR="00247AEE">
        <w:rPr>
          <w:rFonts w:ascii="Times New Roman" w:hAnsi="Times New Roman" w:cs="Times New Roman"/>
          <w:sz w:val="28"/>
          <w:szCs w:val="28"/>
        </w:rPr>
        <w:t xml:space="preserve">  на 201</w:t>
      </w:r>
      <w:r w:rsidR="00085473">
        <w:rPr>
          <w:rFonts w:ascii="Times New Roman" w:hAnsi="Times New Roman" w:cs="Times New Roman"/>
          <w:sz w:val="28"/>
          <w:szCs w:val="28"/>
        </w:rPr>
        <w:t>9</w:t>
      </w:r>
      <w:r w:rsidR="00247AEE">
        <w:rPr>
          <w:rFonts w:ascii="Times New Roman" w:hAnsi="Times New Roman" w:cs="Times New Roman"/>
          <w:sz w:val="28"/>
          <w:szCs w:val="28"/>
        </w:rPr>
        <w:t xml:space="preserve"> год и плановый период</w:t>
      </w:r>
      <w:r w:rsidR="00085473">
        <w:rPr>
          <w:rFonts w:ascii="Times New Roman" w:hAnsi="Times New Roman" w:cs="Times New Roman"/>
          <w:sz w:val="28"/>
          <w:szCs w:val="28"/>
        </w:rPr>
        <w:t xml:space="preserve"> </w:t>
      </w:r>
      <w:r w:rsidR="00247AEE">
        <w:rPr>
          <w:rFonts w:ascii="Times New Roman" w:hAnsi="Times New Roman" w:cs="Times New Roman"/>
          <w:sz w:val="28"/>
          <w:szCs w:val="28"/>
        </w:rPr>
        <w:t xml:space="preserve"> 20</w:t>
      </w:r>
      <w:r w:rsidR="00085473">
        <w:rPr>
          <w:rFonts w:ascii="Times New Roman" w:hAnsi="Times New Roman" w:cs="Times New Roman"/>
          <w:sz w:val="28"/>
          <w:szCs w:val="28"/>
        </w:rPr>
        <w:t>20</w:t>
      </w:r>
      <w:r w:rsidR="00247AEE">
        <w:rPr>
          <w:rFonts w:ascii="Times New Roman" w:hAnsi="Times New Roman" w:cs="Times New Roman"/>
          <w:sz w:val="28"/>
          <w:szCs w:val="28"/>
        </w:rPr>
        <w:t xml:space="preserve"> -202</w:t>
      </w:r>
      <w:r w:rsidR="00085473">
        <w:rPr>
          <w:rFonts w:ascii="Times New Roman" w:hAnsi="Times New Roman" w:cs="Times New Roman"/>
          <w:sz w:val="28"/>
          <w:szCs w:val="28"/>
        </w:rPr>
        <w:t>1</w:t>
      </w:r>
      <w:r w:rsidR="00247AEE">
        <w:rPr>
          <w:rFonts w:ascii="Times New Roman" w:hAnsi="Times New Roman" w:cs="Times New Roman"/>
          <w:sz w:val="28"/>
          <w:szCs w:val="28"/>
        </w:rPr>
        <w:t xml:space="preserve"> </w:t>
      </w:r>
      <w:proofErr w:type="spellStart"/>
      <w:r w:rsidR="00247AEE">
        <w:rPr>
          <w:rFonts w:ascii="Times New Roman" w:hAnsi="Times New Roman" w:cs="Times New Roman"/>
          <w:sz w:val="28"/>
          <w:szCs w:val="28"/>
        </w:rPr>
        <w:t>г.</w:t>
      </w:r>
      <w:proofErr w:type="gramStart"/>
      <w:r w:rsidR="00247AEE">
        <w:rPr>
          <w:rFonts w:ascii="Times New Roman" w:hAnsi="Times New Roman" w:cs="Times New Roman"/>
          <w:sz w:val="28"/>
          <w:szCs w:val="28"/>
        </w:rPr>
        <w:t>г</w:t>
      </w:r>
      <w:proofErr w:type="spellEnd"/>
      <w:proofErr w:type="gramEnd"/>
      <w:r w:rsidR="00247AEE">
        <w:rPr>
          <w:rFonts w:ascii="Times New Roman" w:hAnsi="Times New Roman" w:cs="Times New Roman"/>
          <w:sz w:val="28"/>
          <w:szCs w:val="28"/>
        </w:rPr>
        <w:t>.</w:t>
      </w:r>
    </w:p>
    <w:p w:rsidR="00B27D85" w:rsidRDefault="00EC24CD"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B27D85">
        <w:rPr>
          <w:rFonts w:ascii="Times New Roman" w:hAnsi="Times New Roman" w:cs="Times New Roman"/>
          <w:sz w:val="28"/>
          <w:szCs w:val="28"/>
        </w:rPr>
        <w:t>Слушали</w:t>
      </w:r>
      <w:r w:rsidR="001F16C2">
        <w:rPr>
          <w:rFonts w:ascii="Times New Roman" w:hAnsi="Times New Roman" w:cs="Times New Roman"/>
          <w:sz w:val="28"/>
          <w:szCs w:val="28"/>
        </w:rPr>
        <w:t xml:space="preserve"> </w:t>
      </w:r>
      <w:r w:rsidR="00B27D85">
        <w:rPr>
          <w:rFonts w:ascii="Times New Roman" w:hAnsi="Times New Roman" w:cs="Times New Roman"/>
          <w:sz w:val="28"/>
          <w:szCs w:val="28"/>
        </w:rPr>
        <w:t xml:space="preserve"> ведущ</w:t>
      </w:r>
      <w:r w:rsidR="00DE175C">
        <w:rPr>
          <w:rFonts w:ascii="Times New Roman" w:hAnsi="Times New Roman" w:cs="Times New Roman"/>
          <w:sz w:val="28"/>
          <w:szCs w:val="28"/>
        </w:rPr>
        <w:t>его</w:t>
      </w:r>
      <w:r w:rsidR="00B27D85">
        <w:rPr>
          <w:rFonts w:ascii="Times New Roman" w:hAnsi="Times New Roman" w:cs="Times New Roman"/>
          <w:sz w:val="28"/>
          <w:szCs w:val="28"/>
        </w:rPr>
        <w:t xml:space="preserve">  публичных слушаний </w:t>
      </w:r>
      <w:r w:rsidR="001C4FBD">
        <w:rPr>
          <w:rFonts w:ascii="Times New Roman" w:hAnsi="Times New Roman" w:cs="Times New Roman"/>
          <w:sz w:val="28"/>
          <w:szCs w:val="28"/>
        </w:rPr>
        <w:t xml:space="preserve"> </w:t>
      </w:r>
      <w:proofErr w:type="spellStart"/>
      <w:r w:rsidR="00DE175C">
        <w:rPr>
          <w:rFonts w:ascii="Times New Roman" w:hAnsi="Times New Roman" w:cs="Times New Roman"/>
          <w:sz w:val="28"/>
          <w:szCs w:val="28"/>
        </w:rPr>
        <w:t>Зеленова</w:t>
      </w:r>
      <w:proofErr w:type="spellEnd"/>
      <w:r w:rsidR="00DE175C">
        <w:rPr>
          <w:rFonts w:ascii="Times New Roman" w:hAnsi="Times New Roman" w:cs="Times New Roman"/>
          <w:sz w:val="28"/>
          <w:szCs w:val="28"/>
        </w:rPr>
        <w:t xml:space="preserve"> А.В.,</w:t>
      </w:r>
      <w:r w:rsidR="00B27D85">
        <w:rPr>
          <w:rFonts w:ascii="Times New Roman" w:hAnsi="Times New Roman" w:cs="Times New Roman"/>
          <w:sz w:val="28"/>
          <w:szCs w:val="28"/>
        </w:rPr>
        <w:t xml:space="preserve"> котор</w:t>
      </w:r>
      <w:r w:rsidR="00DE175C">
        <w:rPr>
          <w:rFonts w:ascii="Times New Roman" w:hAnsi="Times New Roman" w:cs="Times New Roman"/>
          <w:sz w:val="28"/>
          <w:szCs w:val="28"/>
        </w:rPr>
        <w:t>ый</w:t>
      </w:r>
      <w:r w:rsidR="00B27D85">
        <w:rPr>
          <w:rFonts w:ascii="Times New Roman" w:hAnsi="Times New Roman" w:cs="Times New Roman"/>
          <w:sz w:val="28"/>
          <w:szCs w:val="28"/>
        </w:rPr>
        <w:t xml:space="preserve"> ознакомил с Положением о публичных слушаниях. </w:t>
      </w:r>
      <w:r w:rsidR="001C4FBD">
        <w:rPr>
          <w:rFonts w:ascii="Times New Roman" w:hAnsi="Times New Roman" w:cs="Times New Roman"/>
          <w:sz w:val="28"/>
          <w:szCs w:val="28"/>
        </w:rPr>
        <w:t>Отметил,</w:t>
      </w:r>
      <w:r w:rsidR="00085473">
        <w:rPr>
          <w:rFonts w:ascii="Times New Roman" w:hAnsi="Times New Roman" w:cs="Times New Roman"/>
          <w:sz w:val="28"/>
          <w:szCs w:val="28"/>
        </w:rPr>
        <w:t xml:space="preserve"> </w:t>
      </w:r>
      <w:r w:rsidR="001C4FBD">
        <w:rPr>
          <w:rFonts w:ascii="Times New Roman" w:hAnsi="Times New Roman" w:cs="Times New Roman"/>
          <w:sz w:val="28"/>
          <w:szCs w:val="28"/>
        </w:rPr>
        <w:t xml:space="preserve">что </w:t>
      </w:r>
      <w:r w:rsidR="00085473">
        <w:rPr>
          <w:rFonts w:ascii="Times New Roman" w:hAnsi="Times New Roman" w:cs="Times New Roman"/>
          <w:sz w:val="28"/>
          <w:szCs w:val="28"/>
        </w:rPr>
        <w:t xml:space="preserve">прогноз  социально – экономического развития </w:t>
      </w:r>
      <w:proofErr w:type="spellStart"/>
      <w:r w:rsidR="00085473">
        <w:rPr>
          <w:rFonts w:ascii="Times New Roman" w:hAnsi="Times New Roman" w:cs="Times New Roman"/>
          <w:sz w:val="28"/>
          <w:szCs w:val="28"/>
        </w:rPr>
        <w:t>Почепского</w:t>
      </w:r>
      <w:proofErr w:type="spellEnd"/>
      <w:r w:rsidR="00085473">
        <w:rPr>
          <w:rFonts w:ascii="Times New Roman" w:hAnsi="Times New Roman" w:cs="Times New Roman"/>
          <w:sz w:val="28"/>
          <w:szCs w:val="28"/>
        </w:rPr>
        <w:t xml:space="preserve"> района  и </w:t>
      </w:r>
      <w:r w:rsidR="001C4FBD">
        <w:rPr>
          <w:rFonts w:ascii="Times New Roman" w:hAnsi="Times New Roman" w:cs="Times New Roman"/>
          <w:sz w:val="28"/>
          <w:szCs w:val="28"/>
        </w:rPr>
        <w:t>пр</w:t>
      </w:r>
      <w:r w:rsidR="00B27D85">
        <w:rPr>
          <w:rFonts w:ascii="Times New Roman" w:hAnsi="Times New Roman" w:cs="Times New Roman"/>
          <w:sz w:val="28"/>
          <w:szCs w:val="28"/>
        </w:rPr>
        <w:t>оект решени</w:t>
      </w:r>
      <w:r w:rsidR="00D45EA1">
        <w:rPr>
          <w:rFonts w:ascii="Times New Roman" w:hAnsi="Times New Roman" w:cs="Times New Roman"/>
          <w:sz w:val="28"/>
          <w:szCs w:val="28"/>
        </w:rPr>
        <w:t xml:space="preserve">я </w:t>
      </w:r>
      <w:r w:rsidR="00352A07">
        <w:rPr>
          <w:rFonts w:ascii="Times New Roman" w:hAnsi="Times New Roman" w:cs="Times New Roman"/>
          <w:sz w:val="28"/>
          <w:szCs w:val="28"/>
        </w:rPr>
        <w:t xml:space="preserve">«О бюджете </w:t>
      </w:r>
      <w:r w:rsidR="003C3A44">
        <w:rPr>
          <w:rFonts w:ascii="Times New Roman" w:hAnsi="Times New Roman" w:cs="Times New Roman"/>
          <w:sz w:val="28"/>
          <w:szCs w:val="28"/>
        </w:rPr>
        <w:t xml:space="preserve"> </w:t>
      </w:r>
      <w:r w:rsidR="00085473">
        <w:rPr>
          <w:rFonts w:ascii="Times New Roman" w:hAnsi="Times New Roman" w:cs="Times New Roman"/>
          <w:sz w:val="28"/>
          <w:szCs w:val="28"/>
        </w:rPr>
        <w:t>муниципального образования «</w:t>
      </w:r>
      <w:proofErr w:type="spellStart"/>
      <w:r w:rsidR="00085473">
        <w:rPr>
          <w:rFonts w:ascii="Times New Roman" w:hAnsi="Times New Roman" w:cs="Times New Roman"/>
          <w:sz w:val="28"/>
          <w:szCs w:val="28"/>
        </w:rPr>
        <w:t>Почепский</w:t>
      </w:r>
      <w:proofErr w:type="spellEnd"/>
      <w:r w:rsidR="00085473">
        <w:rPr>
          <w:rFonts w:ascii="Times New Roman" w:hAnsi="Times New Roman" w:cs="Times New Roman"/>
          <w:sz w:val="28"/>
          <w:szCs w:val="28"/>
        </w:rPr>
        <w:t xml:space="preserve"> район» на </w:t>
      </w:r>
      <w:r w:rsidR="003C3A44">
        <w:rPr>
          <w:rFonts w:ascii="Times New Roman" w:hAnsi="Times New Roman" w:cs="Times New Roman"/>
          <w:sz w:val="28"/>
          <w:szCs w:val="28"/>
        </w:rPr>
        <w:t xml:space="preserve"> 201</w:t>
      </w:r>
      <w:r w:rsidR="0027475E">
        <w:rPr>
          <w:rFonts w:ascii="Times New Roman" w:hAnsi="Times New Roman" w:cs="Times New Roman"/>
          <w:sz w:val="28"/>
          <w:szCs w:val="28"/>
        </w:rPr>
        <w:t>9</w:t>
      </w:r>
      <w:r w:rsidR="003C3A44">
        <w:rPr>
          <w:rFonts w:ascii="Times New Roman" w:hAnsi="Times New Roman" w:cs="Times New Roman"/>
          <w:sz w:val="28"/>
          <w:szCs w:val="28"/>
        </w:rPr>
        <w:t xml:space="preserve"> год  и плановый период  20</w:t>
      </w:r>
      <w:r w:rsidR="0027475E">
        <w:rPr>
          <w:rFonts w:ascii="Times New Roman" w:hAnsi="Times New Roman" w:cs="Times New Roman"/>
          <w:sz w:val="28"/>
          <w:szCs w:val="28"/>
        </w:rPr>
        <w:t>20</w:t>
      </w:r>
      <w:r w:rsidR="003C3A44">
        <w:rPr>
          <w:rFonts w:ascii="Times New Roman" w:hAnsi="Times New Roman" w:cs="Times New Roman"/>
          <w:sz w:val="28"/>
          <w:szCs w:val="28"/>
        </w:rPr>
        <w:t>-202</w:t>
      </w:r>
      <w:r w:rsidR="0027475E">
        <w:rPr>
          <w:rFonts w:ascii="Times New Roman" w:hAnsi="Times New Roman" w:cs="Times New Roman"/>
          <w:sz w:val="28"/>
          <w:szCs w:val="28"/>
        </w:rPr>
        <w:t>1</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размещен на сайте администрации </w:t>
      </w:r>
      <w:proofErr w:type="spellStart"/>
      <w:r w:rsidR="003C3A44">
        <w:rPr>
          <w:rFonts w:ascii="Times New Roman" w:hAnsi="Times New Roman" w:cs="Times New Roman"/>
          <w:sz w:val="28"/>
          <w:szCs w:val="28"/>
        </w:rPr>
        <w:t>Почепского</w:t>
      </w:r>
      <w:proofErr w:type="spellEnd"/>
      <w:r w:rsidR="003C3A44">
        <w:rPr>
          <w:rFonts w:ascii="Times New Roman" w:hAnsi="Times New Roman" w:cs="Times New Roman"/>
          <w:sz w:val="28"/>
          <w:szCs w:val="28"/>
        </w:rPr>
        <w:t xml:space="preserve"> района </w:t>
      </w:r>
      <w:r w:rsidR="00B27D85">
        <w:rPr>
          <w:rFonts w:ascii="Times New Roman" w:hAnsi="Times New Roman" w:cs="Times New Roman"/>
          <w:sz w:val="28"/>
          <w:szCs w:val="28"/>
        </w:rPr>
        <w:t>в сети «Интернет».</w:t>
      </w:r>
    </w:p>
    <w:p w:rsidR="001F16C2" w:rsidRDefault="00B27D85"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Решение районного Совета №</w:t>
      </w:r>
      <w:r w:rsidR="008B51CE">
        <w:rPr>
          <w:rFonts w:ascii="Times New Roman" w:hAnsi="Times New Roman" w:cs="Times New Roman"/>
          <w:sz w:val="28"/>
          <w:szCs w:val="28"/>
        </w:rPr>
        <w:t xml:space="preserve"> </w:t>
      </w:r>
      <w:r w:rsidR="001F16C2">
        <w:rPr>
          <w:rFonts w:ascii="Times New Roman" w:hAnsi="Times New Roman" w:cs="Times New Roman"/>
          <w:sz w:val="28"/>
          <w:szCs w:val="28"/>
        </w:rPr>
        <w:t xml:space="preserve"> </w:t>
      </w:r>
      <w:r w:rsidR="00085473">
        <w:rPr>
          <w:rFonts w:ascii="Times New Roman" w:hAnsi="Times New Roman" w:cs="Times New Roman"/>
          <w:sz w:val="28"/>
          <w:szCs w:val="28"/>
        </w:rPr>
        <w:t>371</w:t>
      </w:r>
      <w:r w:rsidR="003C3A44">
        <w:rPr>
          <w:rFonts w:ascii="Times New Roman" w:hAnsi="Times New Roman" w:cs="Times New Roman"/>
          <w:sz w:val="28"/>
          <w:szCs w:val="28"/>
        </w:rPr>
        <w:t xml:space="preserve">от </w:t>
      </w:r>
      <w:r w:rsidR="00085473">
        <w:rPr>
          <w:rFonts w:ascii="Times New Roman" w:hAnsi="Times New Roman" w:cs="Times New Roman"/>
          <w:sz w:val="28"/>
          <w:szCs w:val="28"/>
        </w:rPr>
        <w:t>27.11.2018 г.</w:t>
      </w:r>
      <w:r w:rsidR="003C3A44">
        <w:rPr>
          <w:rFonts w:ascii="Times New Roman" w:hAnsi="Times New Roman" w:cs="Times New Roman"/>
          <w:sz w:val="28"/>
          <w:szCs w:val="28"/>
        </w:rPr>
        <w:t xml:space="preserve">  «О назначении публичных слушаний» бы</w:t>
      </w:r>
      <w:r w:rsidR="001F16C2">
        <w:rPr>
          <w:rFonts w:ascii="Times New Roman" w:hAnsi="Times New Roman" w:cs="Times New Roman"/>
          <w:sz w:val="28"/>
          <w:szCs w:val="28"/>
        </w:rPr>
        <w:t>ло опубликовано в газете «</w:t>
      </w:r>
      <w:proofErr w:type="spellStart"/>
      <w:r w:rsidR="001F16C2">
        <w:rPr>
          <w:rFonts w:ascii="Times New Roman" w:hAnsi="Times New Roman" w:cs="Times New Roman"/>
          <w:sz w:val="28"/>
          <w:szCs w:val="28"/>
        </w:rPr>
        <w:t>Почепское</w:t>
      </w:r>
      <w:proofErr w:type="spellEnd"/>
      <w:r w:rsidR="001F16C2">
        <w:rPr>
          <w:rFonts w:ascii="Times New Roman" w:hAnsi="Times New Roman" w:cs="Times New Roman"/>
          <w:sz w:val="28"/>
          <w:szCs w:val="28"/>
        </w:rPr>
        <w:t xml:space="preserve"> слово».</w:t>
      </w:r>
      <w:r w:rsidR="00AF1AE7">
        <w:rPr>
          <w:rFonts w:ascii="Times New Roman" w:hAnsi="Times New Roman" w:cs="Times New Roman"/>
          <w:sz w:val="28"/>
          <w:szCs w:val="28"/>
        </w:rPr>
        <w:t xml:space="preserve"> </w:t>
      </w:r>
    </w:p>
    <w:p w:rsidR="00B46836" w:rsidRDefault="009D64C3"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По первому вопросу </w:t>
      </w:r>
      <w:r w:rsidR="003C3A44">
        <w:rPr>
          <w:rFonts w:ascii="Times New Roman" w:hAnsi="Times New Roman" w:cs="Times New Roman"/>
          <w:sz w:val="28"/>
          <w:szCs w:val="28"/>
        </w:rPr>
        <w:t>о прогнозе</w:t>
      </w:r>
      <w:r w:rsidR="00D001CE">
        <w:rPr>
          <w:rFonts w:ascii="Times New Roman" w:hAnsi="Times New Roman" w:cs="Times New Roman"/>
          <w:sz w:val="28"/>
          <w:szCs w:val="28"/>
        </w:rPr>
        <w:t xml:space="preserve"> социально – экономического  развития </w:t>
      </w:r>
      <w:proofErr w:type="spellStart"/>
      <w:r w:rsidR="00D001CE">
        <w:rPr>
          <w:rFonts w:ascii="Times New Roman" w:hAnsi="Times New Roman" w:cs="Times New Roman"/>
          <w:sz w:val="28"/>
          <w:szCs w:val="28"/>
        </w:rPr>
        <w:t>Почепского</w:t>
      </w:r>
      <w:proofErr w:type="spellEnd"/>
      <w:r w:rsidR="00D001CE">
        <w:rPr>
          <w:rFonts w:ascii="Times New Roman" w:hAnsi="Times New Roman" w:cs="Times New Roman"/>
          <w:sz w:val="28"/>
          <w:szCs w:val="28"/>
        </w:rPr>
        <w:t xml:space="preserve"> района </w:t>
      </w:r>
      <w:r w:rsidR="003C3A44">
        <w:rPr>
          <w:rFonts w:ascii="Times New Roman" w:hAnsi="Times New Roman" w:cs="Times New Roman"/>
          <w:sz w:val="28"/>
          <w:szCs w:val="28"/>
        </w:rPr>
        <w:t>на 201</w:t>
      </w:r>
      <w:r w:rsidR="00085473">
        <w:rPr>
          <w:rFonts w:ascii="Times New Roman" w:hAnsi="Times New Roman" w:cs="Times New Roman"/>
          <w:sz w:val="28"/>
          <w:szCs w:val="28"/>
        </w:rPr>
        <w:t>9</w:t>
      </w:r>
      <w:r w:rsidR="003C3A44">
        <w:rPr>
          <w:rFonts w:ascii="Times New Roman" w:hAnsi="Times New Roman" w:cs="Times New Roman"/>
          <w:sz w:val="28"/>
          <w:szCs w:val="28"/>
        </w:rPr>
        <w:t xml:space="preserve"> год и плановый период 20</w:t>
      </w:r>
      <w:r w:rsidR="00085473">
        <w:rPr>
          <w:rFonts w:ascii="Times New Roman" w:hAnsi="Times New Roman" w:cs="Times New Roman"/>
          <w:sz w:val="28"/>
          <w:szCs w:val="28"/>
        </w:rPr>
        <w:t>20</w:t>
      </w:r>
      <w:r w:rsidR="003C3A44">
        <w:rPr>
          <w:rFonts w:ascii="Times New Roman" w:hAnsi="Times New Roman" w:cs="Times New Roman"/>
          <w:sz w:val="28"/>
          <w:szCs w:val="28"/>
        </w:rPr>
        <w:t>-202</w:t>
      </w:r>
      <w:r w:rsidR="00085473">
        <w:rPr>
          <w:rFonts w:ascii="Times New Roman" w:hAnsi="Times New Roman" w:cs="Times New Roman"/>
          <w:sz w:val="28"/>
          <w:szCs w:val="28"/>
        </w:rPr>
        <w:t>1</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w:t>
      </w:r>
      <w:r>
        <w:rPr>
          <w:rFonts w:ascii="Times New Roman" w:hAnsi="Times New Roman" w:cs="Times New Roman"/>
          <w:sz w:val="28"/>
          <w:szCs w:val="28"/>
        </w:rPr>
        <w:t xml:space="preserve"> слушали начальника отдела экономики и прогнозирования </w:t>
      </w:r>
      <w:r w:rsidR="00085473">
        <w:rPr>
          <w:rFonts w:ascii="Times New Roman" w:hAnsi="Times New Roman" w:cs="Times New Roman"/>
          <w:sz w:val="28"/>
          <w:szCs w:val="28"/>
        </w:rPr>
        <w:t xml:space="preserve"> адми</w:t>
      </w:r>
      <w:r>
        <w:rPr>
          <w:rFonts w:ascii="Times New Roman" w:hAnsi="Times New Roman" w:cs="Times New Roman"/>
          <w:sz w:val="28"/>
          <w:szCs w:val="28"/>
        </w:rPr>
        <w:t>нистрации  района Каплун Н.Д.</w:t>
      </w:r>
      <w:r w:rsidR="00B27D85">
        <w:rPr>
          <w:rFonts w:ascii="Times New Roman" w:hAnsi="Times New Roman" w:cs="Times New Roman"/>
          <w:sz w:val="28"/>
          <w:szCs w:val="28"/>
        </w:rPr>
        <w:t xml:space="preserve"> </w:t>
      </w:r>
    </w:p>
    <w:p w:rsidR="00085473" w:rsidRPr="00F72C35" w:rsidRDefault="00085473" w:rsidP="00F72C35">
      <w:pPr>
        <w:spacing w:after="0" w:line="240" w:lineRule="auto"/>
        <w:ind w:firstLine="709"/>
        <w:jc w:val="both"/>
        <w:rPr>
          <w:rFonts w:ascii="Times New Roman" w:hAnsi="Times New Roman" w:cs="Times New Roman"/>
          <w:bCs/>
          <w:sz w:val="28"/>
          <w:szCs w:val="28"/>
        </w:rPr>
      </w:pPr>
      <w:r w:rsidRPr="00F72C35">
        <w:rPr>
          <w:rFonts w:ascii="Times New Roman" w:hAnsi="Times New Roman" w:cs="Times New Roman"/>
          <w:bCs/>
          <w:sz w:val="28"/>
          <w:szCs w:val="28"/>
        </w:rPr>
        <w:t xml:space="preserve">Базой для разработки прогноза социально-экономического развития </w:t>
      </w:r>
      <w:proofErr w:type="spellStart"/>
      <w:r w:rsidRPr="00F72C35">
        <w:rPr>
          <w:rFonts w:ascii="Times New Roman" w:hAnsi="Times New Roman" w:cs="Times New Roman"/>
          <w:bCs/>
          <w:sz w:val="28"/>
          <w:szCs w:val="28"/>
        </w:rPr>
        <w:t>Почепского</w:t>
      </w:r>
      <w:proofErr w:type="spellEnd"/>
      <w:r w:rsidRPr="00F72C35">
        <w:rPr>
          <w:rFonts w:ascii="Times New Roman" w:hAnsi="Times New Roman" w:cs="Times New Roman"/>
          <w:bCs/>
          <w:sz w:val="28"/>
          <w:szCs w:val="28"/>
        </w:rPr>
        <w:t xml:space="preserve"> района на 2019 год и на плановый период 2020 и 2021 годов являются основные макроэкономические показатели социально-экономического развития района за предыдущие годы, итоги за отчетный период 2018 года, сценарные условия развития экономики Российской Федерации на  период до 2024 года.</w:t>
      </w:r>
    </w:p>
    <w:p w:rsidR="00085473" w:rsidRPr="00F72C35" w:rsidRDefault="00085473" w:rsidP="00F72C35">
      <w:pPr>
        <w:spacing w:after="0" w:line="240" w:lineRule="auto"/>
        <w:ind w:firstLine="709"/>
        <w:jc w:val="both"/>
        <w:rPr>
          <w:rFonts w:ascii="Times New Roman" w:hAnsi="Times New Roman" w:cs="Times New Roman"/>
          <w:bCs/>
          <w:sz w:val="28"/>
          <w:szCs w:val="28"/>
        </w:rPr>
      </w:pPr>
      <w:r w:rsidRPr="00F72C35">
        <w:rPr>
          <w:rFonts w:ascii="Times New Roman" w:hAnsi="Times New Roman" w:cs="Times New Roman"/>
          <w:bCs/>
          <w:sz w:val="28"/>
          <w:szCs w:val="28"/>
        </w:rPr>
        <w:t>В прогнозе учтены приоритеты и задачи, определенные Указом Президента Российской Федерации от 7 мая 2018 года № 204 «О национальных целях и стратегических задачах развития Российской Федерации на период до 2024 года».</w:t>
      </w:r>
    </w:p>
    <w:p w:rsidR="00085473" w:rsidRPr="00F72C35" w:rsidRDefault="00085473" w:rsidP="00F72C35">
      <w:pPr>
        <w:spacing w:after="0"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 xml:space="preserve">Прогноз социально-экономического развития </w:t>
      </w:r>
      <w:proofErr w:type="spellStart"/>
      <w:r w:rsidRPr="00F72C35">
        <w:rPr>
          <w:rFonts w:ascii="Times New Roman" w:hAnsi="Times New Roman" w:cs="Times New Roman"/>
          <w:bCs/>
          <w:sz w:val="28"/>
          <w:szCs w:val="28"/>
        </w:rPr>
        <w:t>Почепского</w:t>
      </w:r>
      <w:proofErr w:type="spellEnd"/>
      <w:r w:rsidRPr="00F72C35">
        <w:rPr>
          <w:rFonts w:ascii="Times New Roman" w:hAnsi="Times New Roman" w:cs="Times New Roman"/>
          <w:bCs/>
          <w:sz w:val="28"/>
          <w:szCs w:val="28"/>
        </w:rPr>
        <w:t xml:space="preserve"> района на 2019 год и на плановый период 2020 и 2021 годов</w:t>
      </w:r>
      <w:r w:rsidRPr="00F72C35">
        <w:rPr>
          <w:rFonts w:ascii="Times New Roman" w:hAnsi="Times New Roman" w:cs="Times New Roman"/>
          <w:sz w:val="28"/>
          <w:szCs w:val="28"/>
        </w:rPr>
        <w:t xml:space="preserve"> разработан на вариативной основе в составе базового, консервативного и целевого вариантов. Пояснительная записка к прогнозу сформирована по показателям базового варианта прогноза.</w:t>
      </w:r>
    </w:p>
    <w:p w:rsidR="00085473" w:rsidRDefault="00085473" w:rsidP="00F72C35">
      <w:pPr>
        <w:pStyle w:val="a6"/>
        <w:spacing w:before="0" w:beforeAutospacing="0" w:after="0" w:afterAutospacing="0"/>
        <w:jc w:val="center"/>
        <w:rPr>
          <w:b/>
          <w:sz w:val="28"/>
          <w:szCs w:val="28"/>
        </w:rPr>
      </w:pPr>
      <w:r>
        <w:rPr>
          <w:b/>
          <w:sz w:val="28"/>
          <w:szCs w:val="28"/>
        </w:rPr>
        <w:t>Население</w:t>
      </w:r>
    </w:p>
    <w:p w:rsidR="00085473" w:rsidRDefault="00085473" w:rsidP="00F72C35">
      <w:pPr>
        <w:pStyle w:val="western"/>
        <w:spacing w:before="0" w:beforeAutospacing="0" w:line="240" w:lineRule="auto"/>
        <w:ind w:firstLine="708"/>
        <w:jc w:val="both"/>
        <w:rPr>
          <w:bCs/>
          <w:color w:val="FF0000"/>
          <w:sz w:val="28"/>
          <w:szCs w:val="28"/>
        </w:rPr>
      </w:pPr>
      <w:r>
        <w:rPr>
          <w:color w:val="auto"/>
          <w:sz w:val="28"/>
          <w:szCs w:val="28"/>
        </w:rPr>
        <w:t>По состоянию на 01.01.2018 года численность населения района составила 38742 человека (сельское-56,0%, городское-44,0%)</w:t>
      </w:r>
      <w:r>
        <w:rPr>
          <w:sz w:val="28"/>
          <w:szCs w:val="28"/>
        </w:rPr>
        <w:t xml:space="preserve">, в среднегодовом исчислении за 2017 год – 38,9 тыс. человек. </w:t>
      </w:r>
    </w:p>
    <w:p w:rsidR="00085473" w:rsidRDefault="00085473" w:rsidP="00F72C35">
      <w:pPr>
        <w:pStyle w:val="a6"/>
        <w:spacing w:after="115" w:afterAutospacing="0"/>
        <w:ind w:firstLine="709"/>
        <w:jc w:val="both"/>
        <w:rPr>
          <w:bCs/>
          <w:sz w:val="28"/>
          <w:szCs w:val="28"/>
        </w:rPr>
      </w:pPr>
      <w:r>
        <w:rPr>
          <w:sz w:val="28"/>
          <w:szCs w:val="28"/>
        </w:rPr>
        <w:t>В 2017 году суммарный коэффициент рождаемости (</w:t>
      </w:r>
      <w:proofErr w:type="gramStart"/>
      <w:r>
        <w:rPr>
          <w:sz w:val="28"/>
          <w:szCs w:val="28"/>
        </w:rPr>
        <w:t>показывает</w:t>
      </w:r>
      <w:proofErr w:type="gramEnd"/>
      <w:r>
        <w:rPr>
          <w:sz w:val="28"/>
          <w:szCs w:val="28"/>
        </w:rPr>
        <w:t xml:space="preserve"> сколько детей рожает одна женщина за всю свою жизнь с 15-50 лет) составил 1,337 детей на 1 женщину, при этом уровень рождаемости составил 8,0 человек на 1000 населения (2016 год – 9,7), уровень смертности – 17,5 человек на 1000 населения (2016 год – 18,8), коэффициент естественной убыли населения за год увеличился с 9,1 до 9,5 человек на 1000 населения.</w:t>
      </w:r>
    </w:p>
    <w:p w:rsidR="00085473" w:rsidRDefault="00085473" w:rsidP="00F72C35">
      <w:pPr>
        <w:pStyle w:val="a6"/>
        <w:spacing w:after="115" w:afterAutospacing="0"/>
        <w:ind w:firstLine="709"/>
        <w:jc w:val="both"/>
        <w:rPr>
          <w:color w:val="000000"/>
          <w:sz w:val="28"/>
          <w:szCs w:val="28"/>
        </w:rPr>
      </w:pPr>
      <w:r>
        <w:rPr>
          <w:sz w:val="28"/>
          <w:szCs w:val="28"/>
        </w:rPr>
        <w:t xml:space="preserve">В прогнозируемом периоде демографическая ситуация в районе будет развиваться под влиянием сложившейся динамики рождаемости, смертности и миграции населения, которая указывает на продолжение тенденции к сокращению населения. Основной причиной сокращения численности населения района  является ее естественная убыль, то есть превышения числа </w:t>
      </w:r>
      <w:proofErr w:type="gramStart"/>
      <w:r>
        <w:rPr>
          <w:sz w:val="28"/>
          <w:szCs w:val="28"/>
        </w:rPr>
        <w:t>умерших</w:t>
      </w:r>
      <w:proofErr w:type="gramEnd"/>
      <w:r>
        <w:rPr>
          <w:sz w:val="28"/>
          <w:szCs w:val="28"/>
        </w:rPr>
        <w:t xml:space="preserve"> над числом родившихся.  </w:t>
      </w:r>
    </w:p>
    <w:p w:rsidR="00085473" w:rsidRDefault="00085473" w:rsidP="00F72C35">
      <w:pPr>
        <w:pStyle w:val="a6"/>
        <w:spacing w:after="115" w:afterAutospacing="0"/>
        <w:ind w:firstLine="709"/>
        <w:jc w:val="both"/>
        <w:rPr>
          <w:sz w:val="28"/>
          <w:szCs w:val="28"/>
        </w:rPr>
      </w:pPr>
      <w:r>
        <w:rPr>
          <w:sz w:val="28"/>
          <w:szCs w:val="28"/>
        </w:rPr>
        <w:t xml:space="preserve">В целях улучшения демографической ситуации в районе будет продолжаться реализация мер, направленных на стимулирование рождаемости, оказание всесторонней поддержки семье, сохранение и </w:t>
      </w:r>
      <w:r>
        <w:rPr>
          <w:sz w:val="28"/>
          <w:szCs w:val="28"/>
        </w:rPr>
        <w:lastRenderedPageBreak/>
        <w:t xml:space="preserve">укрепление здоровья, увеличение продолжительности жизни населения, повышение миграционной привлекательности района. </w:t>
      </w:r>
    </w:p>
    <w:p w:rsidR="00085473" w:rsidRDefault="00085473" w:rsidP="00F72C35">
      <w:pPr>
        <w:pStyle w:val="a6"/>
        <w:spacing w:after="115" w:afterAutospacing="0"/>
        <w:ind w:firstLine="709"/>
        <w:jc w:val="both"/>
        <w:rPr>
          <w:bCs/>
          <w:sz w:val="28"/>
          <w:szCs w:val="28"/>
        </w:rPr>
      </w:pPr>
      <w:r>
        <w:rPr>
          <w:sz w:val="28"/>
          <w:szCs w:val="28"/>
        </w:rPr>
        <w:t>По оценке в 2018 году суммарный коэффициент рождаемости составит 1,340 детей на 1 женщину, уровень рождаемости – 8,0 человек на 1000 населения, уровень смертности – 17,5 человек на 1000 населения, коэффициент естественной убыли составит 9,3 человека на 1000 населения.</w:t>
      </w:r>
    </w:p>
    <w:p w:rsidR="00085473" w:rsidRDefault="00085473" w:rsidP="00F72C35">
      <w:pPr>
        <w:pStyle w:val="a6"/>
        <w:spacing w:after="115" w:afterAutospacing="0"/>
        <w:ind w:firstLine="709"/>
        <w:jc w:val="both"/>
        <w:rPr>
          <w:bCs/>
          <w:sz w:val="28"/>
          <w:szCs w:val="28"/>
        </w:rPr>
      </w:pPr>
      <w:r>
        <w:rPr>
          <w:sz w:val="28"/>
          <w:szCs w:val="28"/>
        </w:rPr>
        <w:t xml:space="preserve">В 2021 году суммарный коэффициент рождаемости увеличится до 1,45, коэффициент рождаемости составит 8,6 человек на 1000 населения, коэффициент смертности населения – 17,1 человека на 1000 населения. Как следствие, коэффициент естественной убыли населения в 2021 году прогнозируется в размере 8,3 человек на 1000 населения.  </w:t>
      </w:r>
    </w:p>
    <w:p w:rsidR="00085473" w:rsidRDefault="00085473" w:rsidP="00F72C35">
      <w:pPr>
        <w:pStyle w:val="a6"/>
        <w:spacing w:after="115" w:afterAutospacing="0"/>
        <w:ind w:firstLine="709"/>
        <w:jc w:val="both"/>
        <w:rPr>
          <w:bCs/>
          <w:color w:val="FF0000"/>
          <w:sz w:val="28"/>
          <w:szCs w:val="28"/>
        </w:rPr>
      </w:pPr>
      <w:r>
        <w:rPr>
          <w:sz w:val="28"/>
          <w:szCs w:val="28"/>
        </w:rPr>
        <w:t xml:space="preserve">Среднегодовая численность населения района по прогнозу в 2019 году составит 38,5 тыс. человек, в 2021 году – 37,6 тыс. человек. </w:t>
      </w:r>
    </w:p>
    <w:p w:rsidR="00085473" w:rsidRPr="00F72C35" w:rsidRDefault="00085473" w:rsidP="00F72C35">
      <w:pPr>
        <w:pStyle w:val="a6"/>
        <w:spacing w:after="0" w:afterAutospacing="0"/>
        <w:jc w:val="center"/>
        <w:rPr>
          <w:b/>
          <w:bCs/>
          <w:sz w:val="28"/>
          <w:szCs w:val="28"/>
        </w:rPr>
      </w:pPr>
      <w:r w:rsidRPr="00F72C35">
        <w:rPr>
          <w:b/>
          <w:bCs/>
          <w:sz w:val="28"/>
          <w:szCs w:val="28"/>
        </w:rPr>
        <w:t xml:space="preserve"> Промышленное производство</w:t>
      </w:r>
    </w:p>
    <w:p w:rsidR="00085473" w:rsidRPr="00F72C35" w:rsidRDefault="00085473" w:rsidP="00F72C35">
      <w:pPr>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Производственный сектор района представлен предприятиями, относящимися к видам деятельности: "Добыча полезных ископаемых",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утилизация отходов, деятельность по ликвидации загрязнений".</w:t>
      </w:r>
    </w:p>
    <w:p w:rsidR="00085473" w:rsidRPr="00F72C35" w:rsidRDefault="00085473" w:rsidP="00F72C35">
      <w:pPr>
        <w:shd w:val="clear" w:color="auto" w:fill="FFFFFF"/>
        <w:spacing w:after="0" w:line="240" w:lineRule="auto"/>
        <w:ind w:firstLine="707"/>
        <w:jc w:val="both"/>
        <w:rPr>
          <w:rFonts w:ascii="Times New Roman" w:hAnsi="Times New Roman" w:cs="Times New Roman"/>
          <w:sz w:val="28"/>
          <w:szCs w:val="28"/>
        </w:rPr>
      </w:pPr>
      <w:r w:rsidRPr="00F72C35">
        <w:rPr>
          <w:rFonts w:ascii="Times New Roman" w:hAnsi="Times New Roman" w:cs="Times New Roman"/>
          <w:sz w:val="28"/>
          <w:szCs w:val="28"/>
        </w:rPr>
        <w:t>Развитие промышленного комплекса в среднесрочной перспективе будет определяться динамикой внешнего и внутреннего спроса. При этом возможности достижения более высоких темпов будут связаны с реализацией комплекса системных мер, направленных на повышение конкурентоспособности районных товаропроизводителей, улучшение качества и расширение ассортимента продукции.</w:t>
      </w:r>
    </w:p>
    <w:p w:rsidR="00085473" w:rsidRPr="00F72C35" w:rsidRDefault="00085473" w:rsidP="00F72C35">
      <w:pPr>
        <w:shd w:val="clear" w:color="auto" w:fill="FFFFFF"/>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С каждым годом наращивает объемы производства и реализации  продукц</w:t>
      </w:r>
      <w:proofErr w:type="gramStart"/>
      <w:r w:rsidRPr="00F72C35">
        <w:rPr>
          <w:rFonts w:ascii="Times New Roman" w:hAnsi="Times New Roman" w:cs="Times New Roman"/>
          <w:sz w:val="28"/>
          <w:szCs w:val="28"/>
        </w:rPr>
        <w:t>ии ООО</w:t>
      </w:r>
      <w:proofErr w:type="gramEnd"/>
      <w:r w:rsidRPr="00F72C35">
        <w:rPr>
          <w:rFonts w:ascii="Times New Roman" w:hAnsi="Times New Roman" w:cs="Times New Roman"/>
          <w:sz w:val="28"/>
          <w:szCs w:val="28"/>
        </w:rPr>
        <w:t xml:space="preserve"> «Почеп-молоко». Предприятие производит молочную продукцию  (творог натуральный, спред, сливки, сухую сыворотку).  Ежегодно предприятие вкладывает средства в модернизацию  производства.    В 2018 году установлена приточно-вытяжная вентиляции в творожном цехе и цехе приемки молока, проведена модернизация сушильного цеха, приобретены две автоцистерны </w:t>
      </w:r>
      <w:proofErr w:type="spellStart"/>
      <w:r w:rsidRPr="00F72C35">
        <w:rPr>
          <w:rFonts w:ascii="Times New Roman" w:hAnsi="Times New Roman" w:cs="Times New Roman"/>
          <w:sz w:val="28"/>
          <w:szCs w:val="28"/>
        </w:rPr>
        <w:t>Камаз</w:t>
      </w:r>
      <w:proofErr w:type="spellEnd"/>
      <w:r w:rsidRPr="00F72C35">
        <w:rPr>
          <w:rFonts w:ascii="Times New Roman" w:hAnsi="Times New Roman" w:cs="Times New Roman"/>
          <w:sz w:val="28"/>
          <w:szCs w:val="28"/>
        </w:rPr>
        <w:t>. Для  стабильной и бесперебойной работы предприятия проводится модернизация котельной. В 2018 году объем инвестиций предприятия составил более 11,0 млн. рублей. Основная доля продукции предприятия поставляется в крупнейшую торговую сеть «Ашан».</w:t>
      </w:r>
    </w:p>
    <w:p w:rsidR="00085473" w:rsidRPr="00F72C35" w:rsidRDefault="00085473" w:rsidP="00F72C35">
      <w:pPr>
        <w:shd w:val="clear" w:color="auto" w:fill="FFFFFF"/>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Развивает производств</w:t>
      </w:r>
      <w:proofErr w:type="gramStart"/>
      <w:r w:rsidRPr="00F72C35">
        <w:rPr>
          <w:rFonts w:ascii="Times New Roman" w:hAnsi="Times New Roman" w:cs="Times New Roman"/>
          <w:sz w:val="28"/>
          <w:szCs w:val="28"/>
        </w:rPr>
        <w:t>о ООО</w:t>
      </w:r>
      <w:proofErr w:type="gramEnd"/>
      <w:r w:rsidRPr="00F72C35">
        <w:rPr>
          <w:rFonts w:ascii="Times New Roman" w:hAnsi="Times New Roman" w:cs="Times New Roman"/>
          <w:sz w:val="28"/>
          <w:szCs w:val="28"/>
        </w:rPr>
        <w:t xml:space="preserve"> «</w:t>
      </w:r>
      <w:proofErr w:type="spellStart"/>
      <w:r w:rsidRPr="00F72C35">
        <w:rPr>
          <w:rFonts w:ascii="Times New Roman" w:hAnsi="Times New Roman" w:cs="Times New Roman"/>
          <w:sz w:val="28"/>
          <w:szCs w:val="28"/>
        </w:rPr>
        <w:t>Молград</w:t>
      </w:r>
      <w:proofErr w:type="spellEnd"/>
      <w:r w:rsidRPr="00F72C35">
        <w:rPr>
          <w:rFonts w:ascii="Times New Roman" w:hAnsi="Times New Roman" w:cs="Times New Roman"/>
          <w:sz w:val="28"/>
          <w:szCs w:val="28"/>
        </w:rPr>
        <w:t>». На предприятии выпускают уже 12 видов полутвердых сыров, сливочное масло. Продукция пользуется спросом не только в Брянской области, но и за ее пределами.</w:t>
      </w:r>
    </w:p>
    <w:p w:rsidR="00085473" w:rsidRPr="00F72C35" w:rsidRDefault="00085473" w:rsidP="00F72C35">
      <w:pPr>
        <w:shd w:val="clear" w:color="auto" w:fill="FFFFFF"/>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lastRenderedPageBreak/>
        <w:t>Расширяет производств</w:t>
      </w:r>
      <w:proofErr w:type="gramStart"/>
      <w:r w:rsidRPr="00F72C35">
        <w:rPr>
          <w:rFonts w:ascii="Times New Roman" w:hAnsi="Times New Roman" w:cs="Times New Roman"/>
          <w:sz w:val="28"/>
          <w:szCs w:val="28"/>
        </w:rPr>
        <w:t>о ООО</w:t>
      </w:r>
      <w:proofErr w:type="gramEnd"/>
      <w:r w:rsidRPr="00F72C35">
        <w:rPr>
          <w:rFonts w:ascii="Times New Roman" w:hAnsi="Times New Roman" w:cs="Times New Roman"/>
          <w:sz w:val="28"/>
          <w:szCs w:val="28"/>
        </w:rPr>
        <w:t xml:space="preserve"> «Фермерское». В текущем году на предприятии освоено производство кефира, творога, сметаны. Продукция реализуется  в торговую сеть </w:t>
      </w:r>
      <w:proofErr w:type="spellStart"/>
      <w:r w:rsidRPr="00F72C35">
        <w:rPr>
          <w:rFonts w:ascii="Times New Roman" w:hAnsi="Times New Roman" w:cs="Times New Roman"/>
          <w:sz w:val="28"/>
          <w:szCs w:val="28"/>
        </w:rPr>
        <w:t>Почепского</w:t>
      </w:r>
      <w:proofErr w:type="spellEnd"/>
      <w:r w:rsidRPr="00F72C35">
        <w:rPr>
          <w:rFonts w:ascii="Times New Roman" w:hAnsi="Times New Roman" w:cs="Times New Roman"/>
          <w:sz w:val="28"/>
          <w:szCs w:val="28"/>
        </w:rPr>
        <w:t xml:space="preserve"> района и города Брянска.</w:t>
      </w:r>
    </w:p>
    <w:p w:rsidR="00085473" w:rsidRPr="00F72C35" w:rsidRDefault="00085473" w:rsidP="00F72C35">
      <w:pPr>
        <w:shd w:val="clear" w:color="auto" w:fill="FFFFFF"/>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Приоритетным направлением в развитии  </w:t>
      </w:r>
      <w:proofErr w:type="spellStart"/>
      <w:r w:rsidRPr="00F72C35">
        <w:rPr>
          <w:rFonts w:ascii="Times New Roman" w:hAnsi="Times New Roman" w:cs="Times New Roman"/>
          <w:sz w:val="28"/>
          <w:szCs w:val="28"/>
        </w:rPr>
        <w:t>Почепского</w:t>
      </w:r>
      <w:proofErr w:type="spellEnd"/>
      <w:r w:rsidRPr="00F72C35">
        <w:rPr>
          <w:rFonts w:ascii="Times New Roman" w:hAnsi="Times New Roman" w:cs="Times New Roman"/>
          <w:sz w:val="28"/>
          <w:szCs w:val="28"/>
        </w:rPr>
        <w:t xml:space="preserve"> обособленного подразделения ООО «Возрождение»  является расширение ассортимента продукции, увеличение объемов и снижение издержек производства. Предприятие выпускает более 70 наименований хлебобулочных изделий, с каждым годом увеличивая ассортимент выпускаемой продукции. Так в 2018 году было выпущено  десять  новых видов продукции. Продукция предприятия представлена в торговой сети областного центра, шести районов области и города Почепа. </w:t>
      </w:r>
    </w:p>
    <w:p w:rsidR="00085473" w:rsidRPr="00F72C35" w:rsidRDefault="00085473" w:rsidP="00F72C35">
      <w:pPr>
        <w:suppressAutoHyphens/>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Совершенствует производственный процесс ООО </w:t>
      </w:r>
      <w:proofErr w:type="spellStart"/>
      <w:r w:rsidRPr="00F72C35">
        <w:rPr>
          <w:rFonts w:ascii="Times New Roman" w:hAnsi="Times New Roman" w:cs="Times New Roman"/>
          <w:sz w:val="28"/>
          <w:szCs w:val="28"/>
        </w:rPr>
        <w:t>Почепская</w:t>
      </w:r>
      <w:proofErr w:type="spellEnd"/>
      <w:r w:rsidRPr="00F72C35">
        <w:rPr>
          <w:rFonts w:ascii="Times New Roman" w:hAnsi="Times New Roman" w:cs="Times New Roman"/>
          <w:sz w:val="28"/>
          <w:szCs w:val="28"/>
        </w:rPr>
        <w:t xml:space="preserve"> швейная фабрика «Надежда Стиль». Вот уже пять лет предприятие отшивает школьную форму. В </w:t>
      </w:r>
      <w:r w:rsidRPr="00F72C35">
        <w:rPr>
          <w:rFonts w:ascii="Times New Roman" w:hAnsi="Times New Roman" w:cs="Times New Roman"/>
          <w:color w:val="000000"/>
          <w:sz w:val="28"/>
          <w:szCs w:val="28"/>
        </w:rPr>
        <w:t xml:space="preserve"> текущем году было отшито 16,0 тыс.  комплектов формы для мальчиков и девочек. В настоящее время  разрабатываются новые модели школьной формы для модниц (девочек средней и старшей школы), новые модели верхней детской одежды. </w:t>
      </w:r>
      <w:r w:rsidRPr="00F72C35">
        <w:rPr>
          <w:rFonts w:ascii="Times New Roman" w:hAnsi="Times New Roman" w:cs="Times New Roman"/>
          <w:sz w:val="28"/>
          <w:szCs w:val="28"/>
        </w:rPr>
        <w:t>Продукция предприятия отличается достойным качеством и востребована на всей территории Брянской области.</w:t>
      </w:r>
    </w:p>
    <w:p w:rsidR="00085473" w:rsidRPr="00F72C35" w:rsidRDefault="00085473" w:rsidP="00F72C35">
      <w:pPr>
        <w:suppressAutoHyphens/>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 Высоки мощности производства продукции комбикормового завода ЗАО «Куриное Царство-Брянск».  За 9 месяцев 2018 года предприятие произвело комбикорма на сумму 1453,7 млн. рублей,  реализации  продукции на сторону -  4,4 процента, в основном предприятие использует продукцию для  собственных нужд. Инвестиции в основной капитал предприятия в отчетном году составили  около 5,0 млн. рублей.   </w:t>
      </w:r>
    </w:p>
    <w:p w:rsidR="00085473" w:rsidRPr="00F72C35" w:rsidRDefault="00085473" w:rsidP="00F72C35">
      <w:pPr>
        <w:spacing w:after="0"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Основными задачами в перспективном развитии «обрабатывающей отрасли» являются  сохранение достигнутых объёмов продаж и привлечение новых потребителей, освоение новых видов выпускаемой продукции, выход на рынок современных технологий и модернизация имеющегося оборудования.</w:t>
      </w:r>
    </w:p>
    <w:p w:rsidR="00085473" w:rsidRPr="00F72C35" w:rsidRDefault="00085473" w:rsidP="00F72C35">
      <w:pPr>
        <w:shd w:val="clear" w:color="auto" w:fill="FFFFFF"/>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Принимаемые меры дают возможность прогнозировать объем отгруженной продукции в 2021 году по промышленным видам экономической деятельности в сумме 758,2 млн. рублей, что в действующих ценах на 20,3  процента  выше уровня 2018 года. </w:t>
      </w:r>
    </w:p>
    <w:p w:rsidR="00F72C35" w:rsidRDefault="00085473" w:rsidP="00F72C35">
      <w:pPr>
        <w:shd w:val="clear" w:color="auto" w:fill="FFFFFF"/>
        <w:spacing w:after="0"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Индекс промышленного производства в 2019-2021 годах составит 102,0-103,7 процента, в том числе по видам экономической деятельности  «Обрабатывающие производства» - 102,0-104,0 процента, «Обеспечение электрической энергией, газом и паром; кондиционирование воздуха"- 102,0-103,0 процента, "Водоснабжение; водоотведение, организация сбора и утилизация отходов, деятельность по ликвидации загрязнений" 101,5-102,5 процента.</w:t>
      </w:r>
      <w:r w:rsidR="00F72C35">
        <w:rPr>
          <w:rFonts w:ascii="Times New Roman" w:hAnsi="Times New Roman" w:cs="Times New Roman"/>
          <w:sz w:val="28"/>
          <w:szCs w:val="28"/>
        </w:rPr>
        <w:t xml:space="preserve">                   </w:t>
      </w:r>
    </w:p>
    <w:p w:rsidR="00085473" w:rsidRDefault="00F72C35" w:rsidP="00F72C35">
      <w:pPr>
        <w:shd w:val="clear" w:color="auto" w:fill="FFFFFF"/>
        <w:spacing w:after="0" w:line="240" w:lineRule="auto"/>
        <w:ind w:firstLine="709"/>
        <w:jc w:val="both"/>
        <w:rPr>
          <w:bCs/>
          <w:sz w:val="28"/>
          <w:szCs w:val="28"/>
        </w:rPr>
      </w:pPr>
      <w:r>
        <w:rPr>
          <w:rFonts w:ascii="Times New Roman" w:hAnsi="Times New Roman" w:cs="Times New Roman"/>
          <w:sz w:val="28"/>
          <w:szCs w:val="28"/>
        </w:rPr>
        <w:t xml:space="preserve">                               </w:t>
      </w:r>
      <w:r w:rsidR="00085473">
        <w:rPr>
          <w:b/>
          <w:sz w:val="28"/>
          <w:szCs w:val="28"/>
        </w:rPr>
        <w:t xml:space="preserve"> Сельское хозяйство</w:t>
      </w:r>
    </w:p>
    <w:p w:rsidR="00085473" w:rsidRDefault="00085473" w:rsidP="00F72C35">
      <w:pPr>
        <w:pStyle w:val="a6"/>
        <w:spacing w:after="0" w:afterAutospacing="0"/>
        <w:ind w:firstLine="709"/>
        <w:jc w:val="both"/>
        <w:rPr>
          <w:color w:val="000000"/>
          <w:sz w:val="28"/>
          <w:szCs w:val="28"/>
          <w:shd w:val="clear" w:color="auto" w:fill="FFFFFF"/>
        </w:rPr>
      </w:pPr>
      <w:r>
        <w:rPr>
          <w:sz w:val="28"/>
          <w:szCs w:val="28"/>
          <w:bdr w:val="none" w:sz="0" w:space="0" w:color="auto" w:frame="1"/>
          <w:shd w:val="clear" w:color="auto" w:fill="FFFFFF"/>
        </w:rPr>
        <w:t xml:space="preserve">Сельское хозяйство </w:t>
      </w:r>
      <w:r>
        <w:rPr>
          <w:color w:val="000000"/>
          <w:sz w:val="28"/>
          <w:szCs w:val="28"/>
          <w:shd w:val="clear" w:color="auto" w:fill="FFFFFF"/>
        </w:rPr>
        <w:t xml:space="preserve"> является ведущей сферой экономики района, формирующей агропродовольственный рынок, продовольственную </w:t>
      </w:r>
      <w:r>
        <w:rPr>
          <w:color w:val="000000"/>
          <w:sz w:val="28"/>
          <w:szCs w:val="28"/>
          <w:shd w:val="clear" w:color="auto" w:fill="FFFFFF"/>
        </w:rPr>
        <w:lastRenderedPageBreak/>
        <w:t>и экономическую безопасность, трудовой и поселенческий потенциал сельских территорий.</w:t>
      </w:r>
    </w:p>
    <w:p w:rsidR="00085473" w:rsidRDefault="00085473" w:rsidP="00F72C35">
      <w:pPr>
        <w:pStyle w:val="a6"/>
        <w:shd w:val="clear" w:color="auto" w:fill="FFFFFF"/>
        <w:spacing w:after="0" w:afterAutospacing="0"/>
        <w:ind w:firstLine="708"/>
        <w:jc w:val="both"/>
        <w:textAlignment w:val="baseline"/>
        <w:rPr>
          <w:color w:val="000000"/>
          <w:sz w:val="28"/>
          <w:szCs w:val="28"/>
        </w:rPr>
      </w:pPr>
      <w:r>
        <w:rPr>
          <w:color w:val="000000"/>
          <w:sz w:val="28"/>
          <w:szCs w:val="28"/>
        </w:rPr>
        <w:t xml:space="preserve">Основой для роста и повышения эффективности производства сельскохозяйственной продукции является повышение эффективности использования сельскохозяйственных угодий, модернизация и реконструкция действующих производств, обновление парка сельскохозяйственных машин, продолжение работы по освоению прогрессивных технологий выращивания сельскохозяйственных культур и производства продукции животноводства. </w:t>
      </w:r>
    </w:p>
    <w:p w:rsidR="00085473" w:rsidRDefault="00085473" w:rsidP="00F72C35">
      <w:pPr>
        <w:shd w:val="clear" w:color="auto" w:fill="FFFFFF"/>
        <w:spacing w:after="0" w:line="240" w:lineRule="auto"/>
        <w:ind w:firstLine="708"/>
        <w:jc w:val="both"/>
        <w:textAlignment w:val="baseline"/>
        <w:rPr>
          <w:color w:val="000000"/>
          <w:sz w:val="28"/>
          <w:szCs w:val="28"/>
        </w:rPr>
      </w:pPr>
      <w:r w:rsidRPr="00F72C35">
        <w:rPr>
          <w:rFonts w:ascii="Times New Roman" w:hAnsi="Times New Roman" w:cs="Times New Roman"/>
          <w:color w:val="000000"/>
          <w:sz w:val="28"/>
          <w:szCs w:val="28"/>
        </w:rPr>
        <w:t xml:space="preserve">Учитывая чувствительность аграрной сферы к кризисным явлениям в финансовой системе и уровню бюджетной поддержки, для облегчения адаптации отрасли к изменившимся макроэкономическим условиям реализуются меры государственной поддержки, направленные на ускорение процессов по </w:t>
      </w:r>
      <w:proofErr w:type="spellStart"/>
      <w:r w:rsidRPr="00F72C35">
        <w:rPr>
          <w:rFonts w:ascii="Times New Roman" w:hAnsi="Times New Roman" w:cs="Times New Roman"/>
          <w:color w:val="000000"/>
          <w:sz w:val="28"/>
          <w:szCs w:val="28"/>
        </w:rPr>
        <w:t>импортозамещению</w:t>
      </w:r>
      <w:proofErr w:type="spellEnd"/>
      <w:r w:rsidRPr="00F72C35">
        <w:rPr>
          <w:rFonts w:ascii="Times New Roman" w:hAnsi="Times New Roman" w:cs="Times New Roman"/>
          <w:color w:val="000000"/>
          <w:sz w:val="28"/>
          <w:szCs w:val="28"/>
        </w:rPr>
        <w:t>, повышению финансовой устойчивости предприятий агропромышленного комплекса</w:t>
      </w:r>
      <w:r>
        <w:rPr>
          <w:color w:val="000000"/>
          <w:sz w:val="28"/>
          <w:szCs w:val="28"/>
        </w:rPr>
        <w:t>.</w:t>
      </w:r>
    </w:p>
    <w:p w:rsidR="00085473" w:rsidRDefault="00085473" w:rsidP="00F72C35">
      <w:pPr>
        <w:pStyle w:val="a6"/>
        <w:ind w:firstLine="709"/>
        <w:jc w:val="both"/>
        <w:rPr>
          <w:sz w:val="28"/>
          <w:szCs w:val="28"/>
        </w:rPr>
      </w:pPr>
      <w:r>
        <w:rPr>
          <w:sz w:val="28"/>
          <w:szCs w:val="28"/>
        </w:rPr>
        <w:t xml:space="preserve">В </w:t>
      </w:r>
      <w:proofErr w:type="spellStart"/>
      <w:r>
        <w:rPr>
          <w:sz w:val="28"/>
          <w:szCs w:val="28"/>
        </w:rPr>
        <w:t>Почепском</w:t>
      </w:r>
      <w:proofErr w:type="spellEnd"/>
      <w:r>
        <w:rPr>
          <w:sz w:val="28"/>
          <w:szCs w:val="28"/>
        </w:rPr>
        <w:t xml:space="preserve"> районе реализуется государственная программа развития сельского хозяйства и регулирования рынков сельскохозяйственной продукции, сырья и продовольствия на период 2014-2020 годов. Заключены соглашения по реализации программы между Правительством Брянской области и </w:t>
      </w:r>
      <w:proofErr w:type="spellStart"/>
      <w:r>
        <w:rPr>
          <w:sz w:val="28"/>
          <w:szCs w:val="28"/>
        </w:rPr>
        <w:t>Почепским</w:t>
      </w:r>
      <w:proofErr w:type="spellEnd"/>
      <w:r>
        <w:rPr>
          <w:sz w:val="28"/>
          <w:szCs w:val="28"/>
        </w:rPr>
        <w:t xml:space="preserve"> муниципальным районом. Осуществляется субсидирование мясного и молочного скотоводства</w:t>
      </w:r>
      <w:r>
        <w:rPr>
          <w:bCs/>
          <w:sz w:val="28"/>
          <w:szCs w:val="28"/>
        </w:rPr>
        <w:t xml:space="preserve">, поддержка начинающих фермеров, </w:t>
      </w:r>
      <w:proofErr w:type="spellStart"/>
      <w:r>
        <w:rPr>
          <w:sz w:val="28"/>
          <w:szCs w:val="28"/>
        </w:rPr>
        <w:t>грантовая</w:t>
      </w:r>
      <w:proofErr w:type="spellEnd"/>
      <w:r>
        <w:rPr>
          <w:sz w:val="28"/>
          <w:szCs w:val="28"/>
        </w:rPr>
        <w:t xml:space="preserve"> поддержка местных инициатив, газификация сельских населенных пунктов и  многое другое.</w:t>
      </w:r>
    </w:p>
    <w:p w:rsidR="00085473" w:rsidRPr="00F72C35" w:rsidRDefault="00085473" w:rsidP="00F72C35">
      <w:pPr>
        <w:shd w:val="clear" w:color="auto" w:fill="FFFFFF"/>
        <w:spacing w:after="0" w:line="240" w:lineRule="auto"/>
        <w:ind w:firstLine="708"/>
        <w:jc w:val="both"/>
        <w:textAlignment w:val="baseline"/>
        <w:rPr>
          <w:rFonts w:ascii="Times New Roman" w:hAnsi="Times New Roman" w:cs="Times New Roman"/>
          <w:sz w:val="24"/>
          <w:szCs w:val="24"/>
        </w:rPr>
      </w:pPr>
      <w:r w:rsidRPr="00F72C35">
        <w:rPr>
          <w:rFonts w:ascii="Times New Roman" w:hAnsi="Times New Roman" w:cs="Times New Roman"/>
          <w:sz w:val="28"/>
          <w:szCs w:val="28"/>
        </w:rPr>
        <w:t>В рамках государственной программы на поддержку  сельскохозяйственного производства в 2016-2018 годах было направлено около 100,0 млн. рублей.</w:t>
      </w:r>
    </w:p>
    <w:p w:rsidR="00085473" w:rsidRDefault="00085473" w:rsidP="00F72C35">
      <w:pPr>
        <w:pStyle w:val="a6"/>
        <w:spacing w:after="0" w:afterAutospacing="0"/>
        <w:ind w:firstLine="709"/>
        <w:jc w:val="both"/>
        <w:rPr>
          <w:bCs/>
          <w:sz w:val="28"/>
          <w:szCs w:val="28"/>
        </w:rPr>
      </w:pPr>
      <w:r>
        <w:rPr>
          <w:sz w:val="28"/>
          <w:szCs w:val="28"/>
        </w:rPr>
        <w:t>В 2017 году объем производства продукции сельского хозяйства во всех категориях хозяйств составил 10,6 млрд. рублей или 106,3 процента в сопоставимых ценах к уровню 2016 года. Доля продукции растениеводства в общем объеме производства составила 8,9 процента (939,6 млрд. рублей), животноводства – 91,1 процента (961,8 млрд. рублей).</w:t>
      </w:r>
    </w:p>
    <w:p w:rsidR="00085473" w:rsidRDefault="00085473" w:rsidP="00F72C35">
      <w:pPr>
        <w:pStyle w:val="a6"/>
        <w:spacing w:after="0" w:afterAutospacing="0"/>
        <w:ind w:firstLine="709"/>
        <w:jc w:val="both"/>
        <w:rPr>
          <w:bCs/>
          <w:sz w:val="28"/>
          <w:szCs w:val="28"/>
        </w:rPr>
      </w:pPr>
      <w:proofErr w:type="spellStart"/>
      <w:r>
        <w:rPr>
          <w:sz w:val="28"/>
          <w:szCs w:val="28"/>
        </w:rPr>
        <w:t>Сельхозтоваропроизводителями</w:t>
      </w:r>
      <w:proofErr w:type="spellEnd"/>
      <w:r>
        <w:rPr>
          <w:sz w:val="28"/>
          <w:szCs w:val="28"/>
        </w:rPr>
        <w:t xml:space="preserve"> всех форм собственности произведено мяса (в живой массе) 98,1 тысяч тонн, что составило 104,7 процента к уровню 2016 года, молока – 18,4 тысячи тонн (96,8 процента), яиц –8,0 млн. штук (97,6 процента). </w:t>
      </w:r>
      <w:proofErr w:type="gramStart"/>
      <w:r>
        <w:rPr>
          <w:sz w:val="28"/>
          <w:szCs w:val="28"/>
        </w:rPr>
        <w:t>Производство зерна (в весе после доработки) составило 81,1 тыс. тонн (увеличилось на 16,0 процентов), картофеля – 67,5 тыс. тонн  (увеличилось на 43,6 процента), овощей -4,8 тыс. тонн (96,0 процентов).</w:t>
      </w:r>
      <w:proofErr w:type="gramEnd"/>
    </w:p>
    <w:p w:rsidR="00085473" w:rsidRPr="00F72C35" w:rsidRDefault="00085473" w:rsidP="00F72C35">
      <w:pPr>
        <w:spacing w:line="240" w:lineRule="auto"/>
        <w:ind w:right="-5" w:firstLine="708"/>
        <w:jc w:val="both"/>
        <w:rPr>
          <w:rFonts w:ascii="Times New Roman" w:hAnsi="Times New Roman" w:cs="Times New Roman"/>
          <w:color w:val="FF0000"/>
          <w:sz w:val="28"/>
          <w:szCs w:val="28"/>
        </w:rPr>
      </w:pPr>
      <w:r w:rsidRPr="00F72C35">
        <w:rPr>
          <w:rFonts w:ascii="Times New Roman" w:hAnsi="Times New Roman" w:cs="Times New Roman"/>
          <w:sz w:val="28"/>
          <w:szCs w:val="28"/>
        </w:rPr>
        <w:t xml:space="preserve">Объем производства продукции сельского хозяйства во всех категориях хозяйств в 2018 году оценивается в 10249,0 млн. рублей или 98,2 процента в сопоставимых ценах к уровню 2017 года, в том числе продукции </w:t>
      </w:r>
      <w:r w:rsidRPr="00F72C35">
        <w:rPr>
          <w:rFonts w:ascii="Times New Roman" w:hAnsi="Times New Roman" w:cs="Times New Roman"/>
          <w:sz w:val="28"/>
          <w:szCs w:val="28"/>
        </w:rPr>
        <w:lastRenderedPageBreak/>
        <w:t xml:space="preserve">растениеводства 737,4 млн. рублей (79,4 процента), продукции животноводства- 9511,6 млн. рублей (100,0 процентов). </w:t>
      </w:r>
    </w:p>
    <w:p w:rsidR="00085473" w:rsidRDefault="00085473" w:rsidP="00F72C35">
      <w:pPr>
        <w:pStyle w:val="a6"/>
        <w:spacing w:after="200" w:afterAutospacing="0"/>
        <w:ind w:firstLine="709"/>
        <w:jc w:val="both"/>
        <w:rPr>
          <w:bCs/>
          <w:sz w:val="28"/>
          <w:szCs w:val="28"/>
        </w:rPr>
      </w:pPr>
      <w:r>
        <w:rPr>
          <w:sz w:val="28"/>
          <w:szCs w:val="28"/>
        </w:rPr>
        <w:t xml:space="preserve">В 2019 году прогнозируется увеличение объемов производства продукции сельского хозяйства в хозяйствах всех категорий до 10682,0 млн. рублей, индекс производства продукции сельского хозяйства составит 100,7 процентов к уровню 2018 года. </w:t>
      </w:r>
    </w:p>
    <w:p w:rsidR="00085473" w:rsidRDefault="00085473" w:rsidP="00F72C35">
      <w:pPr>
        <w:pStyle w:val="a6"/>
        <w:spacing w:after="200" w:afterAutospacing="0"/>
        <w:ind w:firstLine="709"/>
        <w:jc w:val="both"/>
        <w:rPr>
          <w:bCs/>
          <w:sz w:val="28"/>
          <w:szCs w:val="28"/>
        </w:rPr>
      </w:pPr>
      <w:r>
        <w:rPr>
          <w:sz w:val="28"/>
          <w:szCs w:val="28"/>
        </w:rPr>
        <w:t>В 2020-2021 годах прогнозируется индекс производства продукции сельского хозяйства в размере 100,5-100,6 процента. Прогнозируемый объем продукции сельского хозяйства в хозяйствах всех категорий в 2020 году составит 11068,2 млн. рублей, в 2021 году – 111502,0 млн. рублей.</w:t>
      </w:r>
    </w:p>
    <w:p w:rsidR="00085473" w:rsidRPr="00F72C35" w:rsidRDefault="00085473" w:rsidP="00F72C35">
      <w:pPr>
        <w:shd w:val="clear" w:color="auto" w:fill="FFFFFF"/>
        <w:spacing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Инвестиции</w:t>
      </w:r>
    </w:p>
    <w:p w:rsidR="00085473" w:rsidRPr="00F72C35" w:rsidRDefault="00085473" w:rsidP="00F72C35">
      <w:pPr>
        <w:shd w:val="clear" w:color="auto" w:fill="FFFFFF"/>
        <w:spacing w:line="240" w:lineRule="auto"/>
        <w:ind w:firstLine="720"/>
        <w:jc w:val="both"/>
        <w:rPr>
          <w:rFonts w:ascii="Times New Roman" w:hAnsi="Times New Roman" w:cs="Times New Roman"/>
          <w:sz w:val="28"/>
          <w:szCs w:val="28"/>
        </w:rPr>
      </w:pPr>
      <w:r w:rsidRPr="00F72C35">
        <w:rPr>
          <w:rFonts w:ascii="Times New Roman" w:hAnsi="Times New Roman" w:cs="Times New Roman"/>
          <w:sz w:val="28"/>
          <w:szCs w:val="28"/>
        </w:rPr>
        <w:t>В 2017 году на развитие экономики и социальной сферы района использовано  233,7 млн. рублей (50,6 % к уровню 2016 года в сопоставимых ценах) инвестиций в основной капитал.</w:t>
      </w:r>
    </w:p>
    <w:p w:rsidR="00085473" w:rsidRPr="00F72C35" w:rsidRDefault="00085473" w:rsidP="00F72C35">
      <w:pPr>
        <w:shd w:val="clear" w:color="auto" w:fill="FFFFFF"/>
        <w:spacing w:line="240" w:lineRule="auto"/>
        <w:ind w:firstLine="720"/>
        <w:jc w:val="both"/>
        <w:rPr>
          <w:rFonts w:ascii="Times New Roman" w:hAnsi="Times New Roman" w:cs="Times New Roman"/>
          <w:sz w:val="28"/>
          <w:szCs w:val="28"/>
        </w:rPr>
      </w:pPr>
      <w:r w:rsidRPr="00F72C35">
        <w:rPr>
          <w:rFonts w:ascii="Times New Roman" w:hAnsi="Times New Roman" w:cs="Times New Roman"/>
          <w:sz w:val="28"/>
          <w:szCs w:val="28"/>
        </w:rPr>
        <w:t>В структуре инвестиций по источникам финансирования основной удельный вес приходился на собственные средства. Они занимали 92,3 процента от общего объема инвестиций.</w:t>
      </w:r>
    </w:p>
    <w:p w:rsidR="00085473" w:rsidRPr="00F72C35" w:rsidRDefault="00085473" w:rsidP="00F72C35">
      <w:pPr>
        <w:shd w:val="clear" w:color="auto" w:fill="FFFFFF"/>
        <w:spacing w:line="240" w:lineRule="auto"/>
        <w:ind w:firstLine="540"/>
        <w:jc w:val="both"/>
        <w:rPr>
          <w:rFonts w:ascii="Times New Roman" w:hAnsi="Times New Roman" w:cs="Times New Roman"/>
          <w:sz w:val="28"/>
          <w:szCs w:val="28"/>
        </w:rPr>
      </w:pPr>
      <w:r w:rsidRPr="00F72C35">
        <w:rPr>
          <w:rFonts w:ascii="Times New Roman" w:hAnsi="Times New Roman" w:cs="Times New Roman"/>
          <w:sz w:val="28"/>
          <w:szCs w:val="28"/>
        </w:rPr>
        <w:t xml:space="preserve"> В 2018 году</w:t>
      </w:r>
      <w:r w:rsidRPr="00F72C35">
        <w:rPr>
          <w:rFonts w:ascii="Times New Roman" w:hAnsi="Times New Roman" w:cs="Times New Roman"/>
        </w:rPr>
        <w:t>  </w:t>
      </w:r>
      <w:r w:rsidRPr="00F72C35">
        <w:rPr>
          <w:rFonts w:ascii="Times New Roman" w:hAnsi="Times New Roman" w:cs="Times New Roman"/>
          <w:sz w:val="28"/>
          <w:szCs w:val="28"/>
        </w:rPr>
        <w:t>   по программе «ОАО «Газпром» - детям» введен в эксплуатацию физкультурно-оздоровительный комплекс.</w:t>
      </w:r>
    </w:p>
    <w:p w:rsidR="00085473" w:rsidRPr="00F72C35" w:rsidRDefault="00085473" w:rsidP="00F72C35">
      <w:pPr>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На базе ООО «ФосАгро-Орел» открыт цех выгрузки и фасовки, где налажена фасовка удобрений. Объем инвестиций в основной капитал предприятия составил 24,0 млн. рублей.</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ИП Федюшиным Н.А. завершено строительство  первой очереди  многоквартирного жилого дома на 12 квартир общей площадью 446,4 кв. метров.</w:t>
      </w:r>
    </w:p>
    <w:p w:rsidR="00085473" w:rsidRPr="00F72C35" w:rsidRDefault="00085473" w:rsidP="00F72C35">
      <w:pPr>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 xml:space="preserve">В рамках региональной адресной программы капитального ремонта многоквартирных домов Брянской области на период 2014-2043 гг. выполнен ремонт кровли 6-ти многоквартирных домах по </w:t>
      </w:r>
      <w:proofErr w:type="spellStart"/>
      <w:r w:rsidRPr="00F72C35">
        <w:rPr>
          <w:rFonts w:ascii="Times New Roman" w:hAnsi="Times New Roman" w:cs="Times New Roman"/>
          <w:sz w:val="28"/>
          <w:szCs w:val="28"/>
        </w:rPr>
        <w:t>Почепскому</w:t>
      </w:r>
      <w:proofErr w:type="spellEnd"/>
      <w:r w:rsidRPr="00F72C35">
        <w:rPr>
          <w:rFonts w:ascii="Times New Roman" w:hAnsi="Times New Roman" w:cs="Times New Roman"/>
          <w:sz w:val="28"/>
          <w:szCs w:val="28"/>
        </w:rPr>
        <w:t xml:space="preserve"> району (4 МКД город Почеп, 2 МКД – п. </w:t>
      </w:r>
      <w:proofErr w:type="spellStart"/>
      <w:r w:rsidRPr="00F72C35">
        <w:rPr>
          <w:rFonts w:ascii="Times New Roman" w:hAnsi="Times New Roman" w:cs="Times New Roman"/>
          <w:sz w:val="28"/>
          <w:szCs w:val="28"/>
        </w:rPr>
        <w:t>Громыки</w:t>
      </w:r>
      <w:proofErr w:type="spellEnd"/>
      <w:r w:rsidRPr="00F72C35">
        <w:rPr>
          <w:rFonts w:ascii="Times New Roman" w:hAnsi="Times New Roman" w:cs="Times New Roman"/>
          <w:sz w:val="28"/>
          <w:szCs w:val="28"/>
        </w:rPr>
        <w:t xml:space="preserve">). </w:t>
      </w:r>
    </w:p>
    <w:p w:rsidR="00085473" w:rsidRPr="00F72C35" w:rsidRDefault="00085473" w:rsidP="00F72C35">
      <w:pPr>
        <w:spacing w:line="240" w:lineRule="auto"/>
        <w:jc w:val="both"/>
        <w:rPr>
          <w:rFonts w:ascii="Times New Roman" w:hAnsi="Times New Roman" w:cs="Times New Roman"/>
          <w:sz w:val="28"/>
          <w:szCs w:val="28"/>
        </w:rPr>
      </w:pPr>
      <w:r w:rsidRPr="00F72C35">
        <w:rPr>
          <w:rFonts w:ascii="Times New Roman" w:hAnsi="Times New Roman" w:cs="Times New Roman"/>
          <w:color w:val="333333"/>
        </w:rPr>
        <w:t>  </w:t>
      </w:r>
      <w:r w:rsidRPr="00F72C35">
        <w:rPr>
          <w:rFonts w:ascii="Times New Roman" w:hAnsi="Times New Roman" w:cs="Times New Roman"/>
          <w:color w:val="333333"/>
          <w:sz w:val="28"/>
          <w:szCs w:val="28"/>
        </w:rPr>
        <w:tab/>
        <w:t>По п</w:t>
      </w:r>
      <w:r w:rsidRPr="00F72C35">
        <w:rPr>
          <w:rFonts w:ascii="Times New Roman" w:hAnsi="Times New Roman" w:cs="Times New Roman"/>
          <w:sz w:val="28"/>
          <w:szCs w:val="28"/>
        </w:rPr>
        <w:t xml:space="preserve">одпрограмме  «Развитие социальной и инженерной инфраструктуры Брянской области» (2014-2020 </w:t>
      </w:r>
      <w:proofErr w:type="spellStart"/>
      <w:proofErr w:type="gramStart"/>
      <w:r w:rsidRPr="00F72C35">
        <w:rPr>
          <w:rFonts w:ascii="Times New Roman" w:hAnsi="Times New Roman" w:cs="Times New Roman"/>
          <w:sz w:val="28"/>
          <w:szCs w:val="28"/>
        </w:rPr>
        <w:t>гг</w:t>
      </w:r>
      <w:proofErr w:type="spellEnd"/>
      <w:proofErr w:type="gramEnd"/>
      <w:r w:rsidRPr="00F72C35">
        <w:rPr>
          <w:rFonts w:ascii="Times New Roman" w:hAnsi="Times New Roman" w:cs="Times New Roman"/>
          <w:sz w:val="28"/>
          <w:szCs w:val="28"/>
        </w:rPr>
        <w:t xml:space="preserve">) государственной программы «Обеспечение реализации государственных полномочий в области строительства, архитектуры и развитие дорожного хозяйства Брянской области» (2014-2020 </w:t>
      </w:r>
      <w:proofErr w:type="spellStart"/>
      <w:r w:rsidRPr="00F72C35">
        <w:rPr>
          <w:rFonts w:ascii="Times New Roman" w:hAnsi="Times New Roman" w:cs="Times New Roman"/>
          <w:sz w:val="28"/>
          <w:szCs w:val="28"/>
        </w:rPr>
        <w:t>гг</w:t>
      </w:r>
      <w:proofErr w:type="spellEnd"/>
      <w:r w:rsidRPr="00F72C35">
        <w:rPr>
          <w:rFonts w:ascii="Times New Roman" w:hAnsi="Times New Roman" w:cs="Times New Roman"/>
          <w:sz w:val="28"/>
          <w:szCs w:val="28"/>
        </w:rPr>
        <w:t>) проложены водопроводные сети по ул. Калиновка в с. Красный Рог (869,1 тыс. рублей).</w:t>
      </w:r>
    </w:p>
    <w:p w:rsidR="00085473" w:rsidRPr="00F72C35" w:rsidRDefault="00085473" w:rsidP="00F72C35">
      <w:pPr>
        <w:spacing w:line="240" w:lineRule="auto"/>
        <w:ind w:firstLine="360"/>
        <w:jc w:val="both"/>
        <w:rPr>
          <w:rFonts w:ascii="Times New Roman" w:hAnsi="Times New Roman" w:cs="Times New Roman"/>
          <w:sz w:val="28"/>
          <w:szCs w:val="28"/>
        </w:rPr>
      </w:pPr>
      <w:r w:rsidRPr="00F72C35">
        <w:rPr>
          <w:rFonts w:ascii="Times New Roman" w:hAnsi="Times New Roman" w:cs="Times New Roman"/>
          <w:sz w:val="28"/>
          <w:szCs w:val="28"/>
        </w:rPr>
        <w:t xml:space="preserve">     По государственной  программе  «Развитие сельского хозяйства и регулирование рынков сельскохозяйственной продукции, сырья и </w:t>
      </w:r>
      <w:r w:rsidRPr="00F72C35">
        <w:rPr>
          <w:rFonts w:ascii="Times New Roman" w:hAnsi="Times New Roman" w:cs="Times New Roman"/>
          <w:sz w:val="28"/>
          <w:szCs w:val="28"/>
        </w:rPr>
        <w:lastRenderedPageBreak/>
        <w:t xml:space="preserve">продовольствия Брянской области» (2017 – 2020 годы) газифицировано с. </w:t>
      </w:r>
      <w:proofErr w:type="spellStart"/>
      <w:r w:rsidRPr="00F72C35">
        <w:rPr>
          <w:rFonts w:ascii="Times New Roman" w:hAnsi="Times New Roman" w:cs="Times New Roman"/>
          <w:sz w:val="28"/>
          <w:szCs w:val="28"/>
        </w:rPr>
        <w:t>Дягово</w:t>
      </w:r>
      <w:proofErr w:type="spellEnd"/>
      <w:r w:rsidRPr="00F72C35">
        <w:rPr>
          <w:rFonts w:ascii="Times New Roman" w:hAnsi="Times New Roman" w:cs="Times New Roman"/>
          <w:sz w:val="28"/>
          <w:szCs w:val="28"/>
        </w:rPr>
        <w:t xml:space="preserve"> (950,6 тыс. рублей).</w:t>
      </w:r>
    </w:p>
    <w:p w:rsidR="00085473" w:rsidRPr="00F72C35" w:rsidRDefault="00085473" w:rsidP="00F72C35">
      <w:pPr>
        <w:shd w:val="clear" w:color="auto" w:fill="FFFFFF"/>
        <w:spacing w:line="240" w:lineRule="auto"/>
        <w:ind w:firstLine="360"/>
        <w:jc w:val="both"/>
        <w:rPr>
          <w:rFonts w:ascii="Times New Roman" w:hAnsi="Times New Roman" w:cs="Times New Roman"/>
          <w:sz w:val="28"/>
          <w:szCs w:val="28"/>
        </w:rPr>
      </w:pPr>
      <w:r w:rsidRPr="00F72C35">
        <w:rPr>
          <w:rFonts w:ascii="Times New Roman" w:hAnsi="Times New Roman" w:cs="Times New Roman"/>
          <w:color w:val="333333"/>
        </w:rPr>
        <w:t xml:space="preserve">     </w:t>
      </w:r>
      <w:r w:rsidRPr="00F72C35">
        <w:rPr>
          <w:rFonts w:ascii="Times New Roman" w:hAnsi="Times New Roman" w:cs="Times New Roman"/>
          <w:sz w:val="28"/>
          <w:szCs w:val="28"/>
        </w:rPr>
        <w:t xml:space="preserve">В рамках государственной программы «Развитие образования и науки Брянской области» (2014-2020 годы) завершается строительство детского сада на 35 мест </w:t>
      </w:r>
      <w:proofErr w:type="gramStart"/>
      <w:r w:rsidRPr="00F72C35">
        <w:rPr>
          <w:rFonts w:ascii="Times New Roman" w:hAnsi="Times New Roman" w:cs="Times New Roman"/>
          <w:sz w:val="28"/>
          <w:szCs w:val="28"/>
        </w:rPr>
        <w:t>в</w:t>
      </w:r>
      <w:proofErr w:type="gramEnd"/>
      <w:r w:rsidRPr="00F72C35">
        <w:rPr>
          <w:rFonts w:ascii="Times New Roman" w:hAnsi="Times New Roman" w:cs="Times New Roman"/>
          <w:sz w:val="28"/>
          <w:szCs w:val="28"/>
        </w:rPr>
        <w:t xml:space="preserve"> с. </w:t>
      </w:r>
      <w:proofErr w:type="spellStart"/>
      <w:r w:rsidRPr="00F72C35">
        <w:rPr>
          <w:rFonts w:ascii="Times New Roman" w:hAnsi="Times New Roman" w:cs="Times New Roman"/>
          <w:sz w:val="28"/>
          <w:szCs w:val="28"/>
        </w:rPr>
        <w:t>Дмитрово</w:t>
      </w:r>
      <w:proofErr w:type="spellEnd"/>
      <w:r w:rsidRPr="00F72C35">
        <w:rPr>
          <w:rFonts w:ascii="Times New Roman" w:hAnsi="Times New Roman" w:cs="Times New Roman"/>
          <w:sz w:val="28"/>
          <w:szCs w:val="28"/>
        </w:rPr>
        <w:t xml:space="preserve"> (35,0 млн. рублей). </w:t>
      </w:r>
    </w:p>
    <w:p w:rsidR="00085473" w:rsidRPr="00F72C35" w:rsidRDefault="00085473" w:rsidP="00F72C35">
      <w:pPr>
        <w:shd w:val="clear" w:color="auto" w:fill="FFFFFF"/>
        <w:spacing w:line="240" w:lineRule="auto"/>
        <w:ind w:firstLine="360"/>
        <w:jc w:val="both"/>
        <w:rPr>
          <w:rFonts w:ascii="Times New Roman" w:hAnsi="Times New Roman" w:cs="Times New Roman"/>
          <w:sz w:val="28"/>
          <w:szCs w:val="28"/>
        </w:rPr>
      </w:pPr>
      <w:r w:rsidRPr="00F72C35">
        <w:rPr>
          <w:rFonts w:ascii="Times New Roman" w:hAnsi="Times New Roman" w:cs="Times New Roman"/>
          <w:sz w:val="28"/>
          <w:szCs w:val="28"/>
        </w:rPr>
        <w:t xml:space="preserve">    В  рамках партийного проекта «Единой России» «Культура малой Родины» проведен ремонт </w:t>
      </w:r>
      <w:proofErr w:type="spellStart"/>
      <w:r w:rsidRPr="00F72C35">
        <w:rPr>
          <w:rFonts w:ascii="Times New Roman" w:hAnsi="Times New Roman" w:cs="Times New Roman"/>
          <w:sz w:val="28"/>
          <w:szCs w:val="28"/>
        </w:rPr>
        <w:t>Речицкого</w:t>
      </w:r>
      <w:proofErr w:type="spellEnd"/>
      <w:r w:rsidRPr="00F72C35">
        <w:rPr>
          <w:rFonts w:ascii="Times New Roman" w:hAnsi="Times New Roman" w:cs="Times New Roman"/>
          <w:sz w:val="28"/>
          <w:szCs w:val="28"/>
        </w:rPr>
        <w:t xml:space="preserve"> сельского Дома культуры. В целях его реализации  было выделено  и  освоено 1,55</w:t>
      </w:r>
      <w:r w:rsidRPr="00F72C35">
        <w:rPr>
          <w:rFonts w:ascii="Times New Roman" w:hAnsi="Times New Roman" w:cs="Times New Roman"/>
          <w:color w:val="FF0000"/>
          <w:sz w:val="28"/>
          <w:szCs w:val="28"/>
        </w:rPr>
        <w:t xml:space="preserve"> </w:t>
      </w:r>
      <w:r w:rsidRPr="00F72C35">
        <w:rPr>
          <w:rFonts w:ascii="Times New Roman" w:hAnsi="Times New Roman" w:cs="Times New Roman"/>
          <w:sz w:val="28"/>
          <w:szCs w:val="28"/>
        </w:rPr>
        <w:t>млн. рублей.</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ЗАО "Куриное Царство-Брянск» построена площадка компостирования (</w:t>
      </w:r>
      <w:proofErr w:type="spellStart"/>
      <w:r w:rsidRPr="00F72C35">
        <w:rPr>
          <w:rFonts w:ascii="Times New Roman" w:hAnsi="Times New Roman" w:cs="Times New Roman"/>
          <w:sz w:val="28"/>
          <w:szCs w:val="28"/>
        </w:rPr>
        <w:t>пометохранилище</w:t>
      </w:r>
      <w:proofErr w:type="spellEnd"/>
      <w:r w:rsidRPr="00F72C35">
        <w:rPr>
          <w:rFonts w:ascii="Times New Roman" w:hAnsi="Times New Roman" w:cs="Times New Roman"/>
          <w:sz w:val="28"/>
          <w:szCs w:val="28"/>
        </w:rPr>
        <w:t xml:space="preserve">) вблизи с. </w:t>
      </w:r>
      <w:proofErr w:type="spellStart"/>
      <w:r w:rsidRPr="00F72C35">
        <w:rPr>
          <w:rFonts w:ascii="Times New Roman" w:hAnsi="Times New Roman" w:cs="Times New Roman"/>
          <w:sz w:val="28"/>
          <w:szCs w:val="28"/>
        </w:rPr>
        <w:t>Подборье</w:t>
      </w:r>
      <w:proofErr w:type="spellEnd"/>
      <w:r w:rsidRPr="00F72C35">
        <w:rPr>
          <w:rFonts w:ascii="Times New Roman" w:hAnsi="Times New Roman" w:cs="Times New Roman"/>
          <w:sz w:val="28"/>
          <w:szCs w:val="28"/>
        </w:rPr>
        <w:t xml:space="preserve">, </w:t>
      </w:r>
      <w:proofErr w:type="spellStart"/>
      <w:r w:rsidRPr="00F72C35">
        <w:rPr>
          <w:rFonts w:ascii="Times New Roman" w:hAnsi="Times New Roman" w:cs="Times New Roman"/>
          <w:sz w:val="28"/>
          <w:szCs w:val="28"/>
        </w:rPr>
        <w:t>Речицкого</w:t>
      </w:r>
      <w:proofErr w:type="spellEnd"/>
      <w:r w:rsidRPr="00F72C35">
        <w:rPr>
          <w:rFonts w:ascii="Times New Roman" w:hAnsi="Times New Roman" w:cs="Times New Roman"/>
          <w:sz w:val="28"/>
          <w:szCs w:val="28"/>
        </w:rPr>
        <w:t xml:space="preserve"> сельского поселения.</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 xml:space="preserve">ООО «Фермерское хозяйство </w:t>
      </w:r>
      <w:proofErr w:type="spellStart"/>
      <w:r w:rsidRPr="00F72C35">
        <w:rPr>
          <w:rFonts w:ascii="Times New Roman" w:hAnsi="Times New Roman" w:cs="Times New Roman"/>
          <w:sz w:val="28"/>
          <w:szCs w:val="28"/>
        </w:rPr>
        <w:t>Пуцко</w:t>
      </w:r>
      <w:proofErr w:type="spellEnd"/>
      <w:r w:rsidRPr="00F72C35">
        <w:rPr>
          <w:rFonts w:ascii="Times New Roman" w:hAnsi="Times New Roman" w:cs="Times New Roman"/>
          <w:sz w:val="28"/>
          <w:szCs w:val="28"/>
        </w:rPr>
        <w:t xml:space="preserve">» проведена реконструкция  оросительной системы с гидротехническим сооружением в д. </w:t>
      </w:r>
      <w:proofErr w:type="spellStart"/>
      <w:r w:rsidRPr="00F72C35">
        <w:rPr>
          <w:rFonts w:ascii="Times New Roman" w:hAnsi="Times New Roman" w:cs="Times New Roman"/>
          <w:sz w:val="28"/>
          <w:szCs w:val="28"/>
        </w:rPr>
        <w:t>Милашово</w:t>
      </w:r>
      <w:proofErr w:type="spellEnd"/>
      <w:r w:rsidRPr="00F72C35">
        <w:rPr>
          <w:rFonts w:ascii="Times New Roman" w:hAnsi="Times New Roman" w:cs="Times New Roman"/>
          <w:sz w:val="28"/>
          <w:szCs w:val="28"/>
        </w:rPr>
        <w:t xml:space="preserve">, </w:t>
      </w:r>
      <w:proofErr w:type="spellStart"/>
      <w:r w:rsidRPr="00F72C35">
        <w:rPr>
          <w:rFonts w:ascii="Times New Roman" w:hAnsi="Times New Roman" w:cs="Times New Roman"/>
          <w:sz w:val="28"/>
          <w:szCs w:val="28"/>
        </w:rPr>
        <w:t>Чоповского</w:t>
      </w:r>
      <w:proofErr w:type="spellEnd"/>
      <w:r w:rsidRPr="00F72C35">
        <w:rPr>
          <w:rFonts w:ascii="Times New Roman" w:hAnsi="Times New Roman" w:cs="Times New Roman"/>
          <w:sz w:val="28"/>
          <w:szCs w:val="28"/>
        </w:rPr>
        <w:t xml:space="preserve"> сельского поселения.</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 xml:space="preserve">ООО «Фермерское» в д. Кувшиново проводит реконструкцию коровника на 300 скотомест, КФХ «Куликова Е.Н.» строит коровник на 50 голов в </w:t>
      </w:r>
      <w:proofErr w:type="spellStart"/>
      <w:r w:rsidRPr="00F72C35">
        <w:rPr>
          <w:rFonts w:ascii="Times New Roman" w:hAnsi="Times New Roman" w:cs="Times New Roman"/>
          <w:sz w:val="28"/>
          <w:szCs w:val="28"/>
        </w:rPr>
        <w:t>Речицком</w:t>
      </w:r>
      <w:proofErr w:type="spellEnd"/>
      <w:r w:rsidRPr="00F72C35">
        <w:rPr>
          <w:rFonts w:ascii="Times New Roman" w:hAnsi="Times New Roman" w:cs="Times New Roman"/>
          <w:sz w:val="28"/>
          <w:szCs w:val="28"/>
        </w:rPr>
        <w:t xml:space="preserve"> с/п.</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ООО «Красный Рог»  приобретена и установлена зерносушилка на 40 тонн в час, построено три зернохранилища  по 2,5 тыс. тонн.</w:t>
      </w:r>
    </w:p>
    <w:p w:rsidR="00085473" w:rsidRPr="00F72C35" w:rsidRDefault="00085473" w:rsidP="00F72C35">
      <w:pPr>
        <w:shd w:val="clear" w:color="auto" w:fill="FFFFFF"/>
        <w:spacing w:line="240" w:lineRule="auto"/>
        <w:jc w:val="both"/>
        <w:rPr>
          <w:rFonts w:ascii="Times New Roman" w:hAnsi="Times New Roman" w:cs="Times New Roman"/>
          <w:sz w:val="28"/>
          <w:szCs w:val="28"/>
        </w:rPr>
      </w:pPr>
      <w:r w:rsidRPr="00F72C35">
        <w:rPr>
          <w:rFonts w:ascii="Times New Roman" w:hAnsi="Times New Roman" w:cs="Times New Roman"/>
          <w:sz w:val="28"/>
          <w:szCs w:val="28"/>
        </w:rPr>
        <w:t>         </w:t>
      </w:r>
      <w:proofErr w:type="gramStart"/>
      <w:r w:rsidRPr="00F72C35">
        <w:rPr>
          <w:rFonts w:ascii="Times New Roman" w:hAnsi="Times New Roman" w:cs="Times New Roman"/>
          <w:sz w:val="28"/>
          <w:szCs w:val="28"/>
        </w:rPr>
        <w:t>Сельскохозяйственными</w:t>
      </w:r>
      <w:proofErr w:type="gramEnd"/>
      <w:r w:rsidRPr="00F72C35">
        <w:rPr>
          <w:rFonts w:ascii="Times New Roman" w:hAnsi="Times New Roman" w:cs="Times New Roman"/>
          <w:sz w:val="28"/>
          <w:szCs w:val="28"/>
        </w:rPr>
        <w:t xml:space="preserve"> предприятия района приобретено сельскохозяйственной техники по инвестиционным кредитам и за счет собственных средств на сумму более  33,0 млн. рублей.</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 xml:space="preserve">ИП Жуковой  Г.А. введен в эксплуатацию магазин с  кондитерским цехом (г. Почеп, ул. </w:t>
      </w:r>
      <w:proofErr w:type="gramStart"/>
      <w:r w:rsidRPr="00F72C35">
        <w:rPr>
          <w:rFonts w:ascii="Times New Roman" w:hAnsi="Times New Roman" w:cs="Times New Roman"/>
          <w:sz w:val="28"/>
          <w:szCs w:val="28"/>
        </w:rPr>
        <w:t>Магистральная</w:t>
      </w:r>
      <w:proofErr w:type="gramEnd"/>
      <w:r w:rsidRPr="00F72C35">
        <w:rPr>
          <w:rFonts w:ascii="Times New Roman" w:hAnsi="Times New Roman" w:cs="Times New Roman"/>
          <w:sz w:val="28"/>
          <w:szCs w:val="28"/>
        </w:rPr>
        <w:t xml:space="preserve"> ,22).</w:t>
      </w:r>
    </w:p>
    <w:p w:rsidR="00085473" w:rsidRPr="00F72C35" w:rsidRDefault="00085473" w:rsidP="00F72C35">
      <w:pPr>
        <w:spacing w:line="240" w:lineRule="auto"/>
        <w:ind w:firstLine="708"/>
        <w:jc w:val="both"/>
        <w:rPr>
          <w:rFonts w:ascii="Times New Roman" w:hAnsi="Times New Roman" w:cs="Times New Roman"/>
          <w:sz w:val="28"/>
          <w:szCs w:val="28"/>
        </w:rPr>
      </w:pPr>
      <w:r w:rsidRPr="00F72C35">
        <w:rPr>
          <w:rFonts w:ascii="Times New Roman" w:hAnsi="Times New Roman" w:cs="Times New Roman"/>
          <w:color w:val="333333"/>
        </w:rPr>
        <w:t> </w:t>
      </w:r>
      <w:proofErr w:type="gramStart"/>
      <w:r w:rsidRPr="00F72C35">
        <w:rPr>
          <w:rFonts w:ascii="Times New Roman" w:hAnsi="Times New Roman" w:cs="Times New Roman"/>
          <w:sz w:val="28"/>
          <w:szCs w:val="28"/>
        </w:rPr>
        <w:t xml:space="preserve">В рамках подпрограммы «Устойчивое развитие сельских территорий» государственной программы «Развитие сельского хозяйства и регулирование рынков сельскохозяйственной продукции, сырья и продовольствия Брянской области» (2017 – 2020 годы) в с. </w:t>
      </w:r>
      <w:proofErr w:type="spellStart"/>
      <w:r w:rsidRPr="00F72C35">
        <w:rPr>
          <w:rFonts w:ascii="Times New Roman" w:hAnsi="Times New Roman" w:cs="Times New Roman"/>
          <w:sz w:val="28"/>
          <w:szCs w:val="28"/>
        </w:rPr>
        <w:t>Усошки</w:t>
      </w:r>
      <w:proofErr w:type="spellEnd"/>
      <w:r w:rsidRPr="00F72C35">
        <w:rPr>
          <w:rFonts w:ascii="Times New Roman" w:hAnsi="Times New Roman" w:cs="Times New Roman"/>
          <w:sz w:val="28"/>
          <w:szCs w:val="28"/>
        </w:rPr>
        <w:t xml:space="preserve">, </w:t>
      </w:r>
      <w:proofErr w:type="spellStart"/>
      <w:r w:rsidRPr="00F72C35">
        <w:rPr>
          <w:rFonts w:ascii="Times New Roman" w:hAnsi="Times New Roman" w:cs="Times New Roman"/>
          <w:sz w:val="28"/>
          <w:szCs w:val="28"/>
        </w:rPr>
        <w:t>Краснорогского</w:t>
      </w:r>
      <w:proofErr w:type="spellEnd"/>
      <w:r w:rsidRPr="00F72C35">
        <w:rPr>
          <w:rFonts w:ascii="Times New Roman" w:hAnsi="Times New Roman" w:cs="Times New Roman"/>
          <w:sz w:val="28"/>
          <w:szCs w:val="28"/>
        </w:rPr>
        <w:t xml:space="preserve"> сельского поселения установлена детская игровая площадка (186,6 тыс. рублей).</w:t>
      </w:r>
      <w:proofErr w:type="gramEnd"/>
    </w:p>
    <w:p w:rsidR="00085473" w:rsidRPr="00F72C35" w:rsidRDefault="00085473" w:rsidP="00F72C35">
      <w:pPr>
        <w:shd w:val="clear" w:color="auto" w:fill="FFFFFF"/>
        <w:spacing w:line="240" w:lineRule="auto"/>
        <w:ind w:firstLine="360"/>
        <w:jc w:val="both"/>
        <w:rPr>
          <w:rFonts w:ascii="Times New Roman" w:hAnsi="Times New Roman" w:cs="Times New Roman"/>
          <w:sz w:val="28"/>
          <w:szCs w:val="28"/>
        </w:rPr>
      </w:pPr>
      <w:r w:rsidRPr="00F72C35">
        <w:rPr>
          <w:rFonts w:ascii="Times New Roman" w:hAnsi="Times New Roman" w:cs="Times New Roman"/>
          <w:sz w:val="20"/>
          <w:szCs w:val="20"/>
        </w:rPr>
        <w:t xml:space="preserve">       </w:t>
      </w:r>
      <w:r w:rsidRPr="00F72C35">
        <w:rPr>
          <w:rFonts w:ascii="Times New Roman" w:hAnsi="Times New Roman" w:cs="Times New Roman"/>
          <w:sz w:val="28"/>
          <w:szCs w:val="28"/>
        </w:rPr>
        <w:t xml:space="preserve">В 2018 году четыре молодые семьи  приняли участие в подпрограмме «Обеспечение жильем молодых семей в Брянской области» (2017-2020 </w:t>
      </w:r>
      <w:proofErr w:type="spellStart"/>
      <w:proofErr w:type="gramStart"/>
      <w:r w:rsidRPr="00F72C35">
        <w:rPr>
          <w:rFonts w:ascii="Times New Roman" w:hAnsi="Times New Roman" w:cs="Times New Roman"/>
          <w:sz w:val="28"/>
          <w:szCs w:val="28"/>
        </w:rPr>
        <w:t>гг</w:t>
      </w:r>
      <w:proofErr w:type="spellEnd"/>
      <w:proofErr w:type="gramEnd"/>
      <w:r w:rsidRPr="00F72C35">
        <w:rPr>
          <w:rFonts w:ascii="Times New Roman" w:hAnsi="Times New Roman" w:cs="Times New Roman"/>
          <w:sz w:val="28"/>
          <w:szCs w:val="28"/>
        </w:rPr>
        <w:t xml:space="preserve">) государственной программы «Социальная и демографическая политика Брянской области» (2014-2020 </w:t>
      </w:r>
      <w:proofErr w:type="spellStart"/>
      <w:r w:rsidRPr="00F72C35">
        <w:rPr>
          <w:rFonts w:ascii="Times New Roman" w:hAnsi="Times New Roman" w:cs="Times New Roman"/>
          <w:sz w:val="28"/>
          <w:szCs w:val="28"/>
        </w:rPr>
        <w:t>гг</w:t>
      </w:r>
      <w:proofErr w:type="spellEnd"/>
      <w:r w:rsidRPr="00F72C35">
        <w:rPr>
          <w:rFonts w:ascii="Times New Roman" w:hAnsi="Times New Roman" w:cs="Times New Roman"/>
          <w:sz w:val="28"/>
          <w:szCs w:val="28"/>
        </w:rPr>
        <w:t>) и улучшили свои жилищные условия (2072,0 тыс. рублей).</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proofErr w:type="gramStart"/>
      <w:r w:rsidRPr="00F72C35">
        <w:rPr>
          <w:rFonts w:ascii="Times New Roman" w:hAnsi="Times New Roman" w:cs="Times New Roman"/>
          <w:sz w:val="28"/>
          <w:szCs w:val="28"/>
        </w:rPr>
        <w:t>В 2018 году из федерального и областного бюджетов району выделено 12,3 млн. рублей на приобретение 13 жилых помещений  детям сиротам.</w:t>
      </w:r>
      <w:proofErr w:type="gramEnd"/>
    </w:p>
    <w:p w:rsidR="00085473" w:rsidRPr="00F72C35" w:rsidRDefault="00085473" w:rsidP="00F72C35">
      <w:pPr>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 xml:space="preserve">В рамках муниципальной программы «Формирование современной городской среды на территории МО «город Почеп» на 2018-2022 годы» </w:t>
      </w:r>
      <w:r w:rsidRPr="00F72C35">
        <w:rPr>
          <w:rFonts w:ascii="Times New Roman" w:hAnsi="Times New Roman" w:cs="Times New Roman"/>
          <w:sz w:val="28"/>
          <w:szCs w:val="28"/>
        </w:rPr>
        <w:lastRenderedPageBreak/>
        <w:t xml:space="preserve">проведено благоустройство 4-х дворовых территорий г. Почепа (на которых расположено 7 МКД). </w:t>
      </w:r>
    </w:p>
    <w:p w:rsidR="00085473" w:rsidRPr="00F72C35" w:rsidRDefault="00085473" w:rsidP="00F72C35">
      <w:pPr>
        <w:shd w:val="clear" w:color="auto" w:fill="FFFFFF"/>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В прогнозируемом периоде рост объема инвестиций в основной капитал будет обеспечен за счет действующих и новых инвестиционных проектов.</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iCs/>
          <w:sz w:val="28"/>
          <w:szCs w:val="28"/>
        </w:rPr>
        <w:t xml:space="preserve">2 ноября 2018 года в рамках Славянского Международного экономического форума 2018 губернатором Брянской области А.В. Богомазом и </w:t>
      </w:r>
      <w:r w:rsidRPr="00F72C35">
        <w:rPr>
          <w:rFonts w:ascii="Times New Roman" w:hAnsi="Times New Roman" w:cs="Times New Roman"/>
          <w:sz w:val="28"/>
          <w:szCs w:val="28"/>
          <w:shd w:val="clear" w:color="auto" w:fill="FFFFFF"/>
        </w:rPr>
        <w:t>генеральным директором инвестора – Михаил Фонаревым</w:t>
      </w:r>
      <w:r w:rsidRPr="00F72C35">
        <w:rPr>
          <w:rFonts w:ascii="Times New Roman" w:hAnsi="Times New Roman" w:cs="Times New Roman"/>
          <w:iCs/>
          <w:sz w:val="28"/>
          <w:szCs w:val="28"/>
        </w:rPr>
        <w:t xml:space="preserve"> было подписано инвестиционное соглашение</w:t>
      </w:r>
      <w:r w:rsidRPr="00F72C35">
        <w:rPr>
          <w:rFonts w:ascii="Times New Roman" w:hAnsi="Times New Roman" w:cs="Times New Roman"/>
          <w:sz w:val="26"/>
          <w:szCs w:val="26"/>
          <w:shd w:val="clear" w:color="auto" w:fill="FFFFFF"/>
        </w:rPr>
        <w:t xml:space="preserve"> </w:t>
      </w:r>
      <w:r w:rsidRPr="00F72C35">
        <w:rPr>
          <w:rFonts w:ascii="Times New Roman" w:hAnsi="Times New Roman" w:cs="Times New Roman"/>
          <w:iCs/>
          <w:sz w:val="28"/>
          <w:szCs w:val="28"/>
        </w:rPr>
        <w:t xml:space="preserve">о создании в </w:t>
      </w:r>
      <w:proofErr w:type="spellStart"/>
      <w:r w:rsidRPr="00F72C35">
        <w:rPr>
          <w:rFonts w:ascii="Times New Roman" w:hAnsi="Times New Roman" w:cs="Times New Roman"/>
          <w:iCs/>
          <w:sz w:val="28"/>
          <w:szCs w:val="28"/>
        </w:rPr>
        <w:t>Почепском</w:t>
      </w:r>
      <w:proofErr w:type="spellEnd"/>
      <w:r w:rsidRPr="00F72C35">
        <w:rPr>
          <w:rFonts w:ascii="Times New Roman" w:hAnsi="Times New Roman" w:cs="Times New Roman"/>
          <w:iCs/>
          <w:sz w:val="28"/>
          <w:szCs w:val="28"/>
        </w:rPr>
        <w:t xml:space="preserve"> районе промышленного комплекса по производству лекарственных средств полного цикла.</w:t>
      </w:r>
      <w:r w:rsidRPr="00F72C35">
        <w:rPr>
          <w:rFonts w:ascii="Times New Roman" w:hAnsi="Times New Roman" w:cs="Times New Roman"/>
          <w:sz w:val="28"/>
          <w:szCs w:val="28"/>
        </w:rPr>
        <w:t xml:space="preserve"> Сумма инвестиций по проекту составит </w:t>
      </w:r>
      <w:r w:rsidRPr="00F72C35">
        <w:rPr>
          <w:rFonts w:ascii="Times New Roman" w:hAnsi="Times New Roman" w:cs="Times New Roman"/>
          <w:bCs/>
          <w:sz w:val="28"/>
          <w:szCs w:val="28"/>
        </w:rPr>
        <w:t>3,935 млрд. рублей</w:t>
      </w:r>
      <w:r w:rsidRPr="00F72C35">
        <w:rPr>
          <w:rFonts w:ascii="Times New Roman" w:hAnsi="Times New Roman" w:cs="Times New Roman"/>
          <w:sz w:val="28"/>
          <w:szCs w:val="28"/>
        </w:rPr>
        <w:t>.</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iCs/>
          <w:sz w:val="28"/>
          <w:szCs w:val="28"/>
        </w:rPr>
        <w:t> </w:t>
      </w:r>
      <w:r w:rsidRPr="00F72C35">
        <w:rPr>
          <w:rFonts w:ascii="Times New Roman" w:hAnsi="Times New Roman" w:cs="Times New Roman"/>
          <w:sz w:val="28"/>
          <w:szCs w:val="28"/>
        </w:rPr>
        <w:t>Проект будет реализовывать федеральное государственное унитарное предприятие </w:t>
      </w:r>
      <w:r w:rsidRPr="00F72C35">
        <w:rPr>
          <w:rFonts w:ascii="Times New Roman" w:hAnsi="Times New Roman" w:cs="Times New Roman"/>
          <w:bCs/>
          <w:sz w:val="28"/>
          <w:szCs w:val="28"/>
        </w:rPr>
        <w:t>«Московский эндокринный завод»</w:t>
      </w:r>
      <w:r w:rsidRPr="00F72C35">
        <w:rPr>
          <w:rFonts w:ascii="Times New Roman" w:hAnsi="Times New Roman" w:cs="Times New Roman"/>
          <w:sz w:val="28"/>
          <w:szCs w:val="28"/>
        </w:rPr>
        <w:t>. Производство разместится на мощностях бывшего завода по уничтожению химического оружия. Ввод предприятия в эксплуатацию запланирован на 2022 год. В рамках проекта планируется создание 494  новых рабочих мест.</w:t>
      </w:r>
    </w:p>
    <w:p w:rsidR="00085473" w:rsidRPr="00F72C35" w:rsidRDefault="00085473" w:rsidP="00F72C35">
      <w:pPr>
        <w:shd w:val="clear" w:color="auto" w:fill="FFFFFF"/>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По подпрограмме «Чистая вода» государственной программы «Развитие топливно-энергетического комплекса и жилищно-коммунального хозяйства Брянской области» будет построена артезианская скважина в д. </w:t>
      </w:r>
      <w:proofErr w:type="spellStart"/>
      <w:r w:rsidRPr="00F72C35">
        <w:rPr>
          <w:rFonts w:ascii="Times New Roman" w:hAnsi="Times New Roman" w:cs="Times New Roman"/>
          <w:sz w:val="28"/>
          <w:szCs w:val="28"/>
        </w:rPr>
        <w:t>Волжино</w:t>
      </w:r>
      <w:proofErr w:type="spellEnd"/>
      <w:r w:rsidRPr="00F72C35">
        <w:rPr>
          <w:rFonts w:ascii="Times New Roman" w:hAnsi="Times New Roman" w:cs="Times New Roman"/>
          <w:sz w:val="28"/>
          <w:szCs w:val="28"/>
        </w:rPr>
        <w:t xml:space="preserve">, </w:t>
      </w:r>
      <w:proofErr w:type="spellStart"/>
      <w:r w:rsidRPr="00F72C35">
        <w:rPr>
          <w:rFonts w:ascii="Times New Roman" w:hAnsi="Times New Roman" w:cs="Times New Roman"/>
          <w:sz w:val="28"/>
          <w:szCs w:val="28"/>
        </w:rPr>
        <w:t>Сетоловского</w:t>
      </w:r>
      <w:proofErr w:type="spellEnd"/>
      <w:r w:rsidRPr="00F72C35">
        <w:rPr>
          <w:rFonts w:ascii="Times New Roman" w:hAnsi="Times New Roman" w:cs="Times New Roman"/>
          <w:sz w:val="28"/>
          <w:szCs w:val="28"/>
        </w:rPr>
        <w:t xml:space="preserve"> сельского поселения.</w:t>
      </w:r>
    </w:p>
    <w:p w:rsidR="00085473" w:rsidRPr="00F72C35" w:rsidRDefault="00085473" w:rsidP="00F72C35">
      <w:pPr>
        <w:shd w:val="clear" w:color="auto" w:fill="FFFFFF"/>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В рамках долгосрочной целевой программы «Строительство и реконструкция очистных сооружений на территории Брянской области» будут построены канализационные очистные сооружения  в городе Почепе по ул. </w:t>
      </w:r>
      <w:proofErr w:type="spellStart"/>
      <w:r w:rsidRPr="00F72C35">
        <w:rPr>
          <w:rFonts w:ascii="Times New Roman" w:hAnsi="Times New Roman" w:cs="Times New Roman"/>
          <w:sz w:val="28"/>
          <w:szCs w:val="28"/>
        </w:rPr>
        <w:t>Хаботько</w:t>
      </w:r>
      <w:proofErr w:type="spellEnd"/>
      <w:r w:rsidRPr="00F72C35">
        <w:rPr>
          <w:rFonts w:ascii="Times New Roman" w:hAnsi="Times New Roman" w:cs="Times New Roman"/>
          <w:sz w:val="28"/>
          <w:szCs w:val="28"/>
        </w:rPr>
        <w:t>.</w:t>
      </w:r>
    </w:p>
    <w:p w:rsidR="00085473" w:rsidRPr="00F72C35" w:rsidRDefault="00085473" w:rsidP="00F72C35">
      <w:pPr>
        <w:shd w:val="clear" w:color="auto" w:fill="FFFFFF"/>
        <w:spacing w:line="240" w:lineRule="auto"/>
        <w:ind w:firstLine="709"/>
        <w:jc w:val="both"/>
        <w:rPr>
          <w:rFonts w:ascii="Times New Roman" w:hAnsi="Times New Roman" w:cs="Times New Roman"/>
          <w:sz w:val="28"/>
          <w:szCs w:val="28"/>
        </w:rPr>
      </w:pPr>
      <w:r w:rsidRPr="00F72C35">
        <w:rPr>
          <w:rFonts w:ascii="Times New Roman" w:hAnsi="Times New Roman" w:cs="Times New Roman"/>
          <w:color w:val="333333"/>
          <w:sz w:val="28"/>
          <w:szCs w:val="28"/>
        </w:rPr>
        <w:t>По п</w:t>
      </w:r>
      <w:r w:rsidRPr="00F72C35">
        <w:rPr>
          <w:rFonts w:ascii="Times New Roman" w:hAnsi="Times New Roman" w:cs="Times New Roman"/>
          <w:sz w:val="28"/>
          <w:szCs w:val="28"/>
        </w:rPr>
        <w:t xml:space="preserve">одпрограмме  «Развитие социальной и инженерной инфраструктуры Брянской области» государственной программы «Обеспечение реализации государственных полномочий в области строительства, архитектуры и развитие дорожного хозяйства Брянской области» планируется строительство водозаборных сооружений в п. Озаренный (2-й этап) и с. </w:t>
      </w:r>
      <w:proofErr w:type="spellStart"/>
      <w:r w:rsidRPr="00F72C35">
        <w:rPr>
          <w:rFonts w:ascii="Times New Roman" w:hAnsi="Times New Roman" w:cs="Times New Roman"/>
          <w:sz w:val="28"/>
          <w:szCs w:val="28"/>
        </w:rPr>
        <w:t>Волжино</w:t>
      </w:r>
      <w:proofErr w:type="spellEnd"/>
      <w:r w:rsidRPr="00F72C35">
        <w:rPr>
          <w:rFonts w:ascii="Times New Roman" w:hAnsi="Times New Roman" w:cs="Times New Roman"/>
          <w:sz w:val="28"/>
          <w:szCs w:val="28"/>
        </w:rPr>
        <w:t>, реконструкция водопроводной сети в п. Первомайский, газификация п. Семки и д. Рудня.</w:t>
      </w:r>
    </w:p>
    <w:p w:rsidR="00085473" w:rsidRPr="00F72C35" w:rsidRDefault="00085473" w:rsidP="00F72C35">
      <w:pPr>
        <w:shd w:val="clear" w:color="auto" w:fill="FFFFFF"/>
        <w:spacing w:line="240" w:lineRule="auto"/>
        <w:ind w:firstLine="360"/>
        <w:jc w:val="both"/>
        <w:rPr>
          <w:rFonts w:ascii="Times New Roman" w:hAnsi="Times New Roman" w:cs="Times New Roman"/>
          <w:sz w:val="28"/>
          <w:szCs w:val="28"/>
        </w:rPr>
      </w:pPr>
      <w:r w:rsidRPr="00F72C35">
        <w:rPr>
          <w:rFonts w:ascii="Times New Roman" w:hAnsi="Times New Roman" w:cs="Times New Roman"/>
          <w:sz w:val="28"/>
          <w:szCs w:val="28"/>
        </w:rPr>
        <w:t xml:space="preserve">    В рамках подпрограммы «Обеспечение жильем молодых семей в Брянской области» государственной программы «Социальная и демографическая политика Брянской области»  предполагается  участие в программе 4 молодых семей.</w:t>
      </w:r>
    </w:p>
    <w:p w:rsidR="00085473" w:rsidRPr="00F72C35" w:rsidRDefault="00085473" w:rsidP="00F72C35">
      <w:pPr>
        <w:spacing w:line="240" w:lineRule="auto"/>
        <w:ind w:firstLine="360"/>
        <w:jc w:val="both"/>
        <w:rPr>
          <w:rFonts w:ascii="Times New Roman" w:hAnsi="Times New Roman" w:cs="Times New Roman"/>
          <w:sz w:val="28"/>
          <w:szCs w:val="28"/>
        </w:rPr>
      </w:pPr>
      <w:r w:rsidRPr="00F72C35">
        <w:rPr>
          <w:rFonts w:ascii="Times New Roman" w:hAnsi="Times New Roman" w:cs="Times New Roman"/>
          <w:sz w:val="28"/>
          <w:szCs w:val="28"/>
        </w:rPr>
        <w:t xml:space="preserve">     Продолжится работа по реализации муниципальной программы «Формирование современной городской среды на территории МО «город Почеп». В 2019 году будет проведено благоустройство дворовой территории в г. Почепе (на которой расположено 4 МКД) и  дворовой территории в п. Речица (на которой расположено 3 МКД). </w:t>
      </w:r>
    </w:p>
    <w:p w:rsidR="00085473" w:rsidRPr="00F72C35" w:rsidRDefault="00085473" w:rsidP="00F72C35">
      <w:pPr>
        <w:spacing w:line="240" w:lineRule="auto"/>
        <w:ind w:firstLine="360"/>
        <w:jc w:val="both"/>
        <w:rPr>
          <w:rFonts w:ascii="Times New Roman" w:hAnsi="Times New Roman" w:cs="Times New Roman"/>
          <w:sz w:val="28"/>
          <w:szCs w:val="28"/>
        </w:rPr>
      </w:pPr>
      <w:r w:rsidRPr="00F72C35">
        <w:rPr>
          <w:rFonts w:ascii="Times New Roman" w:hAnsi="Times New Roman" w:cs="Times New Roman"/>
          <w:sz w:val="28"/>
          <w:szCs w:val="28"/>
        </w:rPr>
        <w:lastRenderedPageBreak/>
        <w:t xml:space="preserve">    Планируется строительство пристройки на 55 мест к детскому саду «Малыш».</w:t>
      </w:r>
    </w:p>
    <w:p w:rsidR="00085473" w:rsidRPr="00F72C35" w:rsidRDefault="00085473" w:rsidP="00F72C35">
      <w:pPr>
        <w:shd w:val="clear" w:color="auto" w:fill="FFFFFF"/>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В жилищно-коммунальном комплексе продолжится реализация программы по проведению капитального ремонта многоквартирных домов (2019 году- 3 дома по городу).</w:t>
      </w:r>
    </w:p>
    <w:p w:rsidR="00085473" w:rsidRPr="00F72C35" w:rsidRDefault="00085473" w:rsidP="00F72C35">
      <w:pPr>
        <w:shd w:val="clear" w:color="auto" w:fill="FFFFFF"/>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В 2019 запланировано приобретение 4 жилых помещений  детям сиротам.</w:t>
      </w:r>
    </w:p>
    <w:p w:rsidR="00085473" w:rsidRPr="00F72C35" w:rsidRDefault="00085473" w:rsidP="00F72C35">
      <w:pPr>
        <w:shd w:val="clear" w:color="auto" w:fill="FFFFFF"/>
        <w:spacing w:line="240" w:lineRule="auto"/>
        <w:jc w:val="both"/>
        <w:rPr>
          <w:rFonts w:ascii="Times New Roman" w:hAnsi="Times New Roman" w:cs="Times New Roman"/>
          <w:sz w:val="28"/>
          <w:szCs w:val="28"/>
        </w:rPr>
      </w:pPr>
      <w:r w:rsidRPr="00F72C35">
        <w:rPr>
          <w:rFonts w:ascii="Times New Roman" w:hAnsi="Times New Roman" w:cs="Times New Roman"/>
          <w:sz w:val="28"/>
          <w:szCs w:val="28"/>
        </w:rPr>
        <w:t>         В 2019 году на ремонт автодорог в городе Почепе планируется направить 68,5 млн. рублей (62,8-областной бюджет, 5,7-местный бюджет).</w:t>
      </w:r>
    </w:p>
    <w:p w:rsidR="00085473" w:rsidRPr="00F72C35" w:rsidRDefault="00085473" w:rsidP="00F72C35">
      <w:pPr>
        <w:shd w:val="clear" w:color="auto" w:fill="FFFFFF"/>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По прогнозным расчетам в 2021 году рост инвестиций в основной капитал составит  2,5 процента (в сопоставимых ценах к предыдущему году), общий объем инвестиций в основной капитал за счет всех источников – 98,9 млн. рублей. Вложения в техническое перевооружение и развитие производства будут оставаться приоритетом стратегий развития предприятий района.</w:t>
      </w:r>
    </w:p>
    <w:p w:rsidR="00085473" w:rsidRPr="00F72C35" w:rsidRDefault="00085473" w:rsidP="00F72C35">
      <w:pPr>
        <w:spacing w:line="240" w:lineRule="auto"/>
        <w:jc w:val="both"/>
        <w:rPr>
          <w:rFonts w:ascii="Times New Roman" w:hAnsi="Times New Roman" w:cs="Times New Roman"/>
          <w:b/>
          <w:sz w:val="28"/>
          <w:szCs w:val="28"/>
        </w:rPr>
      </w:pPr>
    </w:p>
    <w:p w:rsidR="00085473" w:rsidRPr="00F72C35" w:rsidRDefault="00085473" w:rsidP="00F72C35">
      <w:pPr>
        <w:spacing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Малое и среднее предпринимательство</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Малое предпринимательство является важнейшим сектором рыночной экономики. Это самый гибкий и динамичный сектор, который способен быстро адаптироваться к изменяющимся условиям экономики. </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Сфера малого и среднего предпринимательства нашего района представлена 127 предприятиями с численностью 940 человек и 963 индивидуальными предпринимателями.</w:t>
      </w:r>
    </w:p>
    <w:p w:rsidR="00085473" w:rsidRPr="00F72C35" w:rsidRDefault="00085473" w:rsidP="00F72C35">
      <w:pPr>
        <w:tabs>
          <w:tab w:val="left" w:pos="567"/>
        </w:tabs>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Для поддержки и защиты интересов малого предпринимательства в районе  действует Совет по малому  предпринимательству при главе администрации района.</w:t>
      </w:r>
    </w:p>
    <w:p w:rsidR="00085473" w:rsidRPr="00F72C35" w:rsidRDefault="00085473" w:rsidP="00F72C35">
      <w:pPr>
        <w:tabs>
          <w:tab w:val="left" w:pos="567"/>
        </w:tabs>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Проводимая работа в рамках подпрограммы "Государственная поддержка малого и среднего предпринимательства в Брянской области"  государственной программы "Экономическое развитие, инвестиционная политика и инновационная экономика Брянской области" (2014 - 2020 годы) и муниципальной программы «Поддержка малого и среднего предпринимательства в </w:t>
      </w:r>
      <w:proofErr w:type="spellStart"/>
      <w:r w:rsidRPr="00F72C35">
        <w:rPr>
          <w:rFonts w:ascii="Times New Roman" w:hAnsi="Times New Roman" w:cs="Times New Roman"/>
          <w:sz w:val="28"/>
          <w:szCs w:val="28"/>
        </w:rPr>
        <w:t>Почепском</w:t>
      </w:r>
      <w:proofErr w:type="spellEnd"/>
      <w:r w:rsidRPr="00F72C35">
        <w:rPr>
          <w:rFonts w:ascii="Times New Roman" w:hAnsi="Times New Roman" w:cs="Times New Roman"/>
          <w:sz w:val="28"/>
          <w:szCs w:val="28"/>
        </w:rPr>
        <w:t xml:space="preserve"> районе» (2016-2020 </w:t>
      </w:r>
      <w:proofErr w:type="spellStart"/>
      <w:proofErr w:type="gramStart"/>
      <w:r w:rsidRPr="00F72C35">
        <w:rPr>
          <w:rFonts w:ascii="Times New Roman" w:hAnsi="Times New Roman" w:cs="Times New Roman"/>
          <w:sz w:val="28"/>
          <w:szCs w:val="28"/>
        </w:rPr>
        <w:t>гг</w:t>
      </w:r>
      <w:proofErr w:type="spellEnd"/>
      <w:proofErr w:type="gramEnd"/>
      <w:r w:rsidRPr="00F72C35">
        <w:rPr>
          <w:rFonts w:ascii="Times New Roman" w:hAnsi="Times New Roman" w:cs="Times New Roman"/>
          <w:sz w:val="28"/>
          <w:szCs w:val="28"/>
        </w:rPr>
        <w:t>) способствует увеличению объёмных показателей в этом секторе экономики.</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В прогнозируемом периоде количество малых и средних предприятий увеличится на 2,3 процента к уровню 2018 года и составит в 2021 году 131 единицу. При этом среднесписочная численность работников на них увеличится на 2,2 процента и составит 968  человек. Оборот малых и средних </w:t>
      </w:r>
      <w:r w:rsidRPr="00F72C35">
        <w:rPr>
          <w:rFonts w:ascii="Times New Roman" w:hAnsi="Times New Roman" w:cs="Times New Roman"/>
          <w:sz w:val="28"/>
          <w:szCs w:val="28"/>
        </w:rPr>
        <w:lastRenderedPageBreak/>
        <w:t>предприятий за этот период увеличится на 12,5 процентов и достигнет 1963,0 млн. рублей.</w:t>
      </w:r>
    </w:p>
    <w:p w:rsidR="00085473" w:rsidRPr="00F72C35" w:rsidRDefault="00085473" w:rsidP="00F72C35">
      <w:pPr>
        <w:spacing w:line="240" w:lineRule="auto"/>
        <w:ind w:firstLine="709"/>
        <w:jc w:val="both"/>
        <w:rPr>
          <w:rFonts w:ascii="Times New Roman" w:hAnsi="Times New Roman" w:cs="Times New Roman"/>
          <w:i/>
          <w:sz w:val="28"/>
          <w:szCs w:val="28"/>
        </w:rPr>
      </w:pPr>
    </w:p>
    <w:p w:rsidR="00085473" w:rsidRPr="00F72C35" w:rsidRDefault="00085473" w:rsidP="00F72C35">
      <w:pPr>
        <w:spacing w:line="240" w:lineRule="auto"/>
        <w:jc w:val="both"/>
        <w:rPr>
          <w:rFonts w:ascii="Times New Roman" w:hAnsi="Times New Roman" w:cs="Times New Roman"/>
          <w:b/>
          <w:sz w:val="28"/>
          <w:szCs w:val="28"/>
        </w:rPr>
      </w:pPr>
    </w:p>
    <w:p w:rsidR="00085473" w:rsidRPr="00F72C35" w:rsidRDefault="00085473" w:rsidP="00F72C35">
      <w:pPr>
        <w:spacing w:line="240" w:lineRule="auto"/>
        <w:jc w:val="both"/>
        <w:rPr>
          <w:rFonts w:ascii="Times New Roman" w:hAnsi="Times New Roman" w:cs="Times New Roman"/>
          <w:b/>
          <w:bCs/>
          <w:sz w:val="28"/>
          <w:szCs w:val="28"/>
        </w:rPr>
      </w:pPr>
      <w:r w:rsidRPr="00F72C35">
        <w:rPr>
          <w:rFonts w:ascii="Times New Roman" w:hAnsi="Times New Roman" w:cs="Times New Roman"/>
          <w:b/>
          <w:sz w:val="28"/>
          <w:szCs w:val="28"/>
        </w:rPr>
        <w:t>Р</w:t>
      </w:r>
      <w:r w:rsidRPr="00F72C35">
        <w:rPr>
          <w:rFonts w:ascii="Times New Roman" w:hAnsi="Times New Roman" w:cs="Times New Roman"/>
          <w:b/>
          <w:bCs/>
          <w:sz w:val="28"/>
          <w:szCs w:val="28"/>
        </w:rPr>
        <w:t>ынок товаров и услуг</w:t>
      </w:r>
    </w:p>
    <w:p w:rsidR="00085473" w:rsidRPr="00F72C35" w:rsidRDefault="00085473" w:rsidP="00F72C35">
      <w:pPr>
        <w:spacing w:line="240" w:lineRule="auto"/>
        <w:ind w:firstLine="708"/>
        <w:jc w:val="both"/>
        <w:rPr>
          <w:rFonts w:ascii="Times New Roman" w:hAnsi="Times New Roman" w:cs="Times New Roman"/>
          <w:sz w:val="28"/>
          <w:szCs w:val="28"/>
        </w:rPr>
      </w:pPr>
      <w:r w:rsidRPr="00F72C35">
        <w:rPr>
          <w:rFonts w:ascii="Times New Roman" w:hAnsi="Times New Roman" w:cs="Times New Roman"/>
          <w:sz w:val="28"/>
          <w:szCs w:val="28"/>
        </w:rPr>
        <w:t>Сегодня отрасль торговли уверенно развивается. Открываются современные магазины, покупателям предлагается большой ассортимент товаров и услуг, здоровая конкуренция торговых предприятий позволяет сдерживать рост цен и повышать качество работы.</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В 2017 году оборот розничной торговли составил 1359,5 млн. рублей или 137,6 процента к уровню 2016 года (в сопоставимых ценах). Обеспеченность торговыми площадями в расчете на 1000 жителей в </w:t>
      </w:r>
      <w:proofErr w:type="spellStart"/>
      <w:r w:rsidRPr="00F72C35">
        <w:rPr>
          <w:rFonts w:ascii="Times New Roman" w:hAnsi="Times New Roman" w:cs="Times New Roman"/>
          <w:sz w:val="28"/>
          <w:szCs w:val="28"/>
        </w:rPr>
        <w:t>Почепском</w:t>
      </w:r>
      <w:proofErr w:type="spellEnd"/>
      <w:r w:rsidRPr="00F72C35">
        <w:rPr>
          <w:rFonts w:ascii="Times New Roman" w:hAnsi="Times New Roman" w:cs="Times New Roman"/>
          <w:sz w:val="28"/>
          <w:szCs w:val="28"/>
        </w:rPr>
        <w:t xml:space="preserve"> районе составляет 693,4 кв. метров при нормативе 441 кв. метра. Уровень обеспеченности населения района площадью торговых объектов к расчетному нормативу составляет 157,0 %. </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В структуре оборота розничной торговли доля продовольственных товаров составила 43,4 процента. </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Оборот розничной торговли по итогам 2018 года оценивается в 1480,0 млн. рублей или в 106,5 процентов к уровню 2017 года (в сопоставимых ценах). В 2019-2021 годах прогнозируется рост оборота розничной торговли от 102,2 процента до 102,8 процента (в сопоставимых ценах). В 2021 году объем оборота розничной торговли превысит 1787,0 млн. рублей.</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Товарная насыщенность потребительского рынка будет носить устойчивый характер и в полной мере соответствовать платежеспособному спросу населения на важнейшие продукты питания, товары легкой промышленности и культурно-бытового назначения. </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shd w:val="clear" w:color="auto" w:fill="FFFFFF"/>
        </w:rPr>
        <w:t xml:space="preserve">Объем платных услуг в 2018 году оценивается в 134,4 млн. рублей (индекс физического объема – 102,2 процента). </w:t>
      </w:r>
      <w:r w:rsidRPr="00F72C35">
        <w:rPr>
          <w:rFonts w:ascii="Times New Roman" w:hAnsi="Times New Roman" w:cs="Times New Roman"/>
          <w:sz w:val="28"/>
          <w:szCs w:val="28"/>
        </w:rPr>
        <w:t>В 2019-2021 годах индекс физического объема составит - 102,0-102,7 процента (в сопоставимых ценах). В 2021 году объем платных услуг населению прогнозируется в объеме 164,2 млн. рублей.</w:t>
      </w:r>
    </w:p>
    <w:p w:rsidR="00085473" w:rsidRPr="00F72C35" w:rsidRDefault="00085473" w:rsidP="00F72C35">
      <w:pPr>
        <w:spacing w:line="240" w:lineRule="auto"/>
        <w:ind w:firstLine="709"/>
        <w:jc w:val="both"/>
        <w:rPr>
          <w:rFonts w:ascii="Times New Roman" w:hAnsi="Times New Roman" w:cs="Times New Roman"/>
          <w:sz w:val="28"/>
          <w:szCs w:val="28"/>
        </w:rPr>
      </w:pPr>
      <w:r w:rsidRPr="00F72C35">
        <w:rPr>
          <w:rFonts w:ascii="Times New Roman" w:hAnsi="Times New Roman" w:cs="Times New Roman"/>
          <w:sz w:val="28"/>
          <w:szCs w:val="28"/>
        </w:rPr>
        <w:t xml:space="preserve"> Индекс потребительских цен в 2018 году ожидается в 103,0 процента,</w:t>
      </w:r>
    </w:p>
    <w:p w:rsidR="00085473" w:rsidRPr="00F72C35" w:rsidRDefault="00085473" w:rsidP="00F72C35">
      <w:pPr>
        <w:spacing w:line="240" w:lineRule="auto"/>
        <w:jc w:val="both"/>
        <w:rPr>
          <w:rFonts w:ascii="Times New Roman" w:hAnsi="Times New Roman" w:cs="Times New Roman"/>
          <w:sz w:val="28"/>
          <w:szCs w:val="28"/>
        </w:rPr>
      </w:pPr>
      <w:r w:rsidRPr="00F72C35">
        <w:rPr>
          <w:rFonts w:ascii="Times New Roman" w:hAnsi="Times New Roman" w:cs="Times New Roman"/>
          <w:sz w:val="28"/>
          <w:szCs w:val="28"/>
        </w:rPr>
        <w:t>в 2019-2024 годах прогнозируется в размере 104,2-104 процента в среднегодовом исчислении.</w:t>
      </w:r>
    </w:p>
    <w:p w:rsidR="00085473" w:rsidRPr="00F72C35" w:rsidRDefault="00085473" w:rsidP="00F72C35">
      <w:pPr>
        <w:spacing w:line="240" w:lineRule="auto"/>
        <w:ind w:firstLine="709"/>
        <w:jc w:val="both"/>
        <w:rPr>
          <w:rFonts w:ascii="Georgia" w:hAnsi="Georgia"/>
          <w:b/>
          <w:sz w:val="28"/>
          <w:szCs w:val="28"/>
        </w:rPr>
      </w:pPr>
      <w:r w:rsidRPr="00F72C35">
        <w:rPr>
          <w:rFonts w:ascii="Georgia" w:hAnsi="Georgia" w:cs="Times New Roman"/>
          <w:b/>
          <w:sz w:val="28"/>
          <w:szCs w:val="28"/>
        </w:rPr>
        <w:t xml:space="preserve">                                     </w:t>
      </w:r>
      <w:r w:rsidRPr="00F72C35">
        <w:rPr>
          <w:rFonts w:ascii="Georgia" w:hAnsi="Georgia"/>
          <w:b/>
          <w:sz w:val="28"/>
          <w:szCs w:val="28"/>
        </w:rPr>
        <w:t>Труд и занятость</w:t>
      </w:r>
    </w:p>
    <w:p w:rsidR="00085473" w:rsidRDefault="00085473" w:rsidP="00F72C35">
      <w:pPr>
        <w:pStyle w:val="a6"/>
        <w:spacing w:after="0" w:afterAutospacing="0"/>
        <w:ind w:firstLine="709"/>
        <w:jc w:val="both"/>
        <w:rPr>
          <w:sz w:val="28"/>
          <w:szCs w:val="28"/>
        </w:rPr>
      </w:pPr>
      <w:r>
        <w:rPr>
          <w:sz w:val="28"/>
          <w:szCs w:val="28"/>
        </w:rPr>
        <w:lastRenderedPageBreak/>
        <w:t xml:space="preserve">Рынок труда — важная часть экономики района, поскольку его состояние в значительной степени определяет темпы экономического роста муниципального образования. </w:t>
      </w:r>
    </w:p>
    <w:p w:rsidR="00085473" w:rsidRDefault="00085473" w:rsidP="00F72C35">
      <w:pPr>
        <w:pStyle w:val="a6"/>
        <w:shd w:val="clear" w:color="auto" w:fill="FFFFFF"/>
        <w:spacing w:after="0" w:afterAutospacing="0"/>
        <w:ind w:firstLine="709"/>
        <w:jc w:val="both"/>
        <w:rPr>
          <w:sz w:val="28"/>
          <w:szCs w:val="28"/>
        </w:rPr>
      </w:pPr>
      <w:r>
        <w:rPr>
          <w:sz w:val="28"/>
          <w:szCs w:val="28"/>
        </w:rPr>
        <w:t xml:space="preserve">Уровень официально регистрируемой безработицы по состоянию на 1 января 2018 года сложился на уровне 0,4 процента к численности </w:t>
      </w:r>
      <w:proofErr w:type="spellStart"/>
      <w:proofErr w:type="gramStart"/>
      <w:r>
        <w:rPr>
          <w:sz w:val="28"/>
          <w:szCs w:val="28"/>
        </w:rPr>
        <w:t>экономи</w:t>
      </w:r>
      <w:proofErr w:type="spellEnd"/>
      <w:r>
        <w:rPr>
          <w:sz w:val="28"/>
          <w:szCs w:val="28"/>
        </w:rPr>
        <w:t>-чески</w:t>
      </w:r>
      <w:proofErr w:type="gramEnd"/>
      <w:r>
        <w:rPr>
          <w:sz w:val="28"/>
          <w:szCs w:val="28"/>
        </w:rPr>
        <w:t xml:space="preserve"> активного населения. Численность  рабочей  силы  в  2018 году составила 19,9 тыс. человек, среднегодовая численность занятых в </w:t>
      </w:r>
      <w:proofErr w:type="spellStart"/>
      <w:proofErr w:type="gramStart"/>
      <w:r>
        <w:rPr>
          <w:sz w:val="28"/>
          <w:szCs w:val="28"/>
        </w:rPr>
        <w:t>эконо-мике</w:t>
      </w:r>
      <w:proofErr w:type="spellEnd"/>
      <w:proofErr w:type="gramEnd"/>
      <w:r>
        <w:rPr>
          <w:sz w:val="28"/>
          <w:szCs w:val="28"/>
        </w:rPr>
        <w:t xml:space="preserve"> – 19,5 тыс. человек. </w:t>
      </w:r>
    </w:p>
    <w:p w:rsidR="00085473" w:rsidRPr="00F72C35" w:rsidRDefault="00085473" w:rsidP="00F72C35">
      <w:pPr>
        <w:spacing w:after="0" w:line="240" w:lineRule="auto"/>
        <w:ind w:firstLine="709"/>
        <w:jc w:val="both"/>
        <w:rPr>
          <w:rFonts w:ascii="Georgia" w:hAnsi="Georgia"/>
          <w:bCs/>
          <w:sz w:val="28"/>
          <w:szCs w:val="28"/>
        </w:rPr>
      </w:pPr>
      <w:r w:rsidRPr="00F72C35">
        <w:rPr>
          <w:rFonts w:ascii="Georgia" w:hAnsi="Georgia"/>
          <w:bCs/>
          <w:sz w:val="28"/>
          <w:szCs w:val="28"/>
        </w:rPr>
        <w:t>По состоянию на 1 января 2019 года уровень официально зарегистрированной безработицы не изменится  и составит 0,4 процента</w:t>
      </w:r>
      <w:r w:rsidRPr="00F72C35">
        <w:rPr>
          <w:rFonts w:ascii="Georgia" w:hAnsi="Georgia"/>
          <w:b/>
          <w:bCs/>
          <w:sz w:val="28"/>
          <w:szCs w:val="28"/>
        </w:rPr>
        <w:t xml:space="preserve">, </w:t>
      </w:r>
      <w:r w:rsidRPr="00F72C35">
        <w:rPr>
          <w:rFonts w:ascii="Georgia" w:hAnsi="Georgia"/>
          <w:bCs/>
          <w:sz w:val="28"/>
          <w:szCs w:val="28"/>
        </w:rPr>
        <w:t xml:space="preserve">численность </w:t>
      </w:r>
      <w:proofErr w:type="gramStart"/>
      <w:r w:rsidRPr="00F72C35">
        <w:rPr>
          <w:rFonts w:ascii="Georgia" w:hAnsi="Georgia"/>
          <w:bCs/>
          <w:sz w:val="28"/>
          <w:szCs w:val="28"/>
        </w:rPr>
        <w:t>безработных граждан, зарегистрированных в государственном учреждении службы занятости населения составит</w:t>
      </w:r>
      <w:proofErr w:type="gramEnd"/>
      <w:r w:rsidRPr="00F72C35">
        <w:rPr>
          <w:rFonts w:ascii="Georgia" w:hAnsi="Georgia"/>
          <w:bCs/>
          <w:sz w:val="28"/>
          <w:szCs w:val="28"/>
        </w:rPr>
        <w:t xml:space="preserve"> 75  человек.</w:t>
      </w:r>
    </w:p>
    <w:p w:rsidR="00085473" w:rsidRPr="00F72C35" w:rsidRDefault="00085473" w:rsidP="00F72C35">
      <w:pPr>
        <w:spacing w:after="0" w:line="240" w:lineRule="auto"/>
        <w:ind w:firstLine="709"/>
        <w:jc w:val="both"/>
        <w:rPr>
          <w:rFonts w:ascii="Georgia" w:hAnsi="Georgia"/>
          <w:bCs/>
          <w:sz w:val="28"/>
          <w:szCs w:val="28"/>
        </w:rPr>
      </w:pPr>
      <w:r w:rsidRPr="00F72C35">
        <w:rPr>
          <w:rFonts w:ascii="Georgia" w:hAnsi="Georgia"/>
          <w:bCs/>
          <w:sz w:val="28"/>
          <w:szCs w:val="28"/>
        </w:rPr>
        <w:t xml:space="preserve">В 2019 году в связи с ликвидацией подразделений  обеспечивающих работу завода по уничтожению химического оружия  уровень регистрируемой безработицы увеличится до 0,8 процента к экономически активному населению, численность зарегистрированных безработных  вырастет до  170 человек. </w:t>
      </w:r>
    </w:p>
    <w:p w:rsidR="00085473" w:rsidRPr="00F72C35" w:rsidRDefault="00085473" w:rsidP="00F72C35">
      <w:pPr>
        <w:spacing w:after="0" w:line="240" w:lineRule="auto"/>
        <w:ind w:firstLine="708"/>
        <w:jc w:val="both"/>
        <w:rPr>
          <w:rFonts w:ascii="Georgia" w:hAnsi="Georgia"/>
          <w:color w:val="FF0000"/>
          <w:sz w:val="28"/>
          <w:szCs w:val="28"/>
        </w:rPr>
      </w:pPr>
      <w:r w:rsidRPr="00F72C35">
        <w:rPr>
          <w:rFonts w:ascii="Georgia" w:hAnsi="Georgia"/>
          <w:sz w:val="28"/>
          <w:szCs w:val="28"/>
        </w:rPr>
        <w:t>К 2021 году в результате увеличения продолжительности здоровой жизни и повышения пенсионного возраста прогнозируется рост численности лиц, занятых в экономике района до</w:t>
      </w:r>
      <w:r w:rsidRPr="00F72C35">
        <w:rPr>
          <w:rFonts w:ascii="Georgia" w:hAnsi="Georgia"/>
          <w:color w:val="FF0000"/>
          <w:sz w:val="28"/>
          <w:szCs w:val="28"/>
        </w:rPr>
        <w:t xml:space="preserve"> </w:t>
      </w:r>
      <w:r w:rsidRPr="00F72C35">
        <w:rPr>
          <w:rFonts w:ascii="Georgia" w:hAnsi="Georgia"/>
          <w:sz w:val="28"/>
          <w:szCs w:val="28"/>
        </w:rPr>
        <w:t xml:space="preserve">19,7 тыс. человек. </w:t>
      </w:r>
    </w:p>
    <w:p w:rsidR="00085473" w:rsidRPr="00F72C35" w:rsidRDefault="00085473" w:rsidP="00F72C35">
      <w:pPr>
        <w:spacing w:after="0" w:line="240" w:lineRule="auto"/>
        <w:ind w:firstLine="708"/>
        <w:jc w:val="both"/>
        <w:rPr>
          <w:rFonts w:ascii="Georgia" w:hAnsi="Georgia"/>
          <w:sz w:val="28"/>
          <w:szCs w:val="28"/>
        </w:rPr>
      </w:pPr>
      <w:r w:rsidRPr="00F72C35">
        <w:rPr>
          <w:rFonts w:ascii="Georgia" w:hAnsi="Georgia"/>
          <w:sz w:val="28"/>
          <w:szCs w:val="28"/>
        </w:rPr>
        <w:t xml:space="preserve">Для снижения напряженности и стабилизации ситуации на рынке труда района действует государственная программа «Содействие занятости населения, государственное регулирование социально-трудовых отношений и охраны труда в Брянской области» (профессиональное обучение безработных, организация </w:t>
      </w:r>
      <w:proofErr w:type="spellStart"/>
      <w:r w:rsidRPr="00F72C35">
        <w:rPr>
          <w:rFonts w:ascii="Georgia" w:hAnsi="Georgia"/>
          <w:sz w:val="28"/>
          <w:szCs w:val="28"/>
        </w:rPr>
        <w:t>самозанятости</w:t>
      </w:r>
      <w:proofErr w:type="spellEnd"/>
      <w:r w:rsidRPr="00F72C35">
        <w:rPr>
          <w:rFonts w:ascii="Georgia" w:hAnsi="Georgia"/>
          <w:sz w:val="28"/>
          <w:szCs w:val="28"/>
        </w:rPr>
        <w:t>, профессиональная ориентация, ярмарки вакансий, социальная адаптация безработных граждан и  другое).</w:t>
      </w:r>
    </w:p>
    <w:p w:rsidR="00085473" w:rsidRPr="00F72C35" w:rsidRDefault="00085473" w:rsidP="00F72C35">
      <w:pPr>
        <w:spacing w:after="0" w:line="240" w:lineRule="auto"/>
        <w:ind w:firstLine="709"/>
        <w:jc w:val="both"/>
        <w:rPr>
          <w:rFonts w:ascii="Georgia" w:hAnsi="Georgia"/>
          <w:sz w:val="28"/>
          <w:szCs w:val="28"/>
        </w:rPr>
      </w:pPr>
      <w:r w:rsidRPr="00F72C35">
        <w:rPr>
          <w:rFonts w:ascii="Georgia" w:hAnsi="Georgia"/>
          <w:sz w:val="28"/>
          <w:szCs w:val="28"/>
        </w:rPr>
        <w:t xml:space="preserve">В результате широкого распространения и активного использования </w:t>
      </w:r>
      <w:proofErr w:type="gramStart"/>
      <w:r w:rsidRPr="00F72C35">
        <w:rPr>
          <w:rFonts w:ascii="Georgia" w:hAnsi="Georgia"/>
          <w:sz w:val="28"/>
          <w:szCs w:val="28"/>
        </w:rPr>
        <w:t>интернет-технологий</w:t>
      </w:r>
      <w:proofErr w:type="gramEnd"/>
      <w:r w:rsidRPr="00F72C35">
        <w:rPr>
          <w:rFonts w:ascii="Georgia" w:hAnsi="Georgia"/>
          <w:sz w:val="28"/>
          <w:szCs w:val="28"/>
        </w:rPr>
        <w:t>, а также распространения гибких форм занятости прогнозируется снижение численности регистрируемых безработных к 2021 году до 120 человек, уровня регистрируемой безработицы - до 0,6  процентов.</w:t>
      </w:r>
    </w:p>
    <w:p w:rsidR="00085473" w:rsidRPr="00F72C35" w:rsidRDefault="00085473" w:rsidP="00F72C35">
      <w:pPr>
        <w:shd w:val="clear" w:color="auto" w:fill="FFFFFF"/>
        <w:spacing w:after="0" w:line="240" w:lineRule="auto"/>
        <w:ind w:firstLine="708"/>
        <w:jc w:val="both"/>
        <w:rPr>
          <w:rFonts w:ascii="Georgia" w:hAnsi="Georgia" w:cs="Arial"/>
          <w:sz w:val="28"/>
          <w:szCs w:val="28"/>
        </w:rPr>
      </w:pPr>
      <w:proofErr w:type="gramStart"/>
      <w:r w:rsidRPr="00F72C35">
        <w:rPr>
          <w:rFonts w:ascii="Georgia" w:hAnsi="Georgia"/>
          <w:sz w:val="28"/>
          <w:szCs w:val="28"/>
        </w:rPr>
        <w:t>Величина среднемесячной номинальной начисленной заработной платы в 2018 году составит 23500 рублей (101,1 процента к уровню 2017 года,  в прогнозируемом периоде вырастет на 2,4 процента и составит 24070 рублей.</w:t>
      </w:r>
      <w:proofErr w:type="gramEnd"/>
    </w:p>
    <w:p w:rsidR="00085473" w:rsidRPr="00F72C35" w:rsidRDefault="00085473" w:rsidP="00F72C35">
      <w:pPr>
        <w:spacing w:after="0" w:line="240" w:lineRule="auto"/>
        <w:ind w:firstLine="708"/>
        <w:jc w:val="both"/>
        <w:rPr>
          <w:rFonts w:ascii="Georgia" w:hAnsi="Georgia" w:cs="Times New Roman"/>
          <w:sz w:val="28"/>
          <w:szCs w:val="28"/>
        </w:rPr>
      </w:pPr>
      <w:r w:rsidRPr="00F72C35">
        <w:rPr>
          <w:rFonts w:ascii="Georgia" w:hAnsi="Georgia"/>
          <w:sz w:val="28"/>
          <w:szCs w:val="28"/>
        </w:rPr>
        <w:t xml:space="preserve">Вопросы выплаты текущей заработной платы находятся на постоянном контроле  администрации района. При главе администрации </w:t>
      </w:r>
      <w:proofErr w:type="spellStart"/>
      <w:r w:rsidRPr="00F72C35">
        <w:rPr>
          <w:rFonts w:ascii="Georgia" w:hAnsi="Georgia"/>
          <w:sz w:val="28"/>
          <w:szCs w:val="28"/>
        </w:rPr>
        <w:t>Почепского</w:t>
      </w:r>
      <w:proofErr w:type="spellEnd"/>
      <w:r w:rsidRPr="00F72C35">
        <w:rPr>
          <w:rFonts w:ascii="Georgia" w:hAnsi="Georgia"/>
          <w:sz w:val="28"/>
          <w:szCs w:val="28"/>
        </w:rPr>
        <w:t xml:space="preserve"> района действует Координационный Совет по вопросам обеспечения своевременной и полной выплаты заработной платы, доведения ее до величины прожиточного минимума и полноты поступления налога на доходы физических лиц, </w:t>
      </w:r>
      <w:r w:rsidRPr="00F72C35">
        <w:rPr>
          <w:rFonts w:ascii="Georgia" w:hAnsi="Georgia"/>
          <w:sz w:val="28"/>
          <w:szCs w:val="28"/>
        </w:rPr>
        <w:lastRenderedPageBreak/>
        <w:t>единого социального налога и страховых взносов в государственные внебюджетные фонды и обязательного пенсионного страхования.</w:t>
      </w:r>
      <w:r w:rsidRPr="00F72C35">
        <w:rPr>
          <w:rFonts w:ascii="Georgia" w:hAnsi="Georgia"/>
          <w:color w:val="008000"/>
          <w:sz w:val="28"/>
          <w:szCs w:val="28"/>
        </w:rPr>
        <w:t xml:space="preserve">  </w:t>
      </w:r>
      <w:r w:rsidRPr="00F72C35">
        <w:rPr>
          <w:rFonts w:ascii="Georgia" w:hAnsi="Georgia"/>
          <w:sz w:val="28"/>
          <w:szCs w:val="28"/>
        </w:rPr>
        <w:t xml:space="preserve">За 9 месяцев 2018 года проведено 4 заседания Совета, заслушано 67 руководителей. </w:t>
      </w:r>
    </w:p>
    <w:p w:rsidR="00085473" w:rsidRPr="00F72C35" w:rsidRDefault="00085473" w:rsidP="00F72C35">
      <w:pPr>
        <w:spacing w:after="0" w:line="240" w:lineRule="auto"/>
        <w:ind w:firstLine="708"/>
        <w:jc w:val="both"/>
        <w:rPr>
          <w:rFonts w:ascii="Georgia" w:hAnsi="Georgia"/>
          <w:sz w:val="28"/>
          <w:szCs w:val="28"/>
        </w:rPr>
      </w:pPr>
      <w:r w:rsidRPr="00F72C35">
        <w:rPr>
          <w:rFonts w:ascii="Georgia" w:hAnsi="Georgia"/>
          <w:sz w:val="28"/>
          <w:szCs w:val="28"/>
        </w:rPr>
        <w:t xml:space="preserve">Для решения вопросов по выявлению неформальной занятости населения  действует рабочая группа Совета. За 9 месяцев 2018 года рабочей группой проведено 25 рейдов по городу, обследовано более 140 работодателей. По результатам работы заключено 44 </w:t>
      </w:r>
      <w:proofErr w:type="gramStart"/>
      <w:r w:rsidRPr="00F72C35">
        <w:rPr>
          <w:rFonts w:ascii="Georgia" w:hAnsi="Georgia"/>
          <w:sz w:val="28"/>
          <w:szCs w:val="28"/>
        </w:rPr>
        <w:t>трудовых</w:t>
      </w:r>
      <w:proofErr w:type="gramEnd"/>
      <w:r w:rsidRPr="00F72C35">
        <w:rPr>
          <w:rFonts w:ascii="Georgia" w:hAnsi="Georgia"/>
          <w:sz w:val="28"/>
          <w:szCs w:val="28"/>
        </w:rPr>
        <w:t xml:space="preserve"> договора, зарегистрировано 158 индивидуальных предпринимателя.</w:t>
      </w:r>
    </w:p>
    <w:p w:rsidR="00085473" w:rsidRPr="00F72C35" w:rsidRDefault="00085473" w:rsidP="00F72C35">
      <w:pPr>
        <w:spacing w:after="0" w:line="240" w:lineRule="auto"/>
        <w:ind w:firstLine="708"/>
        <w:jc w:val="both"/>
        <w:rPr>
          <w:rFonts w:ascii="Georgia" w:hAnsi="Georgia"/>
          <w:sz w:val="28"/>
          <w:szCs w:val="28"/>
        </w:rPr>
      </w:pPr>
      <w:r w:rsidRPr="00F72C35">
        <w:rPr>
          <w:rFonts w:ascii="Georgia" w:hAnsi="Georgia"/>
          <w:sz w:val="28"/>
          <w:szCs w:val="28"/>
        </w:rPr>
        <w:t>В прогнозном периоде работа в этом направлении будет продолжена.</w:t>
      </w:r>
    </w:p>
    <w:p w:rsidR="00085473" w:rsidRPr="00F72C35" w:rsidRDefault="00085473" w:rsidP="00F72C35">
      <w:pPr>
        <w:spacing w:after="0" w:line="240" w:lineRule="auto"/>
        <w:jc w:val="both"/>
        <w:rPr>
          <w:rFonts w:ascii="Georgia" w:hAnsi="Georgia"/>
          <w:color w:val="7030A0"/>
          <w:sz w:val="24"/>
          <w:szCs w:val="24"/>
        </w:rPr>
      </w:pPr>
    </w:p>
    <w:p w:rsidR="00085473" w:rsidRPr="00F72C35" w:rsidRDefault="00085473" w:rsidP="00F72C35">
      <w:pPr>
        <w:shd w:val="clear" w:color="auto" w:fill="FFFFFF"/>
        <w:spacing w:after="0" w:line="240" w:lineRule="auto"/>
        <w:jc w:val="both"/>
        <w:rPr>
          <w:rFonts w:ascii="Georgia" w:hAnsi="Georgia"/>
          <w:b/>
          <w:bCs/>
          <w:sz w:val="28"/>
          <w:szCs w:val="28"/>
        </w:rPr>
      </w:pPr>
      <w:r w:rsidRPr="00F72C35">
        <w:rPr>
          <w:rFonts w:ascii="Georgia" w:hAnsi="Georgia"/>
          <w:b/>
          <w:bCs/>
          <w:sz w:val="28"/>
          <w:szCs w:val="28"/>
        </w:rPr>
        <w:t>Развитие отраслей социальной сферы</w:t>
      </w:r>
    </w:p>
    <w:p w:rsidR="00085473" w:rsidRPr="00F72C35" w:rsidRDefault="00085473" w:rsidP="00F72C35">
      <w:pPr>
        <w:shd w:val="clear" w:color="auto" w:fill="FFFFFF"/>
        <w:spacing w:after="0" w:line="240" w:lineRule="auto"/>
        <w:ind w:firstLine="708"/>
        <w:jc w:val="both"/>
        <w:rPr>
          <w:rFonts w:ascii="Georgia" w:hAnsi="Georgia" w:cs="Arial"/>
          <w:sz w:val="28"/>
          <w:szCs w:val="28"/>
        </w:rPr>
      </w:pPr>
      <w:r w:rsidRPr="00F72C35">
        <w:rPr>
          <w:rFonts w:ascii="Georgia" w:hAnsi="Georgia"/>
          <w:sz w:val="28"/>
          <w:szCs w:val="28"/>
        </w:rPr>
        <w:t>В 2019-2021 годах в районе продолжится развитие здравоохранения, образования, культуры, сектора социальных услуг, физической культуры и спорта, обеспечивающих развитие человеческого потенциала.</w:t>
      </w:r>
    </w:p>
    <w:p w:rsidR="00085473" w:rsidRPr="00F72C35" w:rsidRDefault="00085473" w:rsidP="00F72C35">
      <w:pPr>
        <w:shd w:val="clear" w:color="auto" w:fill="FFFFFF"/>
        <w:spacing w:after="0" w:line="240" w:lineRule="auto"/>
        <w:ind w:firstLine="709"/>
        <w:jc w:val="both"/>
        <w:rPr>
          <w:rFonts w:ascii="Georgia" w:hAnsi="Georgia" w:cs="Times New Roman"/>
          <w:sz w:val="28"/>
          <w:szCs w:val="28"/>
        </w:rPr>
      </w:pPr>
      <w:r w:rsidRPr="00F72C35">
        <w:rPr>
          <w:rFonts w:ascii="Georgia" w:hAnsi="Georgia"/>
          <w:sz w:val="28"/>
          <w:szCs w:val="28"/>
        </w:rPr>
        <w:t xml:space="preserve">В улучшении демографических показателей, повышении качества жизни населения  играет развитие  здравоохранения. Основной целью здравоохранения является обеспечение доступности и качества оказания медицинской помощи, соответствия объемов и видов медицинских услуг потребностям населения района. </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Медицинскую помощь населению района оказывает ГБУЗ «</w:t>
      </w:r>
      <w:proofErr w:type="spellStart"/>
      <w:r w:rsidRPr="00F72C35">
        <w:rPr>
          <w:rFonts w:ascii="Georgia" w:hAnsi="Georgia"/>
          <w:sz w:val="28"/>
          <w:szCs w:val="28"/>
        </w:rPr>
        <w:t>Почепская</w:t>
      </w:r>
      <w:proofErr w:type="spellEnd"/>
      <w:r w:rsidRPr="00F72C35">
        <w:rPr>
          <w:rFonts w:ascii="Georgia" w:hAnsi="Georgia"/>
          <w:sz w:val="28"/>
          <w:szCs w:val="28"/>
        </w:rPr>
        <w:t xml:space="preserve"> центральная районная больница», в ее состав входят стационарные отделения на 175 коек, дневные стационары на 54 койки, поликлинические отделения, отделение скорой медицинской помощи, 39 фельдшерско-акушерских пунктов, 3 врачебные амбулатории, 1 участковая больница. Мощность учреждения составляет 920 посещений в смену. Укомплектованность врачебными кадрами - 90,0% (вместе с совместительством), средним медицинским персоналом 99,0%.</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 В прогнозируемом периоде основными задачами отрасли здравоохранения по-прежнему будут профилактика заболеваний и формирование здорового образа жизни, развитие первичной медико-санитарной помощи, совершенствование системы оказания специализированной помощи, охрана здоровья матери и ребенка, совершенствование системы лекарственного обеспечения, повышение уровня обеспеченности медицинскими кадрами, укрепление материально-технической базы.</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К  2021 году обеспеченность на 10,0 тыс. населения:</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 амбулаторно-поликлиническими учреждениями составит 244,7 посещений в смену против 238,0 в 2018 году;</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 больничными койками – 46,5 коек на 10,0 тыс. населения против 45,5 в 2018 году;</w:t>
      </w:r>
    </w:p>
    <w:p w:rsidR="00085473" w:rsidRPr="00F72C35" w:rsidRDefault="00085473" w:rsidP="00F72C35">
      <w:pPr>
        <w:shd w:val="clear" w:color="auto" w:fill="FFFFFF"/>
        <w:spacing w:after="0" w:line="240" w:lineRule="auto"/>
        <w:ind w:firstLine="709"/>
        <w:jc w:val="both"/>
        <w:rPr>
          <w:rFonts w:ascii="Georgia" w:hAnsi="Georgia" w:cs="Times New Roman"/>
          <w:sz w:val="28"/>
          <w:szCs w:val="28"/>
        </w:rPr>
      </w:pPr>
      <w:r w:rsidRPr="00F72C35">
        <w:rPr>
          <w:rFonts w:ascii="Georgia" w:hAnsi="Georgia"/>
          <w:sz w:val="28"/>
          <w:szCs w:val="28"/>
        </w:rPr>
        <w:lastRenderedPageBreak/>
        <w:t>- врачами  - 21,8 человека на 10,0 тыс. населения против 20,8 в 2018 году;</w:t>
      </w:r>
    </w:p>
    <w:p w:rsidR="00085473" w:rsidRPr="00F72C35" w:rsidRDefault="00085473" w:rsidP="00F72C35">
      <w:pPr>
        <w:shd w:val="clear" w:color="auto" w:fill="FFFFFF"/>
        <w:spacing w:after="0" w:line="240" w:lineRule="auto"/>
        <w:ind w:firstLine="709"/>
        <w:jc w:val="both"/>
        <w:rPr>
          <w:rFonts w:ascii="Georgia" w:hAnsi="Georgia"/>
          <w:sz w:val="28"/>
          <w:szCs w:val="28"/>
        </w:rPr>
      </w:pPr>
      <w:r w:rsidRPr="00F72C35">
        <w:rPr>
          <w:rFonts w:ascii="Georgia" w:hAnsi="Georgia"/>
          <w:sz w:val="28"/>
          <w:szCs w:val="28"/>
        </w:rPr>
        <w:t>-средним медицинским персоналом- 90,4 человека на 10,0 тыс. населения против 88,3 в 2018 году.</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 xml:space="preserve">В целях обеспечения доступности качественного образования в среднесрочном периоде будут реализовываться мероприятия муниципальной программы «Развитие системы образования </w:t>
      </w:r>
      <w:proofErr w:type="spellStart"/>
      <w:r w:rsidRPr="00F72C35">
        <w:rPr>
          <w:rFonts w:ascii="Georgia" w:hAnsi="Georgia"/>
          <w:sz w:val="28"/>
          <w:szCs w:val="28"/>
        </w:rPr>
        <w:t>Почепского</w:t>
      </w:r>
      <w:proofErr w:type="spellEnd"/>
      <w:r w:rsidRPr="00F72C35">
        <w:rPr>
          <w:rFonts w:ascii="Georgia" w:hAnsi="Georgia"/>
          <w:sz w:val="28"/>
          <w:szCs w:val="28"/>
        </w:rPr>
        <w:t xml:space="preserve"> района», предусматривающие развитие дошкольного, общего и дополнительного образования детей, а также развитие системы оценки качества образования.</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Одной из приоритетных задач в сфере образования является обеспечение доступности и повышение качества дошкольного образования.</w:t>
      </w:r>
    </w:p>
    <w:p w:rsidR="00085473" w:rsidRPr="00F72C35" w:rsidRDefault="00085473" w:rsidP="00F72C35">
      <w:pPr>
        <w:shd w:val="clear" w:color="auto" w:fill="FFFFFF"/>
        <w:spacing w:after="0" w:line="240" w:lineRule="auto"/>
        <w:ind w:firstLine="567"/>
        <w:jc w:val="both"/>
        <w:rPr>
          <w:rFonts w:ascii="Georgia" w:hAnsi="Georgia" w:cs="Arial"/>
          <w:sz w:val="28"/>
          <w:szCs w:val="28"/>
        </w:rPr>
      </w:pPr>
      <w:r w:rsidRPr="00F72C35">
        <w:rPr>
          <w:rFonts w:ascii="Georgia" w:hAnsi="Georgia"/>
          <w:sz w:val="28"/>
          <w:szCs w:val="28"/>
        </w:rPr>
        <w:t>Муниципальная система образования объединяет 44 учреждения: 25  школ, 17 дошкольных организаций, 2 организации дополнительного образования детей.</w:t>
      </w:r>
    </w:p>
    <w:p w:rsidR="00085473" w:rsidRPr="00F72C35" w:rsidRDefault="00085473" w:rsidP="00F72C35">
      <w:pPr>
        <w:shd w:val="clear" w:color="auto" w:fill="FFFFFF"/>
        <w:spacing w:after="0" w:line="240" w:lineRule="auto"/>
        <w:ind w:firstLine="567"/>
        <w:jc w:val="both"/>
        <w:rPr>
          <w:rFonts w:ascii="Georgia" w:hAnsi="Georgia" w:cs="Arial"/>
          <w:sz w:val="28"/>
          <w:szCs w:val="28"/>
        </w:rPr>
      </w:pPr>
      <w:r w:rsidRPr="00F72C35">
        <w:rPr>
          <w:rFonts w:ascii="Georgia" w:hAnsi="Georgia"/>
          <w:sz w:val="28"/>
          <w:szCs w:val="28"/>
        </w:rPr>
        <w:t>  В общеобразовательных  организациях района   обучается  3591 учащийся. В учреждениях дополнительного образования занимается 1518 детей. </w:t>
      </w:r>
      <w:r w:rsidRPr="00F72C35">
        <w:rPr>
          <w:rFonts w:ascii="Georgia" w:hAnsi="Georgia"/>
          <w:bCs/>
          <w:iCs/>
          <w:sz w:val="28"/>
          <w:szCs w:val="28"/>
        </w:rPr>
        <w:t>Дошкольные образовательные организации района посещают 1493 воспитанника.</w:t>
      </w:r>
      <w:r w:rsidRPr="00F72C35">
        <w:rPr>
          <w:rFonts w:ascii="Georgia" w:hAnsi="Georgia"/>
          <w:b/>
          <w:bCs/>
          <w:i/>
          <w:iCs/>
          <w:sz w:val="28"/>
          <w:szCs w:val="28"/>
        </w:rPr>
        <w:t> </w:t>
      </w:r>
      <w:r w:rsidRPr="00F72C35">
        <w:rPr>
          <w:rFonts w:ascii="Georgia" w:hAnsi="Georgia"/>
          <w:sz w:val="28"/>
          <w:szCs w:val="28"/>
        </w:rPr>
        <w:t>На базе Первомайской средней школы организована дошкольная группа с охватом 26 детей, в  6 группах кратковременного пребывания - 47 детей. На протяжении последних лет в районе нет очередности в дошкольные учреждения для детей в возрасте от 3 до 7 лет.</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Образовательные учреждения района укомплектованы педагогическими кадрами, имеют лицензии на право осуществления образовательной деятельности, свидетельства об аккредитации.</w:t>
      </w:r>
    </w:p>
    <w:p w:rsidR="00085473" w:rsidRPr="00F72C35" w:rsidRDefault="00085473" w:rsidP="00F72C35">
      <w:pPr>
        <w:spacing w:after="0" w:line="240" w:lineRule="auto"/>
        <w:jc w:val="both"/>
        <w:rPr>
          <w:rFonts w:ascii="Georgia" w:hAnsi="Georgia" w:cs="Times New Roman"/>
          <w:sz w:val="28"/>
          <w:szCs w:val="28"/>
        </w:rPr>
      </w:pPr>
      <w:r w:rsidRPr="00F72C35">
        <w:rPr>
          <w:rFonts w:ascii="Georgia" w:hAnsi="Georgia"/>
          <w:sz w:val="28"/>
          <w:szCs w:val="28"/>
        </w:rPr>
        <w:t xml:space="preserve">      В школах района созданы условия для организации инклюзивного обучения детей с ограниченными возможностями.  В  образовательных учреждениях района обучается 82 ребенка с ограниченными возможностями здоровья, из них  55 детей – инвалиды, 1 ребенок-инвалид  получает семейное обучение. Дошкольные образовательные учреждения посещают 17 детей-инвалидов. </w:t>
      </w:r>
      <w:r w:rsidRPr="00F72C35">
        <w:rPr>
          <w:rFonts w:ascii="Georgia" w:hAnsi="Georgia"/>
          <w:sz w:val="28"/>
          <w:szCs w:val="28"/>
        </w:rPr>
        <w:tab/>
        <w:t>В текущем году установлены пандусы в трех общеобразовательных учреждениях (МБОУ «Гимназия №1», МБОУ «</w:t>
      </w:r>
      <w:proofErr w:type="spellStart"/>
      <w:r w:rsidRPr="00F72C35">
        <w:rPr>
          <w:rFonts w:ascii="Georgia" w:hAnsi="Georgia"/>
          <w:sz w:val="28"/>
          <w:szCs w:val="28"/>
        </w:rPr>
        <w:t>Краснорогская</w:t>
      </w:r>
      <w:proofErr w:type="spellEnd"/>
      <w:r w:rsidRPr="00F72C35">
        <w:rPr>
          <w:rFonts w:ascii="Georgia" w:hAnsi="Georgia"/>
          <w:sz w:val="28"/>
          <w:szCs w:val="28"/>
        </w:rPr>
        <w:t xml:space="preserve"> СОШ </w:t>
      </w:r>
      <w:r w:rsidRPr="00F72C35">
        <w:rPr>
          <w:rFonts w:ascii="Georgia" w:hAnsi="Georgia"/>
          <w:sz w:val="28"/>
          <w:szCs w:val="28"/>
        </w:rPr>
        <w:tab/>
        <w:t>им. Толстого»,  МБОУ «</w:t>
      </w:r>
      <w:proofErr w:type="spellStart"/>
      <w:r w:rsidRPr="00F72C35">
        <w:rPr>
          <w:rFonts w:ascii="Georgia" w:hAnsi="Georgia"/>
          <w:sz w:val="28"/>
          <w:szCs w:val="28"/>
        </w:rPr>
        <w:t>Бельсковская</w:t>
      </w:r>
      <w:proofErr w:type="spellEnd"/>
      <w:r w:rsidRPr="00F72C35">
        <w:rPr>
          <w:rFonts w:ascii="Georgia" w:hAnsi="Georgia"/>
          <w:sz w:val="28"/>
          <w:szCs w:val="28"/>
        </w:rPr>
        <w:t xml:space="preserve"> СОШ»).  Пандусами оборудованы 11 общеобразовательных учреждений и 2 учреждения дополнительного образования.  Работа в этом направлении продолжится.</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Проведенная работа по совершенствованию системы организации, расширению услуг и повышению качества школьного питания способствовала увеличению охвата питанием обучающихся до 100,0%.</w:t>
      </w:r>
    </w:p>
    <w:p w:rsidR="00085473" w:rsidRPr="00F72C35" w:rsidRDefault="00085473" w:rsidP="00F72C35">
      <w:pPr>
        <w:shd w:val="clear" w:color="auto" w:fill="FFFFFF"/>
        <w:spacing w:after="0" w:line="240" w:lineRule="auto"/>
        <w:ind w:firstLine="709"/>
        <w:jc w:val="both"/>
        <w:rPr>
          <w:rFonts w:ascii="Georgia" w:hAnsi="Georgia" w:cs="Times New Roman"/>
          <w:sz w:val="28"/>
          <w:szCs w:val="28"/>
        </w:rPr>
      </w:pPr>
      <w:r w:rsidRPr="00F72C35">
        <w:rPr>
          <w:rFonts w:ascii="Georgia" w:hAnsi="Georgia"/>
          <w:sz w:val="28"/>
          <w:szCs w:val="28"/>
        </w:rPr>
        <w:t xml:space="preserve">В настоящее время все общеобразовательные учреждения, дошкольные учреждения и учреждения дополнительного образования </w:t>
      </w:r>
      <w:r w:rsidRPr="00F72C35">
        <w:rPr>
          <w:rFonts w:ascii="Georgia" w:hAnsi="Georgia"/>
          <w:sz w:val="28"/>
          <w:szCs w:val="28"/>
        </w:rPr>
        <w:lastRenderedPageBreak/>
        <w:t xml:space="preserve">оборудованы системами видеонаблюдения,  все образовательные учреждения района имеют теплые санузлы.          </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 xml:space="preserve">Осуществляется подвоз 470 обучающихся из 61 населенного пункта  на 16 школьных автобусах. Все школьные автобусы оснащены современным оборудованием спутниковой навигации ГЛОНАСС и </w:t>
      </w:r>
      <w:proofErr w:type="spellStart"/>
      <w:r w:rsidRPr="00F72C35">
        <w:rPr>
          <w:rFonts w:ascii="Georgia" w:hAnsi="Georgia"/>
          <w:sz w:val="28"/>
          <w:szCs w:val="28"/>
        </w:rPr>
        <w:t>тахографами</w:t>
      </w:r>
      <w:proofErr w:type="spellEnd"/>
      <w:r w:rsidRPr="00F72C35">
        <w:rPr>
          <w:rFonts w:ascii="Georgia" w:hAnsi="Georgia"/>
          <w:sz w:val="28"/>
          <w:szCs w:val="28"/>
        </w:rPr>
        <w:t>.</w:t>
      </w:r>
    </w:p>
    <w:p w:rsidR="00085473" w:rsidRPr="00F72C35" w:rsidRDefault="00085473" w:rsidP="00F72C35">
      <w:pPr>
        <w:shd w:val="clear" w:color="auto" w:fill="FFFFFF"/>
        <w:spacing w:after="0" w:line="240" w:lineRule="auto"/>
        <w:ind w:firstLine="567"/>
        <w:jc w:val="both"/>
        <w:rPr>
          <w:rFonts w:ascii="Georgia" w:hAnsi="Georgia" w:cs="Arial"/>
          <w:sz w:val="28"/>
          <w:szCs w:val="28"/>
        </w:rPr>
      </w:pPr>
      <w:r w:rsidRPr="00F72C35">
        <w:rPr>
          <w:rFonts w:ascii="Georgia" w:hAnsi="Georgia"/>
          <w:sz w:val="28"/>
          <w:szCs w:val="28"/>
        </w:rPr>
        <w:t> В прогнозируемом периоде изменение численности детей в дошкольных и общеобразовательных учреждениях  не планируется.</w:t>
      </w:r>
    </w:p>
    <w:p w:rsidR="00085473" w:rsidRPr="00F72C35" w:rsidRDefault="00085473" w:rsidP="00F72C35">
      <w:pPr>
        <w:shd w:val="clear" w:color="auto" w:fill="FFFFFF"/>
        <w:spacing w:after="0" w:line="240" w:lineRule="auto"/>
        <w:ind w:firstLine="707"/>
        <w:jc w:val="both"/>
        <w:rPr>
          <w:rFonts w:ascii="Georgia" w:hAnsi="Georgia" w:cs="Arial"/>
          <w:sz w:val="28"/>
          <w:szCs w:val="28"/>
        </w:rPr>
      </w:pPr>
      <w:r w:rsidRPr="00F72C35">
        <w:rPr>
          <w:rFonts w:ascii="Georgia" w:hAnsi="Georgia"/>
          <w:sz w:val="28"/>
          <w:szCs w:val="28"/>
        </w:rPr>
        <w:t>В 2019-2021 годах будет продолжена реализация образовательных программ с учетом особенностей организации внеурочной деятельности и требований ФГОС общего образования, ориентированных на совместную деятельность учителей-предметников, педагогов дополнительного образования детей, включенных в систему дополнительного образования и внеурочной деятельности.</w:t>
      </w:r>
    </w:p>
    <w:p w:rsidR="00085473" w:rsidRPr="00F72C35" w:rsidRDefault="00085473" w:rsidP="00F72C35">
      <w:pPr>
        <w:shd w:val="clear" w:color="auto" w:fill="FFFFFF"/>
        <w:spacing w:after="0" w:line="240" w:lineRule="auto"/>
        <w:ind w:firstLine="708"/>
        <w:jc w:val="both"/>
        <w:rPr>
          <w:rFonts w:ascii="Georgia" w:hAnsi="Georgia" w:cs="Arial"/>
          <w:sz w:val="28"/>
          <w:szCs w:val="28"/>
        </w:rPr>
      </w:pPr>
      <w:r w:rsidRPr="00F72C35">
        <w:rPr>
          <w:rFonts w:ascii="Georgia" w:hAnsi="Georgia"/>
          <w:sz w:val="28"/>
          <w:szCs w:val="28"/>
        </w:rPr>
        <w:t>В организациях дополнительного образования области продолжится реализация программ нового поколения и авторских программ.</w:t>
      </w:r>
    </w:p>
    <w:p w:rsidR="00085473" w:rsidRPr="00F72C35" w:rsidRDefault="00085473" w:rsidP="00F72C35">
      <w:pPr>
        <w:shd w:val="clear" w:color="auto" w:fill="FFFFFF"/>
        <w:spacing w:after="0" w:line="240" w:lineRule="auto"/>
        <w:ind w:firstLine="708"/>
        <w:jc w:val="both"/>
        <w:rPr>
          <w:rFonts w:ascii="Georgia" w:hAnsi="Georgia" w:cs="Arial"/>
          <w:sz w:val="28"/>
          <w:szCs w:val="28"/>
        </w:rPr>
      </w:pPr>
      <w:r w:rsidRPr="00F72C35">
        <w:rPr>
          <w:rFonts w:ascii="Georgia" w:hAnsi="Georgia"/>
          <w:sz w:val="28"/>
          <w:szCs w:val="28"/>
        </w:rPr>
        <w:t>Дальнейшее развитие культуры в среднесрочном периоде будет направленно на создание условий для комплексного развития культурного потенциала, сохранение культурного наследия и гармонизацию культурной жизни района.</w:t>
      </w:r>
    </w:p>
    <w:p w:rsidR="00085473" w:rsidRPr="00F72C35" w:rsidRDefault="00085473" w:rsidP="00F72C35">
      <w:pPr>
        <w:shd w:val="clear" w:color="auto" w:fill="FFFFFF"/>
        <w:spacing w:after="0" w:line="240" w:lineRule="auto"/>
        <w:ind w:firstLine="709"/>
        <w:jc w:val="both"/>
        <w:textAlignment w:val="baseline"/>
        <w:rPr>
          <w:rFonts w:ascii="Georgia" w:hAnsi="Georgia" w:cs="Arial"/>
          <w:sz w:val="28"/>
          <w:szCs w:val="28"/>
        </w:rPr>
      </w:pPr>
      <w:r w:rsidRPr="00F72C35">
        <w:rPr>
          <w:rFonts w:ascii="Georgia" w:hAnsi="Georgia"/>
          <w:sz w:val="28"/>
          <w:szCs w:val="28"/>
        </w:rPr>
        <w:t>Сеть учреждений культуры включает в себя РМБУК «</w:t>
      </w:r>
      <w:proofErr w:type="spellStart"/>
      <w:r w:rsidRPr="00F72C35">
        <w:rPr>
          <w:rFonts w:ascii="Georgia" w:hAnsi="Georgia"/>
          <w:sz w:val="28"/>
          <w:szCs w:val="28"/>
        </w:rPr>
        <w:t>Почепская</w:t>
      </w:r>
      <w:proofErr w:type="spellEnd"/>
      <w:r w:rsidRPr="00F72C35">
        <w:rPr>
          <w:rFonts w:ascii="Georgia" w:hAnsi="Georgia"/>
          <w:sz w:val="28"/>
          <w:szCs w:val="28"/>
        </w:rPr>
        <w:t xml:space="preserve"> центральная библиотечная система», РМБУК «Районный </w:t>
      </w:r>
      <w:proofErr w:type="spellStart"/>
      <w:r w:rsidRPr="00F72C35">
        <w:rPr>
          <w:rFonts w:ascii="Georgia" w:hAnsi="Georgia"/>
          <w:sz w:val="28"/>
          <w:szCs w:val="28"/>
        </w:rPr>
        <w:t>межпоселенческий</w:t>
      </w:r>
      <w:proofErr w:type="spellEnd"/>
      <w:r w:rsidRPr="00F72C35">
        <w:rPr>
          <w:rFonts w:ascii="Georgia" w:hAnsi="Georgia"/>
          <w:sz w:val="28"/>
          <w:szCs w:val="28"/>
        </w:rPr>
        <w:t xml:space="preserve"> дом культуры», МБУК «</w:t>
      </w:r>
      <w:proofErr w:type="spellStart"/>
      <w:r w:rsidRPr="00F72C35">
        <w:rPr>
          <w:rFonts w:ascii="Georgia" w:hAnsi="Georgia"/>
          <w:sz w:val="28"/>
          <w:szCs w:val="28"/>
        </w:rPr>
        <w:t>Гущинский</w:t>
      </w:r>
      <w:proofErr w:type="spellEnd"/>
      <w:r w:rsidRPr="00F72C35">
        <w:rPr>
          <w:rFonts w:ascii="Georgia" w:hAnsi="Georgia"/>
          <w:sz w:val="28"/>
          <w:szCs w:val="28"/>
        </w:rPr>
        <w:t xml:space="preserve"> культурно-просветительный центр», МБУК «Городской парк культуры и отдыха», РМБУК «</w:t>
      </w:r>
      <w:proofErr w:type="spellStart"/>
      <w:r w:rsidRPr="00F72C35">
        <w:rPr>
          <w:rFonts w:ascii="Georgia" w:hAnsi="Georgia"/>
          <w:sz w:val="28"/>
          <w:szCs w:val="28"/>
        </w:rPr>
        <w:t>Почепская</w:t>
      </w:r>
      <w:proofErr w:type="spellEnd"/>
      <w:r w:rsidRPr="00F72C35">
        <w:rPr>
          <w:rFonts w:ascii="Georgia" w:hAnsi="Georgia"/>
          <w:sz w:val="28"/>
          <w:szCs w:val="28"/>
        </w:rPr>
        <w:t xml:space="preserve"> </w:t>
      </w:r>
      <w:proofErr w:type="spellStart"/>
      <w:r w:rsidRPr="00F72C35">
        <w:rPr>
          <w:rFonts w:ascii="Georgia" w:hAnsi="Georgia"/>
          <w:sz w:val="28"/>
          <w:szCs w:val="28"/>
        </w:rPr>
        <w:t>межпоселенческая</w:t>
      </w:r>
      <w:proofErr w:type="spellEnd"/>
      <w:r w:rsidRPr="00F72C35">
        <w:rPr>
          <w:rFonts w:ascii="Georgia" w:hAnsi="Georgia"/>
          <w:sz w:val="28"/>
          <w:szCs w:val="28"/>
        </w:rPr>
        <w:t xml:space="preserve"> дирекция киносети», МБУДО «</w:t>
      </w:r>
      <w:proofErr w:type="spellStart"/>
      <w:r w:rsidRPr="00F72C35">
        <w:rPr>
          <w:rFonts w:ascii="Georgia" w:hAnsi="Georgia"/>
          <w:sz w:val="28"/>
          <w:szCs w:val="28"/>
        </w:rPr>
        <w:t>Почепская</w:t>
      </w:r>
      <w:proofErr w:type="spellEnd"/>
      <w:r w:rsidRPr="00F72C35">
        <w:rPr>
          <w:rFonts w:ascii="Georgia" w:hAnsi="Georgia"/>
          <w:sz w:val="28"/>
          <w:szCs w:val="28"/>
        </w:rPr>
        <w:t xml:space="preserve"> детская школа искусств им. М.И. </w:t>
      </w:r>
      <w:proofErr w:type="spellStart"/>
      <w:r w:rsidRPr="00F72C35">
        <w:rPr>
          <w:rFonts w:ascii="Georgia" w:hAnsi="Georgia"/>
          <w:sz w:val="28"/>
          <w:szCs w:val="28"/>
        </w:rPr>
        <w:t>Блантера</w:t>
      </w:r>
      <w:proofErr w:type="spellEnd"/>
      <w:r w:rsidRPr="00F72C35">
        <w:rPr>
          <w:rFonts w:ascii="Georgia" w:hAnsi="Georgia"/>
          <w:sz w:val="28"/>
          <w:szCs w:val="28"/>
        </w:rPr>
        <w:t>».</w:t>
      </w:r>
    </w:p>
    <w:p w:rsidR="00085473" w:rsidRPr="00F72C35" w:rsidRDefault="00085473" w:rsidP="00F72C35">
      <w:pPr>
        <w:shd w:val="clear" w:color="auto" w:fill="FFFFFF"/>
        <w:spacing w:after="0" w:line="240" w:lineRule="auto"/>
        <w:ind w:firstLine="709"/>
        <w:jc w:val="both"/>
        <w:textAlignment w:val="baseline"/>
        <w:rPr>
          <w:rFonts w:ascii="Georgia" w:hAnsi="Georgia" w:cs="Arial"/>
          <w:sz w:val="28"/>
          <w:szCs w:val="28"/>
        </w:rPr>
      </w:pPr>
      <w:r w:rsidRPr="00F72C35">
        <w:rPr>
          <w:rFonts w:ascii="Georgia" w:hAnsi="Georgia"/>
          <w:sz w:val="28"/>
          <w:szCs w:val="28"/>
        </w:rPr>
        <w:t>Услуги учреждений культуры остаются востребованными жителями района.  В январе-сентябре 2018 года культурно - досуговыми учреждениями района проведено 4892 мероприятия, которые посетило более 249,0 тыс. человек.</w:t>
      </w:r>
    </w:p>
    <w:p w:rsidR="00085473" w:rsidRPr="00F72C35" w:rsidRDefault="00085473" w:rsidP="00F72C35">
      <w:pPr>
        <w:suppressAutoHyphens/>
        <w:autoSpaceDN w:val="0"/>
        <w:spacing w:after="0" w:line="240" w:lineRule="auto"/>
        <w:ind w:firstLine="709"/>
        <w:jc w:val="both"/>
        <w:textAlignment w:val="baseline"/>
        <w:rPr>
          <w:rFonts w:ascii="Georgia" w:hAnsi="Georgia" w:cs="Times New Roman"/>
          <w:sz w:val="28"/>
          <w:szCs w:val="28"/>
        </w:rPr>
      </w:pPr>
      <w:r w:rsidRPr="00F72C35">
        <w:rPr>
          <w:rFonts w:ascii="Georgia" w:hAnsi="Georgia"/>
          <w:sz w:val="28"/>
          <w:szCs w:val="28"/>
        </w:rPr>
        <w:t xml:space="preserve">Культурно-просветительскую работу среди населения города проводят общедоступные библиотеки. За  9 месяцев текущего года было проведено 1649 массовых мероприятий, подготовлено 35 электронных презентаций. В текущем году </w:t>
      </w:r>
      <w:proofErr w:type="spellStart"/>
      <w:r w:rsidRPr="00F72C35">
        <w:rPr>
          <w:rFonts w:ascii="Georgia" w:hAnsi="Georgia"/>
          <w:sz w:val="28"/>
          <w:szCs w:val="28"/>
        </w:rPr>
        <w:t>Дмитровская</w:t>
      </w:r>
      <w:proofErr w:type="spellEnd"/>
      <w:r w:rsidRPr="00F72C35">
        <w:rPr>
          <w:rFonts w:ascii="Georgia" w:hAnsi="Georgia"/>
          <w:sz w:val="28"/>
          <w:szCs w:val="28"/>
        </w:rPr>
        <w:t xml:space="preserve"> сельская библиотека стала победителем в областном конкурсе на лучшее сельское учреждение культуры и получила грант в сумме 100,0 тысяч рублей.</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Книжный фонд библиотечной системы составляет 303,0 тыс. экземпляров. В учреждении функционирует Центр правовой информации, оказывающий юридическую помощь различным слоям населения. Библиотека широко использует в своей работе справочно-правовые базы «Консультант Плюс», «Гарант» и ресурсы Интернет.</w:t>
      </w:r>
    </w:p>
    <w:p w:rsidR="00085473" w:rsidRPr="00F72C35" w:rsidRDefault="00085473" w:rsidP="00F72C35">
      <w:pPr>
        <w:shd w:val="clear" w:color="auto" w:fill="FFFFFF"/>
        <w:spacing w:after="0" w:line="240" w:lineRule="auto"/>
        <w:jc w:val="both"/>
        <w:rPr>
          <w:rFonts w:ascii="Georgia" w:hAnsi="Georgia" w:cs="Arial"/>
          <w:sz w:val="28"/>
          <w:szCs w:val="28"/>
        </w:rPr>
      </w:pPr>
      <w:r w:rsidRPr="00F72C35">
        <w:rPr>
          <w:rFonts w:ascii="Georgia" w:hAnsi="Georgia"/>
          <w:sz w:val="28"/>
          <w:szCs w:val="28"/>
        </w:rPr>
        <w:lastRenderedPageBreak/>
        <w:t xml:space="preserve">           В прогнозируемом периоде изменение  сети учреждений культуры не планируется. </w:t>
      </w:r>
    </w:p>
    <w:p w:rsidR="00085473" w:rsidRPr="00F72C35" w:rsidRDefault="00085473" w:rsidP="00F72C35">
      <w:pPr>
        <w:shd w:val="clear" w:color="auto" w:fill="FFFFFF"/>
        <w:spacing w:after="0" w:line="240" w:lineRule="auto"/>
        <w:ind w:firstLine="709"/>
        <w:jc w:val="both"/>
        <w:rPr>
          <w:rFonts w:ascii="Georgia" w:hAnsi="Georgia" w:cs="Arial"/>
          <w:sz w:val="28"/>
          <w:szCs w:val="28"/>
        </w:rPr>
      </w:pPr>
      <w:r w:rsidRPr="00F72C35">
        <w:rPr>
          <w:rFonts w:ascii="Georgia" w:hAnsi="Georgia"/>
          <w:sz w:val="28"/>
          <w:szCs w:val="28"/>
        </w:rPr>
        <w:t> В среднесрочном периоде политика в области культуры будет направлена на достижение качественно нового состояния культуры и искусства, обеспечивающего реальные возможности для духовного развития личности и приоритетов культурной преемственности, создание условий для повышения качества работы учреждений культуры и разнообразия услуг, сохранение социальной направленности и обеспечение равного доступа к культурным благам.</w:t>
      </w:r>
    </w:p>
    <w:p w:rsidR="00085473" w:rsidRPr="00F72C35" w:rsidRDefault="00085473" w:rsidP="00F72C35">
      <w:pPr>
        <w:shd w:val="clear" w:color="auto" w:fill="FFFFFF"/>
        <w:spacing w:after="0" w:line="240" w:lineRule="auto"/>
        <w:ind w:firstLine="708"/>
        <w:jc w:val="both"/>
        <w:rPr>
          <w:rFonts w:ascii="Georgia" w:hAnsi="Georgia" w:cs="Arial"/>
          <w:sz w:val="28"/>
          <w:szCs w:val="28"/>
        </w:rPr>
      </w:pPr>
      <w:r w:rsidRPr="00F72C35">
        <w:rPr>
          <w:rFonts w:ascii="Georgia" w:hAnsi="Georgia"/>
          <w:sz w:val="28"/>
          <w:szCs w:val="28"/>
        </w:rPr>
        <w:t>Продолжится развитие физической культуры и спорта среди широких слоев населения, укрепление материально-спортивной базы, совершенствование работы с физкультурными кадрами, внедрение новых форм физкультурно-оздоровительной и спортивной работы, формирование здорового образа жизни населения.</w:t>
      </w:r>
    </w:p>
    <w:p w:rsidR="00085473" w:rsidRPr="00F72C35" w:rsidRDefault="00085473" w:rsidP="00F72C35">
      <w:pPr>
        <w:shd w:val="clear" w:color="auto" w:fill="FFFFFF"/>
        <w:spacing w:after="0" w:line="240" w:lineRule="auto"/>
        <w:ind w:firstLine="708"/>
        <w:jc w:val="both"/>
        <w:rPr>
          <w:rFonts w:ascii="Georgia" w:hAnsi="Georgia" w:cs="Arial"/>
          <w:sz w:val="28"/>
          <w:szCs w:val="28"/>
        </w:rPr>
      </w:pPr>
      <w:r w:rsidRPr="00F72C35">
        <w:rPr>
          <w:rFonts w:ascii="Georgia" w:hAnsi="Georgia"/>
          <w:sz w:val="28"/>
          <w:szCs w:val="28"/>
        </w:rPr>
        <w:t>В результате удельный вес населения, систематически занимающегося физической культурой и спортом, в общей численности населения района возрастет с 22,9% в 2017 году до 24,0% в 2021 году.</w:t>
      </w:r>
    </w:p>
    <w:p w:rsidR="00085473" w:rsidRPr="00F72C35" w:rsidRDefault="00085473" w:rsidP="00F72C35">
      <w:pPr>
        <w:shd w:val="clear" w:color="auto" w:fill="FFFFFF"/>
        <w:spacing w:after="0" w:line="240" w:lineRule="auto"/>
        <w:ind w:firstLine="708"/>
        <w:jc w:val="both"/>
        <w:rPr>
          <w:rFonts w:ascii="Georgia" w:hAnsi="Georgia" w:cs="Times New Roman"/>
          <w:sz w:val="28"/>
          <w:szCs w:val="28"/>
        </w:rPr>
      </w:pPr>
      <w:r w:rsidRPr="00F72C35">
        <w:rPr>
          <w:rFonts w:ascii="Georgia" w:hAnsi="Georgia"/>
          <w:sz w:val="28"/>
          <w:szCs w:val="28"/>
        </w:rPr>
        <w:t xml:space="preserve">В целом для прогноза социально-экономического развития </w:t>
      </w:r>
      <w:proofErr w:type="spellStart"/>
      <w:r w:rsidRPr="00F72C35">
        <w:rPr>
          <w:rFonts w:ascii="Georgia" w:hAnsi="Georgia"/>
          <w:sz w:val="28"/>
          <w:szCs w:val="28"/>
        </w:rPr>
        <w:t>Почепского</w:t>
      </w:r>
      <w:proofErr w:type="spellEnd"/>
      <w:r w:rsidRPr="00F72C35">
        <w:rPr>
          <w:rFonts w:ascii="Georgia" w:hAnsi="Georgia"/>
          <w:sz w:val="28"/>
          <w:szCs w:val="28"/>
        </w:rPr>
        <w:t xml:space="preserve"> района  на 2019-2021 годы характерна умеренно положительная динамика развития по всем показателям. Серьезных  колебаний  экономических и  финансовых показателей не предвидится. </w:t>
      </w:r>
    </w:p>
    <w:p w:rsidR="00085473" w:rsidRPr="00F72C35" w:rsidRDefault="00085473" w:rsidP="00F72C35">
      <w:pPr>
        <w:shd w:val="clear" w:color="auto" w:fill="FFFFFF"/>
        <w:spacing w:after="0" w:line="240" w:lineRule="auto"/>
        <w:jc w:val="both"/>
        <w:rPr>
          <w:rFonts w:ascii="Georgia" w:hAnsi="Georgia" w:cs="Arial"/>
          <w:sz w:val="28"/>
          <w:szCs w:val="28"/>
        </w:rPr>
      </w:pPr>
    </w:p>
    <w:p w:rsidR="00D2234F" w:rsidRDefault="00D2234F" w:rsidP="004B47C1">
      <w:pPr>
        <w:suppressAutoHyphen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 второму вопросу слушали </w:t>
      </w:r>
      <w:proofErr w:type="spellStart"/>
      <w:r>
        <w:rPr>
          <w:rFonts w:ascii="Times New Roman" w:hAnsi="Times New Roman" w:cs="Times New Roman"/>
          <w:sz w:val="28"/>
          <w:szCs w:val="28"/>
        </w:rPr>
        <w:t>Шаболдину</w:t>
      </w:r>
      <w:proofErr w:type="spellEnd"/>
      <w:r>
        <w:rPr>
          <w:rFonts w:ascii="Times New Roman" w:hAnsi="Times New Roman" w:cs="Times New Roman"/>
          <w:sz w:val="28"/>
          <w:szCs w:val="28"/>
        </w:rPr>
        <w:t xml:space="preserve"> Е.Д. – заместителя главы администрации ра</w:t>
      </w:r>
      <w:r w:rsidR="00D57756">
        <w:rPr>
          <w:rFonts w:ascii="Times New Roman" w:hAnsi="Times New Roman" w:cs="Times New Roman"/>
          <w:sz w:val="28"/>
          <w:szCs w:val="28"/>
        </w:rPr>
        <w:t>й</w:t>
      </w:r>
      <w:r>
        <w:rPr>
          <w:rFonts w:ascii="Times New Roman" w:hAnsi="Times New Roman" w:cs="Times New Roman"/>
          <w:sz w:val="28"/>
          <w:szCs w:val="28"/>
        </w:rPr>
        <w:t>она.</w:t>
      </w:r>
    </w:p>
    <w:p w:rsidR="00D2234F" w:rsidRPr="00D57756" w:rsidRDefault="00D2234F" w:rsidP="00D57756">
      <w:pPr>
        <w:pStyle w:val="Style4"/>
        <w:widowControl/>
        <w:spacing w:after="240"/>
        <w:ind w:firstLine="709"/>
        <w:jc w:val="both"/>
        <w:rPr>
          <w:rStyle w:val="FontStyle13"/>
          <w:sz w:val="28"/>
          <w:szCs w:val="28"/>
        </w:rPr>
      </w:pPr>
      <w:r w:rsidRPr="00D57756">
        <w:rPr>
          <w:rStyle w:val="FontStyle13"/>
          <w:sz w:val="28"/>
          <w:szCs w:val="28"/>
        </w:rPr>
        <w:t>Бюджет района как федеральный и региональный сформирован на три года – на 2019 год (очередной финансовый год) и плановый период 2020 и 2021 годов.</w:t>
      </w:r>
    </w:p>
    <w:p w:rsidR="00D2234F" w:rsidRPr="00D57756" w:rsidRDefault="00D2234F" w:rsidP="00D57756">
      <w:pPr>
        <w:spacing w:after="240" w:line="240" w:lineRule="auto"/>
        <w:ind w:firstLine="708"/>
        <w:jc w:val="both"/>
        <w:rPr>
          <w:rFonts w:ascii="Times New Roman" w:hAnsi="Times New Roman" w:cs="Times New Roman"/>
          <w:sz w:val="28"/>
          <w:szCs w:val="28"/>
        </w:rPr>
      </w:pPr>
      <w:r w:rsidRPr="00D57756">
        <w:rPr>
          <w:rFonts w:ascii="Times New Roman" w:hAnsi="Times New Roman" w:cs="Times New Roman"/>
          <w:sz w:val="28"/>
          <w:szCs w:val="28"/>
        </w:rPr>
        <w:t xml:space="preserve">Проект  районного бюджета составлен на основе положений </w:t>
      </w:r>
      <w:r w:rsidR="00D57756">
        <w:rPr>
          <w:rFonts w:ascii="Times New Roman" w:hAnsi="Times New Roman" w:cs="Times New Roman"/>
          <w:sz w:val="28"/>
          <w:szCs w:val="28"/>
        </w:rPr>
        <w:t xml:space="preserve"> </w:t>
      </w:r>
      <w:r w:rsidRPr="00D57756">
        <w:rPr>
          <w:rFonts w:ascii="Times New Roman" w:hAnsi="Times New Roman" w:cs="Times New Roman"/>
          <w:sz w:val="28"/>
          <w:szCs w:val="28"/>
        </w:rPr>
        <w:t>послания Президента Российской Федерации Федеральному собранию Российской Федерации</w:t>
      </w:r>
      <w:r w:rsidRPr="00D57756">
        <w:rPr>
          <w:rFonts w:ascii="Times New Roman" w:hAnsi="Times New Roman" w:cs="Times New Roman"/>
          <w:spacing w:val="-2"/>
          <w:sz w:val="28"/>
          <w:szCs w:val="28"/>
        </w:rPr>
        <w:t xml:space="preserve"> от 3 декабря 2015 года</w:t>
      </w:r>
      <w:r w:rsidRPr="00D57756">
        <w:rPr>
          <w:rFonts w:ascii="Times New Roman" w:hAnsi="Times New Roman" w:cs="Times New Roman"/>
          <w:sz w:val="28"/>
          <w:szCs w:val="28"/>
        </w:rPr>
        <w:t xml:space="preserve">, прогноза социально-экономического развития </w:t>
      </w:r>
      <w:proofErr w:type="spellStart"/>
      <w:r w:rsidRPr="00D57756">
        <w:rPr>
          <w:rFonts w:ascii="Times New Roman" w:hAnsi="Times New Roman" w:cs="Times New Roman"/>
          <w:sz w:val="28"/>
          <w:szCs w:val="28"/>
        </w:rPr>
        <w:t>Почепского</w:t>
      </w:r>
      <w:proofErr w:type="spellEnd"/>
      <w:r w:rsidRPr="00D57756">
        <w:rPr>
          <w:rFonts w:ascii="Times New Roman" w:hAnsi="Times New Roman" w:cs="Times New Roman"/>
          <w:sz w:val="28"/>
          <w:szCs w:val="28"/>
        </w:rPr>
        <w:t xml:space="preserve"> района, основных направлений бюджетной политики и основных направлений налоговой политики </w:t>
      </w:r>
      <w:proofErr w:type="spellStart"/>
      <w:r w:rsidRPr="00D57756">
        <w:rPr>
          <w:rFonts w:ascii="Times New Roman" w:hAnsi="Times New Roman" w:cs="Times New Roman"/>
          <w:sz w:val="28"/>
          <w:szCs w:val="28"/>
        </w:rPr>
        <w:t>Почепского</w:t>
      </w:r>
      <w:proofErr w:type="spellEnd"/>
      <w:r w:rsidRPr="00D57756">
        <w:rPr>
          <w:rFonts w:ascii="Times New Roman" w:hAnsi="Times New Roman" w:cs="Times New Roman"/>
          <w:sz w:val="28"/>
          <w:szCs w:val="28"/>
        </w:rPr>
        <w:t xml:space="preserve"> района на 2019-2021 годы и 10 муниципальных программ.    </w:t>
      </w:r>
    </w:p>
    <w:p w:rsidR="00D2234F" w:rsidRPr="00D57756" w:rsidRDefault="00D2234F" w:rsidP="00D57756">
      <w:pPr>
        <w:suppressAutoHyphens/>
        <w:spacing w:after="240" w:line="240" w:lineRule="auto"/>
        <w:ind w:firstLine="709"/>
        <w:jc w:val="both"/>
        <w:rPr>
          <w:rFonts w:ascii="Times New Roman" w:hAnsi="Times New Roman" w:cs="Times New Roman"/>
          <w:sz w:val="28"/>
          <w:szCs w:val="28"/>
        </w:rPr>
      </w:pPr>
      <w:r w:rsidRPr="00D57756">
        <w:rPr>
          <w:rFonts w:ascii="Times New Roman" w:hAnsi="Times New Roman" w:cs="Times New Roman"/>
          <w:color w:val="000000"/>
          <w:sz w:val="28"/>
          <w:szCs w:val="28"/>
        </w:rPr>
        <w:t xml:space="preserve">Основные характеристики районного бюджета на 2019 год и на плановый период 2020 и 2021 годов сформированы с учетом обеспечения в </w:t>
      </w:r>
      <w:r w:rsidRPr="00D57756">
        <w:rPr>
          <w:rFonts w:ascii="Times New Roman" w:hAnsi="Times New Roman" w:cs="Times New Roman"/>
          <w:sz w:val="28"/>
          <w:szCs w:val="28"/>
        </w:rPr>
        <w:t xml:space="preserve">первоочередном порядке действующих обязательств, отказа  от  принятия  обязательств, не обеспеченных  финансовыми ресурсами оптимизация финансового обеспечения отдельных расходных обязательств,  соблюдения показателей сбалансированности бюджета. </w:t>
      </w:r>
    </w:p>
    <w:p w:rsidR="00D2234F" w:rsidRPr="00D57756" w:rsidRDefault="00D2234F" w:rsidP="00D57756">
      <w:pPr>
        <w:suppressAutoHyphens/>
        <w:spacing w:after="24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 xml:space="preserve">Для формирования бюджетных проектировок на 2019 год и на плановый период 2020 и 2021 годов принят базовый вариант прогноза </w:t>
      </w:r>
      <w:r w:rsidRPr="00D57756">
        <w:rPr>
          <w:rFonts w:ascii="Times New Roman" w:hAnsi="Times New Roman" w:cs="Times New Roman"/>
          <w:sz w:val="28"/>
          <w:szCs w:val="28"/>
        </w:rPr>
        <w:lastRenderedPageBreak/>
        <w:t>социально-экономи</w:t>
      </w:r>
      <w:r w:rsidRPr="00D57756">
        <w:rPr>
          <w:rFonts w:ascii="Times New Roman" w:hAnsi="Times New Roman" w:cs="Times New Roman"/>
          <w:sz w:val="28"/>
          <w:szCs w:val="28"/>
        </w:rPr>
        <w:softHyphen/>
        <w:t>чес</w:t>
      </w:r>
      <w:r w:rsidRPr="00D57756">
        <w:rPr>
          <w:rFonts w:ascii="Times New Roman" w:hAnsi="Times New Roman" w:cs="Times New Roman"/>
          <w:sz w:val="28"/>
          <w:szCs w:val="28"/>
        </w:rPr>
        <w:softHyphen/>
        <w:t xml:space="preserve">кого развития </w:t>
      </w:r>
      <w:proofErr w:type="spellStart"/>
      <w:r w:rsidRPr="00D57756">
        <w:rPr>
          <w:rFonts w:ascii="Times New Roman" w:hAnsi="Times New Roman" w:cs="Times New Roman"/>
          <w:sz w:val="28"/>
          <w:szCs w:val="28"/>
        </w:rPr>
        <w:t>Почепского</w:t>
      </w:r>
      <w:proofErr w:type="spellEnd"/>
      <w:r w:rsidRPr="00D57756">
        <w:rPr>
          <w:rFonts w:ascii="Times New Roman" w:hAnsi="Times New Roman" w:cs="Times New Roman"/>
          <w:sz w:val="28"/>
          <w:szCs w:val="28"/>
        </w:rPr>
        <w:t xml:space="preserve"> района. В целях поддержания сбалансированности местных бюджетов и выполнения заключенных с департаментом финансов Брянской области соглашений будет продолжено применение мер, направленных на ограничение дефицитов и уровня  муниципального долга.</w:t>
      </w:r>
    </w:p>
    <w:p w:rsidR="00D2234F" w:rsidRPr="00D57756" w:rsidRDefault="00D2234F" w:rsidP="00D57756">
      <w:pPr>
        <w:suppressAutoHyphens/>
        <w:spacing w:after="240" w:line="240" w:lineRule="auto"/>
        <w:ind w:firstLine="709"/>
        <w:jc w:val="both"/>
        <w:rPr>
          <w:rFonts w:ascii="Times New Roman" w:hAnsi="Times New Roman" w:cs="Times New Roman"/>
          <w:sz w:val="28"/>
          <w:szCs w:val="28"/>
        </w:rPr>
      </w:pPr>
      <w:proofErr w:type="gramStart"/>
      <w:r w:rsidRPr="00D57756">
        <w:rPr>
          <w:rFonts w:ascii="Times New Roman" w:hAnsi="Times New Roman" w:cs="Times New Roman"/>
          <w:sz w:val="28"/>
          <w:szCs w:val="28"/>
        </w:rPr>
        <w:t>Исходя из этого основными целями бюджетной политики на 2019 год и на плановый период 2020 и 2021 годов будут</w:t>
      </w:r>
      <w:proofErr w:type="gramEnd"/>
      <w:r w:rsidRPr="00D57756">
        <w:rPr>
          <w:rFonts w:ascii="Times New Roman" w:hAnsi="Times New Roman" w:cs="Times New Roman"/>
          <w:sz w:val="28"/>
          <w:szCs w:val="28"/>
        </w:rPr>
        <w:t xml:space="preserve"> являться:</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 xml:space="preserve">1) обеспечение сбалансированности бюджетной системы </w:t>
      </w:r>
      <w:proofErr w:type="spellStart"/>
      <w:r w:rsidRPr="00D57756">
        <w:rPr>
          <w:rFonts w:ascii="Times New Roman" w:hAnsi="Times New Roman" w:cs="Times New Roman"/>
          <w:sz w:val="28"/>
          <w:szCs w:val="28"/>
        </w:rPr>
        <w:t>Почепского</w:t>
      </w:r>
      <w:proofErr w:type="spellEnd"/>
      <w:r w:rsidRPr="00D57756">
        <w:rPr>
          <w:rFonts w:ascii="Times New Roman" w:hAnsi="Times New Roman" w:cs="Times New Roman"/>
          <w:sz w:val="28"/>
          <w:szCs w:val="28"/>
        </w:rPr>
        <w:t xml:space="preserve"> района в рамках принятых  </w:t>
      </w:r>
      <w:proofErr w:type="spellStart"/>
      <w:r w:rsidRPr="00D57756">
        <w:rPr>
          <w:rFonts w:ascii="Times New Roman" w:hAnsi="Times New Roman" w:cs="Times New Roman"/>
          <w:sz w:val="28"/>
          <w:szCs w:val="28"/>
        </w:rPr>
        <w:t>Почепским</w:t>
      </w:r>
      <w:proofErr w:type="spellEnd"/>
      <w:r w:rsidRPr="00D57756">
        <w:rPr>
          <w:rFonts w:ascii="Times New Roman" w:hAnsi="Times New Roman" w:cs="Times New Roman"/>
          <w:sz w:val="28"/>
          <w:szCs w:val="28"/>
        </w:rPr>
        <w:t xml:space="preserve"> районом обязательств в соответствии с заключенными с департаментом финансов Брянской области соглашениями;</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2) финансовое обеспечение принятых расходных обязательств с учетом проведения мероприятий по их оптимизации, сокращению неэффективных расходов;</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3) ограничение принятия новых расходных обязательств районного бюджета, минимизация кредиторской задолженности;</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4) безусловное исполнение принятых социальных обязательств перед гражданами с обеспечением принципов адресности и нуждаемости при предоставлении мер социальной поддержки;</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5) совершенствование нормативного правового регулирования и методологии управления общественными финансами;</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6) развитие системы межбюджетных отношений, расширение финансовой самостоятельности муниципалитетов, ориентация финансовой поддержки на достижение конечных результатов в сфере полномочий органов местного самоуправления;</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 xml:space="preserve">  7) повышение прозрачности и открытости бюджетной системы;  </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 xml:space="preserve">  8) повышение роли граждан и общественных институтов в процессе формирования приоритетов бюджетной политики и направлений расходов бюджета, реализация проектов инициативного бюджетирования.</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Основные подходы к планированию бюджетных ассигнований на 2019 год и на плановый период 2020 и 2021 годов:</w:t>
      </w:r>
    </w:p>
    <w:p w:rsidR="00D2234F" w:rsidRPr="00D57756" w:rsidRDefault="00D2234F" w:rsidP="00D57756">
      <w:pPr>
        <w:suppressAutoHyphens/>
        <w:spacing w:after="0" w:line="240" w:lineRule="auto"/>
        <w:jc w:val="both"/>
        <w:rPr>
          <w:rFonts w:ascii="Times New Roman" w:hAnsi="Times New Roman" w:cs="Times New Roman"/>
          <w:sz w:val="28"/>
          <w:szCs w:val="28"/>
        </w:rPr>
      </w:pPr>
      <w:r w:rsidRPr="00D57756">
        <w:rPr>
          <w:rFonts w:ascii="Times New Roman" w:hAnsi="Times New Roman" w:cs="Times New Roman"/>
          <w:sz w:val="28"/>
          <w:szCs w:val="28"/>
        </w:rPr>
        <w:t xml:space="preserve">        1) в качестве объемов бюджетных ассигнований на исполнение действующих обязательств на 2019 – 2021 годы приняты расходы, утвержденные решением </w:t>
      </w:r>
      <w:proofErr w:type="spellStart"/>
      <w:r w:rsidRPr="00D57756">
        <w:rPr>
          <w:rFonts w:ascii="Times New Roman" w:hAnsi="Times New Roman" w:cs="Times New Roman"/>
          <w:sz w:val="28"/>
          <w:szCs w:val="28"/>
        </w:rPr>
        <w:t>Почепского</w:t>
      </w:r>
      <w:proofErr w:type="spellEnd"/>
      <w:r w:rsidRPr="00D57756">
        <w:rPr>
          <w:rFonts w:ascii="Times New Roman" w:hAnsi="Times New Roman" w:cs="Times New Roman"/>
          <w:sz w:val="28"/>
          <w:szCs w:val="28"/>
        </w:rPr>
        <w:t xml:space="preserve"> районного Совета народных депутатов № 294 от 22.12.2017 года «О бюджете муниципального образования «</w:t>
      </w:r>
      <w:proofErr w:type="spellStart"/>
      <w:r w:rsidRPr="00D57756">
        <w:rPr>
          <w:rFonts w:ascii="Times New Roman" w:hAnsi="Times New Roman" w:cs="Times New Roman"/>
          <w:sz w:val="28"/>
          <w:szCs w:val="28"/>
        </w:rPr>
        <w:t>Почепский</w:t>
      </w:r>
      <w:proofErr w:type="spellEnd"/>
      <w:r w:rsidRPr="00D57756">
        <w:rPr>
          <w:rFonts w:ascii="Times New Roman" w:hAnsi="Times New Roman" w:cs="Times New Roman"/>
          <w:sz w:val="28"/>
          <w:szCs w:val="28"/>
        </w:rPr>
        <w:t xml:space="preserve">  район»   на   2018   год и плановый период 2019 и 2020 годов» в первоначальной редакции;</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2) объемы бюджетных ассигнований на исполнение действующих обязательств уменьшены по прекращающимся расходным обязательствам ограниченного срока действия;</w:t>
      </w:r>
    </w:p>
    <w:p w:rsidR="00D2234F" w:rsidRPr="00D57756" w:rsidRDefault="00D2234F" w:rsidP="00D57756">
      <w:pPr>
        <w:suppressAutoHyphens/>
        <w:spacing w:after="240" w:line="240" w:lineRule="auto"/>
        <w:ind w:firstLine="709"/>
        <w:jc w:val="both"/>
        <w:rPr>
          <w:rFonts w:ascii="Times New Roman" w:hAnsi="Times New Roman" w:cs="Times New Roman"/>
          <w:sz w:val="28"/>
          <w:szCs w:val="28"/>
        </w:rPr>
      </w:pPr>
      <w:proofErr w:type="gramStart"/>
      <w:r w:rsidRPr="00D57756">
        <w:rPr>
          <w:rFonts w:ascii="Times New Roman" w:hAnsi="Times New Roman" w:cs="Times New Roman"/>
          <w:sz w:val="28"/>
          <w:szCs w:val="28"/>
        </w:rPr>
        <w:t xml:space="preserve">3)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w:t>
      </w:r>
      <w:r w:rsidRPr="00D57756">
        <w:rPr>
          <w:rFonts w:ascii="Times New Roman" w:hAnsi="Times New Roman" w:cs="Times New Roman"/>
          <w:sz w:val="28"/>
          <w:szCs w:val="28"/>
        </w:rPr>
        <w:lastRenderedPageBreak/>
        <w:t>сферы, определенных в «майских» указах Президента России (рост оплаты труда данных категорий работников будет осуществляться в соответствии с ростом среднемесячного дохода от трудовой деятельности с целью сохранения достигнутых соотношений средней заработной платы и среднемесячного дохода от трудовой</w:t>
      </w:r>
      <w:proofErr w:type="gramEnd"/>
      <w:r w:rsidRPr="00D57756">
        <w:rPr>
          <w:rFonts w:ascii="Times New Roman" w:hAnsi="Times New Roman" w:cs="Times New Roman"/>
          <w:sz w:val="28"/>
          <w:szCs w:val="28"/>
        </w:rPr>
        <w:t xml:space="preserve"> деятельности);</w:t>
      </w:r>
    </w:p>
    <w:p w:rsidR="00D2234F" w:rsidRPr="00D57756" w:rsidRDefault="00D2234F" w:rsidP="00D57756">
      <w:pPr>
        <w:suppressAutoHyphens/>
        <w:spacing w:after="240" w:line="240" w:lineRule="auto"/>
        <w:ind w:firstLine="709"/>
        <w:jc w:val="both"/>
        <w:rPr>
          <w:rFonts w:ascii="Times New Roman" w:hAnsi="Times New Roman" w:cs="Times New Roman"/>
          <w:sz w:val="28"/>
          <w:szCs w:val="28"/>
        </w:rPr>
      </w:pPr>
      <w:proofErr w:type="gramStart"/>
      <w:r w:rsidRPr="00D57756">
        <w:rPr>
          <w:rFonts w:ascii="Times New Roman" w:hAnsi="Times New Roman" w:cs="Times New Roman"/>
          <w:sz w:val="28"/>
          <w:szCs w:val="28"/>
        </w:rPr>
        <w:t>4) предусмотрены ассигнования в целях реализации Федерального закона от 28.12.2017 № 421-ФЗ «О внесении изменений в отдельные законодательные акты Российской Федерации в части повышения минимального размера оплаты труда до прожиточного минимума трудоспособного населения» проекта федерального закона «Об установлении минимального размера оплаты труда с 1 января 2019 года», устанавливающего с 1 января 2019 года минимальный размер оплаты труда в сумме 11 280</w:t>
      </w:r>
      <w:proofErr w:type="gramEnd"/>
      <w:r w:rsidRPr="00D57756">
        <w:rPr>
          <w:rFonts w:ascii="Times New Roman" w:hAnsi="Times New Roman" w:cs="Times New Roman"/>
          <w:sz w:val="28"/>
          <w:szCs w:val="28"/>
        </w:rPr>
        <w:t xml:space="preserve"> рублей в месяц;</w:t>
      </w:r>
    </w:p>
    <w:p w:rsidR="00D2234F" w:rsidRPr="00D57756" w:rsidRDefault="00D2234F" w:rsidP="00D57756">
      <w:pPr>
        <w:suppressAutoHyphens/>
        <w:spacing w:after="0" w:line="240" w:lineRule="auto"/>
        <w:ind w:firstLine="709"/>
        <w:jc w:val="both"/>
        <w:rPr>
          <w:rFonts w:ascii="Times New Roman" w:hAnsi="Times New Roman" w:cs="Times New Roman"/>
          <w:sz w:val="28"/>
          <w:szCs w:val="28"/>
        </w:rPr>
      </w:pPr>
      <w:r w:rsidRPr="00D57756">
        <w:rPr>
          <w:rFonts w:ascii="Times New Roman" w:hAnsi="Times New Roman" w:cs="Times New Roman"/>
          <w:sz w:val="28"/>
          <w:szCs w:val="28"/>
        </w:rPr>
        <w:t xml:space="preserve">6) планирование бюджетных ассигнований,  </w:t>
      </w:r>
      <w:proofErr w:type="spellStart"/>
      <w:r w:rsidRPr="00D57756">
        <w:rPr>
          <w:rFonts w:ascii="Times New Roman" w:hAnsi="Times New Roman" w:cs="Times New Roman"/>
          <w:sz w:val="28"/>
          <w:szCs w:val="28"/>
        </w:rPr>
        <w:t>софинансирование</w:t>
      </w:r>
      <w:proofErr w:type="spellEnd"/>
      <w:r w:rsidRPr="00D57756">
        <w:rPr>
          <w:rFonts w:ascii="Times New Roman" w:hAnsi="Times New Roman" w:cs="Times New Roman"/>
          <w:sz w:val="28"/>
          <w:szCs w:val="28"/>
        </w:rPr>
        <w:t xml:space="preserve"> которых осуществляется из областного бюджета.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Структура и содержание проекта решения о бюджете соответствуют требованиям бюджетного законодательства Российской Федерации. Проектом решения о бюджете предлагается утвердить:</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Основные параметры районного бюджета на    2019   год </w:t>
      </w:r>
      <w:r w:rsidRPr="00D57756">
        <w:rPr>
          <w:rFonts w:ascii="Times New Roman" w:hAnsi="Times New Roman" w:cs="Times New Roman"/>
          <w:bCs/>
          <w:sz w:val="28"/>
          <w:szCs w:val="28"/>
          <w:highlight w:val="yellow"/>
        </w:rPr>
        <w:t>и  п</w:t>
      </w:r>
      <w:r w:rsidRPr="00D57756">
        <w:rPr>
          <w:rFonts w:ascii="Times New Roman" w:hAnsi="Times New Roman" w:cs="Times New Roman"/>
          <w:bCs/>
          <w:sz w:val="28"/>
          <w:szCs w:val="28"/>
        </w:rPr>
        <w:t>лановый период 2020 и 2021 годов</w:t>
      </w:r>
    </w:p>
    <w:tbl>
      <w:tblPr>
        <w:tblW w:w="10080" w:type="dxa"/>
        <w:tblInd w:w="93" w:type="dxa"/>
        <w:tblLook w:val="04A0" w:firstRow="1" w:lastRow="0" w:firstColumn="1" w:lastColumn="0" w:noHBand="0" w:noVBand="1"/>
      </w:tblPr>
      <w:tblGrid>
        <w:gridCol w:w="4268"/>
        <w:gridCol w:w="1984"/>
        <w:gridCol w:w="1985"/>
        <w:gridCol w:w="1843"/>
      </w:tblGrid>
      <w:tr w:rsidR="00D2234F" w:rsidRPr="00D57756" w:rsidTr="00085473">
        <w:trPr>
          <w:trHeight w:val="825"/>
        </w:trPr>
        <w:tc>
          <w:tcPr>
            <w:tcW w:w="426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Наименование </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center"/>
              <w:rPr>
                <w:rFonts w:ascii="Times New Roman" w:hAnsi="Times New Roman" w:cs="Times New Roman"/>
                <w:color w:val="000000"/>
                <w:sz w:val="28"/>
                <w:szCs w:val="28"/>
              </w:rPr>
            </w:pPr>
            <w:r w:rsidRPr="00D57756">
              <w:rPr>
                <w:rFonts w:ascii="Times New Roman" w:hAnsi="Times New Roman" w:cs="Times New Roman"/>
                <w:bCs/>
                <w:color w:val="000000"/>
                <w:sz w:val="28"/>
                <w:szCs w:val="28"/>
              </w:rPr>
              <w:t>2019 год, рублей</w:t>
            </w:r>
          </w:p>
        </w:tc>
        <w:tc>
          <w:tcPr>
            <w:tcW w:w="1985" w:type="dxa"/>
            <w:tcBorders>
              <w:top w:val="single" w:sz="8" w:space="0" w:color="auto"/>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center"/>
              <w:rPr>
                <w:rFonts w:ascii="Times New Roman" w:hAnsi="Times New Roman" w:cs="Times New Roman"/>
                <w:color w:val="000000"/>
                <w:sz w:val="28"/>
                <w:szCs w:val="28"/>
              </w:rPr>
            </w:pPr>
            <w:r w:rsidRPr="00D57756">
              <w:rPr>
                <w:rFonts w:ascii="Times New Roman" w:hAnsi="Times New Roman" w:cs="Times New Roman"/>
                <w:bCs/>
                <w:color w:val="000000"/>
                <w:sz w:val="28"/>
                <w:szCs w:val="28"/>
              </w:rPr>
              <w:t>2020 год, рублей</w:t>
            </w:r>
          </w:p>
        </w:tc>
        <w:tc>
          <w:tcPr>
            <w:tcW w:w="1843" w:type="dxa"/>
            <w:tcBorders>
              <w:top w:val="single" w:sz="8" w:space="0" w:color="auto"/>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center"/>
              <w:rPr>
                <w:rFonts w:ascii="Times New Roman" w:hAnsi="Times New Roman" w:cs="Times New Roman"/>
                <w:color w:val="000000"/>
                <w:sz w:val="28"/>
                <w:szCs w:val="28"/>
              </w:rPr>
            </w:pPr>
            <w:r w:rsidRPr="00D57756">
              <w:rPr>
                <w:rFonts w:ascii="Times New Roman" w:hAnsi="Times New Roman" w:cs="Times New Roman"/>
                <w:bCs/>
                <w:color w:val="000000"/>
                <w:sz w:val="28"/>
                <w:szCs w:val="28"/>
              </w:rPr>
              <w:t>2021 год, рублей</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DCE6F1"/>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Доходы бюджета</w:t>
            </w:r>
          </w:p>
        </w:tc>
        <w:tc>
          <w:tcPr>
            <w:tcW w:w="1984"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603 928 000   </w:t>
            </w:r>
          </w:p>
        </w:tc>
        <w:tc>
          <w:tcPr>
            <w:tcW w:w="1985"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574 719 900   </w:t>
            </w:r>
          </w:p>
        </w:tc>
        <w:tc>
          <w:tcPr>
            <w:tcW w:w="1843"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596 412 900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F2F2F2"/>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налоговые и неналоговые доходы:</w:t>
            </w:r>
          </w:p>
        </w:tc>
        <w:tc>
          <w:tcPr>
            <w:tcW w:w="1984"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134 480 000   </w:t>
            </w:r>
          </w:p>
        </w:tc>
        <w:tc>
          <w:tcPr>
            <w:tcW w:w="1985"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139 712 000   </w:t>
            </w:r>
          </w:p>
        </w:tc>
        <w:tc>
          <w:tcPr>
            <w:tcW w:w="1843"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156 973 000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auto" w:fill="auto"/>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налог на доходы физических лиц</w:t>
            </w:r>
          </w:p>
        </w:tc>
        <w:tc>
          <w:tcPr>
            <w:tcW w:w="1984"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100 871 000   </w:t>
            </w:r>
          </w:p>
        </w:tc>
        <w:tc>
          <w:tcPr>
            <w:tcW w:w="1985"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105 678 000   </w:t>
            </w:r>
          </w:p>
        </w:tc>
        <w:tc>
          <w:tcPr>
            <w:tcW w:w="1843"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112 019 000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auto" w:fill="auto"/>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акцизы</w:t>
            </w:r>
          </w:p>
        </w:tc>
        <w:tc>
          <w:tcPr>
            <w:tcW w:w="1984"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4 327 000   </w:t>
            </w:r>
          </w:p>
        </w:tc>
        <w:tc>
          <w:tcPr>
            <w:tcW w:w="1985"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4 556 000   </w:t>
            </w:r>
          </w:p>
        </w:tc>
        <w:tc>
          <w:tcPr>
            <w:tcW w:w="1843"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4 556 000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F2F2F2"/>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безвозмездные поступления, в том числе:</w:t>
            </w:r>
          </w:p>
        </w:tc>
        <w:tc>
          <w:tcPr>
            <w:tcW w:w="1984"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469 448 000   </w:t>
            </w:r>
          </w:p>
        </w:tc>
        <w:tc>
          <w:tcPr>
            <w:tcW w:w="1985"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435 007 900   </w:t>
            </w:r>
          </w:p>
        </w:tc>
        <w:tc>
          <w:tcPr>
            <w:tcW w:w="1843"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439 439 900   </w:t>
            </w:r>
          </w:p>
        </w:tc>
      </w:tr>
      <w:tr w:rsidR="00D2234F" w:rsidRPr="00D57756" w:rsidTr="00085473">
        <w:trPr>
          <w:trHeight w:val="825"/>
        </w:trPr>
        <w:tc>
          <w:tcPr>
            <w:tcW w:w="4268" w:type="dxa"/>
            <w:tcBorders>
              <w:top w:val="nil"/>
              <w:left w:val="single" w:sz="8" w:space="0" w:color="auto"/>
              <w:bottom w:val="single" w:sz="8" w:space="0" w:color="auto"/>
              <w:right w:val="single" w:sz="8" w:space="0" w:color="auto"/>
            </w:tcBorders>
            <w:shd w:val="clear" w:color="000000" w:fill="F2F2F2"/>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дотация на выравнивание бюджетной обеспеченности</w:t>
            </w:r>
          </w:p>
        </w:tc>
        <w:tc>
          <w:tcPr>
            <w:tcW w:w="1984"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114 166 000   </w:t>
            </w:r>
          </w:p>
        </w:tc>
        <w:tc>
          <w:tcPr>
            <w:tcW w:w="1985"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115 427 000   </w:t>
            </w:r>
          </w:p>
        </w:tc>
        <w:tc>
          <w:tcPr>
            <w:tcW w:w="1843"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114 587 000   </w:t>
            </w:r>
          </w:p>
        </w:tc>
      </w:tr>
      <w:tr w:rsidR="00D2234F" w:rsidRPr="00D57756" w:rsidTr="00085473">
        <w:trPr>
          <w:trHeight w:val="405"/>
        </w:trPr>
        <w:tc>
          <w:tcPr>
            <w:tcW w:w="4268" w:type="dxa"/>
            <w:tcBorders>
              <w:top w:val="nil"/>
              <w:left w:val="single" w:sz="8" w:space="0" w:color="auto"/>
              <w:bottom w:val="nil"/>
              <w:right w:val="single" w:sz="8" w:space="0" w:color="auto"/>
            </w:tcBorders>
            <w:shd w:val="clear" w:color="000000" w:fill="F2F2F2"/>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дотация на поддержку мер по обеспечению</w:t>
            </w:r>
          </w:p>
        </w:tc>
        <w:tc>
          <w:tcPr>
            <w:tcW w:w="1984" w:type="dxa"/>
            <w:vMerge w:val="restart"/>
            <w:tcBorders>
              <w:top w:val="nil"/>
              <w:left w:val="single" w:sz="8" w:space="0" w:color="auto"/>
              <w:bottom w:val="single" w:sz="8" w:space="0" w:color="000000"/>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23 998 900   </w:t>
            </w:r>
          </w:p>
        </w:tc>
        <w:tc>
          <w:tcPr>
            <w:tcW w:w="1985" w:type="dxa"/>
            <w:vMerge w:val="restart"/>
            <w:tcBorders>
              <w:top w:val="nil"/>
              <w:left w:val="single" w:sz="8" w:space="0" w:color="auto"/>
              <w:bottom w:val="single" w:sz="8" w:space="0" w:color="000000"/>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color w:val="000000"/>
                <w:sz w:val="28"/>
                <w:szCs w:val="28"/>
              </w:rPr>
              <w:t> </w:t>
            </w:r>
          </w:p>
        </w:tc>
        <w:tc>
          <w:tcPr>
            <w:tcW w:w="1843" w:type="dxa"/>
            <w:vMerge w:val="restart"/>
            <w:tcBorders>
              <w:top w:val="nil"/>
              <w:left w:val="single" w:sz="8" w:space="0" w:color="auto"/>
              <w:bottom w:val="single" w:sz="8" w:space="0" w:color="000000"/>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color w:val="000000"/>
                <w:sz w:val="28"/>
                <w:szCs w:val="28"/>
              </w:rPr>
              <w:t>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F2F2F2"/>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color w:val="000000"/>
                <w:sz w:val="28"/>
                <w:szCs w:val="28"/>
              </w:rPr>
              <w:t>сбалансированности бюджета</w:t>
            </w:r>
          </w:p>
        </w:tc>
        <w:tc>
          <w:tcPr>
            <w:tcW w:w="1984" w:type="dxa"/>
            <w:vMerge/>
            <w:tcBorders>
              <w:top w:val="nil"/>
              <w:left w:val="single" w:sz="8" w:space="0" w:color="auto"/>
              <w:bottom w:val="single" w:sz="8" w:space="0" w:color="000000"/>
              <w:right w:val="single" w:sz="8" w:space="0" w:color="auto"/>
            </w:tcBorders>
            <w:vAlign w:val="center"/>
            <w:hideMark/>
          </w:tcPr>
          <w:p w:rsidR="00D2234F" w:rsidRPr="00D57756" w:rsidRDefault="00D2234F" w:rsidP="00D57756">
            <w:pPr>
              <w:spacing w:after="0" w:line="240" w:lineRule="auto"/>
              <w:rPr>
                <w:rFonts w:ascii="Times New Roman" w:hAnsi="Times New Roman" w:cs="Times New Roman"/>
                <w:color w:val="000000"/>
                <w:sz w:val="28"/>
                <w:szCs w:val="28"/>
              </w:rPr>
            </w:pPr>
          </w:p>
        </w:tc>
        <w:tc>
          <w:tcPr>
            <w:tcW w:w="1985" w:type="dxa"/>
            <w:vMerge/>
            <w:tcBorders>
              <w:top w:val="nil"/>
              <w:left w:val="single" w:sz="8" w:space="0" w:color="auto"/>
              <w:bottom w:val="single" w:sz="8" w:space="0" w:color="000000"/>
              <w:right w:val="single" w:sz="8" w:space="0" w:color="auto"/>
            </w:tcBorders>
            <w:vAlign w:val="center"/>
            <w:hideMark/>
          </w:tcPr>
          <w:p w:rsidR="00D2234F" w:rsidRPr="00D57756" w:rsidRDefault="00D2234F" w:rsidP="00D57756">
            <w:pPr>
              <w:spacing w:after="0" w:line="240" w:lineRule="auto"/>
              <w:rPr>
                <w:rFonts w:ascii="Times New Roman" w:hAnsi="Times New Roman" w:cs="Times New Roman"/>
                <w:color w:val="000000"/>
                <w:sz w:val="28"/>
                <w:szCs w:val="28"/>
              </w:rPr>
            </w:pPr>
          </w:p>
        </w:tc>
        <w:tc>
          <w:tcPr>
            <w:tcW w:w="1843" w:type="dxa"/>
            <w:vMerge/>
            <w:tcBorders>
              <w:top w:val="nil"/>
              <w:left w:val="single" w:sz="8" w:space="0" w:color="auto"/>
              <w:bottom w:val="single" w:sz="8" w:space="0" w:color="000000"/>
              <w:right w:val="single" w:sz="8" w:space="0" w:color="auto"/>
            </w:tcBorders>
            <w:vAlign w:val="center"/>
            <w:hideMark/>
          </w:tcPr>
          <w:p w:rsidR="00D2234F" w:rsidRPr="00D57756" w:rsidRDefault="00D2234F" w:rsidP="00D57756">
            <w:pPr>
              <w:spacing w:after="0" w:line="240" w:lineRule="auto"/>
              <w:rPr>
                <w:rFonts w:ascii="Times New Roman" w:hAnsi="Times New Roman" w:cs="Times New Roman"/>
                <w:color w:val="000000"/>
                <w:sz w:val="28"/>
                <w:szCs w:val="28"/>
              </w:rPr>
            </w:pP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F2F2F2"/>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целевые межбюджетные трансферты:</w:t>
            </w:r>
          </w:p>
        </w:tc>
        <w:tc>
          <w:tcPr>
            <w:tcW w:w="1984"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331 283 100   </w:t>
            </w:r>
          </w:p>
        </w:tc>
        <w:tc>
          <w:tcPr>
            <w:tcW w:w="1985"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319 580 900   </w:t>
            </w:r>
          </w:p>
        </w:tc>
        <w:tc>
          <w:tcPr>
            <w:tcW w:w="1843" w:type="dxa"/>
            <w:tcBorders>
              <w:top w:val="nil"/>
              <w:left w:val="nil"/>
              <w:bottom w:val="single" w:sz="8" w:space="0" w:color="auto"/>
              <w:right w:val="single" w:sz="8" w:space="0" w:color="auto"/>
            </w:tcBorders>
            <w:shd w:val="clear" w:color="000000" w:fill="F2F2F2"/>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324 852 900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auto" w:fill="auto"/>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субсидии</w:t>
            </w:r>
          </w:p>
        </w:tc>
        <w:tc>
          <w:tcPr>
            <w:tcW w:w="1984"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748 800   </w:t>
            </w:r>
          </w:p>
        </w:tc>
        <w:tc>
          <w:tcPr>
            <w:tcW w:w="1985"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748 800   </w:t>
            </w:r>
          </w:p>
        </w:tc>
        <w:tc>
          <w:tcPr>
            <w:tcW w:w="1843"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748 800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auto" w:fill="auto"/>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lastRenderedPageBreak/>
              <w:t>субвенции</w:t>
            </w:r>
          </w:p>
        </w:tc>
        <w:tc>
          <w:tcPr>
            <w:tcW w:w="1984"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319 534 300   </w:t>
            </w:r>
          </w:p>
        </w:tc>
        <w:tc>
          <w:tcPr>
            <w:tcW w:w="1985"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318 832 100   </w:t>
            </w:r>
          </w:p>
        </w:tc>
        <w:tc>
          <w:tcPr>
            <w:tcW w:w="1843"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324 104 100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auto" w:fill="auto"/>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иные межбюджетные трансферты</w:t>
            </w:r>
          </w:p>
        </w:tc>
        <w:tc>
          <w:tcPr>
            <w:tcW w:w="1984"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11 000 000   </w:t>
            </w:r>
          </w:p>
        </w:tc>
        <w:tc>
          <w:tcPr>
            <w:tcW w:w="1985"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w:t>
            </w:r>
          </w:p>
        </w:tc>
        <w:tc>
          <w:tcPr>
            <w:tcW w:w="1843" w:type="dxa"/>
            <w:tcBorders>
              <w:top w:val="nil"/>
              <w:left w:val="nil"/>
              <w:bottom w:val="single" w:sz="8" w:space="0" w:color="auto"/>
              <w:right w:val="single" w:sz="8" w:space="0" w:color="auto"/>
            </w:tcBorders>
            <w:shd w:val="clear" w:color="auto" w:fill="auto"/>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DCE6F1"/>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Расходы бюджета</w:t>
            </w:r>
          </w:p>
        </w:tc>
        <w:tc>
          <w:tcPr>
            <w:tcW w:w="1984"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603 928 000   </w:t>
            </w:r>
          </w:p>
        </w:tc>
        <w:tc>
          <w:tcPr>
            <w:tcW w:w="1985"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574 719 900   </w:t>
            </w:r>
          </w:p>
        </w:tc>
        <w:tc>
          <w:tcPr>
            <w:tcW w:w="1843"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 xml:space="preserve">       596 412 900   </w:t>
            </w:r>
          </w:p>
        </w:tc>
      </w:tr>
      <w:tr w:rsidR="00D2234F" w:rsidRPr="00D57756" w:rsidTr="00085473">
        <w:trPr>
          <w:trHeight w:val="420"/>
        </w:trPr>
        <w:tc>
          <w:tcPr>
            <w:tcW w:w="4268" w:type="dxa"/>
            <w:tcBorders>
              <w:top w:val="nil"/>
              <w:left w:val="single" w:sz="8" w:space="0" w:color="auto"/>
              <w:bottom w:val="single" w:sz="8" w:space="0" w:color="auto"/>
              <w:right w:val="single" w:sz="8" w:space="0" w:color="auto"/>
            </w:tcBorders>
            <w:shd w:val="clear" w:color="000000" w:fill="DCE6F1"/>
            <w:vAlign w:val="center"/>
            <w:hideMark/>
          </w:tcPr>
          <w:p w:rsidR="00D2234F" w:rsidRPr="00D57756" w:rsidRDefault="00D2234F" w:rsidP="00D57756">
            <w:pPr>
              <w:spacing w:after="0" w:line="240" w:lineRule="auto"/>
              <w:jc w:val="both"/>
              <w:rPr>
                <w:rFonts w:ascii="Times New Roman" w:hAnsi="Times New Roman" w:cs="Times New Roman"/>
                <w:color w:val="000000"/>
                <w:sz w:val="28"/>
                <w:szCs w:val="28"/>
              </w:rPr>
            </w:pPr>
            <w:r w:rsidRPr="00D57756">
              <w:rPr>
                <w:rFonts w:ascii="Times New Roman" w:hAnsi="Times New Roman" w:cs="Times New Roman"/>
                <w:bCs/>
                <w:color w:val="000000"/>
                <w:sz w:val="28"/>
                <w:szCs w:val="28"/>
              </w:rPr>
              <w:t>Дефицит / профицит</w:t>
            </w:r>
          </w:p>
        </w:tc>
        <w:tc>
          <w:tcPr>
            <w:tcW w:w="1984"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w:t>
            </w:r>
          </w:p>
        </w:tc>
        <w:tc>
          <w:tcPr>
            <w:tcW w:w="1985"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w:t>
            </w:r>
          </w:p>
        </w:tc>
        <w:tc>
          <w:tcPr>
            <w:tcW w:w="1843" w:type="dxa"/>
            <w:tcBorders>
              <w:top w:val="nil"/>
              <w:left w:val="nil"/>
              <w:bottom w:val="single" w:sz="8" w:space="0" w:color="auto"/>
              <w:right w:val="single" w:sz="8" w:space="0" w:color="auto"/>
            </w:tcBorders>
            <w:shd w:val="clear" w:color="000000" w:fill="DCE6F1"/>
            <w:noWrap/>
            <w:vAlign w:val="center"/>
            <w:hideMark/>
          </w:tcPr>
          <w:p w:rsidR="00D2234F" w:rsidRPr="00D57756" w:rsidRDefault="00D2234F" w:rsidP="00D57756">
            <w:pPr>
              <w:spacing w:after="0" w:line="240" w:lineRule="auto"/>
              <w:jc w:val="right"/>
              <w:rPr>
                <w:rFonts w:ascii="Times New Roman" w:hAnsi="Times New Roman" w:cs="Times New Roman"/>
                <w:color w:val="000000"/>
                <w:sz w:val="28"/>
                <w:szCs w:val="28"/>
              </w:rPr>
            </w:pPr>
            <w:r w:rsidRPr="00D57756">
              <w:rPr>
                <w:rFonts w:ascii="Times New Roman" w:hAnsi="Times New Roman" w:cs="Times New Roman"/>
                <w:bCs/>
                <w:color w:val="000000"/>
                <w:sz w:val="28"/>
                <w:szCs w:val="28"/>
              </w:rPr>
              <w:t>-</w:t>
            </w:r>
          </w:p>
        </w:tc>
      </w:tr>
    </w:tbl>
    <w:p w:rsidR="00D2234F" w:rsidRPr="00D57756" w:rsidRDefault="00D2234F" w:rsidP="00D57756">
      <w:pPr>
        <w:suppressAutoHyphens/>
        <w:spacing w:after="0" w:line="240" w:lineRule="auto"/>
        <w:jc w:val="both"/>
        <w:rPr>
          <w:rFonts w:ascii="Times New Roman" w:hAnsi="Times New Roman" w:cs="Times New Roman"/>
          <w:bCs/>
          <w:sz w:val="28"/>
          <w:szCs w:val="28"/>
        </w:rPr>
      </w:pP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proofErr w:type="gramStart"/>
      <w:r w:rsidRPr="00D57756">
        <w:rPr>
          <w:rFonts w:ascii="Times New Roman" w:hAnsi="Times New Roman" w:cs="Times New Roman"/>
          <w:bCs/>
          <w:sz w:val="28"/>
          <w:szCs w:val="28"/>
        </w:rPr>
        <w:t>Исходя из вышеперечисленных подходов и принципов проект бюджета предусматривает</w:t>
      </w:r>
      <w:proofErr w:type="gramEnd"/>
      <w:r w:rsidRPr="00D57756">
        <w:rPr>
          <w:rFonts w:ascii="Times New Roman" w:hAnsi="Times New Roman" w:cs="Times New Roman"/>
          <w:bCs/>
          <w:sz w:val="28"/>
          <w:szCs w:val="28"/>
        </w:rPr>
        <w:t>:</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на 2019 год - доходы в сумме 603 928тыс. рублей, расходы в сумме 603 928тыс. рублей,  дефицит в сумме 0 тыс. рублей;</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и плановый период 2020-2021 годов - доходы в сумме 574719,9 тыс. рублей и 596412,9  тыс. рублей (соответственно), расходы в сумме 574 719,9 тыс. рублей и 596 412,9 тыс. рублей (соответственно), при дефиците 0 тыс. рублей на 2020 год и на 2021 год.</w:t>
      </w:r>
    </w:p>
    <w:p w:rsidR="00D2234F" w:rsidRPr="00D57756" w:rsidRDefault="00D2234F" w:rsidP="00D57756">
      <w:pPr>
        <w:suppressAutoHyphens/>
        <w:spacing w:after="0" w:line="240" w:lineRule="auto"/>
        <w:ind w:firstLine="360"/>
        <w:jc w:val="center"/>
        <w:rPr>
          <w:rFonts w:ascii="Times New Roman" w:hAnsi="Times New Roman" w:cs="Times New Roman"/>
          <w:bCs/>
          <w:sz w:val="28"/>
          <w:szCs w:val="28"/>
        </w:rPr>
      </w:pPr>
      <w:r w:rsidRPr="00D57756">
        <w:rPr>
          <w:rFonts w:ascii="Times New Roman" w:hAnsi="Times New Roman" w:cs="Times New Roman"/>
          <w:bCs/>
          <w:sz w:val="28"/>
          <w:szCs w:val="28"/>
        </w:rPr>
        <w:t xml:space="preserve">Д О Х О Д </w:t>
      </w:r>
      <w:proofErr w:type="gramStart"/>
      <w:r w:rsidRPr="00D57756">
        <w:rPr>
          <w:rFonts w:ascii="Times New Roman" w:hAnsi="Times New Roman" w:cs="Times New Roman"/>
          <w:bCs/>
          <w:sz w:val="28"/>
          <w:szCs w:val="28"/>
        </w:rPr>
        <w:t>Ы</w:t>
      </w:r>
      <w:proofErr w:type="gramEnd"/>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Приоритетной задачей налоговой политики </w:t>
      </w:r>
      <w:proofErr w:type="spellStart"/>
      <w:r w:rsidRPr="00D57756">
        <w:rPr>
          <w:rFonts w:ascii="Times New Roman" w:hAnsi="Times New Roman" w:cs="Times New Roman"/>
          <w:bCs/>
          <w:sz w:val="28"/>
          <w:szCs w:val="28"/>
        </w:rPr>
        <w:t>Почепского</w:t>
      </w:r>
      <w:proofErr w:type="spellEnd"/>
      <w:r w:rsidRPr="00D57756">
        <w:rPr>
          <w:rFonts w:ascii="Times New Roman" w:hAnsi="Times New Roman" w:cs="Times New Roman"/>
          <w:bCs/>
          <w:sz w:val="28"/>
          <w:szCs w:val="28"/>
        </w:rPr>
        <w:t xml:space="preserve"> района   в трёхлетней перспективе 2019-2021 годов будет  укрепление и развитие  налогового потенциала </w:t>
      </w:r>
      <w:proofErr w:type="spellStart"/>
      <w:r w:rsidRPr="00D57756">
        <w:rPr>
          <w:rFonts w:ascii="Times New Roman" w:hAnsi="Times New Roman" w:cs="Times New Roman"/>
          <w:bCs/>
          <w:sz w:val="28"/>
          <w:szCs w:val="28"/>
        </w:rPr>
        <w:t>Почепского</w:t>
      </w:r>
      <w:proofErr w:type="spellEnd"/>
      <w:r w:rsidRPr="00D57756">
        <w:rPr>
          <w:rFonts w:ascii="Times New Roman" w:hAnsi="Times New Roman" w:cs="Times New Roman"/>
          <w:bCs/>
          <w:sz w:val="28"/>
          <w:szCs w:val="28"/>
        </w:rPr>
        <w:t xml:space="preserve"> района, обеспечение роста доходной части бюджета  района.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Одним из основных источников роста доходной базы будут легализация теневых доходов и привлечение организаций, предпринимателей и физических лиц к налогообложению.</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Основными  направлениями, по которым </w:t>
      </w:r>
      <w:proofErr w:type="gramStart"/>
      <w:r w:rsidRPr="00D57756">
        <w:rPr>
          <w:rFonts w:ascii="Times New Roman" w:hAnsi="Times New Roman" w:cs="Times New Roman"/>
          <w:bCs/>
          <w:sz w:val="28"/>
          <w:szCs w:val="28"/>
        </w:rPr>
        <w:t>планируется осуществлять налоговую политику в среднесрочной перспективе является</w:t>
      </w:r>
      <w:proofErr w:type="gramEnd"/>
      <w:r w:rsidRPr="00D57756">
        <w:rPr>
          <w:rFonts w:ascii="Times New Roman" w:hAnsi="Times New Roman" w:cs="Times New Roman"/>
          <w:bCs/>
          <w:sz w:val="28"/>
          <w:szCs w:val="28"/>
        </w:rPr>
        <w:t xml:space="preserve">  следующее: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1. продолжение работы по легализации заработной платы, доведению ее до среднеотраслевого уровня;</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2. активизации работы по инвентаризации имущества муниципальной собственности, вовлечению в хозяйственный оборот неиспользуемых объектов недвижимости и земельных участков;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3. выявление резервов по увеличению доходов бюджета и реализация комплекса мер по обеспечению положительной динамики поступлений налоговых и неналоговых доходов в бюджет </w:t>
      </w:r>
      <w:proofErr w:type="spellStart"/>
      <w:r w:rsidRPr="00D57756">
        <w:rPr>
          <w:rFonts w:ascii="Times New Roman" w:hAnsi="Times New Roman" w:cs="Times New Roman"/>
          <w:bCs/>
          <w:sz w:val="28"/>
          <w:szCs w:val="28"/>
        </w:rPr>
        <w:t>Почепского</w:t>
      </w:r>
      <w:proofErr w:type="spellEnd"/>
      <w:r w:rsidRPr="00D57756">
        <w:rPr>
          <w:rFonts w:ascii="Times New Roman" w:hAnsi="Times New Roman" w:cs="Times New Roman"/>
          <w:bCs/>
          <w:sz w:val="28"/>
          <w:szCs w:val="28"/>
        </w:rPr>
        <w:t xml:space="preserve"> района,  в том числе за счет сокращения задолженности по налоговым и неналоговым доходам и активизации </w:t>
      </w:r>
      <w:proofErr w:type="spellStart"/>
      <w:r w:rsidRPr="00D57756">
        <w:rPr>
          <w:rFonts w:ascii="Times New Roman" w:hAnsi="Times New Roman" w:cs="Times New Roman"/>
          <w:bCs/>
          <w:sz w:val="28"/>
          <w:szCs w:val="28"/>
        </w:rPr>
        <w:t>претензионно</w:t>
      </w:r>
      <w:proofErr w:type="spellEnd"/>
      <w:r w:rsidRPr="00D57756">
        <w:rPr>
          <w:rFonts w:ascii="Times New Roman" w:hAnsi="Times New Roman" w:cs="Times New Roman"/>
          <w:bCs/>
          <w:sz w:val="28"/>
          <w:szCs w:val="28"/>
        </w:rPr>
        <w:t xml:space="preserve">-исковой работы;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4. осуществление межведомственного взаимодействия для повышения эффективности администрирования доходных источников бюджета </w:t>
      </w:r>
      <w:proofErr w:type="spellStart"/>
      <w:r w:rsidRPr="00D57756">
        <w:rPr>
          <w:rFonts w:ascii="Times New Roman" w:hAnsi="Times New Roman" w:cs="Times New Roman"/>
          <w:bCs/>
          <w:sz w:val="28"/>
          <w:szCs w:val="28"/>
        </w:rPr>
        <w:t>Почепского</w:t>
      </w:r>
      <w:proofErr w:type="spellEnd"/>
      <w:r w:rsidRPr="00D57756">
        <w:rPr>
          <w:rFonts w:ascii="Times New Roman" w:hAnsi="Times New Roman" w:cs="Times New Roman"/>
          <w:bCs/>
          <w:sz w:val="28"/>
          <w:szCs w:val="28"/>
        </w:rPr>
        <w:t xml:space="preserve"> района и повышения уровня их собираемости.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5. 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района.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Формирование доходной части районного бюджета на 2019 год и плановый период 2020-2021 годов осуществлялось на основе Программы </w:t>
      </w:r>
      <w:r w:rsidRPr="00D57756">
        <w:rPr>
          <w:rFonts w:ascii="Times New Roman" w:hAnsi="Times New Roman" w:cs="Times New Roman"/>
          <w:bCs/>
          <w:sz w:val="28"/>
          <w:szCs w:val="28"/>
        </w:rPr>
        <w:lastRenderedPageBreak/>
        <w:t xml:space="preserve">социально-экономического развития </w:t>
      </w:r>
      <w:proofErr w:type="spellStart"/>
      <w:r w:rsidRPr="00D57756">
        <w:rPr>
          <w:rFonts w:ascii="Times New Roman" w:hAnsi="Times New Roman" w:cs="Times New Roman"/>
          <w:bCs/>
          <w:sz w:val="28"/>
          <w:szCs w:val="28"/>
        </w:rPr>
        <w:t>Почепского</w:t>
      </w:r>
      <w:proofErr w:type="spellEnd"/>
      <w:r w:rsidRPr="00D57756">
        <w:rPr>
          <w:rFonts w:ascii="Times New Roman" w:hAnsi="Times New Roman" w:cs="Times New Roman"/>
          <w:bCs/>
          <w:sz w:val="28"/>
          <w:szCs w:val="28"/>
        </w:rPr>
        <w:t xml:space="preserve"> района на 2019-2021 годы, в условиях действующего законодательства  о налогах и сборах, бюджетного законодательства, оценки администраторами доходов бюджета поступлений доходов в районный бюджет в 2018 году.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Более подробно остановлюсь на показателях 19-го года.</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В 2019 году для обеспечения расходных обязательств бюджета по максимуму учтены все ресурсы </w:t>
      </w:r>
      <w:proofErr w:type="spellStart"/>
      <w:r w:rsidRPr="00D57756">
        <w:rPr>
          <w:rFonts w:ascii="Times New Roman" w:hAnsi="Times New Roman" w:cs="Times New Roman"/>
          <w:bCs/>
          <w:sz w:val="28"/>
          <w:szCs w:val="28"/>
        </w:rPr>
        <w:t>почепской</w:t>
      </w:r>
      <w:proofErr w:type="spellEnd"/>
      <w:r w:rsidRPr="00D57756">
        <w:rPr>
          <w:rFonts w:ascii="Times New Roman" w:hAnsi="Times New Roman" w:cs="Times New Roman"/>
          <w:bCs/>
          <w:sz w:val="28"/>
          <w:szCs w:val="28"/>
        </w:rPr>
        <w:t xml:space="preserve"> казны.</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К сожалению, доходы на 2019 год прогнозируются с уменьшением к уровню 2018 года на 11 % или на 74 </w:t>
      </w:r>
      <w:proofErr w:type="spellStart"/>
      <w:r w:rsidRPr="00D57756">
        <w:rPr>
          <w:rFonts w:ascii="Times New Roman" w:hAnsi="Times New Roman" w:cs="Times New Roman"/>
          <w:bCs/>
          <w:sz w:val="28"/>
          <w:szCs w:val="28"/>
        </w:rPr>
        <w:t>млн</w:t>
      </w:r>
      <w:proofErr w:type="gramStart"/>
      <w:r w:rsidRPr="00D57756">
        <w:rPr>
          <w:rFonts w:ascii="Times New Roman" w:hAnsi="Times New Roman" w:cs="Times New Roman"/>
          <w:bCs/>
          <w:sz w:val="28"/>
          <w:szCs w:val="28"/>
        </w:rPr>
        <w:t>.р</w:t>
      </w:r>
      <w:proofErr w:type="gramEnd"/>
      <w:r w:rsidRPr="00D57756">
        <w:rPr>
          <w:rFonts w:ascii="Times New Roman" w:hAnsi="Times New Roman" w:cs="Times New Roman"/>
          <w:bCs/>
          <w:sz w:val="28"/>
          <w:szCs w:val="28"/>
        </w:rPr>
        <w:t>уб</w:t>
      </w:r>
      <w:proofErr w:type="spellEnd"/>
      <w:r w:rsidRPr="00D57756">
        <w:rPr>
          <w:rFonts w:ascii="Times New Roman" w:hAnsi="Times New Roman" w:cs="Times New Roman"/>
          <w:bCs/>
          <w:sz w:val="28"/>
          <w:szCs w:val="28"/>
        </w:rPr>
        <w:t xml:space="preserve">. (603 928 тыс. руб. -2019 год и   677 973,72 тыс. руб. – 2018 год), в том числе за счет снижения безвозмездных перечислений из областного  бюджета на 9,3% или  на 48 325,72 тыс. руб.  (469 448 тыс. руб.-2019 год и 517 </w:t>
      </w:r>
      <w:proofErr w:type="gramStart"/>
      <w:r w:rsidRPr="00D57756">
        <w:rPr>
          <w:rFonts w:ascii="Times New Roman" w:hAnsi="Times New Roman" w:cs="Times New Roman"/>
          <w:bCs/>
          <w:sz w:val="28"/>
          <w:szCs w:val="28"/>
        </w:rPr>
        <w:t>773,72 тыс. руб.-2018 год), а так же за счет уменьшения поступлений налоговых и неналоговых доходов на 25,7 млн. рублей.</w:t>
      </w:r>
      <w:proofErr w:type="gramEnd"/>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Общая сумма налоговых и неналоговых доходов на 2019 год прогнозируется в размере 134 480 тыс. рублей.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Налоговые доходы запланированы в объеме 122 941 тыс. рублей, что ниже ожидаемой оценки текущего года на 16 358 тыс. рублей, или на 11,7%.  Основную часть налоговых поступлений в районный бюджет формируют два источника:  налог на доходы физических лиц (100 871), налог на вмененный доход(14 328). Суммарно перечисленные источники обеспечат в 2019 году поступление 86,2 (115199 </w:t>
      </w:r>
      <w:proofErr w:type="spellStart"/>
      <w:r w:rsidRPr="00D57756">
        <w:rPr>
          <w:rFonts w:ascii="Times New Roman" w:hAnsi="Times New Roman" w:cs="Times New Roman"/>
          <w:bCs/>
          <w:sz w:val="28"/>
          <w:szCs w:val="28"/>
        </w:rPr>
        <w:t>т.р</w:t>
      </w:r>
      <w:proofErr w:type="spellEnd"/>
      <w:r w:rsidRPr="00D57756">
        <w:rPr>
          <w:rFonts w:ascii="Times New Roman" w:hAnsi="Times New Roman" w:cs="Times New Roman"/>
          <w:bCs/>
          <w:sz w:val="28"/>
          <w:szCs w:val="28"/>
        </w:rPr>
        <w:t>.) процента всех налоговых и неналоговых доходов.</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Прогноз поступлений НДФЛ в 2019 году составит 100 871 тыс. рублей или 75 %  общей суммы собственных доходов.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К ожидаемому исполнению текущего года планируется снижение  по данному доходному источнику на 15%  (118,7 </w:t>
      </w:r>
      <w:proofErr w:type="spellStart"/>
      <w:r w:rsidRPr="00D57756">
        <w:rPr>
          <w:rFonts w:ascii="Times New Roman" w:hAnsi="Times New Roman" w:cs="Times New Roman"/>
          <w:bCs/>
          <w:sz w:val="28"/>
          <w:szCs w:val="28"/>
        </w:rPr>
        <w:t>млн</w:t>
      </w:r>
      <w:proofErr w:type="gramStart"/>
      <w:r w:rsidRPr="00D57756">
        <w:rPr>
          <w:rFonts w:ascii="Times New Roman" w:hAnsi="Times New Roman" w:cs="Times New Roman"/>
          <w:bCs/>
          <w:sz w:val="28"/>
          <w:szCs w:val="28"/>
        </w:rPr>
        <w:t>.р</w:t>
      </w:r>
      <w:proofErr w:type="gramEnd"/>
      <w:r w:rsidRPr="00D57756">
        <w:rPr>
          <w:rFonts w:ascii="Times New Roman" w:hAnsi="Times New Roman" w:cs="Times New Roman"/>
          <w:bCs/>
          <w:sz w:val="28"/>
          <w:szCs w:val="28"/>
        </w:rPr>
        <w:t>ублей</w:t>
      </w:r>
      <w:proofErr w:type="spellEnd"/>
      <w:r w:rsidRPr="00D57756">
        <w:rPr>
          <w:rFonts w:ascii="Times New Roman" w:hAnsi="Times New Roman" w:cs="Times New Roman"/>
          <w:bCs/>
          <w:sz w:val="28"/>
          <w:szCs w:val="28"/>
        </w:rPr>
        <w:t xml:space="preserve">) или 17,9 млн. рублей., что связано с уходом основного налогоплательщика в/ч 21225. Суммы поступлений НДФЛ от которого в 2018 году  составят более 25 </w:t>
      </w:r>
      <w:proofErr w:type="spellStart"/>
      <w:r w:rsidRPr="00D57756">
        <w:rPr>
          <w:rFonts w:ascii="Times New Roman" w:hAnsi="Times New Roman" w:cs="Times New Roman"/>
          <w:bCs/>
          <w:sz w:val="28"/>
          <w:szCs w:val="28"/>
        </w:rPr>
        <w:t>млн</w:t>
      </w:r>
      <w:proofErr w:type="gramStart"/>
      <w:r w:rsidRPr="00D57756">
        <w:rPr>
          <w:rFonts w:ascii="Times New Roman" w:hAnsi="Times New Roman" w:cs="Times New Roman"/>
          <w:bCs/>
          <w:sz w:val="28"/>
          <w:szCs w:val="28"/>
        </w:rPr>
        <w:t>.р</w:t>
      </w:r>
      <w:proofErr w:type="gramEnd"/>
      <w:r w:rsidRPr="00D57756">
        <w:rPr>
          <w:rFonts w:ascii="Times New Roman" w:hAnsi="Times New Roman" w:cs="Times New Roman"/>
          <w:bCs/>
          <w:sz w:val="28"/>
          <w:szCs w:val="28"/>
        </w:rPr>
        <w:t>ублей</w:t>
      </w:r>
      <w:proofErr w:type="spellEnd"/>
      <w:r w:rsidRPr="00D57756">
        <w:rPr>
          <w:rFonts w:ascii="Times New Roman" w:hAnsi="Times New Roman" w:cs="Times New Roman"/>
          <w:bCs/>
          <w:sz w:val="28"/>
          <w:szCs w:val="28"/>
        </w:rPr>
        <w:t>.</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Основные поступления по НДФЛ обеспечат налогоплательщики: ОАО «Брянская мясная компания» (13 </w:t>
      </w:r>
      <w:proofErr w:type="spellStart"/>
      <w:r w:rsidRPr="00D57756">
        <w:rPr>
          <w:rFonts w:ascii="Times New Roman" w:hAnsi="Times New Roman" w:cs="Times New Roman"/>
          <w:bCs/>
          <w:sz w:val="28"/>
          <w:szCs w:val="28"/>
        </w:rPr>
        <w:t>млн</w:t>
      </w:r>
      <w:proofErr w:type="gramStart"/>
      <w:r w:rsidRPr="00D57756">
        <w:rPr>
          <w:rFonts w:ascii="Times New Roman" w:hAnsi="Times New Roman" w:cs="Times New Roman"/>
          <w:bCs/>
          <w:sz w:val="28"/>
          <w:szCs w:val="28"/>
        </w:rPr>
        <w:t>.р</w:t>
      </w:r>
      <w:proofErr w:type="gramEnd"/>
      <w:r w:rsidRPr="00D57756">
        <w:rPr>
          <w:rFonts w:ascii="Times New Roman" w:hAnsi="Times New Roman" w:cs="Times New Roman"/>
          <w:bCs/>
          <w:sz w:val="28"/>
          <w:szCs w:val="28"/>
        </w:rPr>
        <w:t>уб</w:t>
      </w:r>
      <w:proofErr w:type="spellEnd"/>
      <w:r w:rsidRPr="00D57756">
        <w:rPr>
          <w:rFonts w:ascii="Times New Roman" w:hAnsi="Times New Roman" w:cs="Times New Roman"/>
          <w:bCs/>
          <w:sz w:val="28"/>
          <w:szCs w:val="28"/>
        </w:rPr>
        <w:t xml:space="preserve">.),  Единый расчетный центр Министерства обороны РФ (12 </w:t>
      </w:r>
      <w:proofErr w:type="spellStart"/>
      <w:r w:rsidRPr="00D57756">
        <w:rPr>
          <w:rFonts w:ascii="Times New Roman" w:hAnsi="Times New Roman" w:cs="Times New Roman"/>
          <w:bCs/>
          <w:sz w:val="28"/>
          <w:szCs w:val="28"/>
        </w:rPr>
        <w:t>млн.руб</w:t>
      </w:r>
      <w:proofErr w:type="spellEnd"/>
      <w:r w:rsidRPr="00D57756">
        <w:rPr>
          <w:rFonts w:ascii="Times New Roman" w:hAnsi="Times New Roman" w:cs="Times New Roman"/>
          <w:bCs/>
          <w:sz w:val="28"/>
          <w:szCs w:val="28"/>
        </w:rPr>
        <w:t xml:space="preserve">.), АО «Куриное царство-Брянск» (7,5 </w:t>
      </w:r>
      <w:proofErr w:type="spellStart"/>
      <w:r w:rsidRPr="00D57756">
        <w:rPr>
          <w:rFonts w:ascii="Times New Roman" w:hAnsi="Times New Roman" w:cs="Times New Roman"/>
          <w:bCs/>
          <w:sz w:val="28"/>
          <w:szCs w:val="28"/>
        </w:rPr>
        <w:t>млн.руб</w:t>
      </w:r>
      <w:proofErr w:type="spellEnd"/>
      <w:r w:rsidRPr="00D57756">
        <w:rPr>
          <w:rFonts w:ascii="Times New Roman" w:hAnsi="Times New Roman" w:cs="Times New Roman"/>
          <w:bCs/>
          <w:sz w:val="28"/>
          <w:szCs w:val="28"/>
        </w:rPr>
        <w:t xml:space="preserve">.), учреждения образования района (11 </w:t>
      </w:r>
      <w:proofErr w:type="spellStart"/>
      <w:r w:rsidRPr="00D57756">
        <w:rPr>
          <w:rFonts w:ascii="Times New Roman" w:hAnsi="Times New Roman" w:cs="Times New Roman"/>
          <w:bCs/>
          <w:sz w:val="28"/>
          <w:szCs w:val="28"/>
        </w:rPr>
        <w:t>млн.руб</w:t>
      </w:r>
      <w:proofErr w:type="spellEnd"/>
      <w:r w:rsidRPr="00D57756">
        <w:rPr>
          <w:rFonts w:ascii="Times New Roman" w:hAnsi="Times New Roman" w:cs="Times New Roman"/>
          <w:bCs/>
          <w:sz w:val="28"/>
          <w:szCs w:val="28"/>
        </w:rPr>
        <w:t xml:space="preserve">.), </w:t>
      </w:r>
      <w:proofErr w:type="spellStart"/>
      <w:r w:rsidRPr="00D57756">
        <w:rPr>
          <w:rFonts w:ascii="Times New Roman" w:hAnsi="Times New Roman" w:cs="Times New Roman"/>
          <w:bCs/>
          <w:sz w:val="28"/>
          <w:szCs w:val="28"/>
        </w:rPr>
        <w:t>Почепская</w:t>
      </w:r>
      <w:proofErr w:type="spellEnd"/>
      <w:r w:rsidRPr="00D57756">
        <w:rPr>
          <w:rFonts w:ascii="Times New Roman" w:hAnsi="Times New Roman" w:cs="Times New Roman"/>
          <w:bCs/>
          <w:sz w:val="28"/>
          <w:szCs w:val="28"/>
        </w:rPr>
        <w:t xml:space="preserve"> ЦРБ (6,6 </w:t>
      </w:r>
      <w:proofErr w:type="spellStart"/>
      <w:r w:rsidRPr="00D57756">
        <w:rPr>
          <w:rFonts w:ascii="Times New Roman" w:hAnsi="Times New Roman" w:cs="Times New Roman"/>
          <w:bCs/>
          <w:sz w:val="28"/>
          <w:szCs w:val="28"/>
        </w:rPr>
        <w:t>млн.руб</w:t>
      </w:r>
      <w:proofErr w:type="spellEnd"/>
      <w:r w:rsidRPr="00D57756">
        <w:rPr>
          <w:rFonts w:ascii="Times New Roman" w:hAnsi="Times New Roman" w:cs="Times New Roman"/>
          <w:bCs/>
          <w:sz w:val="28"/>
          <w:szCs w:val="28"/>
        </w:rPr>
        <w:t>.). Суммарно от этих плательщиков поступит около 50% НДФЛ.</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Второй по объему доходный источник, это единый налог на вмененный доход для отдельных видов деятельности который составит 14 328т.р., рост к ожидаемой оценке 2018 года составит 107% (13390) его доля в  собственных доходах 10,7 %  в налоговых доходах 11,7 %.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Остальные источники составляют в структуре налоговых доходов около 6,3 процентов или 7 742 </w:t>
      </w:r>
      <w:proofErr w:type="spellStart"/>
      <w:r w:rsidRPr="00D57756">
        <w:rPr>
          <w:rFonts w:ascii="Times New Roman" w:hAnsi="Times New Roman" w:cs="Times New Roman"/>
          <w:bCs/>
          <w:sz w:val="28"/>
          <w:szCs w:val="28"/>
        </w:rPr>
        <w:t>т</w:t>
      </w:r>
      <w:proofErr w:type="gramStart"/>
      <w:r w:rsidRPr="00D57756">
        <w:rPr>
          <w:rFonts w:ascii="Times New Roman" w:hAnsi="Times New Roman" w:cs="Times New Roman"/>
          <w:bCs/>
          <w:sz w:val="28"/>
          <w:szCs w:val="28"/>
        </w:rPr>
        <w:t>.р</w:t>
      </w:r>
      <w:proofErr w:type="gramEnd"/>
      <w:r w:rsidRPr="00D57756">
        <w:rPr>
          <w:rFonts w:ascii="Times New Roman" w:hAnsi="Times New Roman" w:cs="Times New Roman"/>
          <w:bCs/>
          <w:sz w:val="28"/>
          <w:szCs w:val="28"/>
        </w:rPr>
        <w:t>уб</w:t>
      </w:r>
      <w:proofErr w:type="spellEnd"/>
      <w:r w:rsidRPr="00D57756">
        <w:rPr>
          <w:rFonts w:ascii="Times New Roman" w:hAnsi="Times New Roman" w:cs="Times New Roman"/>
          <w:bCs/>
          <w:sz w:val="28"/>
          <w:szCs w:val="28"/>
        </w:rPr>
        <w:t xml:space="preserve">. (акцизы – 4,3 </w:t>
      </w:r>
      <w:proofErr w:type="spellStart"/>
      <w:r w:rsidRPr="00D57756">
        <w:rPr>
          <w:rFonts w:ascii="Times New Roman" w:hAnsi="Times New Roman" w:cs="Times New Roman"/>
          <w:bCs/>
          <w:sz w:val="28"/>
          <w:szCs w:val="28"/>
        </w:rPr>
        <w:t>млн.руб</w:t>
      </w:r>
      <w:proofErr w:type="spellEnd"/>
      <w:r w:rsidRPr="00D57756">
        <w:rPr>
          <w:rFonts w:ascii="Times New Roman" w:hAnsi="Times New Roman" w:cs="Times New Roman"/>
          <w:bCs/>
          <w:sz w:val="28"/>
          <w:szCs w:val="28"/>
        </w:rPr>
        <w:t xml:space="preserve"> рост к оценке 2018 года – 15,6% (3,7млн.руб), ЕСХН – 548 </w:t>
      </w:r>
      <w:proofErr w:type="spellStart"/>
      <w:r w:rsidRPr="00D57756">
        <w:rPr>
          <w:rFonts w:ascii="Times New Roman" w:hAnsi="Times New Roman" w:cs="Times New Roman"/>
          <w:bCs/>
          <w:sz w:val="28"/>
          <w:szCs w:val="28"/>
        </w:rPr>
        <w:t>тыс.руб</w:t>
      </w:r>
      <w:proofErr w:type="spellEnd"/>
      <w:r w:rsidRPr="00D57756">
        <w:rPr>
          <w:rFonts w:ascii="Times New Roman" w:hAnsi="Times New Roman" w:cs="Times New Roman"/>
          <w:bCs/>
          <w:sz w:val="28"/>
          <w:szCs w:val="28"/>
        </w:rPr>
        <w:t xml:space="preserve">. снижение на 11,3%, патентная система налогообложения – 735 </w:t>
      </w:r>
      <w:proofErr w:type="spellStart"/>
      <w:r w:rsidRPr="00D57756">
        <w:rPr>
          <w:rFonts w:ascii="Times New Roman" w:hAnsi="Times New Roman" w:cs="Times New Roman"/>
          <w:bCs/>
          <w:sz w:val="28"/>
          <w:szCs w:val="28"/>
        </w:rPr>
        <w:t>тыс.руб</w:t>
      </w:r>
      <w:proofErr w:type="spellEnd"/>
      <w:r w:rsidRPr="00D57756">
        <w:rPr>
          <w:rFonts w:ascii="Times New Roman" w:hAnsi="Times New Roman" w:cs="Times New Roman"/>
          <w:bCs/>
          <w:sz w:val="28"/>
          <w:szCs w:val="28"/>
        </w:rPr>
        <w:t xml:space="preserve">. с ростом к </w:t>
      </w:r>
      <w:proofErr w:type="spellStart"/>
      <w:r w:rsidRPr="00D57756">
        <w:rPr>
          <w:rFonts w:ascii="Times New Roman" w:hAnsi="Times New Roman" w:cs="Times New Roman"/>
          <w:bCs/>
          <w:sz w:val="28"/>
          <w:szCs w:val="28"/>
        </w:rPr>
        <w:t>АППГна</w:t>
      </w:r>
      <w:proofErr w:type="spellEnd"/>
      <w:r w:rsidRPr="00D57756">
        <w:rPr>
          <w:rFonts w:ascii="Times New Roman" w:hAnsi="Times New Roman" w:cs="Times New Roman"/>
          <w:bCs/>
          <w:sz w:val="28"/>
          <w:szCs w:val="28"/>
        </w:rPr>
        <w:t xml:space="preserve"> 4 %, </w:t>
      </w:r>
      <w:r w:rsidRPr="00D57756">
        <w:rPr>
          <w:rFonts w:ascii="Times New Roman" w:hAnsi="Times New Roman" w:cs="Times New Roman"/>
          <w:bCs/>
          <w:sz w:val="28"/>
          <w:szCs w:val="28"/>
        </w:rPr>
        <w:lastRenderedPageBreak/>
        <w:t xml:space="preserve">госпошлина запланирована на уровне прогнозного исполнения 2018 года 2,2 </w:t>
      </w:r>
      <w:proofErr w:type="spellStart"/>
      <w:r w:rsidRPr="00D57756">
        <w:rPr>
          <w:rFonts w:ascii="Times New Roman" w:hAnsi="Times New Roman" w:cs="Times New Roman"/>
          <w:bCs/>
          <w:sz w:val="28"/>
          <w:szCs w:val="28"/>
        </w:rPr>
        <w:t>млн.руб</w:t>
      </w:r>
      <w:proofErr w:type="spellEnd"/>
      <w:r w:rsidRPr="00D57756">
        <w:rPr>
          <w:rFonts w:ascii="Times New Roman" w:hAnsi="Times New Roman" w:cs="Times New Roman"/>
          <w:bCs/>
          <w:sz w:val="28"/>
          <w:szCs w:val="28"/>
        </w:rPr>
        <w:t>.)</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Объем неналоговых доходов на 2019 год, спрогнозирован в сумме 11539 т. рублей, что ниже ожидаемого исполнения текущего года на 9362 тыс. рублей, или на 44,8%. Уменьшение связано с тем, что в 2018 году поступили доходы от продажи земельных участков</w:t>
      </w:r>
      <w:proofErr w:type="gramStart"/>
      <w:r w:rsidRPr="00D57756">
        <w:rPr>
          <w:rFonts w:ascii="Times New Roman" w:hAnsi="Times New Roman" w:cs="Times New Roman"/>
          <w:bCs/>
          <w:sz w:val="28"/>
          <w:szCs w:val="28"/>
        </w:rPr>
        <w:t xml:space="preserve"> ,</w:t>
      </w:r>
      <w:proofErr w:type="gramEnd"/>
      <w:r w:rsidRPr="00D57756">
        <w:rPr>
          <w:rFonts w:ascii="Times New Roman" w:hAnsi="Times New Roman" w:cs="Times New Roman"/>
          <w:bCs/>
          <w:sz w:val="28"/>
          <w:szCs w:val="28"/>
        </w:rPr>
        <w:t xml:space="preserve"> собственность на которую не разграничена в сумме 9,1 </w:t>
      </w:r>
      <w:proofErr w:type="spellStart"/>
      <w:r w:rsidRPr="00D57756">
        <w:rPr>
          <w:rFonts w:ascii="Times New Roman" w:hAnsi="Times New Roman" w:cs="Times New Roman"/>
          <w:bCs/>
          <w:sz w:val="28"/>
          <w:szCs w:val="28"/>
        </w:rPr>
        <w:t>млн.рублей</w:t>
      </w:r>
      <w:proofErr w:type="spellEnd"/>
      <w:r w:rsidRPr="00D57756">
        <w:rPr>
          <w:rFonts w:ascii="Times New Roman" w:hAnsi="Times New Roman" w:cs="Times New Roman"/>
          <w:bCs/>
          <w:sz w:val="28"/>
          <w:szCs w:val="28"/>
        </w:rPr>
        <w:t>.</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В структуре неналоговых доходов 49,7 % составляют (5732т</w:t>
      </w:r>
      <w:proofErr w:type="gramStart"/>
      <w:r w:rsidRPr="00D57756">
        <w:rPr>
          <w:rFonts w:ascii="Times New Roman" w:hAnsi="Times New Roman" w:cs="Times New Roman"/>
          <w:bCs/>
          <w:sz w:val="28"/>
          <w:szCs w:val="28"/>
        </w:rPr>
        <w:t>..</w:t>
      </w:r>
      <w:proofErr w:type="gramEnd"/>
      <w:r w:rsidRPr="00D57756">
        <w:rPr>
          <w:rFonts w:ascii="Times New Roman" w:hAnsi="Times New Roman" w:cs="Times New Roman"/>
          <w:bCs/>
          <w:sz w:val="28"/>
          <w:szCs w:val="28"/>
        </w:rPr>
        <w:t xml:space="preserve">рублей) доходы от использования имущества, находящегося в  муниципальной собственности. Это третий по объему доходный источник в структуре собственных доходов. (Аренда имущества  составит– 300 </w:t>
      </w:r>
      <w:proofErr w:type="spellStart"/>
      <w:r w:rsidRPr="00D57756">
        <w:rPr>
          <w:rFonts w:ascii="Times New Roman" w:hAnsi="Times New Roman" w:cs="Times New Roman"/>
          <w:bCs/>
          <w:sz w:val="28"/>
          <w:szCs w:val="28"/>
        </w:rPr>
        <w:t>т.р</w:t>
      </w:r>
      <w:proofErr w:type="spellEnd"/>
      <w:r w:rsidRPr="00D57756">
        <w:rPr>
          <w:rFonts w:ascii="Times New Roman" w:hAnsi="Times New Roman" w:cs="Times New Roman"/>
          <w:bCs/>
          <w:sz w:val="28"/>
          <w:szCs w:val="28"/>
        </w:rPr>
        <w:t xml:space="preserve">., земли – 5432 </w:t>
      </w:r>
      <w:proofErr w:type="spellStart"/>
      <w:r w:rsidRPr="00D57756">
        <w:rPr>
          <w:rFonts w:ascii="Times New Roman" w:hAnsi="Times New Roman" w:cs="Times New Roman"/>
          <w:bCs/>
          <w:sz w:val="28"/>
          <w:szCs w:val="28"/>
        </w:rPr>
        <w:t>т.р</w:t>
      </w:r>
      <w:proofErr w:type="spellEnd"/>
      <w:r w:rsidRPr="00D57756">
        <w:rPr>
          <w:rFonts w:ascii="Times New Roman" w:hAnsi="Times New Roman" w:cs="Times New Roman"/>
          <w:bCs/>
          <w:sz w:val="28"/>
          <w:szCs w:val="28"/>
        </w:rPr>
        <w:t>.,) 28,9% или 3330т</w:t>
      </w:r>
      <w:proofErr w:type="gramStart"/>
      <w:r w:rsidRPr="00D57756">
        <w:rPr>
          <w:rFonts w:ascii="Times New Roman" w:hAnsi="Times New Roman" w:cs="Times New Roman"/>
          <w:bCs/>
          <w:sz w:val="28"/>
          <w:szCs w:val="28"/>
        </w:rPr>
        <w:t>.р</w:t>
      </w:r>
      <w:proofErr w:type="gramEnd"/>
      <w:r w:rsidRPr="00D57756">
        <w:rPr>
          <w:rFonts w:ascii="Times New Roman" w:hAnsi="Times New Roman" w:cs="Times New Roman"/>
          <w:bCs/>
          <w:sz w:val="28"/>
          <w:szCs w:val="28"/>
        </w:rPr>
        <w:t xml:space="preserve">ублей это штрафы, санкции, возмещение ущерба, 13,3% (1536 </w:t>
      </w:r>
      <w:proofErr w:type="spellStart"/>
      <w:r w:rsidRPr="00D57756">
        <w:rPr>
          <w:rFonts w:ascii="Times New Roman" w:hAnsi="Times New Roman" w:cs="Times New Roman"/>
          <w:bCs/>
          <w:sz w:val="28"/>
          <w:szCs w:val="28"/>
        </w:rPr>
        <w:t>т.руб</w:t>
      </w:r>
      <w:proofErr w:type="spellEnd"/>
      <w:r w:rsidRPr="00D57756">
        <w:rPr>
          <w:rFonts w:ascii="Times New Roman" w:hAnsi="Times New Roman" w:cs="Times New Roman"/>
          <w:bCs/>
          <w:sz w:val="28"/>
          <w:szCs w:val="28"/>
        </w:rPr>
        <w:t xml:space="preserve">.). платежи за пользовании природными ресурсами (плата за </w:t>
      </w:r>
      <w:proofErr w:type="spellStart"/>
      <w:r w:rsidRPr="00D57756">
        <w:rPr>
          <w:rFonts w:ascii="Times New Roman" w:hAnsi="Times New Roman" w:cs="Times New Roman"/>
          <w:bCs/>
          <w:sz w:val="28"/>
          <w:szCs w:val="28"/>
        </w:rPr>
        <w:t>негативн</w:t>
      </w:r>
      <w:proofErr w:type="spellEnd"/>
      <w:r w:rsidRPr="00D57756">
        <w:rPr>
          <w:rFonts w:ascii="Times New Roman" w:hAnsi="Times New Roman" w:cs="Times New Roman"/>
          <w:bCs/>
          <w:sz w:val="28"/>
          <w:szCs w:val="28"/>
        </w:rPr>
        <w:t xml:space="preserve">. воздействие на </w:t>
      </w:r>
      <w:proofErr w:type="spellStart"/>
      <w:r w:rsidRPr="00D57756">
        <w:rPr>
          <w:rFonts w:ascii="Times New Roman" w:hAnsi="Times New Roman" w:cs="Times New Roman"/>
          <w:bCs/>
          <w:sz w:val="28"/>
          <w:szCs w:val="28"/>
        </w:rPr>
        <w:t>окр.среду</w:t>
      </w:r>
      <w:proofErr w:type="spellEnd"/>
      <w:r w:rsidRPr="00D57756">
        <w:rPr>
          <w:rFonts w:ascii="Times New Roman" w:hAnsi="Times New Roman" w:cs="Times New Roman"/>
          <w:bCs/>
          <w:sz w:val="28"/>
          <w:szCs w:val="28"/>
        </w:rPr>
        <w:t xml:space="preserve">), 4,5% (523 </w:t>
      </w:r>
      <w:proofErr w:type="spellStart"/>
      <w:r w:rsidRPr="00D57756">
        <w:rPr>
          <w:rFonts w:ascii="Times New Roman" w:hAnsi="Times New Roman" w:cs="Times New Roman"/>
          <w:bCs/>
          <w:sz w:val="28"/>
          <w:szCs w:val="28"/>
        </w:rPr>
        <w:t>т.р</w:t>
      </w:r>
      <w:proofErr w:type="spellEnd"/>
      <w:r w:rsidRPr="00D57756">
        <w:rPr>
          <w:rFonts w:ascii="Times New Roman" w:hAnsi="Times New Roman" w:cs="Times New Roman"/>
          <w:bCs/>
          <w:sz w:val="28"/>
          <w:szCs w:val="28"/>
        </w:rPr>
        <w:t xml:space="preserve">.) доходы от продажи материальных ценностей  (земельных участков), 3,6% (418 </w:t>
      </w:r>
      <w:proofErr w:type="spellStart"/>
      <w:r w:rsidRPr="00D57756">
        <w:rPr>
          <w:rFonts w:ascii="Times New Roman" w:hAnsi="Times New Roman" w:cs="Times New Roman"/>
          <w:bCs/>
          <w:sz w:val="28"/>
          <w:szCs w:val="28"/>
        </w:rPr>
        <w:t>т.р</w:t>
      </w:r>
      <w:proofErr w:type="spellEnd"/>
      <w:r w:rsidRPr="00D57756">
        <w:rPr>
          <w:rFonts w:ascii="Times New Roman" w:hAnsi="Times New Roman" w:cs="Times New Roman"/>
          <w:bCs/>
          <w:sz w:val="28"/>
          <w:szCs w:val="28"/>
        </w:rPr>
        <w:t xml:space="preserve">.) доходы от оказания платных услуг (оплата коммунальных платежей арендаторами муниципального имущества.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Планируемый объем безвозмездных поступлений из областного  бюджета составит 469 448,0 тыс. рублей. Это 90%, к ожидаемому исполнению текущего года (522 076,8), в том числе:</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дотации бюджетам муниципальных образований – 138164,9 тыс. рублей - 108,1% (127 772,0) к первоначально утвержденному бюджету 2018 года и 88,4% к ожидаемому исполнению (156 298,0), в том числе:</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-дотации бюджетам муниципальных районов на выравнивание уровня бюджетной обеспеченности                                                 114 166,0  тыс. рублей, 99,9 % к ожидаемому исполнению 2018 года (114 272,0) снижение на 106,0 тыс. рублей;</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дотации бюджетам муниципальных районов на поддержку мер по обеспечению сбалансированности бюджетов  23 998,9 тыс. рублей, 57,1 % к ожидаемому исполнению 2018 года (42 026,0) снижение на 18 027,1 тыс. рублей;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субвенции из областного бюджета – 319 534,3  тыс. рублей 102,8 % к ожидаемому исполнению 2018 года (310 974,0) увеличение  на 8 560,3 тыс. рублей (таблица по субвенции прилагается);</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субсидии из областного бюджета - 748,8 тыс. руб., это на мероприятия по организации отдыха детей в каникулярное время в лагерях  с дневным пребыванием на базе образовательных организаций,  дальнейшее распределение субсидий ожидается в течение 2019 года   и учитываться они будут в районном бюджете по факту их поступления</w:t>
      </w:r>
      <w:proofErr w:type="gramStart"/>
      <w:r w:rsidRPr="00D57756">
        <w:rPr>
          <w:rFonts w:ascii="Times New Roman" w:hAnsi="Times New Roman" w:cs="Times New Roman"/>
          <w:bCs/>
          <w:sz w:val="28"/>
          <w:szCs w:val="28"/>
        </w:rPr>
        <w:t>.</w:t>
      </w:r>
      <w:proofErr w:type="gramEnd"/>
      <w:r w:rsidRPr="00D57756">
        <w:rPr>
          <w:rFonts w:ascii="Times New Roman" w:hAnsi="Times New Roman" w:cs="Times New Roman"/>
          <w:bCs/>
          <w:sz w:val="28"/>
          <w:szCs w:val="28"/>
        </w:rPr>
        <w:t xml:space="preserve"> (</w:t>
      </w:r>
      <w:proofErr w:type="gramStart"/>
      <w:r w:rsidRPr="00D57756">
        <w:rPr>
          <w:rFonts w:ascii="Times New Roman" w:hAnsi="Times New Roman" w:cs="Times New Roman"/>
          <w:bCs/>
          <w:sz w:val="28"/>
          <w:szCs w:val="28"/>
        </w:rPr>
        <w:t>з</w:t>
      </w:r>
      <w:proofErr w:type="gramEnd"/>
      <w:r w:rsidRPr="00D57756">
        <w:rPr>
          <w:rFonts w:ascii="Times New Roman" w:hAnsi="Times New Roman" w:cs="Times New Roman"/>
          <w:bCs/>
          <w:sz w:val="28"/>
          <w:szCs w:val="28"/>
        </w:rPr>
        <w:t>а 2018 – 10 475,8 тыс. рублей)</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proofErr w:type="gramStart"/>
      <w:r w:rsidRPr="00D57756">
        <w:rPr>
          <w:rFonts w:ascii="Times New Roman" w:hAnsi="Times New Roman" w:cs="Times New Roman"/>
          <w:bCs/>
          <w:sz w:val="28"/>
          <w:szCs w:val="28"/>
        </w:rPr>
        <w:t xml:space="preserve">Кроме того планируется поступления иных межбюджетных трансфертов, передаваемых бюджету района из бюджета городского поселения на осуществление части полномочий по  созданию условий для организации досуга и обеспечения жителей поселения услугами организаций культуры в </w:t>
      </w:r>
      <w:r w:rsidRPr="00D57756">
        <w:rPr>
          <w:rFonts w:ascii="Times New Roman" w:hAnsi="Times New Roman" w:cs="Times New Roman"/>
          <w:bCs/>
          <w:sz w:val="28"/>
          <w:szCs w:val="28"/>
        </w:rPr>
        <w:lastRenderedPageBreak/>
        <w:t>сумме 11 000,0 тыс. рублей, по сравнению с 2018 годом (6 192,0 тыс. рублей) увеличение на 4 808,0 тыс. рублей.</w:t>
      </w:r>
      <w:proofErr w:type="gramEnd"/>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p>
    <w:p w:rsidR="00D2234F" w:rsidRPr="00D57756" w:rsidRDefault="00D2234F" w:rsidP="00D57756">
      <w:pPr>
        <w:suppressAutoHyphens/>
        <w:spacing w:after="0" w:line="240" w:lineRule="auto"/>
        <w:ind w:firstLine="360"/>
        <w:jc w:val="center"/>
        <w:rPr>
          <w:rFonts w:ascii="Times New Roman" w:hAnsi="Times New Roman" w:cs="Times New Roman"/>
          <w:bCs/>
          <w:sz w:val="28"/>
          <w:szCs w:val="28"/>
        </w:rPr>
      </w:pPr>
      <w:r w:rsidRPr="00D57756">
        <w:rPr>
          <w:rFonts w:ascii="Times New Roman" w:hAnsi="Times New Roman" w:cs="Times New Roman"/>
          <w:bCs/>
          <w:sz w:val="28"/>
          <w:szCs w:val="28"/>
        </w:rPr>
        <w:t>РАСХОДЫ</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Приоритетом при формировании бюджета стало обеспечение исполнения социальных обязательств, в первую очередь, обусловленных «майскими» 2012 года указами Президента России.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Предлагаемые в проекте бюджета на 2019 год бюджетные ассигнования запланированы с учетом жесткой экономии и оптимизации бюджетных средств и направлены на обеспечение выполнения главными распорядителями и получателями средств местного бюджета своих функций.</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sz w:val="28"/>
          <w:szCs w:val="28"/>
        </w:rPr>
        <w:t xml:space="preserve">  Наверное, самый главный для бюджетной сферы вопрос – это повышение зарплаты.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сферы, определенных в «майских» указах  2012 года Президента России</w:t>
      </w:r>
      <w:proofErr w:type="gramStart"/>
      <w:r w:rsidRPr="00D57756">
        <w:rPr>
          <w:rFonts w:ascii="Times New Roman" w:hAnsi="Times New Roman" w:cs="Times New Roman"/>
          <w:sz w:val="28"/>
          <w:szCs w:val="28"/>
        </w:rPr>
        <w:t>.</w:t>
      </w:r>
      <w:proofErr w:type="gramEnd"/>
      <w:r w:rsidRPr="00D57756">
        <w:rPr>
          <w:rFonts w:ascii="Times New Roman" w:hAnsi="Times New Roman" w:cs="Times New Roman"/>
          <w:sz w:val="28"/>
          <w:szCs w:val="28"/>
        </w:rPr>
        <w:t xml:space="preserve"> </w:t>
      </w:r>
      <w:r w:rsidRPr="00D57756">
        <w:rPr>
          <w:rFonts w:ascii="Times New Roman" w:hAnsi="Times New Roman" w:cs="Times New Roman"/>
          <w:sz w:val="28"/>
          <w:szCs w:val="28"/>
          <w:highlight w:val="yellow"/>
        </w:rPr>
        <w:t>(</w:t>
      </w:r>
      <w:proofErr w:type="gramStart"/>
      <w:r w:rsidRPr="00D57756">
        <w:rPr>
          <w:rFonts w:ascii="Times New Roman" w:hAnsi="Times New Roman" w:cs="Times New Roman"/>
          <w:sz w:val="28"/>
          <w:szCs w:val="28"/>
          <w:highlight w:val="yellow"/>
        </w:rPr>
        <w:t>п</w:t>
      </w:r>
      <w:proofErr w:type="gramEnd"/>
      <w:r w:rsidRPr="00D57756">
        <w:rPr>
          <w:rFonts w:ascii="Times New Roman" w:hAnsi="Times New Roman" w:cs="Times New Roman"/>
          <w:sz w:val="28"/>
          <w:szCs w:val="28"/>
          <w:highlight w:val="yellow"/>
        </w:rPr>
        <w:t>еречислить с ростом)</w:t>
      </w:r>
      <w:r w:rsidRPr="00D57756">
        <w:rPr>
          <w:rFonts w:ascii="Times New Roman" w:hAnsi="Times New Roman" w:cs="Times New Roman"/>
          <w:sz w:val="28"/>
          <w:szCs w:val="28"/>
        </w:rPr>
        <w:t>.</w:t>
      </w:r>
    </w:p>
    <w:p w:rsidR="00D2234F" w:rsidRPr="00D57756" w:rsidRDefault="00D2234F" w:rsidP="00D57756">
      <w:pPr>
        <w:suppressAutoHyphens/>
        <w:spacing w:after="0" w:line="240" w:lineRule="auto"/>
        <w:ind w:firstLine="360"/>
        <w:jc w:val="both"/>
        <w:rPr>
          <w:rFonts w:ascii="Times New Roman" w:hAnsi="Times New Roman" w:cs="Times New Roman"/>
          <w:sz w:val="28"/>
          <w:szCs w:val="28"/>
        </w:rPr>
      </w:pPr>
      <w:r w:rsidRPr="00D57756">
        <w:rPr>
          <w:rFonts w:ascii="Times New Roman" w:hAnsi="Times New Roman" w:cs="Times New Roman"/>
          <w:sz w:val="28"/>
          <w:szCs w:val="28"/>
        </w:rPr>
        <w:t xml:space="preserve">Для других категорий работников муниципальных учреждений и  </w:t>
      </w:r>
      <w:r w:rsidRPr="00D57756">
        <w:rPr>
          <w:rFonts w:ascii="Times New Roman" w:hAnsi="Times New Roman" w:cs="Times New Roman"/>
          <w:bCs/>
          <w:sz w:val="28"/>
          <w:szCs w:val="28"/>
        </w:rPr>
        <w:t xml:space="preserve">органов местного самоуправления </w:t>
      </w:r>
      <w:r w:rsidRPr="00D57756">
        <w:rPr>
          <w:rFonts w:ascii="Times New Roman" w:hAnsi="Times New Roman" w:cs="Times New Roman"/>
          <w:sz w:val="28"/>
          <w:szCs w:val="28"/>
        </w:rPr>
        <w:t>фонд зарплаты будет проиндексирован с 01 октября 2019 года на 4,3 процента.</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Бюджетные ассигнования на оплату коммунальных услуг </w:t>
      </w:r>
    </w:p>
    <w:p w:rsidR="00D2234F" w:rsidRPr="00D57756" w:rsidRDefault="00D2234F" w:rsidP="00D57756">
      <w:pPr>
        <w:suppressAutoHyphens/>
        <w:spacing w:after="0" w:line="240" w:lineRule="auto"/>
        <w:jc w:val="both"/>
        <w:rPr>
          <w:rFonts w:ascii="Times New Roman" w:hAnsi="Times New Roman" w:cs="Times New Roman"/>
          <w:bCs/>
          <w:sz w:val="28"/>
          <w:szCs w:val="28"/>
        </w:rPr>
      </w:pPr>
      <w:r w:rsidRPr="00D57756">
        <w:rPr>
          <w:rFonts w:ascii="Times New Roman" w:hAnsi="Times New Roman" w:cs="Times New Roman"/>
          <w:bCs/>
          <w:sz w:val="28"/>
          <w:szCs w:val="28"/>
        </w:rPr>
        <w:t xml:space="preserve">и услуг  связи на 2019 год запланированы с учетом повышения с 01 января 2019 года на 4,3 %. Расходы на оплату коммунальных услуг планируются в сумме 40 991,9 тыс. рублей. </w:t>
      </w:r>
      <w:r w:rsidRPr="00D57756">
        <w:rPr>
          <w:rFonts w:ascii="Times New Roman" w:hAnsi="Times New Roman" w:cs="Times New Roman"/>
          <w:bCs/>
          <w:sz w:val="28"/>
          <w:szCs w:val="28"/>
          <w:highlight w:val="yellow"/>
        </w:rPr>
        <w:t>Рост к ожидаемому исполнению  текущего года составит</w:t>
      </w:r>
      <w:r w:rsidRPr="00D57756">
        <w:rPr>
          <w:rFonts w:ascii="Times New Roman" w:hAnsi="Times New Roman" w:cs="Times New Roman"/>
          <w:bCs/>
          <w:sz w:val="28"/>
          <w:szCs w:val="28"/>
        </w:rPr>
        <w:t xml:space="preserve">. </w:t>
      </w:r>
      <w:r w:rsidRPr="00D57756">
        <w:rPr>
          <w:rFonts w:ascii="Times New Roman" w:hAnsi="Times New Roman" w:cs="Times New Roman"/>
          <w:sz w:val="28"/>
          <w:szCs w:val="28"/>
        </w:rPr>
        <w:t>Защищёнными остались расходы на коммунальные услуги, уплату налогов, питание, бензин. Остальные материальные затраты подвергались сокращению.</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Расходная часть бюджета на 2019 год составит 603 928,0 тыс. рублей, по сравнению с ожидаемым исполнением 2018 года (677 749,1) ниже на 73 820,1 тыс. рублей или на 11%.  На протяжении ряда лет районный бюджет  является социально направленным.</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Общий объем «социального блока» (образование, культура, социальная политика, физкультура и спорт) на 2019 год составляет 532 671,4 тыс. рублей (88,2% от общего объема планируемых расходов), по сравнению с 2018 годом – 592 354,6 тыс. рублей расходы снижены на 59 683,2 тыс. рублей.</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Одна из самых важных и значимых статей бюджета – заработная плата. Всего на оплату труда с начислениями работникам муниципальных учреждений и органам местного самоуправления </w:t>
      </w:r>
      <w:r w:rsidRPr="00D57756">
        <w:rPr>
          <w:rFonts w:ascii="Times New Roman" w:hAnsi="Times New Roman" w:cs="Times New Roman"/>
          <w:bCs/>
          <w:sz w:val="28"/>
          <w:szCs w:val="28"/>
          <w:highlight w:val="yellow"/>
        </w:rPr>
        <w:t>предусмотрено</w:t>
      </w:r>
      <w:r w:rsidRPr="00D57756">
        <w:rPr>
          <w:rFonts w:ascii="Times New Roman" w:hAnsi="Times New Roman" w:cs="Times New Roman"/>
          <w:bCs/>
          <w:sz w:val="28"/>
          <w:szCs w:val="28"/>
        </w:rPr>
        <w:t xml:space="preserve">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Наиболее    крупным   направлением расходов  «социального блока» бюджета  является   отрасль «Образование». </w:t>
      </w:r>
    </w:p>
    <w:p w:rsidR="00D2234F" w:rsidRPr="00D57756" w:rsidRDefault="00D2234F" w:rsidP="00D57756">
      <w:pPr>
        <w:suppressAutoHyphens/>
        <w:spacing w:after="0" w:line="240" w:lineRule="auto"/>
        <w:ind w:firstLine="360"/>
        <w:jc w:val="both"/>
        <w:rPr>
          <w:rFonts w:ascii="Times New Roman" w:hAnsi="Times New Roman" w:cs="Times New Roman"/>
          <w:bCs/>
          <w:sz w:val="28"/>
          <w:szCs w:val="28"/>
        </w:rPr>
      </w:pPr>
      <w:r w:rsidRPr="00D57756">
        <w:rPr>
          <w:rFonts w:ascii="Times New Roman" w:hAnsi="Times New Roman" w:cs="Times New Roman"/>
          <w:bCs/>
          <w:sz w:val="28"/>
          <w:szCs w:val="28"/>
        </w:rPr>
        <w:t xml:space="preserve">     В расходах бюджета </w:t>
      </w:r>
      <w:proofErr w:type="spellStart"/>
      <w:r w:rsidRPr="00D57756">
        <w:rPr>
          <w:rFonts w:ascii="Times New Roman" w:hAnsi="Times New Roman" w:cs="Times New Roman"/>
          <w:bCs/>
          <w:sz w:val="28"/>
          <w:szCs w:val="28"/>
        </w:rPr>
        <w:t>Почепского</w:t>
      </w:r>
      <w:proofErr w:type="spellEnd"/>
      <w:r w:rsidRPr="00D57756">
        <w:rPr>
          <w:rFonts w:ascii="Times New Roman" w:hAnsi="Times New Roman" w:cs="Times New Roman"/>
          <w:bCs/>
          <w:sz w:val="28"/>
          <w:szCs w:val="28"/>
        </w:rPr>
        <w:t xml:space="preserve"> муниципального района на 2019 год доля расходов на эту отрасль составляет 72,9 % или 440 013,2 тыс. рублей, что ниже уровня текущего года на 50 539,8 тыс. рублей (490 553,0) или на 10,3 %. Снижение расходов в 2019 году связано, с </w:t>
      </w:r>
      <w:proofErr w:type="gramStart"/>
      <w:r w:rsidRPr="00D57756">
        <w:rPr>
          <w:rFonts w:ascii="Times New Roman" w:hAnsi="Times New Roman" w:cs="Times New Roman"/>
          <w:bCs/>
          <w:sz w:val="28"/>
          <w:szCs w:val="28"/>
        </w:rPr>
        <w:t>тем</w:t>
      </w:r>
      <w:proofErr w:type="gramEnd"/>
      <w:r w:rsidRPr="00D57756">
        <w:rPr>
          <w:rFonts w:ascii="Times New Roman" w:hAnsi="Times New Roman" w:cs="Times New Roman"/>
          <w:bCs/>
          <w:sz w:val="28"/>
          <w:szCs w:val="28"/>
        </w:rPr>
        <w:t xml:space="preserve"> что в 2018 году  выделены из регионального бюджета бюджетные инвестиции  на </w:t>
      </w:r>
      <w:r w:rsidRPr="00D57756">
        <w:rPr>
          <w:rFonts w:ascii="Times New Roman" w:hAnsi="Times New Roman" w:cs="Times New Roman"/>
          <w:bCs/>
          <w:sz w:val="28"/>
          <w:szCs w:val="28"/>
        </w:rPr>
        <w:lastRenderedPageBreak/>
        <w:t xml:space="preserve">строительство детского сада в д. </w:t>
      </w:r>
      <w:proofErr w:type="spellStart"/>
      <w:r w:rsidRPr="00D57756">
        <w:rPr>
          <w:rFonts w:ascii="Times New Roman" w:hAnsi="Times New Roman" w:cs="Times New Roman"/>
          <w:bCs/>
          <w:sz w:val="28"/>
          <w:szCs w:val="28"/>
        </w:rPr>
        <w:t>Дмитрово</w:t>
      </w:r>
      <w:proofErr w:type="spellEnd"/>
      <w:r w:rsidRPr="00D57756">
        <w:rPr>
          <w:rFonts w:ascii="Times New Roman" w:hAnsi="Times New Roman" w:cs="Times New Roman"/>
          <w:bCs/>
          <w:sz w:val="28"/>
          <w:szCs w:val="28"/>
        </w:rPr>
        <w:t xml:space="preserve"> и целевые субсидии  общеобразовательным учреждениям района на сумму 2935,4 тыс. рублей. </w:t>
      </w:r>
    </w:p>
    <w:p w:rsidR="00D2234F" w:rsidRPr="00D93523" w:rsidRDefault="00D2234F" w:rsidP="00D2234F">
      <w:pPr>
        <w:suppressAutoHyphens/>
        <w:ind w:firstLine="360"/>
        <w:jc w:val="both"/>
        <w:rPr>
          <w:bCs/>
          <w:sz w:val="24"/>
          <w:szCs w:val="24"/>
        </w:rPr>
      </w:pPr>
    </w:p>
    <w:tbl>
      <w:tblPr>
        <w:tblW w:w="9540" w:type="dxa"/>
        <w:tblInd w:w="93" w:type="dxa"/>
        <w:tblLook w:val="04A0" w:firstRow="1" w:lastRow="0" w:firstColumn="1" w:lastColumn="0" w:noHBand="0" w:noVBand="1"/>
      </w:tblPr>
      <w:tblGrid>
        <w:gridCol w:w="822"/>
        <w:gridCol w:w="3113"/>
        <w:gridCol w:w="1835"/>
        <w:gridCol w:w="1875"/>
        <w:gridCol w:w="1895"/>
      </w:tblGrid>
      <w:tr w:rsidR="00D2234F" w:rsidRPr="00D57756" w:rsidTr="00085473">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D2234F" w:rsidRPr="00D57756" w:rsidRDefault="00D2234F" w:rsidP="00085473">
            <w:pP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Ожидаемое  исполнение за 2018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Прогноз на 2019год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%соотношения  2019года к 2018 году</w:t>
            </w:r>
          </w:p>
        </w:tc>
      </w:tr>
      <w:tr w:rsidR="00D2234F" w:rsidRPr="00D57756" w:rsidTr="00085473">
        <w:trPr>
          <w:trHeight w:val="390"/>
        </w:trPr>
        <w:tc>
          <w:tcPr>
            <w:tcW w:w="822" w:type="dxa"/>
            <w:tcBorders>
              <w:top w:val="single" w:sz="8" w:space="0" w:color="auto"/>
              <w:left w:val="single" w:sz="8" w:space="0" w:color="auto"/>
              <w:bottom w:val="single" w:sz="8"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0700</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b/>
                <w:bCs/>
                <w:iCs/>
                <w:sz w:val="24"/>
                <w:szCs w:val="24"/>
                <w:vertAlign w:val="superscript"/>
              </w:rPr>
            </w:pPr>
            <w:r w:rsidRPr="00D57756">
              <w:rPr>
                <w:rFonts w:ascii="Times New Roman" w:hAnsi="Times New Roman" w:cs="Times New Roman"/>
                <w:b/>
                <w:bCs/>
                <w:iCs/>
                <w:sz w:val="24"/>
                <w:szCs w:val="24"/>
                <w:vertAlign w:val="superscript"/>
              </w:rPr>
              <w:t>Образование</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490553,03</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440013,2</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89,7</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0701</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Cs/>
                <w:sz w:val="24"/>
                <w:szCs w:val="24"/>
                <w:vertAlign w:val="superscript"/>
              </w:rPr>
            </w:pPr>
            <w:r w:rsidRPr="00D57756">
              <w:rPr>
                <w:rFonts w:ascii="Times New Roman" w:hAnsi="Times New Roman" w:cs="Times New Roman"/>
                <w:iCs/>
                <w:sz w:val="24"/>
                <w:szCs w:val="24"/>
                <w:vertAlign w:val="superscript"/>
              </w:rPr>
              <w:t>Дошкольное образование</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156078,3</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114606,2</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73,4</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0702</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Cs/>
                <w:sz w:val="24"/>
                <w:szCs w:val="24"/>
                <w:vertAlign w:val="superscript"/>
              </w:rPr>
            </w:pPr>
            <w:r w:rsidRPr="00D57756">
              <w:rPr>
                <w:rFonts w:ascii="Times New Roman" w:hAnsi="Times New Roman" w:cs="Times New Roman"/>
                <w:iCs/>
                <w:sz w:val="24"/>
                <w:szCs w:val="24"/>
                <w:vertAlign w:val="superscript"/>
              </w:rPr>
              <w:t>Общее образование</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250497,7</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244303,1</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97,5</w:t>
            </w:r>
          </w:p>
        </w:tc>
      </w:tr>
      <w:tr w:rsidR="00D2234F" w:rsidRPr="00D57756" w:rsidTr="00085473">
        <w:trPr>
          <w:trHeight w:val="630"/>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0703</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Cs/>
                <w:sz w:val="24"/>
                <w:szCs w:val="24"/>
                <w:vertAlign w:val="superscript"/>
              </w:rPr>
            </w:pPr>
            <w:r w:rsidRPr="00D57756">
              <w:rPr>
                <w:rFonts w:ascii="Times New Roman" w:hAnsi="Times New Roman" w:cs="Times New Roman"/>
                <w:iCs/>
                <w:sz w:val="24"/>
                <w:szCs w:val="24"/>
                <w:vertAlign w:val="superscript"/>
              </w:rPr>
              <w:t>Дополнительное образование</w:t>
            </w:r>
          </w:p>
          <w:p w:rsidR="00D2234F" w:rsidRPr="00D57756" w:rsidRDefault="00D2234F" w:rsidP="00085473">
            <w:pPr>
              <w:rPr>
                <w:rFonts w:ascii="Times New Roman" w:hAnsi="Times New Roman" w:cs="Times New Roman"/>
                <w:iCs/>
                <w:sz w:val="24"/>
                <w:szCs w:val="24"/>
                <w:vertAlign w:val="superscript"/>
              </w:rPr>
            </w:pP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31070,6</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30071,7</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96,8</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0707</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Cs/>
                <w:sz w:val="24"/>
                <w:szCs w:val="24"/>
                <w:vertAlign w:val="superscript"/>
              </w:rPr>
            </w:pPr>
            <w:r w:rsidRPr="00D57756">
              <w:rPr>
                <w:rFonts w:ascii="Times New Roman" w:hAnsi="Times New Roman" w:cs="Times New Roman"/>
                <w:iCs/>
                <w:sz w:val="24"/>
                <w:szCs w:val="24"/>
                <w:vertAlign w:val="superscript"/>
              </w:rPr>
              <w:t>Молодежная политика</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1159,1</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1258,3</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108,6</w:t>
            </w:r>
          </w:p>
        </w:tc>
      </w:tr>
      <w:tr w:rsidR="00D2234F" w:rsidRPr="00D57756" w:rsidTr="00085473">
        <w:trPr>
          <w:trHeight w:val="645"/>
        </w:trPr>
        <w:tc>
          <w:tcPr>
            <w:tcW w:w="822" w:type="dxa"/>
            <w:tcBorders>
              <w:top w:val="nil"/>
              <w:left w:val="single" w:sz="4" w:space="0" w:color="auto"/>
              <w:bottom w:val="nil"/>
              <w:right w:val="nil"/>
            </w:tcBorders>
            <w:shd w:val="clear" w:color="auto" w:fill="auto"/>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0709</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Cs/>
                <w:sz w:val="24"/>
                <w:szCs w:val="24"/>
                <w:vertAlign w:val="superscript"/>
              </w:rPr>
            </w:pPr>
            <w:r w:rsidRPr="00D57756">
              <w:rPr>
                <w:rFonts w:ascii="Times New Roman" w:hAnsi="Times New Roman" w:cs="Times New Roman"/>
                <w:iCs/>
                <w:sz w:val="24"/>
                <w:szCs w:val="24"/>
                <w:vertAlign w:val="superscript"/>
              </w:rPr>
              <w:t>Другие вопросы в области образования</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51747,3</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vertAlign w:val="superscript"/>
              </w:rPr>
            </w:pPr>
            <w:r w:rsidRPr="00D57756">
              <w:rPr>
                <w:rFonts w:ascii="Times New Roman" w:hAnsi="Times New Roman" w:cs="Times New Roman"/>
                <w:sz w:val="24"/>
                <w:szCs w:val="24"/>
                <w:vertAlign w:val="superscript"/>
              </w:rPr>
              <w:t>49773,9</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vertAlign w:val="superscript"/>
              </w:rPr>
            </w:pPr>
            <w:r w:rsidRPr="00D57756">
              <w:rPr>
                <w:rFonts w:ascii="Times New Roman" w:hAnsi="Times New Roman" w:cs="Times New Roman"/>
                <w:b/>
                <w:bCs/>
                <w:sz w:val="24"/>
                <w:szCs w:val="24"/>
                <w:vertAlign w:val="superscript"/>
              </w:rPr>
              <w:t>96,2</w:t>
            </w:r>
          </w:p>
        </w:tc>
      </w:tr>
      <w:tr w:rsidR="00D2234F" w:rsidRPr="00D57756" w:rsidTr="00085473">
        <w:trPr>
          <w:trHeight w:val="276"/>
        </w:trPr>
        <w:tc>
          <w:tcPr>
            <w:tcW w:w="822"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vertAlign w:val="superscript"/>
              </w:rPr>
            </w:pPr>
          </w:p>
        </w:tc>
        <w:tc>
          <w:tcPr>
            <w:tcW w:w="3113"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vertAlign w:val="superscript"/>
              </w:rPr>
            </w:pPr>
          </w:p>
        </w:tc>
        <w:tc>
          <w:tcPr>
            <w:tcW w:w="1835"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vertAlign w:val="superscript"/>
              </w:rPr>
            </w:pPr>
          </w:p>
        </w:tc>
        <w:tc>
          <w:tcPr>
            <w:tcW w:w="1875"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vertAlign w:val="superscript"/>
              </w:rPr>
            </w:pPr>
          </w:p>
        </w:tc>
        <w:tc>
          <w:tcPr>
            <w:tcW w:w="1895" w:type="dxa"/>
            <w:tcBorders>
              <w:top w:val="nil"/>
              <w:left w:val="single" w:sz="4" w:space="0" w:color="auto"/>
              <w:bottom w:val="single" w:sz="4" w:space="0" w:color="000000"/>
              <w:right w:val="single" w:sz="4" w:space="0" w:color="auto"/>
            </w:tcBorders>
            <w:vAlign w:val="center"/>
            <w:hideMark/>
          </w:tcPr>
          <w:p w:rsidR="00D2234F" w:rsidRPr="00D57756" w:rsidRDefault="00D2234F" w:rsidP="00085473">
            <w:pPr>
              <w:rPr>
                <w:rFonts w:ascii="Times New Roman" w:hAnsi="Times New Roman" w:cs="Times New Roman"/>
                <w:b/>
                <w:bCs/>
                <w:sz w:val="24"/>
                <w:szCs w:val="24"/>
                <w:vertAlign w:val="superscript"/>
              </w:rPr>
            </w:pPr>
          </w:p>
        </w:tc>
      </w:tr>
    </w:tbl>
    <w:p w:rsidR="00D2234F" w:rsidRPr="00D57756" w:rsidRDefault="00D2234F" w:rsidP="00D2234F">
      <w:pPr>
        <w:suppressAutoHyphens/>
        <w:ind w:firstLine="360"/>
        <w:jc w:val="both"/>
        <w:rPr>
          <w:rFonts w:ascii="Times New Roman" w:hAnsi="Times New Roman" w:cs="Times New Roman"/>
          <w:bCs/>
          <w:sz w:val="24"/>
          <w:szCs w:val="24"/>
          <w:vertAlign w:val="superscript"/>
        </w:rPr>
      </w:pPr>
    </w:p>
    <w:p w:rsidR="00D2234F" w:rsidRPr="00155EF1" w:rsidRDefault="00D2234F" w:rsidP="00155EF1">
      <w:pPr>
        <w:suppressAutoHyphens/>
        <w:spacing w:after="0" w:line="240" w:lineRule="auto"/>
        <w:ind w:firstLine="360"/>
        <w:jc w:val="both"/>
        <w:rPr>
          <w:rFonts w:ascii="Times New Roman" w:hAnsi="Times New Roman" w:cs="Times New Roman"/>
          <w:bCs/>
          <w:sz w:val="28"/>
          <w:szCs w:val="28"/>
        </w:rPr>
      </w:pPr>
    </w:p>
    <w:p w:rsidR="00D2234F" w:rsidRPr="00155EF1" w:rsidRDefault="00D2234F" w:rsidP="00155EF1">
      <w:pPr>
        <w:suppressAutoHyphens/>
        <w:spacing w:after="0" w:line="240" w:lineRule="auto"/>
        <w:ind w:firstLine="360"/>
        <w:jc w:val="both"/>
        <w:rPr>
          <w:rFonts w:ascii="Times New Roman" w:hAnsi="Times New Roman" w:cs="Times New Roman"/>
          <w:bCs/>
          <w:sz w:val="28"/>
          <w:szCs w:val="28"/>
        </w:rPr>
      </w:pPr>
      <w:r w:rsidRPr="00155EF1">
        <w:rPr>
          <w:rFonts w:ascii="Times New Roman" w:hAnsi="Times New Roman" w:cs="Times New Roman"/>
          <w:bCs/>
          <w:sz w:val="28"/>
          <w:szCs w:val="28"/>
        </w:rPr>
        <w:t xml:space="preserve">    </w:t>
      </w:r>
      <w:proofErr w:type="gramStart"/>
      <w:r w:rsidRPr="00155EF1">
        <w:rPr>
          <w:rFonts w:ascii="Times New Roman" w:hAnsi="Times New Roman" w:cs="Times New Roman"/>
          <w:bCs/>
          <w:sz w:val="28"/>
          <w:szCs w:val="28"/>
        </w:rPr>
        <w:t xml:space="preserve">На культуру и кинематографию направлено 8,3 % расходов или 50 204,0 тыс. рублей, по сравнению с 2018 годом расходы снижены на 2 611,7 тыс. рублей (52 815,7) или на 4,9 %., что обусловлено выделением в текущем году из областного и районного бюджетов субсидий на ремонт </w:t>
      </w:r>
      <w:proofErr w:type="spellStart"/>
      <w:r w:rsidRPr="00155EF1">
        <w:rPr>
          <w:rFonts w:ascii="Times New Roman" w:hAnsi="Times New Roman" w:cs="Times New Roman"/>
          <w:bCs/>
          <w:sz w:val="28"/>
          <w:szCs w:val="28"/>
        </w:rPr>
        <w:t>Речицкого</w:t>
      </w:r>
      <w:proofErr w:type="spellEnd"/>
      <w:r w:rsidRPr="00155EF1">
        <w:rPr>
          <w:rFonts w:ascii="Times New Roman" w:hAnsi="Times New Roman" w:cs="Times New Roman"/>
          <w:bCs/>
          <w:sz w:val="28"/>
          <w:szCs w:val="28"/>
        </w:rPr>
        <w:t xml:space="preserve"> ДК в сумме 2 205 тыс. руб. и ремонт центральной библиотеки в сумме 300 тыс. руб.</w:t>
      </w:r>
      <w:proofErr w:type="gramEnd"/>
    </w:p>
    <w:tbl>
      <w:tblPr>
        <w:tblW w:w="9540" w:type="dxa"/>
        <w:tblInd w:w="93" w:type="dxa"/>
        <w:tblLook w:val="04A0" w:firstRow="1" w:lastRow="0" w:firstColumn="1" w:lastColumn="0" w:noHBand="0" w:noVBand="1"/>
      </w:tblPr>
      <w:tblGrid>
        <w:gridCol w:w="822"/>
        <w:gridCol w:w="3113"/>
        <w:gridCol w:w="1835"/>
        <w:gridCol w:w="1875"/>
        <w:gridCol w:w="1895"/>
      </w:tblGrid>
      <w:tr w:rsidR="00D2234F" w:rsidRPr="00D57756" w:rsidTr="00085473">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D2234F" w:rsidRPr="00D57756" w:rsidRDefault="00D2234F" w:rsidP="00085473">
            <w:pPr>
              <w:rPr>
                <w:rFonts w:ascii="Times New Roman" w:hAnsi="Times New Roman" w:cs="Times New Roman"/>
                <w:b/>
                <w:bCs/>
                <w:sz w:val="24"/>
                <w:szCs w:val="24"/>
              </w:rPr>
            </w:pPr>
            <w:r w:rsidRPr="00D57756">
              <w:rPr>
                <w:rFonts w:ascii="Times New Roman" w:hAnsi="Times New Roman" w:cs="Times New Roman"/>
                <w:b/>
                <w:bCs/>
                <w:sz w:val="24"/>
                <w:szCs w:val="24"/>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Ожидаемое  исполнение за 2018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Прогноз на 2019год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%соотношения  2019года к 2018 году</w:t>
            </w:r>
          </w:p>
        </w:tc>
      </w:tr>
      <w:tr w:rsidR="00D2234F" w:rsidRPr="00D57756" w:rsidTr="00085473">
        <w:trPr>
          <w:trHeight w:val="960"/>
        </w:trPr>
        <w:tc>
          <w:tcPr>
            <w:tcW w:w="822" w:type="dxa"/>
            <w:tcBorders>
              <w:top w:val="single" w:sz="8" w:space="0" w:color="auto"/>
              <w:left w:val="single" w:sz="8" w:space="0" w:color="auto"/>
              <w:bottom w:val="single" w:sz="8"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800</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b/>
                <w:bCs/>
                <w:i/>
                <w:iCs/>
                <w:sz w:val="24"/>
                <w:szCs w:val="24"/>
              </w:rPr>
            </w:pPr>
            <w:r w:rsidRPr="00D57756">
              <w:rPr>
                <w:rFonts w:ascii="Times New Roman" w:hAnsi="Times New Roman" w:cs="Times New Roman"/>
                <w:b/>
                <w:bCs/>
                <w:i/>
                <w:iCs/>
                <w:sz w:val="24"/>
                <w:szCs w:val="24"/>
              </w:rPr>
              <w:t>Культура, кинематография и средства массовой информации</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52815,7</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50204,0</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95,1</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801</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Культура</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38660,7</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35613,6</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92,1</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lastRenderedPageBreak/>
              <w:t>802</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Кинематография</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3451,7</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3291,3</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95,4</w:t>
            </w:r>
          </w:p>
        </w:tc>
      </w:tr>
      <w:tr w:rsidR="00D2234F" w:rsidRPr="00D57756" w:rsidTr="00085473">
        <w:trPr>
          <w:trHeight w:val="720"/>
        </w:trPr>
        <w:tc>
          <w:tcPr>
            <w:tcW w:w="822" w:type="dxa"/>
            <w:tcBorders>
              <w:top w:val="nil"/>
              <w:left w:val="single" w:sz="4" w:space="0" w:color="auto"/>
              <w:bottom w:val="nil"/>
              <w:right w:val="nil"/>
            </w:tcBorders>
            <w:shd w:val="clear" w:color="auto" w:fill="auto"/>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804</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Другие вопросы в области культуры и кинематографии</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10703,2</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11299,0</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105,6</w:t>
            </w:r>
          </w:p>
        </w:tc>
      </w:tr>
      <w:tr w:rsidR="00D2234F" w:rsidRPr="00D57756" w:rsidTr="00085473">
        <w:trPr>
          <w:trHeight w:val="276"/>
        </w:trPr>
        <w:tc>
          <w:tcPr>
            <w:tcW w:w="822"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3113"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1835"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1875"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1895" w:type="dxa"/>
            <w:tcBorders>
              <w:top w:val="nil"/>
              <w:left w:val="single" w:sz="4" w:space="0" w:color="auto"/>
              <w:bottom w:val="single" w:sz="4" w:space="0" w:color="000000"/>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r>
    </w:tbl>
    <w:p w:rsidR="00D2234F" w:rsidRPr="00D57756" w:rsidRDefault="00D2234F" w:rsidP="00D2234F">
      <w:pPr>
        <w:suppressAutoHyphens/>
        <w:ind w:firstLine="360"/>
        <w:jc w:val="both"/>
        <w:rPr>
          <w:rFonts w:ascii="Times New Roman" w:hAnsi="Times New Roman" w:cs="Times New Roman"/>
          <w:bCs/>
          <w:sz w:val="24"/>
          <w:szCs w:val="24"/>
        </w:rPr>
      </w:pPr>
    </w:p>
    <w:p w:rsidR="00D2234F" w:rsidRPr="00D57756" w:rsidRDefault="00D2234F" w:rsidP="00D2234F">
      <w:pPr>
        <w:suppressAutoHyphens/>
        <w:ind w:firstLine="360"/>
        <w:jc w:val="both"/>
        <w:rPr>
          <w:rFonts w:ascii="Times New Roman" w:hAnsi="Times New Roman" w:cs="Times New Roman"/>
          <w:bCs/>
          <w:sz w:val="24"/>
          <w:szCs w:val="24"/>
        </w:rPr>
      </w:pPr>
      <w:r w:rsidRPr="00D57756">
        <w:rPr>
          <w:rFonts w:ascii="Times New Roman" w:hAnsi="Times New Roman" w:cs="Times New Roman"/>
          <w:bCs/>
          <w:sz w:val="24"/>
          <w:szCs w:val="24"/>
        </w:rPr>
        <w:t xml:space="preserve">    На социальную политику выделено 7,0% или 42 304,2 тыс. рублей, по сравнению с 2018 годом расходы снижены на 6 531,6 тыс. рублей (48 835,8) или на 13,4%. Расходы снижены за счет снижения субсидии на приобретения квартир  детям сиротам (в 2018 году выделено 12 млн. </w:t>
      </w:r>
      <w:proofErr w:type="gramStart"/>
      <w:r w:rsidRPr="00D57756">
        <w:rPr>
          <w:rFonts w:ascii="Times New Roman" w:hAnsi="Times New Roman" w:cs="Times New Roman"/>
          <w:bCs/>
          <w:sz w:val="24"/>
          <w:szCs w:val="24"/>
        </w:rPr>
        <w:t>рублей</w:t>
      </w:r>
      <w:proofErr w:type="gramEnd"/>
      <w:r w:rsidRPr="00D57756">
        <w:rPr>
          <w:rFonts w:ascii="Times New Roman" w:hAnsi="Times New Roman" w:cs="Times New Roman"/>
          <w:bCs/>
          <w:sz w:val="24"/>
          <w:szCs w:val="24"/>
        </w:rPr>
        <w:t xml:space="preserve"> а в 2019 предусмотрено 4 млн. рублей).</w:t>
      </w:r>
    </w:p>
    <w:tbl>
      <w:tblPr>
        <w:tblW w:w="9540" w:type="dxa"/>
        <w:tblInd w:w="93" w:type="dxa"/>
        <w:tblLook w:val="04A0" w:firstRow="1" w:lastRow="0" w:firstColumn="1" w:lastColumn="0" w:noHBand="0" w:noVBand="1"/>
      </w:tblPr>
      <w:tblGrid>
        <w:gridCol w:w="822"/>
        <w:gridCol w:w="3113"/>
        <w:gridCol w:w="1835"/>
        <w:gridCol w:w="1875"/>
        <w:gridCol w:w="1895"/>
      </w:tblGrid>
      <w:tr w:rsidR="00D2234F" w:rsidRPr="00D57756" w:rsidTr="00085473">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D2234F" w:rsidRPr="00D57756" w:rsidRDefault="00D2234F" w:rsidP="00085473">
            <w:pPr>
              <w:rPr>
                <w:rFonts w:ascii="Times New Roman" w:hAnsi="Times New Roman" w:cs="Times New Roman"/>
                <w:b/>
                <w:bCs/>
                <w:sz w:val="24"/>
                <w:szCs w:val="24"/>
              </w:rPr>
            </w:pPr>
            <w:r w:rsidRPr="00D57756">
              <w:rPr>
                <w:rFonts w:ascii="Times New Roman" w:hAnsi="Times New Roman" w:cs="Times New Roman"/>
                <w:b/>
                <w:bCs/>
                <w:sz w:val="24"/>
                <w:szCs w:val="24"/>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Ожидаемое  исполнение за 2018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Прогноз на 2019год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%соотношения  2019года к 2018 году</w:t>
            </w:r>
          </w:p>
        </w:tc>
      </w:tr>
      <w:tr w:rsidR="00D2234F" w:rsidRPr="00D57756" w:rsidTr="00085473">
        <w:trPr>
          <w:trHeight w:val="390"/>
        </w:trPr>
        <w:tc>
          <w:tcPr>
            <w:tcW w:w="822" w:type="dxa"/>
            <w:tcBorders>
              <w:top w:val="single" w:sz="8" w:space="0" w:color="auto"/>
              <w:left w:val="single" w:sz="8" w:space="0" w:color="auto"/>
              <w:bottom w:val="single" w:sz="8"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1000</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b/>
                <w:bCs/>
                <w:i/>
                <w:iCs/>
                <w:sz w:val="24"/>
                <w:szCs w:val="24"/>
              </w:rPr>
            </w:pPr>
            <w:r w:rsidRPr="00D57756">
              <w:rPr>
                <w:rFonts w:ascii="Times New Roman" w:hAnsi="Times New Roman" w:cs="Times New Roman"/>
                <w:b/>
                <w:bCs/>
                <w:i/>
                <w:iCs/>
                <w:sz w:val="24"/>
                <w:szCs w:val="24"/>
              </w:rPr>
              <w:t>Социальная политика</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48835,8</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42304,2</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86,6</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1001</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пенсионное обеспечение</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3149,8</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3172,3</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100,7</w:t>
            </w:r>
          </w:p>
        </w:tc>
      </w:tr>
      <w:tr w:rsidR="00D2234F" w:rsidRPr="00D57756" w:rsidTr="00085473">
        <w:trPr>
          <w:trHeight w:val="630"/>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1003</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Социальное обеспечение населения</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2072,0</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655,2</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31,6</w:t>
            </w:r>
          </w:p>
        </w:tc>
      </w:tr>
      <w:tr w:rsidR="00D2234F" w:rsidRPr="00D57756"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1004</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Охрана семьи и детства</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41758,6</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36628,9</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87,7</w:t>
            </w:r>
          </w:p>
        </w:tc>
      </w:tr>
      <w:tr w:rsidR="00D2234F" w:rsidRPr="00D57756" w:rsidTr="00085473">
        <w:trPr>
          <w:trHeight w:val="600"/>
        </w:trPr>
        <w:tc>
          <w:tcPr>
            <w:tcW w:w="822" w:type="dxa"/>
            <w:tcBorders>
              <w:top w:val="nil"/>
              <w:left w:val="single" w:sz="4" w:space="0" w:color="auto"/>
              <w:bottom w:val="single" w:sz="4" w:space="0" w:color="auto"/>
              <w:right w:val="nil"/>
            </w:tcBorders>
            <w:shd w:val="clear" w:color="auto" w:fill="auto"/>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1006</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57756" w:rsidRDefault="00D2234F" w:rsidP="00085473">
            <w:pPr>
              <w:rPr>
                <w:rFonts w:ascii="Times New Roman" w:hAnsi="Times New Roman" w:cs="Times New Roman"/>
                <w:i/>
                <w:iCs/>
                <w:sz w:val="24"/>
                <w:szCs w:val="24"/>
              </w:rPr>
            </w:pPr>
            <w:r w:rsidRPr="00D57756">
              <w:rPr>
                <w:rFonts w:ascii="Times New Roman" w:hAnsi="Times New Roman" w:cs="Times New Roman"/>
                <w:i/>
                <w:iCs/>
                <w:sz w:val="24"/>
                <w:szCs w:val="24"/>
              </w:rPr>
              <w:t>Другие вопросы в области социальной политики</w:t>
            </w:r>
          </w:p>
        </w:tc>
        <w:tc>
          <w:tcPr>
            <w:tcW w:w="1835" w:type="dxa"/>
            <w:tcBorders>
              <w:top w:val="nil"/>
              <w:left w:val="nil"/>
              <w:bottom w:val="single" w:sz="4" w:space="0" w:color="auto"/>
              <w:right w:val="single" w:sz="4" w:space="0" w:color="auto"/>
            </w:tcBorders>
            <w:shd w:val="clear" w:color="auto" w:fill="auto"/>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1855,3</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sz w:val="24"/>
                <w:szCs w:val="24"/>
              </w:rPr>
            </w:pPr>
            <w:r w:rsidRPr="00D57756">
              <w:rPr>
                <w:rFonts w:ascii="Times New Roman" w:hAnsi="Times New Roman" w:cs="Times New Roman"/>
                <w:sz w:val="24"/>
                <w:szCs w:val="24"/>
              </w:rPr>
              <w:t>1847,8</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57756" w:rsidRDefault="00D2234F" w:rsidP="00085473">
            <w:pPr>
              <w:jc w:val="center"/>
              <w:rPr>
                <w:rFonts w:ascii="Times New Roman" w:hAnsi="Times New Roman" w:cs="Times New Roman"/>
                <w:b/>
                <w:bCs/>
                <w:sz w:val="24"/>
                <w:szCs w:val="24"/>
              </w:rPr>
            </w:pPr>
            <w:r w:rsidRPr="00D57756">
              <w:rPr>
                <w:rFonts w:ascii="Times New Roman" w:hAnsi="Times New Roman" w:cs="Times New Roman"/>
                <w:b/>
                <w:bCs/>
                <w:sz w:val="24"/>
                <w:szCs w:val="24"/>
              </w:rPr>
              <w:t>99,6</w:t>
            </w:r>
          </w:p>
        </w:tc>
      </w:tr>
      <w:tr w:rsidR="00D2234F" w:rsidRPr="00D57756" w:rsidTr="00085473">
        <w:trPr>
          <w:trHeight w:val="276"/>
        </w:trPr>
        <w:tc>
          <w:tcPr>
            <w:tcW w:w="822"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3113"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1835"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1875" w:type="dxa"/>
            <w:tcBorders>
              <w:top w:val="nil"/>
              <w:left w:val="single" w:sz="4" w:space="0" w:color="auto"/>
              <w:bottom w:val="single" w:sz="4" w:space="0" w:color="auto"/>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c>
          <w:tcPr>
            <w:tcW w:w="1895" w:type="dxa"/>
            <w:tcBorders>
              <w:top w:val="nil"/>
              <w:left w:val="single" w:sz="4" w:space="0" w:color="auto"/>
              <w:bottom w:val="single" w:sz="4" w:space="0" w:color="000000"/>
              <w:right w:val="single" w:sz="4" w:space="0" w:color="auto"/>
            </w:tcBorders>
            <w:vAlign w:val="center"/>
            <w:hideMark/>
          </w:tcPr>
          <w:p w:rsidR="00D2234F" w:rsidRPr="00D57756" w:rsidRDefault="00D2234F" w:rsidP="00085473">
            <w:pPr>
              <w:rPr>
                <w:rFonts w:ascii="Times New Roman" w:hAnsi="Times New Roman" w:cs="Times New Roman"/>
                <w:b/>
                <w:bCs/>
                <w:sz w:val="24"/>
                <w:szCs w:val="24"/>
              </w:rPr>
            </w:pPr>
          </w:p>
        </w:tc>
      </w:tr>
    </w:tbl>
    <w:p w:rsidR="00D2234F" w:rsidRPr="00D57756" w:rsidRDefault="00D2234F" w:rsidP="00D2234F">
      <w:pPr>
        <w:suppressAutoHyphens/>
        <w:ind w:firstLine="360"/>
        <w:jc w:val="both"/>
        <w:rPr>
          <w:rFonts w:ascii="Times New Roman" w:hAnsi="Times New Roman" w:cs="Times New Roman"/>
          <w:bCs/>
          <w:sz w:val="24"/>
          <w:szCs w:val="24"/>
        </w:rPr>
      </w:pPr>
    </w:p>
    <w:p w:rsidR="00D2234F" w:rsidRPr="00155EF1" w:rsidRDefault="00D2234F" w:rsidP="00D2234F">
      <w:pPr>
        <w:suppressAutoHyphens/>
        <w:ind w:firstLine="360"/>
        <w:jc w:val="both"/>
        <w:rPr>
          <w:rFonts w:ascii="Times New Roman" w:hAnsi="Times New Roman" w:cs="Times New Roman"/>
          <w:bCs/>
          <w:sz w:val="28"/>
          <w:szCs w:val="28"/>
        </w:rPr>
      </w:pPr>
      <w:r w:rsidRPr="00155EF1">
        <w:rPr>
          <w:rFonts w:ascii="Times New Roman" w:hAnsi="Times New Roman" w:cs="Times New Roman"/>
          <w:bCs/>
          <w:sz w:val="28"/>
          <w:szCs w:val="28"/>
        </w:rPr>
        <w:t xml:space="preserve">     На физическую культуру предусмотрено 150,0 тыс. рублей или 0,02%, расходы запланированы на уровне 2018 года.       </w:t>
      </w:r>
    </w:p>
    <w:p w:rsidR="00D2234F" w:rsidRPr="00155EF1" w:rsidRDefault="00D2234F" w:rsidP="00D2234F">
      <w:pPr>
        <w:suppressAutoHyphens/>
        <w:ind w:firstLine="360"/>
        <w:jc w:val="both"/>
        <w:rPr>
          <w:rFonts w:ascii="Times New Roman" w:hAnsi="Times New Roman" w:cs="Times New Roman"/>
          <w:bCs/>
          <w:sz w:val="28"/>
          <w:szCs w:val="28"/>
          <w:u w:val="single"/>
        </w:rPr>
      </w:pPr>
      <w:r w:rsidRPr="00155EF1">
        <w:rPr>
          <w:rFonts w:ascii="Times New Roman" w:hAnsi="Times New Roman" w:cs="Times New Roman"/>
          <w:bCs/>
          <w:sz w:val="28"/>
          <w:szCs w:val="28"/>
        </w:rPr>
        <w:t xml:space="preserve">  В структуре расходов районного бюджета одно из важных мест для жизнедеятельности района в частности поселений  занимают «Межбюджетные трансферты», в 2019 году запланировано которых  11 107,7 тыс. рублей, что ниже оценке 2018 года на 11 920,9 тыс. рублей (23 028,6</w:t>
      </w:r>
      <w:r w:rsidRPr="00155EF1">
        <w:rPr>
          <w:rFonts w:ascii="Times New Roman" w:hAnsi="Times New Roman" w:cs="Times New Roman"/>
          <w:bCs/>
          <w:sz w:val="28"/>
          <w:szCs w:val="28"/>
          <w:u w:val="single"/>
        </w:rPr>
        <w:t>) или на 51,8 %.</w:t>
      </w:r>
    </w:p>
    <w:p w:rsidR="00D2234F" w:rsidRPr="00155EF1" w:rsidRDefault="00D2234F" w:rsidP="00DE175C">
      <w:pPr>
        <w:suppressAutoHyphens/>
        <w:spacing w:after="0" w:line="240" w:lineRule="auto"/>
        <w:ind w:firstLine="360"/>
        <w:jc w:val="both"/>
        <w:rPr>
          <w:rFonts w:ascii="Times New Roman" w:hAnsi="Times New Roman" w:cs="Times New Roman"/>
          <w:bCs/>
          <w:sz w:val="28"/>
          <w:szCs w:val="28"/>
        </w:rPr>
      </w:pPr>
      <w:r w:rsidRPr="00155EF1">
        <w:rPr>
          <w:rFonts w:ascii="Times New Roman" w:hAnsi="Times New Roman" w:cs="Times New Roman"/>
          <w:bCs/>
          <w:sz w:val="28"/>
          <w:szCs w:val="28"/>
        </w:rPr>
        <w:t>За счет средств областного бюджета предусмотрена дотация на выравнивание бюджетной обеспеченности поселений в сумме  1 539,0 тыс. рублей - на уровне 2018 года (1 538,0).</w:t>
      </w:r>
    </w:p>
    <w:p w:rsidR="00D2234F" w:rsidRPr="00155EF1" w:rsidRDefault="00D2234F" w:rsidP="00DE175C">
      <w:pPr>
        <w:suppressAutoHyphens/>
        <w:spacing w:after="0" w:line="240" w:lineRule="auto"/>
        <w:ind w:firstLine="360"/>
        <w:jc w:val="both"/>
        <w:rPr>
          <w:rFonts w:ascii="Times New Roman" w:hAnsi="Times New Roman" w:cs="Times New Roman"/>
          <w:bCs/>
          <w:sz w:val="28"/>
          <w:szCs w:val="28"/>
        </w:rPr>
      </w:pPr>
      <w:r w:rsidRPr="00155EF1">
        <w:rPr>
          <w:rFonts w:ascii="Times New Roman" w:hAnsi="Times New Roman" w:cs="Times New Roman"/>
          <w:bCs/>
          <w:sz w:val="28"/>
          <w:szCs w:val="28"/>
        </w:rPr>
        <w:lastRenderedPageBreak/>
        <w:t>Для сбалансированности бюджетов поселений по первоочередным расходам из бюджета района предусмотрена дотация на сбалансированность бюджетов сельских поселений в сумме 9 568,7 тыс. рублей, что на уровне первоначально утвержденного бюджета 2018 года   ниже на 791,6 тыс. рублей его ожидаемого исполнения</w:t>
      </w:r>
      <w:proofErr w:type="gramStart"/>
      <w:r w:rsidRPr="00155EF1">
        <w:rPr>
          <w:rFonts w:ascii="Times New Roman" w:hAnsi="Times New Roman" w:cs="Times New Roman"/>
          <w:bCs/>
          <w:sz w:val="28"/>
          <w:szCs w:val="28"/>
        </w:rPr>
        <w:t>.</w:t>
      </w:r>
      <w:proofErr w:type="gramEnd"/>
      <w:r w:rsidRPr="00155EF1">
        <w:rPr>
          <w:rFonts w:ascii="Times New Roman" w:hAnsi="Times New Roman" w:cs="Times New Roman"/>
          <w:bCs/>
          <w:sz w:val="28"/>
          <w:szCs w:val="28"/>
        </w:rPr>
        <w:t xml:space="preserve"> (</w:t>
      </w:r>
      <w:proofErr w:type="gramStart"/>
      <w:r w:rsidRPr="00155EF1">
        <w:rPr>
          <w:rFonts w:ascii="Times New Roman" w:hAnsi="Times New Roman" w:cs="Times New Roman"/>
          <w:bCs/>
          <w:sz w:val="28"/>
          <w:szCs w:val="28"/>
        </w:rPr>
        <w:t>в</w:t>
      </w:r>
      <w:proofErr w:type="gramEnd"/>
      <w:r w:rsidRPr="00155EF1">
        <w:rPr>
          <w:rFonts w:ascii="Times New Roman" w:hAnsi="Times New Roman" w:cs="Times New Roman"/>
          <w:bCs/>
          <w:sz w:val="28"/>
          <w:szCs w:val="28"/>
        </w:rPr>
        <w:t xml:space="preserve"> 2018 году – 10360,3)</w:t>
      </w:r>
    </w:p>
    <w:p w:rsidR="00D2234F" w:rsidRPr="00155EF1" w:rsidRDefault="00D2234F" w:rsidP="00DE175C">
      <w:pPr>
        <w:suppressAutoHyphens/>
        <w:spacing w:after="0" w:line="240" w:lineRule="auto"/>
        <w:ind w:firstLine="360"/>
        <w:jc w:val="both"/>
        <w:rPr>
          <w:rFonts w:ascii="Times New Roman" w:hAnsi="Times New Roman" w:cs="Times New Roman"/>
          <w:bCs/>
          <w:sz w:val="28"/>
          <w:szCs w:val="28"/>
        </w:rPr>
      </w:pPr>
      <w:r w:rsidRPr="00155EF1">
        <w:rPr>
          <w:rFonts w:ascii="Times New Roman" w:hAnsi="Times New Roman" w:cs="Times New Roman"/>
          <w:bCs/>
          <w:sz w:val="28"/>
          <w:szCs w:val="28"/>
        </w:rPr>
        <w:t xml:space="preserve"> На общегосударственные расходы в бюджете планируется 44 383,6 тыс. рублей или 7,3 % общих расходов, по сравнению с 2018 годом (38 </w:t>
      </w:r>
      <w:proofErr w:type="gramStart"/>
      <w:r w:rsidRPr="00155EF1">
        <w:rPr>
          <w:rFonts w:ascii="Times New Roman" w:hAnsi="Times New Roman" w:cs="Times New Roman"/>
          <w:bCs/>
          <w:sz w:val="28"/>
          <w:szCs w:val="28"/>
        </w:rPr>
        <w:t xml:space="preserve">928,7) </w:t>
      </w:r>
      <w:proofErr w:type="gramEnd"/>
      <w:r w:rsidRPr="00155EF1">
        <w:rPr>
          <w:rFonts w:ascii="Times New Roman" w:hAnsi="Times New Roman" w:cs="Times New Roman"/>
          <w:bCs/>
          <w:sz w:val="28"/>
          <w:szCs w:val="28"/>
        </w:rPr>
        <w:t>расходы увеличены на 5 454,9 тыс. рублей, увеличение расходов по данному направлению обусловлено передачей на местный бюджет ЛСО.</w:t>
      </w:r>
    </w:p>
    <w:tbl>
      <w:tblPr>
        <w:tblW w:w="9540" w:type="dxa"/>
        <w:tblInd w:w="93" w:type="dxa"/>
        <w:tblLook w:val="04A0" w:firstRow="1" w:lastRow="0" w:firstColumn="1" w:lastColumn="0" w:noHBand="0" w:noVBand="1"/>
      </w:tblPr>
      <w:tblGrid>
        <w:gridCol w:w="801"/>
        <w:gridCol w:w="3163"/>
        <w:gridCol w:w="1806"/>
        <w:gridCol w:w="1875"/>
        <w:gridCol w:w="1895"/>
      </w:tblGrid>
      <w:tr w:rsidR="00D2234F" w:rsidRPr="00D93523" w:rsidTr="00085473">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D2234F" w:rsidRPr="00D93523" w:rsidRDefault="00D2234F" w:rsidP="00085473">
            <w:pPr>
              <w:rPr>
                <w:b/>
                <w:bCs/>
                <w:sz w:val="24"/>
                <w:szCs w:val="24"/>
              </w:rPr>
            </w:pPr>
            <w:r w:rsidRPr="00D93523">
              <w:rPr>
                <w:b/>
                <w:bCs/>
                <w:sz w:val="24"/>
                <w:szCs w:val="24"/>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4F" w:rsidRPr="00D93523" w:rsidRDefault="00D2234F" w:rsidP="00085473">
            <w:pPr>
              <w:jc w:val="center"/>
              <w:rPr>
                <w:b/>
                <w:bCs/>
                <w:sz w:val="24"/>
                <w:szCs w:val="24"/>
              </w:rPr>
            </w:pPr>
            <w:r w:rsidRPr="00D93523">
              <w:rPr>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D2234F" w:rsidRPr="00D93523" w:rsidRDefault="00D2234F" w:rsidP="00085473">
            <w:pPr>
              <w:jc w:val="center"/>
              <w:rPr>
                <w:b/>
                <w:bCs/>
                <w:sz w:val="24"/>
                <w:szCs w:val="24"/>
              </w:rPr>
            </w:pPr>
            <w:r w:rsidRPr="00D93523">
              <w:rPr>
                <w:b/>
                <w:bCs/>
                <w:sz w:val="24"/>
                <w:szCs w:val="24"/>
              </w:rPr>
              <w:t>Ожидаемое  исполнение за 2018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D2234F" w:rsidRPr="00D93523" w:rsidRDefault="00D2234F" w:rsidP="00085473">
            <w:pPr>
              <w:jc w:val="center"/>
              <w:rPr>
                <w:b/>
                <w:bCs/>
                <w:sz w:val="24"/>
                <w:szCs w:val="24"/>
              </w:rPr>
            </w:pPr>
            <w:r w:rsidRPr="00D93523">
              <w:rPr>
                <w:b/>
                <w:bCs/>
                <w:sz w:val="24"/>
                <w:szCs w:val="24"/>
              </w:rPr>
              <w:t>Прогноз на 2019год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D2234F" w:rsidRPr="00D93523" w:rsidRDefault="00D2234F" w:rsidP="00085473">
            <w:pPr>
              <w:jc w:val="center"/>
              <w:rPr>
                <w:b/>
                <w:bCs/>
                <w:sz w:val="24"/>
                <w:szCs w:val="24"/>
              </w:rPr>
            </w:pPr>
            <w:r w:rsidRPr="00D93523">
              <w:rPr>
                <w:b/>
                <w:bCs/>
                <w:sz w:val="24"/>
                <w:szCs w:val="24"/>
              </w:rPr>
              <w:t>%соотношения  2019года к 2018 году</w:t>
            </w:r>
          </w:p>
        </w:tc>
      </w:tr>
      <w:tr w:rsidR="00D2234F" w:rsidRPr="00D93523" w:rsidTr="00085473">
        <w:trPr>
          <w:trHeight w:val="795"/>
        </w:trPr>
        <w:tc>
          <w:tcPr>
            <w:tcW w:w="822" w:type="dxa"/>
            <w:tcBorders>
              <w:top w:val="nil"/>
              <w:left w:val="single" w:sz="8" w:space="0" w:color="auto"/>
              <w:bottom w:val="single" w:sz="8" w:space="0" w:color="auto"/>
              <w:right w:val="nil"/>
            </w:tcBorders>
            <w:shd w:val="clear" w:color="auto" w:fill="auto"/>
            <w:hideMark/>
          </w:tcPr>
          <w:p w:rsidR="00D2234F" w:rsidRPr="00D93523" w:rsidRDefault="00D2234F" w:rsidP="00DE175C">
            <w:pPr>
              <w:spacing w:after="0"/>
              <w:jc w:val="center"/>
              <w:rPr>
                <w:b/>
                <w:bCs/>
                <w:sz w:val="24"/>
                <w:szCs w:val="24"/>
              </w:rPr>
            </w:pPr>
            <w:r w:rsidRPr="00D93523">
              <w:rPr>
                <w:b/>
                <w:bCs/>
                <w:sz w:val="24"/>
                <w:szCs w:val="24"/>
              </w:rPr>
              <w:t>100</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DE175C">
            <w:pPr>
              <w:spacing w:after="0" w:line="240" w:lineRule="auto"/>
              <w:rPr>
                <w:rFonts w:ascii="Georgia" w:hAnsi="Georgia"/>
                <w:b/>
                <w:bCs/>
                <w:iCs/>
                <w:sz w:val="24"/>
                <w:szCs w:val="24"/>
              </w:rPr>
            </w:pPr>
            <w:r w:rsidRPr="00DE175C">
              <w:rPr>
                <w:rFonts w:ascii="Georgia" w:hAnsi="Georgia"/>
                <w:b/>
                <w:bCs/>
                <w:iCs/>
                <w:sz w:val="24"/>
                <w:szCs w:val="24"/>
              </w:rPr>
              <w:t>Общегосударственные вопросы в том числе:</w:t>
            </w:r>
          </w:p>
        </w:tc>
        <w:tc>
          <w:tcPr>
            <w:tcW w:w="1835" w:type="dxa"/>
            <w:tcBorders>
              <w:top w:val="nil"/>
              <w:left w:val="nil"/>
              <w:bottom w:val="single" w:sz="4" w:space="0" w:color="auto"/>
              <w:right w:val="single" w:sz="4" w:space="0" w:color="auto"/>
            </w:tcBorders>
            <w:shd w:val="clear" w:color="auto" w:fill="auto"/>
            <w:vAlign w:val="center"/>
            <w:hideMark/>
          </w:tcPr>
          <w:p w:rsidR="00D2234F" w:rsidRPr="00D93523" w:rsidRDefault="00D2234F" w:rsidP="00DE175C">
            <w:pPr>
              <w:spacing w:after="0"/>
              <w:jc w:val="center"/>
              <w:rPr>
                <w:b/>
                <w:bCs/>
                <w:sz w:val="24"/>
                <w:szCs w:val="24"/>
              </w:rPr>
            </w:pPr>
            <w:r w:rsidRPr="00D93523">
              <w:rPr>
                <w:b/>
                <w:bCs/>
                <w:sz w:val="24"/>
                <w:szCs w:val="24"/>
              </w:rPr>
              <w:t>38928,7</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44383,6</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114,0</w:t>
            </w:r>
          </w:p>
        </w:tc>
      </w:tr>
      <w:tr w:rsidR="00D2234F" w:rsidRPr="00D93523" w:rsidTr="00085473">
        <w:trPr>
          <w:trHeight w:val="945"/>
        </w:trPr>
        <w:tc>
          <w:tcPr>
            <w:tcW w:w="822" w:type="dxa"/>
            <w:tcBorders>
              <w:top w:val="nil"/>
              <w:left w:val="single" w:sz="4" w:space="0" w:color="auto"/>
              <w:bottom w:val="single" w:sz="4" w:space="0" w:color="auto"/>
              <w:right w:val="nil"/>
            </w:tcBorders>
            <w:shd w:val="clear" w:color="auto" w:fill="auto"/>
            <w:hideMark/>
          </w:tcPr>
          <w:p w:rsidR="00D2234F" w:rsidRPr="00D93523" w:rsidRDefault="00D2234F" w:rsidP="00DE175C">
            <w:pPr>
              <w:spacing w:after="0"/>
              <w:jc w:val="center"/>
              <w:rPr>
                <w:sz w:val="24"/>
                <w:szCs w:val="24"/>
              </w:rPr>
            </w:pPr>
            <w:r w:rsidRPr="00D93523">
              <w:rPr>
                <w:sz w:val="24"/>
                <w:szCs w:val="24"/>
              </w:rPr>
              <w:t>102</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DE175C">
            <w:pPr>
              <w:spacing w:after="0" w:line="240" w:lineRule="auto"/>
              <w:rPr>
                <w:rFonts w:ascii="Georgia" w:hAnsi="Georgia"/>
                <w:iCs/>
                <w:sz w:val="24"/>
                <w:szCs w:val="24"/>
              </w:rPr>
            </w:pPr>
            <w:r w:rsidRPr="00DE175C">
              <w:rPr>
                <w:rFonts w:ascii="Georgia" w:hAnsi="Georgia"/>
                <w:iCs/>
                <w:sz w:val="24"/>
                <w:szCs w:val="24"/>
              </w:rPr>
              <w:t>Функционирование высшего должностного лица субъекта РФ</w:t>
            </w:r>
          </w:p>
        </w:tc>
        <w:tc>
          <w:tcPr>
            <w:tcW w:w="1835" w:type="dxa"/>
            <w:tcBorders>
              <w:top w:val="nil"/>
              <w:left w:val="nil"/>
              <w:bottom w:val="single" w:sz="4" w:space="0" w:color="auto"/>
              <w:right w:val="single" w:sz="4" w:space="0" w:color="auto"/>
            </w:tcBorders>
            <w:shd w:val="clear" w:color="auto" w:fill="auto"/>
            <w:vAlign w:val="center"/>
            <w:hideMark/>
          </w:tcPr>
          <w:p w:rsidR="00D2234F" w:rsidRPr="00D93523" w:rsidRDefault="00D2234F" w:rsidP="00DE175C">
            <w:pPr>
              <w:spacing w:after="0"/>
              <w:jc w:val="center"/>
              <w:rPr>
                <w:sz w:val="24"/>
                <w:szCs w:val="24"/>
              </w:rPr>
            </w:pPr>
            <w:r w:rsidRPr="00D93523">
              <w:rPr>
                <w:sz w:val="24"/>
                <w:szCs w:val="24"/>
              </w:rPr>
              <w:t>289,4</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294,9</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101,9</w:t>
            </w:r>
          </w:p>
        </w:tc>
      </w:tr>
      <w:tr w:rsidR="00D2234F" w:rsidRPr="00D93523" w:rsidTr="00085473">
        <w:trPr>
          <w:trHeight w:val="1575"/>
        </w:trPr>
        <w:tc>
          <w:tcPr>
            <w:tcW w:w="822" w:type="dxa"/>
            <w:tcBorders>
              <w:top w:val="nil"/>
              <w:left w:val="single" w:sz="4" w:space="0" w:color="auto"/>
              <w:bottom w:val="single" w:sz="4" w:space="0" w:color="auto"/>
              <w:right w:val="nil"/>
            </w:tcBorders>
            <w:shd w:val="clear" w:color="auto" w:fill="auto"/>
            <w:hideMark/>
          </w:tcPr>
          <w:p w:rsidR="00D2234F" w:rsidRPr="00D93523" w:rsidRDefault="00D2234F" w:rsidP="00DE175C">
            <w:pPr>
              <w:spacing w:after="0"/>
              <w:jc w:val="center"/>
              <w:rPr>
                <w:sz w:val="24"/>
                <w:szCs w:val="24"/>
              </w:rPr>
            </w:pPr>
            <w:r w:rsidRPr="00D93523">
              <w:rPr>
                <w:sz w:val="24"/>
                <w:szCs w:val="24"/>
              </w:rPr>
              <w:t>103</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DE175C">
            <w:pPr>
              <w:spacing w:after="0" w:line="240" w:lineRule="auto"/>
              <w:rPr>
                <w:rFonts w:ascii="Georgia" w:hAnsi="Georgia"/>
                <w:iCs/>
                <w:sz w:val="24"/>
                <w:szCs w:val="24"/>
              </w:rPr>
            </w:pPr>
            <w:r w:rsidRPr="00DE175C">
              <w:rPr>
                <w:rFonts w:ascii="Georgia" w:hAnsi="Georgia"/>
                <w:iCs/>
                <w:sz w:val="24"/>
                <w:szCs w:val="24"/>
              </w:rPr>
              <w:t xml:space="preserve">Функционирование законодательных органов государственной власти и представительных органов </w:t>
            </w:r>
            <w:proofErr w:type="spellStart"/>
            <w:r w:rsidRPr="00DE175C">
              <w:rPr>
                <w:rFonts w:ascii="Georgia" w:hAnsi="Georgia"/>
                <w:iCs/>
                <w:sz w:val="24"/>
                <w:szCs w:val="24"/>
              </w:rPr>
              <w:t>муни</w:t>
            </w:r>
            <w:proofErr w:type="spellEnd"/>
            <w:r w:rsidRPr="00DE175C">
              <w:rPr>
                <w:rFonts w:ascii="Georgia" w:hAnsi="Georgia"/>
                <w:iCs/>
                <w:sz w:val="24"/>
                <w:szCs w:val="24"/>
              </w:rPr>
              <w:t xml:space="preserve">-х образований </w:t>
            </w:r>
          </w:p>
        </w:tc>
        <w:tc>
          <w:tcPr>
            <w:tcW w:w="1835" w:type="dxa"/>
            <w:tcBorders>
              <w:top w:val="nil"/>
              <w:left w:val="nil"/>
              <w:bottom w:val="single" w:sz="4" w:space="0" w:color="auto"/>
              <w:right w:val="single" w:sz="4" w:space="0" w:color="auto"/>
            </w:tcBorders>
            <w:shd w:val="clear" w:color="auto" w:fill="auto"/>
            <w:vAlign w:val="center"/>
            <w:hideMark/>
          </w:tcPr>
          <w:p w:rsidR="00D2234F" w:rsidRPr="00D93523" w:rsidRDefault="00D2234F" w:rsidP="00DE175C">
            <w:pPr>
              <w:spacing w:after="0"/>
              <w:jc w:val="center"/>
              <w:rPr>
                <w:sz w:val="24"/>
                <w:szCs w:val="24"/>
              </w:rPr>
            </w:pPr>
            <w:r w:rsidRPr="00D93523">
              <w:rPr>
                <w:sz w:val="24"/>
                <w:szCs w:val="24"/>
              </w:rPr>
              <w:t>603,2</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608,5</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100,9</w:t>
            </w:r>
          </w:p>
        </w:tc>
      </w:tr>
      <w:tr w:rsidR="00D2234F" w:rsidRPr="00D93523" w:rsidTr="00085473">
        <w:trPr>
          <w:trHeight w:val="1890"/>
        </w:trPr>
        <w:tc>
          <w:tcPr>
            <w:tcW w:w="822" w:type="dxa"/>
            <w:tcBorders>
              <w:top w:val="nil"/>
              <w:left w:val="single" w:sz="4" w:space="0" w:color="auto"/>
              <w:bottom w:val="single" w:sz="4" w:space="0" w:color="auto"/>
              <w:right w:val="nil"/>
            </w:tcBorders>
            <w:shd w:val="clear" w:color="auto" w:fill="auto"/>
            <w:hideMark/>
          </w:tcPr>
          <w:p w:rsidR="00D2234F" w:rsidRPr="00D93523" w:rsidRDefault="00D2234F" w:rsidP="00DE175C">
            <w:pPr>
              <w:spacing w:after="0"/>
              <w:jc w:val="center"/>
              <w:rPr>
                <w:sz w:val="24"/>
                <w:szCs w:val="24"/>
              </w:rPr>
            </w:pPr>
            <w:r w:rsidRPr="00D93523">
              <w:rPr>
                <w:sz w:val="24"/>
                <w:szCs w:val="24"/>
              </w:rPr>
              <w:t>104</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DE175C">
            <w:pPr>
              <w:spacing w:after="0" w:line="240" w:lineRule="auto"/>
              <w:rPr>
                <w:rFonts w:ascii="Georgia" w:hAnsi="Georgia"/>
                <w:iCs/>
                <w:sz w:val="24"/>
                <w:szCs w:val="24"/>
              </w:rPr>
            </w:pPr>
            <w:r w:rsidRPr="00DE175C">
              <w:rPr>
                <w:rFonts w:ascii="Georgia" w:hAnsi="Georgia"/>
                <w:iCs/>
                <w:sz w:val="24"/>
                <w:szCs w:val="24"/>
              </w:rPr>
              <w:t xml:space="preserve">Функционирование правительства </w:t>
            </w:r>
            <w:proofErr w:type="spellStart"/>
            <w:r w:rsidRPr="00DE175C">
              <w:rPr>
                <w:rFonts w:ascii="Georgia" w:hAnsi="Georgia"/>
                <w:iCs/>
                <w:sz w:val="24"/>
                <w:szCs w:val="24"/>
              </w:rPr>
              <w:t>РФ</w:t>
            </w:r>
            <w:proofErr w:type="gramStart"/>
            <w:r w:rsidRPr="00DE175C">
              <w:rPr>
                <w:rFonts w:ascii="Georgia" w:hAnsi="Georgia"/>
                <w:iCs/>
                <w:sz w:val="24"/>
                <w:szCs w:val="24"/>
              </w:rPr>
              <w:t>,в</w:t>
            </w:r>
            <w:proofErr w:type="gramEnd"/>
            <w:r w:rsidRPr="00DE175C">
              <w:rPr>
                <w:rFonts w:ascii="Georgia" w:hAnsi="Georgia"/>
                <w:iCs/>
                <w:sz w:val="24"/>
                <w:szCs w:val="24"/>
              </w:rPr>
              <w:t>ысших</w:t>
            </w:r>
            <w:proofErr w:type="spellEnd"/>
            <w:r w:rsidRPr="00DE175C">
              <w:rPr>
                <w:rFonts w:ascii="Georgia" w:hAnsi="Georgia"/>
                <w:iCs/>
                <w:sz w:val="24"/>
                <w:szCs w:val="24"/>
              </w:rPr>
              <w:t xml:space="preserve"> органов исполнительной власти субъектов </w:t>
            </w:r>
            <w:proofErr w:type="spellStart"/>
            <w:r w:rsidRPr="00DE175C">
              <w:rPr>
                <w:rFonts w:ascii="Georgia" w:hAnsi="Georgia"/>
                <w:iCs/>
                <w:sz w:val="24"/>
                <w:szCs w:val="24"/>
              </w:rPr>
              <w:t>РФ,местных</w:t>
            </w:r>
            <w:proofErr w:type="spellEnd"/>
            <w:r w:rsidRPr="00DE175C">
              <w:rPr>
                <w:rFonts w:ascii="Georgia" w:hAnsi="Georgia"/>
                <w:iCs/>
                <w:sz w:val="24"/>
                <w:szCs w:val="24"/>
              </w:rPr>
              <w:t xml:space="preserve"> администраций</w:t>
            </w:r>
          </w:p>
        </w:tc>
        <w:tc>
          <w:tcPr>
            <w:tcW w:w="1835" w:type="dxa"/>
            <w:tcBorders>
              <w:top w:val="nil"/>
              <w:left w:val="nil"/>
              <w:bottom w:val="single" w:sz="4" w:space="0" w:color="auto"/>
              <w:right w:val="single" w:sz="4" w:space="0" w:color="auto"/>
            </w:tcBorders>
            <w:shd w:val="clear" w:color="auto" w:fill="auto"/>
            <w:vAlign w:val="center"/>
            <w:hideMark/>
          </w:tcPr>
          <w:p w:rsidR="00D2234F" w:rsidRPr="00D93523" w:rsidRDefault="00D2234F" w:rsidP="00DE175C">
            <w:pPr>
              <w:spacing w:after="0"/>
              <w:jc w:val="center"/>
              <w:rPr>
                <w:sz w:val="24"/>
                <w:szCs w:val="24"/>
              </w:rPr>
            </w:pPr>
            <w:r w:rsidRPr="00D93523">
              <w:rPr>
                <w:sz w:val="24"/>
                <w:szCs w:val="24"/>
              </w:rPr>
              <w:t>24568,2</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25909,5</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105,5</w:t>
            </w:r>
          </w:p>
        </w:tc>
      </w:tr>
      <w:tr w:rsidR="00D2234F" w:rsidRPr="00D93523"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93523" w:rsidRDefault="00D2234F" w:rsidP="00DE175C">
            <w:pPr>
              <w:spacing w:after="0"/>
              <w:jc w:val="center"/>
              <w:rPr>
                <w:sz w:val="24"/>
                <w:szCs w:val="24"/>
              </w:rPr>
            </w:pPr>
            <w:r w:rsidRPr="00D93523">
              <w:rPr>
                <w:sz w:val="24"/>
                <w:szCs w:val="24"/>
              </w:rPr>
              <w:t>105</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DE175C">
            <w:pPr>
              <w:spacing w:after="0" w:line="240" w:lineRule="auto"/>
              <w:rPr>
                <w:rFonts w:ascii="Georgia" w:hAnsi="Georgia"/>
                <w:iCs/>
                <w:sz w:val="24"/>
                <w:szCs w:val="24"/>
              </w:rPr>
            </w:pPr>
            <w:r w:rsidRPr="00DE175C">
              <w:rPr>
                <w:rFonts w:ascii="Georgia" w:hAnsi="Georgia"/>
                <w:iCs/>
                <w:sz w:val="24"/>
                <w:szCs w:val="24"/>
              </w:rPr>
              <w:t>Судебная система</w:t>
            </w:r>
          </w:p>
        </w:tc>
        <w:tc>
          <w:tcPr>
            <w:tcW w:w="1835" w:type="dxa"/>
            <w:tcBorders>
              <w:top w:val="nil"/>
              <w:left w:val="nil"/>
              <w:bottom w:val="single" w:sz="4" w:space="0" w:color="auto"/>
              <w:right w:val="single" w:sz="4" w:space="0" w:color="auto"/>
            </w:tcBorders>
            <w:shd w:val="clear" w:color="auto" w:fill="auto"/>
            <w:vAlign w:val="center"/>
            <w:hideMark/>
          </w:tcPr>
          <w:p w:rsidR="00D2234F" w:rsidRPr="00D93523" w:rsidRDefault="00D2234F" w:rsidP="00DE175C">
            <w:pPr>
              <w:spacing w:after="0"/>
              <w:jc w:val="center"/>
              <w:rPr>
                <w:sz w:val="24"/>
                <w:szCs w:val="24"/>
              </w:rPr>
            </w:pPr>
            <w:r w:rsidRPr="00D93523">
              <w:rPr>
                <w:sz w:val="24"/>
                <w:szCs w:val="24"/>
              </w:rPr>
              <w:t>113,5</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9,96</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8,8</w:t>
            </w:r>
          </w:p>
        </w:tc>
      </w:tr>
      <w:tr w:rsidR="00D2234F" w:rsidRPr="00D93523" w:rsidTr="00085473">
        <w:trPr>
          <w:trHeight w:val="945"/>
        </w:trPr>
        <w:tc>
          <w:tcPr>
            <w:tcW w:w="822" w:type="dxa"/>
            <w:tcBorders>
              <w:top w:val="nil"/>
              <w:left w:val="single" w:sz="4" w:space="0" w:color="auto"/>
              <w:bottom w:val="single" w:sz="4" w:space="0" w:color="auto"/>
              <w:right w:val="nil"/>
            </w:tcBorders>
            <w:shd w:val="clear" w:color="auto" w:fill="auto"/>
            <w:hideMark/>
          </w:tcPr>
          <w:p w:rsidR="00D2234F" w:rsidRPr="00D93523" w:rsidRDefault="00D2234F" w:rsidP="00DE175C">
            <w:pPr>
              <w:spacing w:after="0"/>
              <w:jc w:val="center"/>
              <w:rPr>
                <w:sz w:val="24"/>
                <w:szCs w:val="24"/>
              </w:rPr>
            </w:pPr>
            <w:r w:rsidRPr="00D93523">
              <w:rPr>
                <w:sz w:val="24"/>
                <w:szCs w:val="24"/>
              </w:rPr>
              <w:t>106</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DE175C">
            <w:pPr>
              <w:spacing w:after="0" w:line="240" w:lineRule="auto"/>
              <w:rPr>
                <w:rFonts w:ascii="Georgia" w:hAnsi="Georgia"/>
                <w:iCs/>
                <w:sz w:val="24"/>
                <w:szCs w:val="24"/>
              </w:rPr>
            </w:pPr>
            <w:r w:rsidRPr="00DE175C">
              <w:rPr>
                <w:rFonts w:ascii="Georgia" w:hAnsi="Georgia"/>
                <w:iCs/>
                <w:sz w:val="24"/>
                <w:szCs w:val="24"/>
              </w:rPr>
              <w:t>Обеспечение деятельности финансовых, налоговых органов финансового надзора</w:t>
            </w:r>
          </w:p>
        </w:tc>
        <w:tc>
          <w:tcPr>
            <w:tcW w:w="1835" w:type="dxa"/>
            <w:tcBorders>
              <w:top w:val="nil"/>
              <w:left w:val="nil"/>
              <w:bottom w:val="single" w:sz="4" w:space="0" w:color="auto"/>
              <w:right w:val="single" w:sz="4" w:space="0" w:color="auto"/>
            </w:tcBorders>
            <w:shd w:val="clear" w:color="auto" w:fill="auto"/>
            <w:vAlign w:val="center"/>
            <w:hideMark/>
          </w:tcPr>
          <w:p w:rsidR="00D2234F" w:rsidRPr="00D93523" w:rsidRDefault="00D2234F" w:rsidP="00DE175C">
            <w:pPr>
              <w:spacing w:after="0"/>
              <w:jc w:val="center"/>
              <w:rPr>
                <w:sz w:val="24"/>
                <w:szCs w:val="24"/>
              </w:rPr>
            </w:pPr>
            <w:r w:rsidRPr="00D93523">
              <w:rPr>
                <w:sz w:val="24"/>
                <w:szCs w:val="24"/>
              </w:rPr>
              <w:t>7842,2</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8245,1</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93523" w:rsidRDefault="00D2234F" w:rsidP="00DE175C">
            <w:pPr>
              <w:spacing w:after="0"/>
              <w:jc w:val="center"/>
              <w:rPr>
                <w:b/>
                <w:bCs/>
                <w:sz w:val="24"/>
                <w:szCs w:val="24"/>
              </w:rPr>
            </w:pPr>
            <w:r w:rsidRPr="00D93523">
              <w:rPr>
                <w:b/>
                <w:bCs/>
                <w:sz w:val="24"/>
                <w:szCs w:val="24"/>
              </w:rPr>
              <w:t>105,1</w:t>
            </w:r>
          </w:p>
        </w:tc>
      </w:tr>
      <w:tr w:rsidR="00D2234F" w:rsidRPr="00DE175C" w:rsidTr="00085473">
        <w:trPr>
          <w:trHeight w:val="645"/>
        </w:trPr>
        <w:tc>
          <w:tcPr>
            <w:tcW w:w="822" w:type="dxa"/>
            <w:tcBorders>
              <w:top w:val="nil"/>
              <w:left w:val="single" w:sz="4" w:space="0" w:color="auto"/>
              <w:bottom w:val="single" w:sz="4" w:space="0" w:color="auto"/>
              <w:right w:val="nil"/>
            </w:tcBorders>
            <w:shd w:val="clear" w:color="auto" w:fill="auto"/>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107</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085473">
            <w:pPr>
              <w:rPr>
                <w:rFonts w:ascii="Times New Roman" w:hAnsi="Times New Roman" w:cs="Times New Roman"/>
                <w:iCs/>
                <w:sz w:val="24"/>
                <w:szCs w:val="24"/>
              </w:rPr>
            </w:pPr>
            <w:r w:rsidRPr="00DE175C">
              <w:rPr>
                <w:rFonts w:ascii="Times New Roman" w:hAnsi="Times New Roman" w:cs="Times New Roman"/>
                <w:iCs/>
                <w:sz w:val="24"/>
                <w:szCs w:val="24"/>
              </w:rPr>
              <w:t>Обеспечение проведение выборов и референдумов</w:t>
            </w:r>
          </w:p>
        </w:tc>
        <w:tc>
          <w:tcPr>
            <w:tcW w:w="1835" w:type="dxa"/>
            <w:tcBorders>
              <w:top w:val="nil"/>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38,8</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768,8</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1980,9</w:t>
            </w:r>
          </w:p>
        </w:tc>
      </w:tr>
      <w:tr w:rsidR="00D2234F" w:rsidRPr="00DE175C"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111</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085473">
            <w:pPr>
              <w:rPr>
                <w:rFonts w:ascii="Times New Roman" w:hAnsi="Times New Roman" w:cs="Times New Roman"/>
                <w:iCs/>
                <w:sz w:val="24"/>
                <w:szCs w:val="24"/>
              </w:rPr>
            </w:pPr>
            <w:r w:rsidRPr="00DE175C">
              <w:rPr>
                <w:rFonts w:ascii="Times New Roman" w:hAnsi="Times New Roman" w:cs="Times New Roman"/>
                <w:iCs/>
                <w:sz w:val="24"/>
                <w:szCs w:val="24"/>
              </w:rPr>
              <w:t> Резервный фонд</w:t>
            </w:r>
          </w:p>
        </w:tc>
        <w:tc>
          <w:tcPr>
            <w:tcW w:w="1835" w:type="dxa"/>
            <w:tcBorders>
              <w:top w:val="nil"/>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145,0</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100,0</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69,0</w:t>
            </w:r>
          </w:p>
        </w:tc>
      </w:tr>
      <w:tr w:rsidR="00D2234F" w:rsidRPr="00DE175C" w:rsidTr="00085473">
        <w:trPr>
          <w:trHeight w:val="945"/>
        </w:trPr>
        <w:tc>
          <w:tcPr>
            <w:tcW w:w="822" w:type="dxa"/>
            <w:tcBorders>
              <w:top w:val="nil"/>
              <w:left w:val="single" w:sz="4" w:space="0" w:color="auto"/>
              <w:bottom w:val="single" w:sz="4" w:space="0" w:color="auto"/>
              <w:right w:val="nil"/>
            </w:tcBorders>
            <w:shd w:val="clear" w:color="auto" w:fill="auto"/>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113</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085473">
            <w:pPr>
              <w:rPr>
                <w:rFonts w:ascii="Times New Roman" w:hAnsi="Times New Roman" w:cs="Times New Roman"/>
                <w:iCs/>
                <w:sz w:val="24"/>
                <w:szCs w:val="24"/>
              </w:rPr>
            </w:pPr>
            <w:r w:rsidRPr="00DE175C">
              <w:rPr>
                <w:rFonts w:ascii="Times New Roman" w:hAnsi="Times New Roman" w:cs="Times New Roman"/>
                <w:iCs/>
                <w:sz w:val="24"/>
                <w:szCs w:val="24"/>
              </w:rPr>
              <w:t xml:space="preserve">Другие общегосударственные </w:t>
            </w:r>
            <w:r w:rsidRPr="00DE175C">
              <w:rPr>
                <w:rFonts w:ascii="Times New Roman" w:hAnsi="Times New Roman" w:cs="Times New Roman"/>
                <w:iCs/>
                <w:sz w:val="24"/>
                <w:szCs w:val="24"/>
              </w:rPr>
              <w:lastRenderedPageBreak/>
              <w:t>расходы</w:t>
            </w:r>
          </w:p>
        </w:tc>
        <w:tc>
          <w:tcPr>
            <w:tcW w:w="1835" w:type="dxa"/>
            <w:tcBorders>
              <w:top w:val="nil"/>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lastRenderedPageBreak/>
              <w:t>5328,3</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8446,8</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158,5</w:t>
            </w:r>
          </w:p>
        </w:tc>
      </w:tr>
      <w:tr w:rsidR="00D2234F" w:rsidRPr="00DE175C" w:rsidTr="00085473">
        <w:trPr>
          <w:trHeight w:val="276"/>
        </w:trPr>
        <w:tc>
          <w:tcPr>
            <w:tcW w:w="822"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3113"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1835"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1875"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1895" w:type="dxa"/>
            <w:tcBorders>
              <w:top w:val="nil"/>
              <w:left w:val="single" w:sz="4" w:space="0" w:color="auto"/>
              <w:bottom w:val="single" w:sz="4" w:space="0" w:color="000000"/>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r>
    </w:tbl>
    <w:p w:rsidR="00D2234F" w:rsidRPr="00CF28FB" w:rsidRDefault="00D2234F" w:rsidP="00CF28FB">
      <w:pPr>
        <w:suppressAutoHyphens/>
        <w:spacing w:after="0" w:line="240" w:lineRule="auto"/>
        <w:ind w:firstLine="360"/>
        <w:jc w:val="both"/>
        <w:rPr>
          <w:rFonts w:ascii="Times New Roman" w:hAnsi="Times New Roman" w:cs="Times New Roman"/>
          <w:bCs/>
          <w:sz w:val="28"/>
          <w:szCs w:val="28"/>
        </w:rPr>
      </w:pPr>
      <w:r w:rsidRPr="00CF28FB">
        <w:rPr>
          <w:rFonts w:ascii="Times New Roman" w:hAnsi="Times New Roman" w:cs="Times New Roman"/>
          <w:bCs/>
          <w:sz w:val="28"/>
          <w:szCs w:val="28"/>
        </w:rPr>
        <w:t>На национальную экономику предусмотрено 9 184,6 тыс. рублей или 1,5% от всех расходов бюджета, по сравнению с 2018 годом (10 </w:t>
      </w:r>
      <w:proofErr w:type="gramStart"/>
      <w:r w:rsidRPr="00CF28FB">
        <w:rPr>
          <w:rFonts w:ascii="Times New Roman" w:hAnsi="Times New Roman" w:cs="Times New Roman"/>
          <w:bCs/>
          <w:sz w:val="28"/>
          <w:szCs w:val="28"/>
        </w:rPr>
        <w:t xml:space="preserve">329,0) </w:t>
      </w:r>
      <w:proofErr w:type="gramEnd"/>
      <w:r w:rsidRPr="00CF28FB">
        <w:rPr>
          <w:rFonts w:ascii="Times New Roman" w:hAnsi="Times New Roman" w:cs="Times New Roman"/>
          <w:bCs/>
          <w:sz w:val="28"/>
          <w:szCs w:val="28"/>
        </w:rPr>
        <w:t>расходы снижены на 1 144,4 тыс. рублей или на 11,1%.</w:t>
      </w:r>
    </w:p>
    <w:p w:rsidR="00D2234F" w:rsidRPr="00CF28FB" w:rsidRDefault="00D2234F" w:rsidP="00CF28FB">
      <w:pPr>
        <w:suppressAutoHyphens/>
        <w:spacing w:after="0" w:line="240" w:lineRule="auto"/>
        <w:ind w:firstLine="360"/>
        <w:jc w:val="both"/>
        <w:rPr>
          <w:rFonts w:ascii="Times New Roman" w:hAnsi="Times New Roman" w:cs="Times New Roman"/>
          <w:bCs/>
          <w:sz w:val="28"/>
          <w:szCs w:val="28"/>
        </w:rPr>
      </w:pPr>
      <w:r w:rsidRPr="00CF28FB">
        <w:rPr>
          <w:rFonts w:ascii="Times New Roman" w:hAnsi="Times New Roman" w:cs="Times New Roman"/>
          <w:bCs/>
          <w:sz w:val="28"/>
          <w:szCs w:val="28"/>
        </w:rPr>
        <w:t xml:space="preserve">На отрасль ЖКХ планируется направить 627,5 тыс. рублей или 0,1%, по сравнению с текущим годом (8796,7 тыс. </w:t>
      </w:r>
      <w:proofErr w:type="gramStart"/>
      <w:r w:rsidRPr="00CF28FB">
        <w:rPr>
          <w:rFonts w:ascii="Times New Roman" w:hAnsi="Times New Roman" w:cs="Times New Roman"/>
          <w:bCs/>
          <w:sz w:val="28"/>
          <w:szCs w:val="28"/>
        </w:rPr>
        <w:t xml:space="preserve">рублей) </w:t>
      </w:r>
      <w:proofErr w:type="gramEnd"/>
      <w:r w:rsidRPr="00CF28FB">
        <w:rPr>
          <w:rFonts w:ascii="Times New Roman" w:hAnsi="Times New Roman" w:cs="Times New Roman"/>
          <w:bCs/>
          <w:sz w:val="28"/>
          <w:szCs w:val="28"/>
        </w:rPr>
        <w:t xml:space="preserve">расходы снижены на 8 169,2 тыс. рублей. В 2018 году выделена субсидия из областного и районного бюджетов для приобретения спецтехники  </w:t>
      </w:r>
      <w:r w:rsidRPr="00CF28FB">
        <w:rPr>
          <w:rFonts w:ascii="Times New Roman" w:hAnsi="Times New Roman" w:cs="Times New Roman"/>
          <w:bCs/>
          <w:sz w:val="28"/>
          <w:szCs w:val="28"/>
          <w:highlight w:val="yellow"/>
        </w:rPr>
        <w:t>ЖКХ в сумме</w:t>
      </w:r>
      <w:r w:rsidRPr="00CF28FB">
        <w:rPr>
          <w:rFonts w:ascii="Times New Roman" w:hAnsi="Times New Roman" w:cs="Times New Roman"/>
          <w:bCs/>
          <w:sz w:val="28"/>
          <w:szCs w:val="28"/>
        </w:rPr>
        <w:t xml:space="preserve">  и выделены средства на изготовление ПСД на строительство </w:t>
      </w:r>
      <w:r w:rsidRPr="00CF28FB">
        <w:rPr>
          <w:rFonts w:ascii="Times New Roman" w:hAnsi="Times New Roman" w:cs="Times New Roman"/>
          <w:bCs/>
          <w:sz w:val="28"/>
          <w:szCs w:val="28"/>
          <w:highlight w:val="yellow"/>
        </w:rPr>
        <w:t>водозаборных с</w:t>
      </w:r>
      <w:r w:rsidRPr="00CF28FB">
        <w:rPr>
          <w:rFonts w:ascii="Times New Roman" w:hAnsi="Times New Roman" w:cs="Times New Roman"/>
          <w:bCs/>
          <w:sz w:val="28"/>
          <w:szCs w:val="28"/>
        </w:rPr>
        <w:t xml:space="preserve">ооружений в </w:t>
      </w:r>
      <w:proofErr w:type="spellStart"/>
      <w:r w:rsidRPr="00CF28FB">
        <w:rPr>
          <w:rFonts w:ascii="Times New Roman" w:hAnsi="Times New Roman" w:cs="Times New Roman"/>
          <w:bCs/>
          <w:sz w:val="28"/>
          <w:szCs w:val="28"/>
        </w:rPr>
        <w:t>д</w:t>
      </w:r>
      <w:proofErr w:type="gramStart"/>
      <w:r w:rsidRPr="00CF28FB">
        <w:rPr>
          <w:rFonts w:ascii="Times New Roman" w:hAnsi="Times New Roman" w:cs="Times New Roman"/>
          <w:bCs/>
          <w:sz w:val="28"/>
          <w:szCs w:val="28"/>
        </w:rPr>
        <w:t>.В</w:t>
      </w:r>
      <w:proofErr w:type="gramEnd"/>
      <w:r w:rsidRPr="00CF28FB">
        <w:rPr>
          <w:rFonts w:ascii="Times New Roman" w:hAnsi="Times New Roman" w:cs="Times New Roman"/>
          <w:bCs/>
          <w:sz w:val="28"/>
          <w:szCs w:val="28"/>
        </w:rPr>
        <w:t>олжино</w:t>
      </w:r>
      <w:proofErr w:type="spellEnd"/>
      <w:r w:rsidRPr="00CF28FB">
        <w:rPr>
          <w:rFonts w:ascii="Times New Roman" w:hAnsi="Times New Roman" w:cs="Times New Roman"/>
          <w:bCs/>
          <w:sz w:val="28"/>
          <w:szCs w:val="28"/>
        </w:rPr>
        <w:t xml:space="preserve"> и </w:t>
      </w:r>
      <w:proofErr w:type="spellStart"/>
      <w:r w:rsidRPr="00CF28FB">
        <w:rPr>
          <w:rFonts w:ascii="Times New Roman" w:hAnsi="Times New Roman" w:cs="Times New Roman"/>
          <w:bCs/>
          <w:sz w:val="28"/>
          <w:szCs w:val="28"/>
        </w:rPr>
        <w:t>д.Житня</w:t>
      </w:r>
      <w:proofErr w:type="spellEnd"/>
      <w:r w:rsidRPr="00CF28FB">
        <w:rPr>
          <w:rFonts w:ascii="Times New Roman" w:hAnsi="Times New Roman" w:cs="Times New Roman"/>
          <w:bCs/>
          <w:sz w:val="28"/>
          <w:szCs w:val="28"/>
        </w:rPr>
        <w:t xml:space="preserve"> в сумме 1 350 </w:t>
      </w:r>
      <w:proofErr w:type="spellStart"/>
      <w:r w:rsidRPr="00CF28FB">
        <w:rPr>
          <w:rFonts w:ascii="Times New Roman" w:hAnsi="Times New Roman" w:cs="Times New Roman"/>
          <w:bCs/>
          <w:sz w:val="28"/>
          <w:szCs w:val="28"/>
        </w:rPr>
        <w:t>тыс.руб</w:t>
      </w:r>
      <w:proofErr w:type="spellEnd"/>
      <w:r w:rsidRPr="00CF28FB">
        <w:rPr>
          <w:rFonts w:ascii="Times New Roman" w:hAnsi="Times New Roman" w:cs="Times New Roman"/>
          <w:bCs/>
          <w:sz w:val="28"/>
          <w:szCs w:val="28"/>
        </w:rPr>
        <w:t>.</w:t>
      </w:r>
    </w:p>
    <w:p w:rsidR="00D2234F" w:rsidRPr="00D93523" w:rsidRDefault="00D2234F" w:rsidP="00D2234F">
      <w:pPr>
        <w:suppressAutoHyphens/>
        <w:ind w:firstLine="360"/>
        <w:jc w:val="both"/>
        <w:rPr>
          <w:bCs/>
          <w:sz w:val="24"/>
          <w:szCs w:val="24"/>
        </w:rPr>
      </w:pPr>
    </w:p>
    <w:tbl>
      <w:tblPr>
        <w:tblW w:w="9540" w:type="dxa"/>
        <w:tblInd w:w="93" w:type="dxa"/>
        <w:tblLook w:val="04A0" w:firstRow="1" w:lastRow="0" w:firstColumn="1" w:lastColumn="0" w:noHBand="0" w:noVBand="1"/>
      </w:tblPr>
      <w:tblGrid>
        <w:gridCol w:w="822"/>
        <w:gridCol w:w="3113"/>
        <w:gridCol w:w="1835"/>
        <w:gridCol w:w="1875"/>
        <w:gridCol w:w="1895"/>
      </w:tblGrid>
      <w:tr w:rsidR="00D2234F" w:rsidRPr="00DE175C" w:rsidTr="00085473">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D2234F" w:rsidRPr="00DE175C" w:rsidRDefault="00D2234F" w:rsidP="00085473">
            <w:pPr>
              <w:rPr>
                <w:rFonts w:ascii="Times New Roman" w:hAnsi="Times New Roman" w:cs="Times New Roman"/>
                <w:b/>
                <w:bCs/>
                <w:sz w:val="24"/>
                <w:szCs w:val="24"/>
              </w:rPr>
            </w:pPr>
            <w:r w:rsidRPr="00DE175C">
              <w:rPr>
                <w:rFonts w:ascii="Times New Roman" w:hAnsi="Times New Roman" w:cs="Times New Roman"/>
                <w:b/>
                <w:bCs/>
                <w:sz w:val="24"/>
                <w:szCs w:val="24"/>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Ожидаемое  исполнение за 2018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Прогноз на 2019год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%соотношения  2019года к 2018 году</w:t>
            </w:r>
          </w:p>
        </w:tc>
      </w:tr>
      <w:tr w:rsidR="00D2234F" w:rsidRPr="00DE175C" w:rsidTr="00085473">
        <w:trPr>
          <w:trHeight w:val="645"/>
        </w:trPr>
        <w:tc>
          <w:tcPr>
            <w:tcW w:w="822" w:type="dxa"/>
            <w:tcBorders>
              <w:top w:val="single" w:sz="8" w:space="0" w:color="auto"/>
              <w:left w:val="single" w:sz="8" w:space="0" w:color="auto"/>
              <w:bottom w:val="single" w:sz="8" w:space="0" w:color="auto"/>
              <w:right w:val="nil"/>
            </w:tcBorders>
            <w:shd w:val="clear" w:color="auto" w:fill="auto"/>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500</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085473">
            <w:pPr>
              <w:rPr>
                <w:rFonts w:ascii="Times New Roman" w:hAnsi="Times New Roman" w:cs="Times New Roman"/>
                <w:b/>
                <w:bCs/>
                <w:iCs/>
                <w:sz w:val="24"/>
                <w:szCs w:val="24"/>
              </w:rPr>
            </w:pPr>
            <w:r w:rsidRPr="00DE175C">
              <w:rPr>
                <w:rFonts w:ascii="Times New Roman" w:hAnsi="Times New Roman" w:cs="Times New Roman"/>
                <w:b/>
                <w:bCs/>
                <w:iCs/>
                <w:sz w:val="24"/>
                <w:szCs w:val="24"/>
              </w:rPr>
              <w:t>Жилищно-коммунальное хозяйство</w:t>
            </w:r>
          </w:p>
        </w:tc>
        <w:tc>
          <w:tcPr>
            <w:tcW w:w="1835" w:type="dxa"/>
            <w:tcBorders>
              <w:top w:val="nil"/>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8796,6</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627,5</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7,1</w:t>
            </w:r>
          </w:p>
        </w:tc>
      </w:tr>
      <w:tr w:rsidR="00D2234F" w:rsidRPr="00DE175C" w:rsidTr="00085473">
        <w:trPr>
          <w:trHeight w:val="375"/>
        </w:trPr>
        <w:tc>
          <w:tcPr>
            <w:tcW w:w="822" w:type="dxa"/>
            <w:tcBorders>
              <w:top w:val="nil"/>
              <w:left w:val="single" w:sz="4" w:space="0" w:color="auto"/>
              <w:bottom w:val="single" w:sz="4" w:space="0" w:color="auto"/>
              <w:right w:val="nil"/>
            </w:tcBorders>
            <w:shd w:val="clear" w:color="auto" w:fill="auto"/>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501</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085473">
            <w:pPr>
              <w:rPr>
                <w:rFonts w:ascii="Times New Roman" w:hAnsi="Times New Roman" w:cs="Times New Roman"/>
                <w:iCs/>
                <w:sz w:val="24"/>
                <w:szCs w:val="24"/>
              </w:rPr>
            </w:pPr>
            <w:r w:rsidRPr="00DE175C">
              <w:rPr>
                <w:rFonts w:ascii="Times New Roman" w:hAnsi="Times New Roman" w:cs="Times New Roman"/>
                <w:iCs/>
                <w:sz w:val="24"/>
                <w:szCs w:val="24"/>
              </w:rPr>
              <w:t>Жилищное хозяйство</w:t>
            </w:r>
          </w:p>
        </w:tc>
        <w:tc>
          <w:tcPr>
            <w:tcW w:w="1835" w:type="dxa"/>
            <w:tcBorders>
              <w:top w:val="nil"/>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242,5</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239,5</w:t>
            </w: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98,8</w:t>
            </w:r>
          </w:p>
        </w:tc>
      </w:tr>
      <w:tr w:rsidR="00D2234F" w:rsidRPr="00DE175C" w:rsidTr="00085473">
        <w:trPr>
          <w:trHeight w:val="390"/>
        </w:trPr>
        <w:tc>
          <w:tcPr>
            <w:tcW w:w="822" w:type="dxa"/>
            <w:tcBorders>
              <w:top w:val="nil"/>
              <w:left w:val="single" w:sz="4" w:space="0" w:color="auto"/>
              <w:bottom w:val="single" w:sz="4" w:space="0" w:color="auto"/>
              <w:right w:val="nil"/>
            </w:tcBorders>
            <w:shd w:val="clear" w:color="auto" w:fill="auto"/>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502</w:t>
            </w:r>
          </w:p>
        </w:tc>
        <w:tc>
          <w:tcPr>
            <w:tcW w:w="3113" w:type="dxa"/>
            <w:tcBorders>
              <w:top w:val="nil"/>
              <w:left w:val="single" w:sz="4" w:space="0" w:color="auto"/>
              <w:bottom w:val="single" w:sz="4" w:space="0" w:color="auto"/>
              <w:right w:val="single" w:sz="4" w:space="0" w:color="auto"/>
            </w:tcBorders>
            <w:shd w:val="clear" w:color="auto" w:fill="auto"/>
            <w:hideMark/>
          </w:tcPr>
          <w:p w:rsidR="00D2234F" w:rsidRPr="00DE175C" w:rsidRDefault="00D2234F" w:rsidP="00085473">
            <w:pPr>
              <w:rPr>
                <w:rFonts w:ascii="Times New Roman" w:hAnsi="Times New Roman" w:cs="Times New Roman"/>
                <w:iCs/>
                <w:sz w:val="24"/>
                <w:szCs w:val="24"/>
              </w:rPr>
            </w:pPr>
            <w:r w:rsidRPr="00DE175C">
              <w:rPr>
                <w:rFonts w:ascii="Times New Roman" w:hAnsi="Times New Roman" w:cs="Times New Roman"/>
                <w:iCs/>
                <w:sz w:val="24"/>
                <w:szCs w:val="24"/>
              </w:rPr>
              <w:t>Коммунальное хозяйство</w:t>
            </w:r>
          </w:p>
        </w:tc>
        <w:tc>
          <w:tcPr>
            <w:tcW w:w="1835" w:type="dxa"/>
            <w:tcBorders>
              <w:top w:val="nil"/>
              <w:left w:val="nil"/>
              <w:bottom w:val="single" w:sz="4" w:space="0" w:color="auto"/>
              <w:right w:val="single" w:sz="4" w:space="0" w:color="auto"/>
            </w:tcBorders>
            <w:shd w:val="clear" w:color="auto" w:fill="auto"/>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8554,1</w:t>
            </w:r>
          </w:p>
        </w:tc>
        <w:tc>
          <w:tcPr>
            <w:tcW w:w="187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sz w:val="24"/>
                <w:szCs w:val="24"/>
              </w:rPr>
            </w:pPr>
            <w:r w:rsidRPr="00DE175C">
              <w:rPr>
                <w:rFonts w:ascii="Times New Roman" w:hAnsi="Times New Roman" w:cs="Times New Roman"/>
                <w:sz w:val="24"/>
                <w:szCs w:val="24"/>
              </w:rPr>
              <w:t>388,0</w:t>
            </w:r>
          </w:p>
          <w:p w:rsidR="00D2234F" w:rsidRPr="00DE175C" w:rsidRDefault="00D2234F" w:rsidP="00085473">
            <w:pPr>
              <w:jc w:val="center"/>
              <w:rPr>
                <w:rFonts w:ascii="Times New Roman" w:hAnsi="Times New Roman" w:cs="Times New Roman"/>
                <w:sz w:val="24"/>
                <w:szCs w:val="24"/>
              </w:rPr>
            </w:pPr>
          </w:p>
        </w:tc>
        <w:tc>
          <w:tcPr>
            <w:tcW w:w="1895" w:type="dxa"/>
            <w:tcBorders>
              <w:top w:val="nil"/>
              <w:left w:val="nil"/>
              <w:bottom w:val="single" w:sz="4" w:space="0" w:color="auto"/>
              <w:right w:val="single" w:sz="4" w:space="0" w:color="auto"/>
            </w:tcBorders>
            <w:shd w:val="clear" w:color="auto" w:fill="auto"/>
            <w:noWrap/>
            <w:vAlign w:val="center"/>
            <w:hideMark/>
          </w:tcPr>
          <w:p w:rsidR="00D2234F" w:rsidRPr="00DE175C" w:rsidRDefault="00D2234F" w:rsidP="00085473">
            <w:pPr>
              <w:jc w:val="center"/>
              <w:rPr>
                <w:rFonts w:ascii="Times New Roman" w:hAnsi="Times New Roman" w:cs="Times New Roman"/>
                <w:b/>
                <w:bCs/>
                <w:sz w:val="24"/>
                <w:szCs w:val="24"/>
              </w:rPr>
            </w:pPr>
            <w:r w:rsidRPr="00DE175C">
              <w:rPr>
                <w:rFonts w:ascii="Times New Roman" w:hAnsi="Times New Roman" w:cs="Times New Roman"/>
                <w:b/>
                <w:bCs/>
                <w:sz w:val="24"/>
                <w:szCs w:val="24"/>
              </w:rPr>
              <w:t>4,5</w:t>
            </w:r>
          </w:p>
        </w:tc>
      </w:tr>
      <w:tr w:rsidR="00D2234F" w:rsidRPr="00DE175C" w:rsidTr="00085473">
        <w:trPr>
          <w:trHeight w:val="276"/>
        </w:trPr>
        <w:tc>
          <w:tcPr>
            <w:tcW w:w="822"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3113"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1835"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1875" w:type="dxa"/>
            <w:tcBorders>
              <w:top w:val="nil"/>
              <w:left w:val="single" w:sz="4" w:space="0" w:color="auto"/>
              <w:bottom w:val="single" w:sz="4" w:space="0" w:color="auto"/>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c>
          <w:tcPr>
            <w:tcW w:w="1895" w:type="dxa"/>
            <w:tcBorders>
              <w:top w:val="nil"/>
              <w:left w:val="single" w:sz="4" w:space="0" w:color="auto"/>
              <w:bottom w:val="single" w:sz="4" w:space="0" w:color="000000"/>
              <w:right w:val="single" w:sz="4" w:space="0" w:color="auto"/>
            </w:tcBorders>
            <w:vAlign w:val="center"/>
            <w:hideMark/>
          </w:tcPr>
          <w:p w:rsidR="00D2234F" w:rsidRPr="00DE175C" w:rsidRDefault="00D2234F" w:rsidP="00085473">
            <w:pPr>
              <w:rPr>
                <w:rFonts w:ascii="Times New Roman" w:hAnsi="Times New Roman" w:cs="Times New Roman"/>
                <w:b/>
                <w:bCs/>
                <w:sz w:val="24"/>
                <w:szCs w:val="24"/>
              </w:rPr>
            </w:pPr>
          </w:p>
        </w:tc>
      </w:tr>
    </w:tbl>
    <w:p w:rsidR="00CF28FB" w:rsidRPr="00CF28FB" w:rsidRDefault="00D2234F" w:rsidP="00CF28FB">
      <w:pPr>
        <w:spacing w:after="0" w:line="240" w:lineRule="auto"/>
        <w:ind w:firstLine="567"/>
        <w:jc w:val="both"/>
        <w:rPr>
          <w:rFonts w:ascii="Times New Roman" w:hAnsi="Times New Roman" w:cs="Times New Roman"/>
          <w:sz w:val="28"/>
          <w:szCs w:val="28"/>
        </w:rPr>
      </w:pPr>
      <w:r w:rsidRPr="00DE175C">
        <w:rPr>
          <w:rFonts w:ascii="Times New Roman" w:hAnsi="Times New Roman" w:cs="Times New Roman"/>
          <w:sz w:val="28"/>
          <w:szCs w:val="28"/>
        </w:rPr>
        <w:t>Бюджет муниципального образования «</w:t>
      </w:r>
      <w:proofErr w:type="spellStart"/>
      <w:r w:rsidRPr="00DE175C">
        <w:rPr>
          <w:rFonts w:ascii="Times New Roman" w:hAnsi="Times New Roman" w:cs="Times New Roman"/>
          <w:sz w:val="28"/>
          <w:szCs w:val="28"/>
        </w:rPr>
        <w:t>Почепский</w:t>
      </w:r>
      <w:proofErr w:type="spellEnd"/>
      <w:r w:rsidRPr="00DE175C">
        <w:rPr>
          <w:rFonts w:ascii="Times New Roman" w:hAnsi="Times New Roman" w:cs="Times New Roman"/>
          <w:sz w:val="28"/>
          <w:szCs w:val="28"/>
        </w:rPr>
        <w:t xml:space="preserve"> район</w:t>
      </w:r>
      <w:r w:rsidRPr="00CF28FB">
        <w:rPr>
          <w:rFonts w:ascii="Times New Roman" w:hAnsi="Times New Roman" w:cs="Times New Roman"/>
          <w:sz w:val="28"/>
          <w:szCs w:val="28"/>
        </w:rPr>
        <w:t xml:space="preserve">» сформирован в «программном» формате, </w:t>
      </w:r>
      <w:r w:rsidRPr="00CF28FB">
        <w:rPr>
          <w:rFonts w:ascii="Times New Roman" w:hAnsi="Times New Roman" w:cs="Times New Roman"/>
          <w:sz w:val="28"/>
          <w:szCs w:val="28"/>
          <w:highlight w:val="yellow"/>
        </w:rPr>
        <w:t>99,4%</w:t>
      </w:r>
      <w:r w:rsidRPr="00CF28FB">
        <w:rPr>
          <w:rFonts w:ascii="Times New Roman" w:hAnsi="Times New Roman" w:cs="Times New Roman"/>
          <w:sz w:val="28"/>
          <w:szCs w:val="28"/>
        </w:rPr>
        <w:t xml:space="preserve"> бюджетных ассигнований запланировано в рамках муниципальных программ.</w:t>
      </w:r>
    </w:p>
    <w:p w:rsidR="00D2234F" w:rsidRPr="00CF28FB" w:rsidRDefault="00D2234F" w:rsidP="00CF28FB">
      <w:pPr>
        <w:spacing w:after="0" w:line="240" w:lineRule="auto"/>
        <w:ind w:firstLine="567"/>
        <w:jc w:val="both"/>
        <w:rPr>
          <w:rFonts w:ascii="Times New Roman" w:hAnsi="Times New Roman" w:cs="Times New Roman"/>
          <w:bCs/>
          <w:sz w:val="28"/>
          <w:szCs w:val="28"/>
        </w:rPr>
      </w:pPr>
      <w:proofErr w:type="gramStart"/>
      <w:r w:rsidRPr="00CF28FB">
        <w:rPr>
          <w:rFonts w:ascii="Times New Roman" w:hAnsi="Times New Roman" w:cs="Times New Roman"/>
          <w:bCs/>
          <w:sz w:val="28"/>
          <w:szCs w:val="28"/>
        </w:rPr>
        <w:t xml:space="preserve">Сформированные в соответствии с нормами бюджетного и налогового законодательства Российской Федерации, Брянской области и </w:t>
      </w:r>
      <w:proofErr w:type="spellStart"/>
      <w:r w:rsidRPr="00CF28FB">
        <w:rPr>
          <w:rFonts w:ascii="Times New Roman" w:hAnsi="Times New Roman" w:cs="Times New Roman"/>
          <w:bCs/>
          <w:sz w:val="28"/>
          <w:szCs w:val="28"/>
        </w:rPr>
        <w:t>Почепского</w:t>
      </w:r>
      <w:proofErr w:type="spellEnd"/>
      <w:r w:rsidRPr="00CF28FB">
        <w:rPr>
          <w:rFonts w:ascii="Times New Roman" w:hAnsi="Times New Roman" w:cs="Times New Roman"/>
          <w:bCs/>
          <w:sz w:val="28"/>
          <w:szCs w:val="28"/>
        </w:rPr>
        <w:t xml:space="preserve"> района параметры основных характеристик проекта бюджета муниципального образования «</w:t>
      </w:r>
      <w:proofErr w:type="spellStart"/>
      <w:r w:rsidRPr="00CF28FB">
        <w:rPr>
          <w:rFonts w:ascii="Times New Roman" w:hAnsi="Times New Roman" w:cs="Times New Roman"/>
          <w:bCs/>
          <w:sz w:val="28"/>
          <w:szCs w:val="28"/>
        </w:rPr>
        <w:t>Почепский</w:t>
      </w:r>
      <w:proofErr w:type="spellEnd"/>
      <w:r w:rsidRPr="00CF28FB">
        <w:rPr>
          <w:rFonts w:ascii="Times New Roman" w:hAnsi="Times New Roman" w:cs="Times New Roman"/>
          <w:bCs/>
          <w:sz w:val="28"/>
          <w:szCs w:val="28"/>
        </w:rPr>
        <w:t xml:space="preserve"> район» на 2019 год и плановый период 2020-2021 годов при условии проведения системной работы по  оптимизации расходов, сохранение приоритета социально ориентированных </w:t>
      </w:r>
      <w:r w:rsidRPr="00DE175C">
        <w:rPr>
          <w:rFonts w:ascii="Times New Roman" w:hAnsi="Times New Roman" w:cs="Times New Roman"/>
          <w:bCs/>
          <w:sz w:val="28"/>
          <w:szCs w:val="28"/>
        </w:rPr>
        <w:t>расходов обеспечат сбалансированность бюджета,  исполнение действующих</w:t>
      </w:r>
      <w:r w:rsidRPr="00CF28FB">
        <w:rPr>
          <w:rFonts w:ascii="Times New Roman" w:hAnsi="Times New Roman" w:cs="Times New Roman"/>
          <w:bCs/>
          <w:sz w:val="28"/>
          <w:szCs w:val="28"/>
        </w:rPr>
        <w:t xml:space="preserve"> </w:t>
      </w:r>
      <w:r w:rsidRPr="00DE175C">
        <w:rPr>
          <w:rFonts w:ascii="Times New Roman" w:hAnsi="Times New Roman" w:cs="Times New Roman"/>
          <w:bCs/>
          <w:sz w:val="28"/>
          <w:szCs w:val="28"/>
        </w:rPr>
        <w:t>расходных обязательств.</w:t>
      </w:r>
      <w:proofErr w:type="gramEnd"/>
    </w:p>
    <w:p w:rsidR="00D2234F" w:rsidRDefault="00D2234F" w:rsidP="00CF28FB">
      <w:pPr>
        <w:overflowPunct w:val="0"/>
        <w:spacing w:after="0" w:line="240" w:lineRule="auto"/>
        <w:jc w:val="both"/>
        <w:textAlignment w:val="baseline"/>
        <w:rPr>
          <w:rFonts w:ascii="Times New Roman" w:hAnsi="Times New Roman" w:cs="Times New Roman"/>
          <w:sz w:val="28"/>
          <w:szCs w:val="28"/>
        </w:rPr>
      </w:pPr>
      <w:r w:rsidRPr="00CF28FB">
        <w:rPr>
          <w:rFonts w:ascii="Times New Roman" w:hAnsi="Times New Roman" w:cs="Times New Roman"/>
          <w:sz w:val="28"/>
          <w:szCs w:val="28"/>
        </w:rPr>
        <w:t xml:space="preserve">    </w:t>
      </w:r>
      <w:proofErr w:type="gramStart"/>
      <w:r w:rsidRPr="00CF28FB">
        <w:rPr>
          <w:rFonts w:ascii="Times New Roman" w:hAnsi="Times New Roman" w:cs="Times New Roman"/>
          <w:bCs/>
          <w:sz w:val="28"/>
          <w:szCs w:val="28"/>
        </w:rPr>
        <w:t>Пр</w:t>
      </w:r>
      <w:r w:rsidR="00DE175C">
        <w:rPr>
          <w:rFonts w:ascii="Times New Roman" w:hAnsi="Times New Roman" w:cs="Times New Roman"/>
          <w:bCs/>
          <w:sz w:val="28"/>
          <w:szCs w:val="28"/>
        </w:rPr>
        <w:t xml:space="preserve">едложила  </w:t>
      </w:r>
      <w:r w:rsidRPr="00CF28FB">
        <w:rPr>
          <w:rFonts w:ascii="Times New Roman" w:hAnsi="Times New Roman" w:cs="Times New Roman"/>
          <w:bCs/>
          <w:sz w:val="28"/>
          <w:szCs w:val="28"/>
        </w:rPr>
        <w:t xml:space="preserve"> одобрить представленный проект бюджета муниципального образования «</w:t>
      </w:r>
      <w:proofErr w:type="spellStart"/>
      <w:r w:rsidRPr="00CF28FB">
        <w:rPr>
          <w:rFonts w:ascii="Times New Roman" w:hAnsi="Times New Roman" w:cs="Times New Roman"/>
          <w:bCs/>
          <w:sz w:val="28"/>
          <w:szCs w:val="28"/>
        </w:rPr>
        <w:t>Почепский</w:t>
      </w:r>
      <w:proofErr w:type="spellEnd"/>
      <w:r w:rsidRPr="00CF28FB">
        <w:rPr>
          <w:rFonts w:ascii="Times New Roman" w:hAnsi="Times New Roman" w:cs="Times New Roman"/>
          <w:bCs/>
          <w:sz w:val="28"/>
          <w:szCs w:val="28"/>
        </w:rPr>
        <w:t xml:space="preserve"> район»  на 2019 год и плановый период  2020  и  2021  годов </w:t>
      </w:r>
      <w:r w:rsidRPr="00DE175C">
        <w:rPr>
          <w:rFonts w:ascii="Times New Roman" w:hAnsi="Times New Roman" w:cs="Times New Roman"/>
          <w:bCs/>
          <w:sz w:val="28"/>
          <w:szCs w:val="28"/>
        </w:rPr>
        <w:t xml:space="preserve">и </w:t>
      </w:r>
      <w:r w:rsidRPr="00DE175C">
        <w:rPr>
          <w:rFonts w:ascii="Times New Roman" w:hAnsi="Times New Roman" w:cs="Times New Roman"/>
          <w:sz w:val="28"/>
          <w:szCs w:val="28"/>
        </w:rPr>
        <w:t xml:space="preserve">поручить финансовому управлению администрации района подготовить и представить главе администрации района для внесения в </w:t>
      </w:r>
      <w:proofErr w:type="spellStart"/>
      <w:r w:rsidRPr="00DE175C">
        <w:rPr>
          <w:rFonts w:ascii="Times New Roman" w:hAnsi="Times New Roman" w:cs="Times New Roman"/>
          <w:sz w:val="28"/>
          <w:szCs w:val="28"/>
        </w:rPr>
        <w:lastRenderedPageBreak/>
        <w:t>Почепский</w:t>
      </w:r>
      <w:proofErr w:type="spellEnd"/>
      <w:r w:rsidRPr="00DE175C">
        <w:rPr>
          <w:rFonts w:ascii="Times New Roman" w:hAnsi="Times New Roman" w:cs="Times New Roman"/>
          <w:sz w:val="28"/>
          <w:szCs w:val="28"/>
        </w:rPr>
        <w:t xml:space="preserve"> районный Совет народных депутатов  проект решения «Об утверждении бюджета муниципального образования «</w:t>
      </w:r>
      <w:proofErr w:type="spellStart"/>
      <w:r w:rsidRPr="00DE175C">
        <w:rPr>
          <w:rFonts w:ascii="Times New Roman" w:hAnsi="Times New Roman" w:cs="Times New Roman"/>
          <w:sz w:val="28"/>
          <w:szCs w:val="28"/>
        </w:rPr>
        <w:t>Почепский</w:t>
      </w:r>
      <w:proofErr w:type="spellEnd"/>
      <w:r w:rsidRPr="00DE175C">
        <w:rPr>
          <w:rFonts w:ascii="Times New Roman" w:hAnsi="Times New Roman" w:cs="Times New Roman"/>
          <w:sz w:val="28"/>
          <w:szCs w:val="28"/>
        </w:rPr>
        <w:t xml:space="preserve"> район» </w:t>
      </w:r>
      <w:r w:rsidRPr="00DE175C">
        <w:rPr>
          <w:rFonts w:ascii="Times New Roman" w:hAnsi="Times New Roman" w:cs="Times New Roman"/>
          <w:sz w:val="28"/>
          <w:szCs w:val="28"/>
        </w:rPr>
        <w:br/>
        <w:t xml:space="preserve"> на 2019 год и плановый период  2020  и  2021  годов» с учётом</w:t>
      </w:r>
      <w:proofErr w:type="gramEnd"/>
      <w:r w:rsidRPr="00DE175C">
        <w:rPr>
          <w:rFonts w:ascii="Times New Roman" w:hAnsi="Times New Roman" w:cs="Times New Roman"/>
          <w:sz w:val="28"/>
          <w:szCs w:val="28"/>
        </w:rPr>
        <w:t xml:space="preserve"> показателей, обязательных к утверждению, и дополнительных материалов, предусмотренных статьёй 184.2 Бюджетного кодекса Российской Федерации.</w:t>
      </w:r>
    </w:p>
    <w:p w:rsidR="006F78E2" w:rsidRDefault="008079D2" w:rsidP="006F78E2">
      <w:pPr>
        <w:overflowPunct w:val="0"/>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b/>
        <w:t xml:space="preserve"> Слушали: Молодожен Л.И. – председателя  </w:t>
      </w:r>
      <w:proofErr w:type="spellStart"/>
      <w:r>
        <w:rPr>
          <w:rFonts w:ascii="Times New Roman" w:hAnsi="Times New Roman" w:cs="Times New Roman"/>
          <w:sz w:val="28"/>
          <w:szCs w:val="28"/>
        </w:rPr>
        <w:t>контрольно</w:t>
      </w:r>
      <w:proofErr w:type="spellEnd"/>
      <w:r>
        <w:rPr>
          <w:rFonts w:ascii="Times New Roman" w:hAnsi="Times New Roman" w:cs="Times New Roman"/>
          <w:sz w:val="28"/>
          <w:szCs w:val="28"/>
        </w:rPr>
        <w:t xml:space="preserve"> – счетной палаты</w:t>
      </w:r>
      <w:r w:rsidR="006F78E2">
        <w:rPr>
          <w:rFonts w:ascii="Times New Roman" w:hAnsi="Times New Roman" w:cs="Times New Roman"/>
          <w:sz w:val="28"/>
          <w:szCs w:val="28"/>
        </w:rPr>
        <w:t>.</w:t>
      </w:r>
    </w:p>
    <w:p w:rsidR="00E94B46" w:rsidRPr="006F78E2" w:rsidRDefault="006F78E2" w:rsidP="006F78E2">
      <w:pPr>
        <w:overflowPunct w:val="0"/>
        <w:spacing w:after="0" w:line="240" w:lineRule="auto"/>
        <w:ind w:firstLine="283"/>
        <w:jc w:val="both"/>
        <w:textAlignment w:val="baseline"/>
        <w:rPr>
          <w:rFonts w:ascii="Times New Roman" w:hAnsi="Times New Roman" w:cs="Times New Roman"/>
          <w:sz w:val="28"/>
          <w:szCs w:val="28"/>
        </w:rPr>
      </w:pPr>
      <w:r w:rsidRPr="006F78E2">
        <w:rPr>
          <w:rFonts w:ascii="Times New Roman" w:hAnsi="Times New Roman" w:cs="Times New Roman"/>
          <w:sz w:val="28"/>
          <w:szCs w:val="28"/>
        </w:rPr>
        <w:t>В с</w:t>
      </w:r>
      <w:r w:rsidR="00E94B46" w:rsidRPr="006F78E2">
        <w:rPr>
          <w:rFonts w:ascii="Times New Roman" w:hAnsi="Times New Roman" w:cs="Times New Roman"/>
          <w:sz w:val="28"/>
          <w:szCs w:val="28"/>
        </w:rPr>
        <w:t xml:space="preserve">оответствии с требованиями бюджетного законодательства Контрольно-счетной палатой </w:t>
      </w:r>
      <w:proofErr w:type="spellStart"/>
      <w:r w:rsidR="00E94B46" w:rsidRPr="006F78E2">
        <w:rPr>
          <w:rFonts w:ascii="Times New Roman" w:hAnsi="Times New Roman" w:cs="Times New Roman"/>
          <w:sz w:val="28"/>
          <w:szCs w:val="28"/>
        </w:rPr>
        <w:t>Почепского</w:t>
      </w:r>
      <w:proofErr w:type="spellEnd"/>
      <w:r w:rsidR="00E94B46" w:rsidRPr="006F78E2">
        <w:rPr>
          <w:rFonts w:ascii="Times New Roman" w:hAnsi="Times New Roman" w:cs="Times New Roman"/>
          <w:sz w:val="28"/>
          <w:szCs w:val="28"/>
        </w:rPr>
        <w:t xml:space="preserve"> района подготовлено заключение на проект решения </w:t>
      </w:r>
      <w:proofErr w:type="spellStart"/>
      <w:r w:rsidR="00E94B46" w:rsidRPr="006F78E2">
        <w:rPr>
          <w:rFonts w:ascii="Times New Roman" w:hAnsi="Times New Roman" w:cs="Times New Roman"/>
          <w:sz w:val="28"/>
          <w:szCs w:val="28"/>
        </w:rPr>
        <w:t>Почепского</w:t>
      </w:r>
      <w:proofErr w:type="spellEnd"/>
      <w:r w:rsidR="00E94B46" w:rsidRPr="006F78E2">
        <w:rPr>
          <w:rFonts w:ascii="Times New Roman" w:hAnsi="Times New Roman" w:cs="Times New Roman"/>
          <w:sz w:val="28"/>
          <w:szCs w:val="28"/>
        </w:rPr>
        <w:t xml:space="preserve"> районного Совета народных депутатов «О бюджете на 2019 год и на плановый период 2020 и 2021 годов».</w:t>
      </w:r>
    </w:p>
    <w:p w:rsidR="00E94B46" w:rsidRPr="006F78E2" w:rsidRDefault="00E94B46" w:rsidP="006F78E2">
      <w:pPr>
        <w:pStyle w:val="25"/>
        <w:spacing w:after="0" w:line="240" w:lineRule="auto"/>
        <w:ind w:firstLine="709"/>
        <w:rPr>
          <w:sz w:val="28"/>
          <w:szCs w:val="28"/>
        </w:rPr>
      </w:pPr>
    </w:p>
    <w:p w:rsidR="00E94B46" w:rsidRPr="006F78E2" w:rsidRDefault="00E94B46" w:rsidP="006F78E2">
      <w:pPr>
        <w:pStyle w:val="25"/>
        <w:spacing w:after="0" w:line="240" w:lineRule="auto"/>
        <w:ind w:firstLine="709"/>
        <w:rPr>
          <w:sz w:val="28"/>
          <w:szCs w:val="28"/>
        </w:rPr>
      </w:pPr>
      <w:proofErr w:type="gramStart"/>
      <w:r w:rsidRPr="006F78E2">
        <w:rPr>
          <w:sz w:val="28"/>
          <w:szCs w:val="28"/>
        </w:rPr>
        <w:t xml:space="preserve">При подготовке Заключения КСП </w:t>
      </w:r>
      <w:proofErr w:type="spellStart"/>
      <w:r w:rsidRPr="006F78E2">
        <w:rPr>
          <w:sz w:val="28"/>
          <w:szCs w:val="28"/>
        </w:rPr>
        <w:t>Почепского</w:t>
      </w:r>
      <w:proofErr w:type="spellEnd"/>
      <w:r w:rsidRPr="006F78E2">
        <w:rPr>
          <w:sz w:val="28"/>
          <w:szCs w:val="28"/>
        </w:rPr>
        <w:t xml:space="preserve"> района учитывала необходимость реализации положений Послания Президента Российской Федерации Федеральному Собранию Российской Федерации от 1 марта 2018 года в части бюджетной политики, стратегических целей развития страны, сформулированных в указах Президента Российской Федерации от 7 мая 2012 года, национальных целей и ключевых приоритетов на период до 2024 года, определенных Указом Президента Российской Федерации от 7 мая</w:t>
      </w:r>
      <w:proofErr w:type="gramEnd"/>
      <w:r w:rsidRPr="006F78E2">
        <w:rPr>
          <w:sz w:val="28"/>
          <w:szCs w:val="28"/>
        </w:rPr>
        <w:t xml:space="preserve"> 2018 г. № 204 «О национальных целях и стратегических задачах ра</w:t>
      </w:r>
      <w:proofErr w:type="gramStart"/>
      <w:r w:rsidRPr="006F78E2">
        <w:rPr>
          <w:sz w:val="28"/>
          <w:szCs w:val="28"/>
        </w:rPr>
        <w:t>з-</w:t>
      </w:r>
      <w:proofErr w:type="gramEnd"/>
      <w:r w:rsidRPr="006F78E2">
        <w:rPr>
          <w:sz w:val="28"/>
          <w:szCs w:val="28"/>
        </w:rPr>
        <w:t xml:space="preserve"> вития Российской Федерации на период до 2024 года», и других стратегических документов.</w:t>
      </w:r>
    </w:p>
    <w:p w:rsidR="00E94B46" w:rsidRPr="006F78E2" w:rsidRDefault="00E94B46" w:rsidP="006F78E2">
      <w:pPr>
        <w:pStyle w:val="25"/>
        <w:spacing w:after="0" w:line="240" w:lineRule="auto"/>
        <w:ind w:firstLine="709"/>
        <w:rPr>
          <w:sz w:val="28"/>
          <w:szCs w:val="28"/>
        </w:rPr>
      </w:pPr>
    </w:p>
    <w:p w:rsidR="00E94B46" w:rsidRPr="006F78E2" w:rsidRDefault="00E94B46" w:rsidP="006F78E2">
      <w:pPr>
        <w:pStyle w:val="25"/>
        <w:spacing w:after="0" w:line="240" w:lineRule="auto"/>
        <w:ind w:firstLine="709"/>
        <w:rPr>
          <w:sz w:val="28"/>
          <w:szCs w:val="28"/>
        </w:rPr>
      </w:pPr>
      <w:r w:rsidRPr="006F78E2">
        <w:rPr>
          <w:sz w:val="28"/>
          <w:szCs w:val="28"/>
        </w:rPr>
        <w:t xml:space="preserve"> При подготовке Заключения использованы результаты контрольных и экспертно-аналитических мероприятий главных распорядителей средств бюджета </w:t>
      </w:r>
      <w:proofErr w:type="spellStart"/>
      <w:r w:rsidRPr="006F78E2">
        <w:rPr>
          <w:sz w:val="28"/>
          <w:szCs w:val="28"/>
        </w:rPr>
        <w:t>Почепского</w:t>
      </w:r>
      <w:proofErr w:type="spellEnd"/>
      <w:r w:rsidRPr="006F78E2">
        <w:rPr>
          <w:sz w:val="28"/>
          <w:szCs w:val="28"/>
        </w:rPr>
        <w:t xml:space="preserve"> района.</w:t>
      </w:r>
    </w:p>
    <w:p w:rsidR="00E94B46" w:rsidRPr="006F78E2" w:rsidRDefault="00E94B46" w:rsidP="006F78E2">
      <w:pPr>
        <w:pStyle w:val="25"/>
        <w:spacing w:after="0" w:line="240" w:lineRule="auto"/>
        <w:ind w:firstLine="709"/>
        <w:rPr>
          <w:sz w:val="28"/>
          <w:szCs w:val="28"/>
        </w:rPr>
      </w:pPr>
    </w:p>
    <w:p w:rsidR="00E94B46" w:rsidRPr="006F78E2" w:rsidRDefault="00E94B46" w:rsidP="006F78E2">
      <w:pPr>
        <w:pStyle w:val="25"/>
        <w:spacing w:after="0" w:line="240" w:lineRule="auto"/>
        <w:ind w:firstLine="709"/>
        <w:rPr>
          <w:sz w:val="28"/>
          <w:szCs w:val="28"/>
        </w:rPr>
      </w:pPr>
      <w:r w:rsidRPr="006F78E2">
        <w:rPr>
          <w:sz w:val="28"/>
          <w:szCs w:val="28"/>
        </w:rPr>
        <w:t xml:space="preserve"> В ходе подготовки заключения была проанализирована работа отдела экономики и прогнозирования администрации </w:t>
      </w:r>
      <w:proofErr w:type="spellStart"/>
      <w:r w:rsidRPr="006F78E2">
        <w:rPr>
          <w:sz w:val="28"/>
          <w:szCs w:val="28"/>
        </w:rPr>
        <w:t>Почепского</w:t>
      </w:r>
      <w:proofErr w:type="spellEnd"/>
      <w:r w:rsidRPr="006F78E2">
        <w:rPr>
          <w:sz w:val="28"/>
          <w:szCs w:val="28"/>
        </w:rPr>
        <w:t xml:space="preserve"> района, управления финансов администрации </w:t>
      </w:r>
      <w:proofErr w:type="spellStart"/>
      <w:r w:rsidRPr="006F78E2">
        <w:rPr>
          <w:sz w:val="28"/>
          <w:szCs w:val="28"/>
        </w:rPr>
        <w:t>Почепского</w:t>
      </w:r>
      <w:proofErr w:type="spellEnd"/>
      <w:r w:rsidRPr="006F78E2">
        <w:rPr>
          <w:sz w:val="28"/>
          <w:szCs w:val="28"/>
        </w:rPr>
        <w:t xml:space="preserve"> района по составлению прогноза социально-экономического развития на 2019 год и на плановый период 2020 и 2021 годов и показателей проекта решения, проверено наличие и оценено состояние нормативной и методической базы, </w:t>
      </w:r>
      <w:proofErr w:type="gramStart"/>
      <w:r w:rsidRPr="006F78E2">
        <w:rPr>
          <w:sz w:val="28"/>
          <w:szCs w:val="28"/>
        </w:rPr>
        <w:t xml:space="preserve">ре </w:t>
      </w:r>
      <w:proofErr w:type="spellStart"/>
      <w:r w:rsidRPr="006F78E2">
        <w:rPr>
          <w:sz w:val="28"/>
          <w:szCs w:val="28"/>
        </w:rPr>
        <w:t>гулирующей</w:t>
      </w:r>
      <w:proofErr w:type="spellEnd"/>
      <w:proofErr w:type="gramEnd"/>
      <w:r w:rsidRPr="006F78E2">
        <w:rPr>
          <w:sz w:val="28"/>
          <w:szCs w:val="28"/>
        </w:rPr>
        <w:t xml:space="preserve"> порядок формирования и расчетов основных показателей бюджета. </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Проект решения о бюджете</w:t>
      </w:r>
      <w:r w:rsidRPr="00DE12BA">
        <w:rPr>
          <w:rFonts w:ascii="Times New Roman" w:hAnsi="Times New Roman" w:cs="Times New Roman"/>
          <w:sz w:val="28"/>
          <w:szCs w:val="28"/>
        </w:rPr>
        <w:t xml:space="preserve"> размещён на</w:t>
      </w:r>
      <w:r w:rsidRPr="00AF61A2">
        <w:rPr>
          <w:rFonts w:ascii="Times New Roman" w:hAnsi="Times New Roman" w:cs="Times New Roman"/>
          <w:sz w:val="28"/>
          <w:szCs w:val="28"/>
        </w:rPr>
        <w:t xml:space="preserve"> официальной странице</w:t>
      </w:r>
      <w:r>
        <w:rPr>
          <w:rFonts w:ascii="Times New Roman" w:hAnsi="Times New Roman" w:cs="Times New Roman"/>
          <w:sz w:val="28"/>
          <w:szCs w:val="28"/>
        </w:rPr>
        <w:t xml:space="preserve"> администрации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 </w:t>
      </w:r>
      <w:r w:rsidRPr="00AF61A2">
        <w:rPr>
          <w:rFonts w:ascii="Times New Roman" w:hAnsi="Times New Roman" w:cs="Times New Roman"/>
          <w:sz w:val="28"/>
          <w:szCs w:val="28"/>
        </w:rPr>
        <w:t>(</w:t>
      </w:r>
      <w:hyperlink r:id="rId7" w:history="1">
        <w:r w:rsidRPr="00AF61A2">
          <w:rPr>
            <w:rStyle w:val="af0"/>
            <w:sz w:val="28"/>
            <w:szCs w:val="28"/>
          </w:rPr>
          <w:t>http</w:t>
        </w:r>
        <w:r w:rsidRPr="00AF61A2">
          <w:rPr>
            <w:rStyle w:val="af0"/>
            <w:sz w:val="28"/>
            <w:szCs w:val="28"/>
            <w:lang w:val="en-US"/>
          </w:rPr>
          <w:t>s</w:t>
        </w:r>
        <w:r w:rsidRPr="00AF61A2">
          <w:rPr>
            <w:rStyle w:val="af0"/>
            <w:sz w:val="28"/>
            <w:szCs w:val="28"/>
          </w:rPr>
          <w:t>://</w:t>
        </w:r>
        <w:r w:rsidRPr="00AF61A2">
          <w:rPr>
            <w:rStyle w:val="af0"/>
            <w:sz w:val="28"/>
            <w:szCs w:val="28"/>
            <w:lang w:val="en-US"/>
          </w:rPr>
          <w:t>www</w:t>
        </w:r>
        <w:r w:rsidRPr="00AF61A2">
          <w:rPr>
            <w:rStyle w:val="af0"/>
            <w:sz w:val="28"/>
            <w:szCs w:val="28"/>
          </w:rPr>
          <w:t>.</w:t>
        </w:r>
        <w:r w:rsidRPr="00AF61A2">
          <w:rPr>
            <w:rStyle w:val="af0"/>
            <w:sz w:val="28"/>
            <w:szCs w:val="28"/>
            <w:lang w:val="en-US"/>
          </w:rPr>
          <w:t>admpochep</w:t>
        </w:r>
        <w:r w:rsidRPr="00AF61A2">
          <w:rPr>
            <w:rStyle w:val="af0"/>
            <w:sz w:val="28"/>
            <w:szCs w:val="28"/>
          </w:rPr>
          <w:t>.</w:t>
        </w:r>
        <w:proofErr w:type="spellStart"/>
        <w:r w:rsidRPr="00AF61A2">
          <w:rPr>
            <w:rStyle w:val="af0"/>
            <w:sz w:val="28"/>
            <w:szCs w:val="28"/>
            <w:lang w:val="en-US"/>
          </w:rPr>
          <w:t>ru</w:t>
        </w:r>
        <w:proofErr w:type="spellEnd"/>
      </w:hyperlink>
      <w:r w:rsidRPr="00AF61A2">
        <w:rPr>
          <w:rFonts w:ascii="Times New Roman" w:hAnsi="Times New Roman" w:cs="Times New Roman"/>
          <w:sz w:val="28"/>
          <w:szCs w:val="28"/>
        </w:rPr>
        <w:t>)</w:t>
      </w:r>
      <w:r>
        <w:rPr>
          <w:rFonts w:ascii="Times New Roman" w:hAnsi="Times New Roman" w:cs="Times New Roman"/>
          <w:sz w:val="28"/>
          <w:szCs w:val="28"/>
        </w:rPr>
        <w:t xml:space="preserve"> 14.11</w:t>
      </w:r>
      <w:r w:rsidRPr="00DE12BA">
        <w:rPr>
          <w:rFonts w:ascii="Times New Roman" w:hAnsi="Times New Roman" w:cs="Times New Roman"/>
          <w:sz w:val="28"/>
          <w:szCs w:val="28"/>
        </w:rPr>
        <w:t>.2018</w:t>
      </w:r>
      <w:r>
        <w:rPr>
          <w:rFonts w:ascii="Times New Roman" w:hAnsi="Times New Roman" w:cs="Times New Roman"/>
          <w:sz w:val="28"/>
          <w:szCs w:val="28"/>
        </w:rPr>
        <w:t xml:space="preserve"> года</w:t>
      </w:r>
      <w:r w:rsidRPr="00DE12BA">
        <w:rPr>
          <w:rFonts w:ascii="Times New Roman" w:hAnsi="Times New Roman" w:cs="Times New Roman"/>
          <w:sz w:val="28"/>
          <w:szCs w:val="28"/>
        </w:rPr>
        <w:t>,</w:t>
      </w:r>
      <w:r>
        <w:rPr>
          <w:rFonts w:ascii="Times New Roman" w:hAnsi="Times New Roman" w:cs="Times New Roman"/>
          <w:sz w:val="28"/>
          <w:szCs w:val="28"/>
        </w:rPr>
        <w:t xml:space="preserve"> что </w:t>
      </w:r>
      <w:r w:rsidRPr="00DE12BA">
        <w:rPr>
          <w:rFonts w:ascii="Times New Roman" w:hAnsi="Times New Roman" w:cs="Times New Roman"/>
          <w:sz w:val="28"/>
          <w:szCs w:val="28"/>
        </w:rPr>
        <w:t>соответствует</w:t>
      </w:r>
      <w:r>
        <w:rPr>
          <w:rFonts w:ascii="Times New Roman" w:hAnsi="Times New Roman" w:cs="Times New Roman"/>
          <w:sz w:val="28"/>
          <w:szCs w:val="28"/>
        </w:rPr>
        <w:t xml:space="preserve"> </w:t>
      </w:r>
      <w:r w:rsidRPr="00DE12BA">
        <w:rPr>
          <w:rFonts w:ascii="Times New Roman" w:hAnsi="Times New Roman" w:cs="Times New Roman"/>
          <w:sz w:val="28"/>
          <w:szCs w:val="28"/>
        </w:rPr>
        <w:t>принципу прозрачности (открытости), установленному статьёй 36 Бюджетного</w:t>
      </w:r>
      <w:r>
        <w:rPr>
          <w:rFonts w:ascii="Times New Roman" w:hAnsi="Times New Roman" w:cs="Times New Roman"/>
          <w:sz w:val="28"/>
          <w:szCs w:val="28"/>
        </w:rPr>
        <w:t xml:space="preserve"> </w:t>
      </w:r>
      <w:r w:rsidRPr="00DE12BA">
        <w:rPr>
          <w:rFonts w:ascii="Times New Roman" w:hAnsi="Times New Roman" w:cs="Times New Roman"/>
          <w:sz w:val="28"/>
          <w:szCs w:val="28"/>
        </w:rPr>
        <w:t>кодекса Российской Федерации.</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 xml:space="preserve"> </w:t>
      </w:r>
      <w:r>
        <w:rPr>
          <w:rFonts w:ascii="Times New Roman" w:hAnsi="Times New Roman" w:cs="Times New Roman"/>
          <w:sz w:val="28"/>
          <w:szCs w:val="28"/>
        </w:rPr>
        <w:t>Проект Решения о бюджете</w:t>
      </w:r>
      <w:r w:rsidRPr="00DE12BA">
        <w:rPr>
          <w:rFonts w:ascii="Times New Roman" w:hAnsi="Times New Roman" w:cs="Times New Roman"/>
          <w:sz w:val="28"/>
          <w:szCs w:val="28"/>
        </w:rPr>
        <w:t>, а также документы и материалы,</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предоставляемые одновременно с ним, внесены в </w:t>
      </w:r>
      <w:proofErr w:type="spellStart"/>
      <w:r>
        <w:rPr>
          <w:rFonts w:ascii="Times New Roman" w:hAnsi="Times New Roman" w:cs="Times New Roman"/>
          <w:sz w:val="28"/>
          <w:szCs w:val="28"/>
        </w:rPr>
        <w:t>Почепский</w:t>
      </w:r>
      <w:proofErr w:type="spellEnd"/>
      <w:r>
        <w:rPr>
          <w:rFonts w:ascii="Times New Roman" w:hAnsi="Times New Roman" w:cs="Times New Roman"/>
          <w:sz w:val="28"/>
          <w:szCs w:val="28"/>
        </w:rPr>
        <w:t xml:space="preserve"> районный Совет народных депутатов 14.11</w:t>
      </w:r>
      <w:r w:rsidRPr="00DE12BA">
        <w:rPr>
          <w:rFonts w:ascii="Times New Roman" w:hAnsi="Times New Roman" w:cs="Times New Roman"/>
          <w:sz w:val="28"/>
          <w:szCs w:val="28"/>
        </w:rPr>
        <w:t>.2018</w:t>
      </w:r>
      <w:r>
        <w:rPr>
          <w:rFonts w:ascii="Times New Roman" w:hAnsi="Times New Roman" w:cs="Times New Roman"/>
          <w:sz w:val="28"/>
          <w:szCs w:val="28"/>
        </w:rPr>
        <w:t xml:space="preserve"> года</w:t>
      </w:r>
      <w:r w:rsidRPr="00DE12BA">
        <w:rPr>
          <w:rFonts w:ascii="Times New Roman" w:hAnsi="Times New Roman" w:cs="Times New Roman"/>
          <w:sz w:val="28"/>
          <w:szCs w:val="28"/>
        </w:rPr>
        <w:t xml:space="preserve">, что соответствует статье </w:t>
      </w:r>
      <w:r>
        <w:rPr>
          <w:rFonts w:ascii="Times New Roman" w:hAnsi="Times New Roman" w:cs="Times New Roman"/>
          <w:sz w:val="28"/>
          <w:szCs w:val="28"/>
        </w:rPr>
        <w:t>4 Порядка (не позднее 15</w:t>
      </w:r>
      <w:r w:rsidRPr="00DE12BA">
        <w:rPr>
          <w:rFonts w:ascii="Times New Roman" w:hAnsi="Times New Roman" w:cs="Times New Roman"/>
          <w:sz w:val="28"/>
          <w:szCs w:val="28"/>
        </w:rPr>
        <w:t xml:space="preserve"> ноября текущего финансового года).</w:t>
      </w:r>
    </w:p>
    <w:p w:rsidR="00E94B46" w:rsidRPr="00DE12BA"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lastRenderedPageBreak/>
        <w:t>Состав документов и материалов, представленных</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одновременно с </w:t>
      </w:r>
      <w:r>
        <w:rPr>
          <w:rFonts w:ascii="Times New Roman" w:hAnsi="Times New Roman" w:cs="Times New Roman"/>
          <w:sz w:val="28"/>
          <w:szCs w:val="28"/>
        </w:rPr>
        <w:t>проектом Решения о бюджете</w:t>
      </w:r>
      <w:r w:rsidRPr="00DE12BA">
        <w:rPr>
          <w:rFonts w:ascii="Times New Roman" w:hAnsi="Times New Roman" w:cs="Times New Roman"/>
          <w:sz w:val="28"/>
          <w:szCs w:val="28"/>
        </w:rPr>
        <w:t>, в целом соответствует перечню,</w:t>
      </w:r>
      <w:r>
        <w:rPr>
          <w:rFonts w:ascii="Times New Roman" w:hAnsi="Times New Roman" w:cs="Times New Roman"/>
          <w:sz w:val="28"/>
          <w:szCs w:val="28"/>
        </w:rPr>
        <w:t xml:space="preserve"> </w:t>
      </w:r>
      <w:r w:rsidRPr="00DE12BA">
        <w:rPr>
          <w:rFonts w:ascii="Times New Roman" w:hAnsi="Times New Roman" w:cs="Times New Roman"/>
          <w:sz w:val="28"/>
          <w:szCs w:val="28"/>
        </w:rPr>
        <w:t>установленному статьёй 184.2 Бюджетного кодекса Российской Федерации</w:t>
      </w:r>
      <w:r>
        <w:rPr>
          <w:rFonts w:ascii="Times New Roman" w:hAnsi="Times New Roman" w:cs="Times New Roman"/>
          <w:sz w:val="28"/>
          <w:szCs w:val="28"/>
        </w:rPr>
        <w:t>.</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 xml:space="preserve"> Состав показателей, представляемых для утверждения в</w:t>
      </w:r>
      <w:r>
        <w:rPr>
          <w:rFonts w:ascii="Times New Roman" w:hAnsi="Times New Roman" w:cs="Times New Roman"/>
          <w:sz w:val="28"/>
          <w:szCs w:val="28"/>
        </w:rPr>
        <w:t xml:space="preserve"> проекте Решения о бюджете</w:t>
      </w:r>
      <w:r w:rsidRPr="00DE12BA">
        <w:rPr>
          <w:rFonts w:ascii="Times New Roman" w:hAnsi="Times New Roman" w:cs="Times New Roman"/>
          <w:sz w:val="28"/>
          <w:szCs w:val="28"/>
        </w:rPr>
        <w:t>, соответствует требованиям статьи 184.1 Бюджетного кодекса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Российской Федерации и статьи </w:t>
      </w:r>
      <w:r>
        <w:rPr>
          <w:rFonts w:ascii="Times New Roman" w:hAnsi="Times New Roman" w:cs="Times New Roman"/>
          <w:sz w:val="28"/>
          <w:szCs w:val="28"/>
        </w:rPr>
        <w:t>2</w:t>
      </w:r>
      <w:r w:rsidRPr="00DE12BA">
        <w:rPr>
          <w:rFonts w:ascii="Times New Roman" w:hAnsi="Times New Roman" w:cs="Times New Roman"/>
          <w:sz w:val="28"/>
          <w:szCs w:val="28"/>
        </w:rPr>
        <w:t xml:space="preserve"> </w:t>
      </w:r>
      <w:r>
        <w:rPr>
          <w:rFonts w:ascii="Times New Roman" w:hAnsi="Times New Roman" w:cs="Times New Roman"/>
          <w:sz w:val="28"/>
          <w:szCs w:val="28"/>
        </w:rPr>
        <w:t>Порядка о бюджетном процессе.</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 xml:space="preserve"> Представленный проект бюджета </w:t>
      </w:r>
      <w:r>
        <w:rPr>
          <w:rFonts w:ascii="Times New Roman" w:hAnsi="Times New Roman" w:cs="Times New Roman"/>
          <w:sz w:val="28"/>
          <w:szCs w:val="28"/>
        </w:rPr>
        <w:t>муниципального образования «</w:t>
      </w:r>
      <w:proofErr w:type="spellStart"/>
      <w:r>
        <w:rPr>
          <w:rFonts w:ascii="Times New Roman" w:hAnsi="Times New Roman" w:cs="Times New Roman"/>
          <w:sz w:val="28"/>
          <w:szCs w:val="28"/>
        </w:rPr>
        <w:t>Почепский</w:t>
      </w:r>
      <w:proofErr w:type="spellEnd"/>
      <w:r>
        <w:rPr>
          <w:rFonts w:ascii="Times New Roman" w:hAnsi="Times New Roman" w:cs="Times New Roman"/>
          <w:sz w:val="28"/>
          <w:szCs w:val="28"/>
        </w:rPr>
        <w:t xml:space="preserve"> район»</w:t>
      </w:r>
      <w:r w:rsidRPr="00DE12BA">
        <w:rPr>
          <w:rFonts w:ascii="Times New Roman" w:hAnsi="Times New Roman" w:cs="Times New Roman"/>
          <w:sz w:val="28"/>
          <w:szCs w:val="28"/>
        </w:rPr>
        <w:t xml:space="preserve"> на 2019</w:t>
      </w:r>
      <w:r>
        <w:rPr>
          <w:rFonts w:ascii="Times New Roman" w:hAnsi="Times New Roman" w:cs="Times New Roman"/>
          <w:sz w:val="28"/>
          <w:szCs w:val="28"/>
        </w:rPr>
        <w:t xml:space="preserve"> </w:t>
      </w:r>
      <w:r w:rsidRPr="00DE12BA">
        <w:rPr>
          <w:rFonts w:ascii="Times New Roman" w:hAnsi="Times New Roman" w:cs="Times New Roman"/>
          <w:sz w:val="28"/>
          <w:szCs w:val="28"/>
        </w:rPr>
        <w:t>и плановый период 2020 и 2021 годов (далее - проект бюджета) составлен сроком на три года (очередной финансовый год и плановый период), что соответствует статье 169 Бюджетного кодекса</w:t>
      </w:r>
      <w:r>
        <w:rPr>
          <w:rFonts w:ascii="Times New Roman" w:hAnsi="Times New Roman" w:cs="Times New Roman"/>
          <w:sz w:val="28"/>
          <w:szCs w:val="28"/>
        </w:rPr>
        <w:t xml:space="preserve"> </w:t>
      </w:r>
      <w:r w:rsidRPr="00DE12BA">
        <w:rPr>
          <w:rFonts w:ascii="Times New Roman" w:hAnsi="Times New Roman" w:cs="Times New Roman"/>
          <w:sz w:val="28"/>
          <w:szCs w:val="28"/>
        </w:rPr>
        <w:t>Российской Федерации.</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Среднесрочный прогноз разработан на трёхлетний период, что</w:t>
      </w:r>
      <w:r>
        <w:rPr>
          <w:rFonts w:ascii="Times New Roman" w:hAnsi="Times New Roman" w:cs="Times New Roman"/>
          <w:sz w:val="28"/>
          <w:szCs w:val="28"/>
        </w:rPr>
        <w:t xml:space="preserve"> </w:t>
      </w:r>
      <w:r w:rsidRPr="00DE12BA">
        <w:rPr>
          <w:rFonts w:ascii="Times New Roman" w:hAnsi="Times New Roman" w:cs="Times New Roman"/>
          <w:sz w:val="28"/>
          <w:szCs w:val="28"/>
        </w:rPr>
        <w:t>соответствует требованиям статьи 173 Бюджетного кодекса Российской</w:t>
      </w:r>
      <w:r>
        <w:rPr>
          <w:rFonts w:ascii="Times New Roman" w:hAnsi="Times New Roman" w:cs="Times New Roman"/>
          <w:sz w:val="28"/>
          <w:szCs w:val="28"/>
        </w:rPr>
        <w:t xml:space="preserve"> </w:t>
      </w:r>
      <w:r w:rsidRPr="00DE12BA">
        <w:rPr>
          <w:rFonts w:ascii="Times New Roman" w:hAnsi="Times New Roman" w:cs="Times New Roman"/>
          <w:sz w:val="28"/>
          <w:szCs w:val="28"/>
        </w:rPr>
        <w:t>Федерации.</w:t>
      </w:r>
      <w:r>
        <w:rPr>
          <w:rFonts w:ascii="Times New Roman" w:hAnsi="Times New Roman" w:cs="Times New Roman"/>
          <w:sz w:val="28"/>
          <w:szCs w:val="28"/>
        </w:rPr>
        <w:t xml:space="preserve"> </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 xml:space="preserve">Представленный среднесрочный прогноз разработан </w:t>
      </w:r>
      <w:r>
        <w:rPr>
          <w:rFonts w:ascii="Times New Roman" w:hAnsi="Times New Roman" w:cs="Times New Roman"/>
          <w:sz w:val="28"/>
          <w:szCs w:val="28"/>
        </w:rPr>
        <w:t xml:space="preserve">на вариативной основе в составе базового, консервативного и целевого вариантов. </w:t>
      </w:r>
      <w:r w:rsidRPr="00DE12BA">
        <w:rPr>
          <w:rFonts w:ascii="Times New Roman" w:hAnsi="Times New Roman" w:cs="Times New Roman"/>
          <w:sz w:val="28"/>
          <w:szCs w:val="28"/>
        </w:rPr>
        <w:t xml:space="preserve">При разработке проекта бюджета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 на 2019 год и </w:t>
      </w:r>
      <w:r w:rsidRPr="00DE12BA">
        <w:rPr>
          <w:rFonts w:ascii="Times New Roman" w:hAnsi="Times New Roman" w:cs="Times New Roman"/>
          <w:sz w:val="28"/>
          <w:szCs w:val="28"/>
        </w:rPr>
        <w:t>плановый период 2020 и 2021 годов за основу принят 1 (базовый) вариант</w:t>
      </w:r>
      <w:r>
        <w:rPr>
          <w:rFonts w:ascii="Times New Roman" w:hAnsi="Times New Roman" w:cs="Times New Roman"/>
          <w:sz w:val="28"/>
          <w:szCs w:val="28"/>
        </w:rPr>
        <w:t xml:space="preserve"> </w:t>
      </w:r>
      <w:r w:rsidRPr="00DE12BA">
        <w:rPr>
          <w:rFonts w:ascii="Times New Roman" w:hAnsi="Times New Roman" w:cs="Times New Roman"/>
          <w:sz w:val="28"/>
          <w:szCs w:val="28"/>
        </w:rPr>
        <w:t>среднесрочного прогноза, характеризующий основные тенденции и параметры</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развития экономики и социальной сферы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Показатели среднесрочного прогноза в основном соответствуют целевым</w:t>
      </w:r>
      <w:r>
        <w:rPr>
          <w:rFonts w:ascii="Times New Roman" w:hAnsi="Times New Roman" w:cs="Times New Roman"/>
          <w:sz w:val="28"/>
          <w:szCs w:val="28"/>
        </w:rPr>
        <w:t xml:space="preserve"> </w:t>
      </w:r>
      <w:r w:rsidRPr="00DE12BA">
        <w:rPr>
          <w:rFonts w:ascii="Times New Roman" w:hAnsi="Times New Roman" w:cs="Times New Roman"/>
          <w:sz w:val="28"/>
          <w:szCs w:val="28"/>
        </w:rPr>
        <w:t>показателям, определённым в указах Президента Российской Федерации</w:t>
      </w:r>
      <w:r>
        <w:rPr>
          <w:rFonts w:ascii="Times New Roman" w:hAnsi="Times New Roman" w:cs="Times New Roman"/>
          <w:sz w:val="28"/>
          <w:szCs w:val="28"/>
        </w:rPr>
        <w:t xml:space="preserve"> от 07.05.2018 № 204 «О национальных целях и стратегических задачах Российской Федерации на период до 2024 года».</w:t>
      </w:r>
    </w:p>
    <w:p w:rsidR="00E94B46" w:rsidRDefault="00E94B46" w:rsidP="00E94B46">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 xml:space="preserve">Проект бюджета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DE12BA">
        <w:rPr>
          <w:rFonts w:ascii="Times New Roman" w:hAnsi="Times New Roman" w:cs="Times New Roman"/>
          <w:sz w:val="28"/>
          <w:szCs w:val="28"/>
        </w:rPr>
        <w:t xml:space="preserve"> составлен, базируясь на</w:t>
      </w:r>
      <w:r>
        <w:rPr>
          <w:rFonts w:ascii="Times New Roman" w:hAnsi="Times New Roman" w:cs="Times New Roman"/>
          <w:sz w:val="28"/>
          <w:szCs w:val="28"/>
        </w:rPr>
        <w:t xml:space="preserve"> </w:t>
      </w:r>
      <w:r w:rsidRPr="00DE12BA">
        <w:rPr>
          <w:rFonts w:ascii="Times New Roman" w:hAnsi="Times New Roman" w:cs="Times New Roman"/>
          <w:sz w:val="28"/>
          <w:szCs w:val="28"/>
        </w:rPr>
        <w:t>среднесрочном прогнозе, в том числе учитывая динамику его основных</w:t>
      </w:r>
      <w:r>
        <w:rPr>
          <w:rFonts w:ascii="Times New Roman" w:hAnsi="Times New Roman" w:cs="Times New Roman"/>
          <w:sz w:val="28"/>
          <w:szCs w:val="28"/>
        </w:rPr>
        <w:t xml:space="preserve"> </w:t>
      </w:r>
      <w:r w:rsidRPr="00DE12BA">
        <w:rPr>
          <w:rFonts w:ascii="Times New Roman" w:hAnsi="Times New Roman" w:cs="Times New Roman"/>
          <w:sz w:val="28"/>
          <w:szCs w:val="28"/>
        </w:rPr>
        <w:t>параметров (промышленное производство,</w:t>
      </w:r>
      <w:r>
        <w:rPr>
          <w:rFonts w:ascii="Times New Roman" w:hAnsi="Times New Roman" w:cs="Times New Roman"/>
          <w:sz w:val="28"/>
          <w:szCs w:val="28"/>
        </w:rPr>
        <w:t xml:space="preserve"> сельское хозяйство, </w:t>
      </w:r>
      <w:r w:rsidRPr="00DE12BA">
        <w:rPr>
          <w:rFonts w:ascii="Times New Roman" w:hAnsi="Times New Roman" w:cs="Times New Roman"/>
          <w:sz w:val="28"/>
          <w:szCs w:val="28"/>
        </w:rPr>
        <w:t>инвестиции в основной капитал, фонд заработной платы,</w:t>
      </w:r>
      <w:r>
        <w:rPr>
          <w:rFonts w:ascii="Times New Roman" w:hAnsi="Times New Roman" w:cs="Times New Roman"/>
          <w:sz w:val="28"/>
          <w:szCs w:val="28"/>
        </w:rPr>
        <w:t xml:space="preserve"> </w:t>
      </w:r>
      <w:r w:rsidRPr="00DE12BA">
        <w:rPr>
          <w:rFonts w:ascii="Times New Roman" w:hAnsi="Times New Roman" w:cs="Times New Roman"/>
          <w:sz w:val="28"/>
          <w:szCs w:val="28"/>
        </w:rPr>
        <w:t>потребительские цены), что соответствует статье 169 Бюджетного кодекса</w:t>
      </w:r>
      <w:r>
        <w:rPr>
          <w:rFonts w:ascii="Times New Roman" w:hAnsi="Times New Roman" w:cs="Times New Roman"/>
          <w:sz w:val="28"/>
          <w:szCs w:val="28"/>
        </w:rPr>
        <w:t xml:space="preserve"> </w:t>
      </w:r>
      <w:r w:rsidRPr="00DE12BA">
        <w:rPr>
          <w:rFonts w:ascii="Times New Roman" w:hAnsi="Times New Roman" w:cs="Times New Roman"/>
          <w:sz w:val="28"/>
          <w:szCs w:val="28"/>
        </w:rPr>
        <w:t>Российской Федерации.</w:t>
      </w:r>
    </w:p>
    <w:p w:rsidR="00E94B46" w:rsidRPr="00377960" w:rsidRDefault="00E94B46" w:rsidP="00E94B46">
      <w:pPr>
        <w:pStyle w:val="Default"/>
        <w:ind w:firstLine="709"/>
        <w:jc w:val="both"/>
        <w:rPr>
          <w:sz w:val="28"/>
          <w:szCs w:val="28"/>
        </w:rPr>
      </w:pPr>
    </w:p>
    <w:p w:rsidR="00E94B46" w:rsidRDefault="00E94B46" w:rsidP="00E94B46">
      <w:pPr>
        <w:pStyle w:val="Default"/>
        <w:ind w:firstLine="709"/>
        <w:jc w:val="both"/>
        <w:rPr>
          <w:sz w:val="28"/>
          <w:szCs w:val="28"/>
        </w:rPr>
      </w:pPr>
      <w:r w:rsidRPr="00377960">
        <w:rPr>
          <w:sz w:val="28"/>
          <w:szCs w:val="28"/>
        </w:rPr>
        <w:t xml:space="preserve">Бюджет формировался в соответствии с основными направлениями налоговой и бюджетной политики </w:t>
      </w:r>
      <w:proofErr w:type="spellStart"/>
      <w:r>
        <w:rPr>
          <w:sz w:val="28"/>
          <w:szCs w:val="28"/>
        </w:rPr>
        <w:t>Почепского</w:t>
      </w:r>
      <w:proofErr w:type="spellEnd"/>
      <w:r>
        <w:rPr>
          <w:sz w:val="28"/>
          <w:szCs w:val="28"/>
        </w:rPr>
        <w:t xml:space="preserve"> района</w:t>
      </w:r>
      <w:r w:rsidRPr="00377960">
        <w:rPr>
          <w:sz w:val="28"/>
          <w:szCs w:val="28"/>
        </w:rPr>
        <w:t xml:space="preserve">, разработанными на предстоящий трехлетний период в целях обеспечения бюджетной устойчивости в среднесрочной и долгосрочной перспективе и сбалансированности </w:t>
      </w:r>
      <w:r>
        <w:rPr>
          <w:sz w:val="28"/>
          <w:szCs w:val="28"/>
        </w:rPr>
        <w:t>районного</w:t>
      </w:r>
      <w:r w:rsidRPr="00377960">
        <w:rPr>
          <w:sz w:val="28"/>
          <w:szCs w:val="28"/>
        </w:rPr>
        <w:t xml:space="preserve"> бюджета. </w:t>
      </w:r>
    </w:p>
    <w:p w:rsidR="00E94B46" w:rsidRDefault="00E94B46" w:rsidP="00E94B46">
      <w:pPr>
        <w:pStyle w:val="Default"/>
        <w:ind w:firstLine="709"/>
        <w:jc w:val="both"/>
        <w:rPr>
          <w:sz w:val="28"/>
          <w:szCs w:val="28"/>
        </w:rPr>
      </w:pPr>
      <w:r w:rsidRPr="00377960">
        <w:rPr>
          <w:sz w:val="28"/>
          <w:szCs w:val="28"/>
        </w:rPr>
        <w:t xml:space="preserve">Прогнозирование </w:t>
      </w:r>
      <w:r>
        <w:rPr>
          <w:sz w:val="28"/>
          <w:szCs w:val="28"/>
        </w:rPr>
        <w:t>налоговых и неналоговых</w:t>
      </w:r>
      <w:r w:rsidRPr="00377960">
        <w:rPr>
          <w:sz w:val="28"/>
          <w:szCs w:val="28"/>
        </w:rPr>
        <w:t xml:space="preserve"> доходов </w:t>
      </w:r>
      <w:r>
        <w:rPr>
          <w:sz w:val="28"/>
          <w:szCs w:val="28"/>
        </w:rPr>
        <w:t xml:space="preserve">районного </w:t>
      </w:r>
      <w:r w:rsidRPr="00377960">
        <w:rPr>
          <w:sz w:val="28"/>
          <w:szCs w:val="28"/>
        </w:rPr>
        <w:t xml:space="preserve">бюджета осуществлялось в соответствии с действующим законодательством исходя из прогнозных условий социально-экономического развития </w:t>
      </w:r>
      <w:r>
        <w:rPr>
          <w:sz w:val="28"/>
          <w:szCs w:val="28"/>
        </w:rPr>
        <w:t>района</w:t>
      </w:r>
      <w:r w:rsidRPr="00377960">
        <w:rPr>
          <w:sz w:val="28"/>
          <w:szCs w:val="28"/>
        </w:rPr>
        <w:t xml:space="preserve">, с учетом изменений, вступающих в действие с 1 января 2019 года и последующие годы. </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 xml:space="preserve">В соответствии с </w:t>
      </w:r>
      <w:r>
        <w:rPr>
          <w:rFonts w:ascii="Times New Roman" w:hAnsi="Times New Roman" w:cs="Times New Roman"/>
          <w:sz w:val="28"/>
          <w:szCs w:val="28"/>
        </w:rPr>
        <w:t>проектом Решения о бюджете</w:t>
      </w:r>
      <w:r w:rsidRPr="00DE12BA">
        <w:rPr>
          <w:rFonts w:ascii="Times New Roman" w:hAnsi="Times New Roman" w:cs="Times New Roman"/>
          <w:sz w:val="28"/>
          <w:szCs w:val="28"/>
        </w:rPr>
        <w:t xml:space="preserve"> в 2019 году относительно ожидаемого</w:t>
      </w:r>
      <w:r>
        <w:rPr>
          <w:rFonts w:ascii="Times New Roman" w:hAnsi="Times New Roman" w:cs="Times New Roman"/>
          <w:sz w:val="28"/>
          <w:szCs w:val="28"/>
        </w:rPr>
        <w:t xml:space="preserve"> </w:t>
      </w:r>
      <w:r w:rsidRPr="00DE12BA">
        <w:rPr>
          <w:rFonts w:ascii="Times New Roman" w:hAnsi="Times New Roman" w:cs="Times New Roman"/>
          <w:sz w:val="28"/>
          <w:szCs w:val="28"/>
        </w:rPr>
        <w:t>исполнения бюджета в 2018 году предусматривается</w:t>
      </w:r>
      <w:r>
        <w:rPr>
          <w:rFonts w:ascii="Times New Roman" w:hAnsi="Times New Roman" w:cs="Times New Roman"/>
          <w:sz w:val="28"/>
          <w:szCs w:val="28"/>
        </w:rPr>
        <w:t xml:space="preserve"> уменьшение</w:t>
      </w:r>
      <w:r w:rsidRPr="00DE12BA">
        <w:rPr>
          <w:rFonts w:ascii="Times New Roman" w:hAnsi="Times New Roman" w:cs="Times New Roman"/>
          <w:sz w:val="28"/>
          <w:szCs w:val="28"/>
        </w:rPr>
        <w:t xml:space="preserve"> доходов </w:t>
      </w:r>
      <w:r>
        <w:rPr>
          <w:rFonts w:ascii="Times New Roman" w:hAnsi="Times New Roman" w:cs="Times New Roman"/>
          <w:sz w:val="28"/>
          <w:szCs w:val="28"/>
        </w:rPr>
        <w:t xml:space="preserve">районного </w:t>
      </w:r>
      <w:r w:rsidRPr="00DE12BA">
        <w:rPr>
          <w:rFonts w:ascii="Times New Roman" w:hAnsi="Times New Roman" w:cs="Times New Roman"/>
          <w:sz w:val="28"/>
          <w:szCs w:val="28"/>
        </w:rPr>
        <w:t xml:space="preserve">бюджета на </w:t>
      </w:r>
      <w:r>
        <w:rPr>
          <w:rFonts w:ascii="Times New Roman" w:hAnsi="Times New Roman" w:cs="Times New Roman"/>
          <w:sz w:val="28"/>
          <w:szCs w:val="28"/>
        </w:rPr>
        <w:t>11,5 процентов, в</w:t>
      </w:r>
      <w:r w:rsidRPr="00DE12BA">
        <w:rPr>
          <w:rFonts w:ascii="Times New Roman" w:hAnsi="Times New Roman" w:cs="Times New Roman"/>
          <w:sz w:val="28"/>
          <w:szCs w:val="28"/>
        </w:rPr>
        <w:t xml:space="preserve"> 2020 году</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относительно прогноза 2019 года - на </w:t>
      </w:r>
      <w:r>
        <w:rPr>
          <w:rFonts w:ascii="Times New Roman" w:hAnsi="Times New Roman" w:cs="Times New Roman"/>
          <w:sz w:val="28"/>
          <w:szCs w:val="28"/>
        </w:rPr>
        <w:t>9,4 процента,</w:t>
      </w:r>
      <w:r w:rsidRPr="00DE12BA">
        <w:rPr>
          <w:rFonts w:ascii="Times New Roman" w:hAnsi="Times New Roman" w:cs="Times New Roman"/>
          <w:sz w:val="28"/>
          <w:szCs w:val="28"/>
        </w:rPr>
        <w:t xml:space="preserve"> в 2021 году относительно прогноза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2020 года </w:t>
      </w:r>
      <w:r>
        <w:rPr>
          <w:rFonts w:ascii="Times New Roman" w:hAnsi="Times New Roman" w:cs="Times New Roman"/>
          <w:sz w:val="28"/>
          <w:szCs w:val="28"/>
        </w:rPr>
        <w:t>–</w:t>
      </w:r>
      <w:r w:rsidRPr="00DE12BA">
        <w:rPr>
          <w:rFonts w:ascii="Times New Roman" w:hAnsi="Times New Roman" w:cs="Times New Roman"/>
          <w:sz w:val="28"/>
          <w:szCs w:val="28"/>
        </w:rPr>
        <w:t xml:space="preserve"> </w:t>
      </w:r>
      <w:r>
        <w:rPr>
          <w:rFonts w:ascii="Times New Roman" w:hAnsi="Times New Roman" w:cs="Times New Roman"/>
          <w:sz w:val="28"/>
          <w:szCs w:val="28"/>
        </w:rPr>
        <w:t xml:space="preserve">увеличение </w:t>
      </w:r>
      <w:proofErr w:type="gramStart"/>
      <w:r w:rsidRPr="00DE12BA">
        <w:rPr>
          <w:rFonts w:ascii="Times New Roman" w:hAnsi="Times New Roman" w:cs="Times New Roman"/>
          <w:sz w:val="28"/>
          <w:szCs w:val="28"/>
        </w:rPr>
        <w:t>на</w:t>
      </w:r>
      <w:proofErr w:type="gramEnd"/>
      <w:r w:rsidRPr="00DE12BA">
        <w:rPr>
          <w:rFonts w:ascii="Times New Roman" w:hAnsi="Times New Roman" w:cs="Times New Roman"/>
          <w:sz w:val="28"/>
          <w:szCs w:val="28"/>
        </w:rPr>
        <w:t xml:space="preserve"> </w:t>
      </w:r>
      <w:r>
        <w:rPr>
          <w:rFonts w:ascii="Times New Roman" w:hAnsi="Times New Roman" w:cs="Times New Roman"/>
          <w:sz w:val="28"/>
          <w:szCs w:val="28"/>
        </w:rPr>
        <w:t>3,8 процента.</w:t>
      </w:r>
      <w:r w:rsidRPr="00DE12BA">
        <w:rPr>
          <w:rFonts w:ascii="Times New Roman" w:hAnsi="Times New Roman" w:cs="Times New Roman"/>
          <w:sz w:val="28"/>
          <w:szCs w:val="28"/>
        </w:rPr>
        <w:t xml:space="preserve"> В </w:t>
      </w:r>
      <w:r w:rsidRPr="00DE12BA">
        <w:rPr>
          <w:rFonts w:ascii="Times New Roman" w:hAnsi="Times New Roman" w:cs="Times New Roman"/>
          <w:sz w:val="28"/>
          <w:szCs w:val="28"/>
        </w:rPr>
        <w:lastRenderedPageBreak/>
        <w:t xml:space="preserve">целом </w:t>
      </w:r>
      <w:r>
        <w:rPr>
          <w:rFonts w:ascii="Times New Roman" w:hAnsi="Times New Roman" w:cs="Times New Roman"/>
          <w:sz w:val="28"/>
          <w:szCs w:val="28"/>
        </w:rPr>
        <w:t xml:space="preserve">планируется, что </w:t>
      </w:r>
      <w:r w:rsidRPr="00DE12BA">
        <w:rPr>
          <w:rFonts w:ascii="Times New Roman" w:hAnsi="Times New Roman" w:cs="Times New Roman"/>
          <w:sz w:val="28"/>
          <w:szCs w:val="28"/>
        </w:rPr>
        <w:t xml:space="preserve">за 2019 - 2021 годы доходы бюджета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DE12BA">
        <w:rPr>
          <w:rFonts w:ascii="Times New Roman" w:hAnsi="Times New Roman" w:cs="Times New Roman"/>
          <w:sz w:val="28"/>
          <w:szCs w:val="28"/>
        </w:rPr>
        <w:t xml:space="preserve"> </w:t>
      </w:r>
      <w:r>
        <w:rPr>
          <w:rFonts w:ascii="Times New Roman" w:hAnsi="Times New Roman" w:cs="Times New Roman"/>
          <w:sz w:val="28"/>
          <w:szCs w:val="28"/>
        </w:rPr>
        <w:t>снизятся</w:t>
      </w:r>
      <w:r w:rsidRPr="00DE12BA">
        <w:rPr>
          <w:rFonts w:ascii="Times New Roman" w:hAnsi="Times New Roman" w:cs="Times New Roman"/>
          <w:sz w:val="28"/>
          <w:szCs w:val="28"/>
        </w:rPr>
        <w:t xml:space="preserve"> на </w:t>
      </w:r>
      <w:r>
        <w:rPr>
          <w:rFonts w:ascii="Times New Roman" w:hAnsi="Times New Roman" w:cs="Times New Roman"/>
          <w:sz w:val="28"/>
          <w:szCs w:val="28"/>
        </w:rPr>
        <w:t>12,6 процента</w:t>
      </w:r>
      <w:r w:rsidRPr="00DE12BA">
        <w:rPr>
          <w:rFonts w:ascii="Times New Roman" w:hAnsi="Times New Roman" w:cs="Times New Roman"/>
          <w:sz w:val="28"/>
          <w:szCs w:val="28"/>
        </w:rPr>
        <w:t xml:space="preserve"> относительно оценки ожидаемого исполнения</w:t>
      </w:r>
      <w:r>
        <w:rPr>
          <w:rFonts w:ascii="Times New Roman" w:hAnsi="Times New Roman" w:cs="Times New Roman"/>
          <w:sz w:val="28"/>
          <w:szCs w:val="28"/>
        </w:rPr>
        <w:t xml:space="preserve"> </w:t>
      </w:r>
      <w:r w:rsidRPr="00DE12BA">
        <w:rPr>
          <w:rFonts w:ascii="Times New Roman" w:hAnsi="Times New Roman" w:cs="Times New Roman"/>
          <w:sz w:val="28"/>
          <w:szCs w:val="28"/>
        </w:rPr>
        <w:t>бюджета 2018 года.</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pStyle w:val="Default"/>
        <w:ind w:firstLine="709"/>
        <w:jc w:val="both"/>
        <w:rPr>
          <w:sz w:val="28"/>
          <w:szCs w:val="28"/>
        </w:rPr>
      </w:pPr>
      <w:r w:rsidRPr="00377960">
        <w:rPr>
          <w:sz w:val="28"/>
          <w:szCs w:val="28"/>
        </w:rPr>
        <w:t xml:space="preserve">Основную долю </w:t>
      </w:r>
      <w:r>
        <w:rPr>
          <w:sz w:val="28"/>
          <w:szCs w:val="28"/>
        </w:rPr>
        <w:t xml:space="preserve">доходов бюджета </w:t>
      </w:r>
      <w:proofErr w:type="spellStart"/>
      <w:r>
        <w:rPr>
          <w:sz w:val="28"/>
          <w:szCs w:val="28"/>
        </w:rPr>
        <w:t>Почепского</w:t>
      </w:r>
      <w:proofErr w:type="spellEnd"/>
      <w:r>
        <w:rPr>
          <w:sz w:val="28"/>
          <w:szCs w:val="28"/>
        </w:rPr>
        <w:t xml:space="preserve"> района</w:t>
      </w:r>
      <w:r w:rsidRPr="00377960">
        <w:rPr>
          <w:sz w:val="28"/>
          <w:szCs w:val="28"/>
        </w:rPr>
        <w:t>, как и в предшествующие годы, в 2019 году будут составлять налог на доходы физических лиц</w:t>
      </w:r>
      <w:r>
        <w:rPr>
          <w:sz w:val="28"/>
          <w:szCs w:val="28"/>
        </w:rPr>
        <w:t>.</w:t>
      </w:r>
      <w:r w:rsidRPr="00377960">
        <w:rPr>
          <w:sz w:val="28"/>
          <w:szCs w:val="28"/>
        </w:rPr>
        <w:t xml:space="preserve"> </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9C2E11">
        <w:rPr>
          <w:rFonts w:ascii="Times New Roman" w:hAnsi="Times New Roman" w:cs="Times New Roman"/>
          <w:sz w:val="28"/>
          <w:szCs w:val="28"/>
        </w:rPr>
        <w:t>По сравнению с ожидаемыми поступлениями 2018 года поступления</w:t>
      </w:r>
      <w:r>
        <w:rPr>
          <w:rFonts w:ascii="Times New Roman" w:hAnsi="Times New Roman" w:cs="Times New Roman"/>
          <w:sz w:val="28"/>
          <w:szCs w:val="28"/>
        </w:rPr>
        <w:t xml:space="preserve"> </w:t>
      </w:r>
      <w:r w:rsidRPr="009C2E11">
        <w:rPr>
          <w:rFonts w:ascii="Times New Roman" w:hAnsi="Times New Roman" w:cs="Times New Roman"/>
          <w:sz w:val="28"/>
          <w:szCs w:val="28"/>
        </w:rPr>
        <w:t xml:space="preserve">налога на </w:t>
      </w:r>
      <w:r>
        <w:rPr>
          <w:rFonts w:ascii="Times New Roman" w:hAnsi="Times New Roman" w:cs="Times New Roman"/>
          <w:sz w:val="28"/>
          <w:szCs w:val="28"/>
        </w:rPr>
        <w:t>доходы физических лиц в 2019 году снизятся</w:t>
      </w:r>
      <w:r w:rsidRPr="009C2E11">
        <w:rPr>
          <w:rFonts w:ascii="Times New Roman" w:hAnsi="Times New Roman" w:cs="Times New Roman"/>
          <w:sz w:val="28"/>
          <w:szCs w:val="28"/>
        </w:rPr>
        <w:t xml:space="preserve"> на </w:t>
      </w:r>
      <w:r>
        <w:rPr>
          <w:rFonts w:ascii="Times New Roman" w:hAnsi="Times New Roman" w:cs="Times New Roman"/>
          <w:sz w:val="28"/>
          <w:szCs w:val="28"/>
        </w:rPr>
        <w:t>15,0 процентов,</w:t>
      </w:r>
      <w:r w:rsidRPr="009C2E11">
        <w:rPr>
          <w:rFonts w:ascii="Times New Roman" w:hAnsi="Times New Roman" w:cs="Times New Roman"/>
          <w:sz w:val="28"/>
          <w:szCs w:val="28"/>
        </w:rPr>
        <w:t xml:space="preserve"> в 2020 году</w:t>
      </w:r>
      <w:r>
        <w:rPr>
          <w:rFonts w:ascii="Times New Roman" w:hAnsi="Times New Roman" w:cs="Times New Roman"/>
          <w:sz w:val="28"/>
          <w:szCs w:val="28"/>
        </w:rPr>
        <w:t xml:space="preserve"> увеличатся</w:t>
      </w:r>
      <w:r w:rsidRPr="009C2E11">
        <w:rPr>
          <w:rFonts w:ascii="Times New Roman" w:hAnsi="Times New Roman" w:cs="Times New Roman"/>
          <w:sz w:val="28"/>
          <w:szCs w:val="28"/>
        </w:rPr>
        <w:t xml:space="preserve"> - на </w:t>
      </w:r>
      <w:r>
        <w:rPr>
          <w:rFonts w:ascii="Times New Roman" w:hAnsi="Times New Roman" w:cs="Times New Roman"/>
          <w:sz w:val="28"/>
          <w:szCs w:val="28"/>
        </w:rPr>
        <w:t>4,7 процентов</w:t>
      </w:r>
      <w:r w:rsidRPr="009C2E11">
        <w:rPr>
          <w:rFonts w:ascii="Times New Roman" w:hAnsi="Times New Roman" w:cs="Times New Roman"/>
          <w:sz w:val="28"/>
          <w:szCs w:val="28"/>
        </w:rPr>
        <w:t xml:space="preserve"> к</w:t>
      </w:r>
      <w:r>
        <w:rPr>
          <w:rFonts w:ascii="Times New Roman" w:hAnsi="Times New Roman" w:cs="Times New Roman"/>
          <w:sz w:val="28"/>
          <w:szCs w:val="28"/>
        </w:rPr>
        <w:t xml:space="preserve"> </w:t>
      </w:r>
      <w:r w:rsidRPr="009C2E11">
        <w:rPr>
          <w:rFonts w:ascii="Times New Roman" w:hAnsi="Times New Roman" w:cs="Times New Roman"/>
          <w:sz w:val="28"/>
          <w:szCs w:val="28"/>
        </w:rPr>
        <w:t xml:space="preserve">прогнозу 2019 года, в 2021 году </w:t>
      </w:r>
      <w:r>
        <w:rPr>
          <w:rFonts w:ascii="Times New Roman" w:hAnsi="Times New Roman" w:cs="Times New Roman"/>
          <w:sz w:val="28"/>
          <w:szCs w:val="28"/>
        </w:rPr>
        <w:t>увеличатся</w:t>
      </w:r>
      <w:r w:rsidRPr="009C2E11">
        <w:rPr>
          <w:rFonts w:ascii="Times New Roman" w:hAnsi="Times New Roman" w:cs="Times New Roman"/>
          <w:sz w:val="28"/>
          <w:szCs w:val="28"/>
        </w:rPr>
        <w:t xml:space="preserve"> </w:t>
      </w:r>
      <w:proofErr w:type="gramStart"/>
      <w:r w:rsidRPr="009C2E11">
        <w:rPr>
          <w:rFonts w:ascii="Times New Roman" w:hAnsi="Times New Roman" w:cs="Times New Roman"/>
          <w:sz w:val="28"/>
          <w:szCs w:val="28"/>
        </w:rPr>
        <w:t>на</w:t>
      </w:r>
      <w:proofErr w:type="gramEnd"/>
      <w:r w:rsidRPr="009C2E11">
        <w:rPr>
          <w:rFonts w:ascii="Times New Roman" w:hAnsi="Times New Roman" w:cs="Times New Roman"/>
          <w:sz w:val="28"/>
          <w:szCs w:val="28"/>
        </w:rPr>
        <w:t xml:space="preserve"> </w:t>
      </w:r>
      <w:r>
        <w:rPr>
          <w:rFonts w:ascii="Times New Roman" w:hAnsi="Times New Roman" w:cs="Times New Roman"/>
          <w:sz w:val="28"/>
          <w:szCs w:val="28"/>
        </w:rPr>
        <w:t xml:space="preserve">6,0 </w:t>
      </w:r>
      <w:proofErr w:type="gramStart"/>
      <w:r>
        <w:rPr>
          <w:rFonts w:ascii="Times New Roman" w:hAnsi="Times New Roman" w:cs="Times New Roman"/>
          <w:sz w:val="28"/>
          <w:szCs w:val="28"/>
        </w:rPr>
        <w:t>процентов</w:t>
      </w:r>
      <w:proofErr w:type="gramEnd"/>
      <w:r w:rsidRPr="009C2E11">
        <w:rPr>
          <w:rFonts w:ascii="Times New Roman" w:hAnsi="Times New Roman" w:cs="Times New Roman"/>
          <w:sz w:val="28"/>
          <w:szCs w:val="28"/>
        </w:rPr>
        <w:t xml:space="preserve"> к прогнозу 2020 года. </w:t>
      </w:r>
    </w:p>
    <w:p w:rsidR="00E94B46" w:rsidRPr="009C2E11"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D77036">
        <w:rPr>
          <w:rFonts w:ascii="Times New Roman" w:hAnsi="Times New Roman" w:cs="Times New Roman"/>
          <w:sz w:val="28"/>
          <w:szCs w:val="28"/>
        </w:rPr>
        <w:t xml:space="preserve">Прогнозируемый динамика поступления налога на доходы физических лиц (2019 год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85,0 процентов,</w:t>
      </w:r>
      <w:r w:rsidRPr="00D77036">
        <w:rPr>
          <w:rFonts w:ascii="Times New Roman" w:hAnsi="Times New Roman" w:cs="Times New Roman"/>
          <w:sz w:val="28"/>
          <w:szCs w:val="28"/>
        </w:rPr>
        <w:t xml:space="preserve"> 2020 год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104,7 процентов</w:t>
      </w:r>
      <w:r w:rsidRPr="00D77036">
        <w:rPr>
          <w:rFonts w:ascii="Times New Roman" w:hAnsi="Times New Roman" w:cs="Times New Roman"/>
          <w:sz w:val="28"/>
          <w:szCs w:val="28"/>
        </w:rPr>
        <w:t xml:space="preserve">, 2021 год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106,0 процентов)</w:t>
      </w:r>
      <w:r w:rsidRPr="00D77036">
        <w:rPr>
          <w:rFonts w:ascii="Times New Roman" w:hAnsi="Times New Roman" w:cs="Times New Roman"/>
          <w:sz w:val="28"/>
          <w:szCs w:val="28"/>
        </w:rPr>
        <w:t xml:space="preserve"> в основном соответствует темпам роста фонда заработной платы, предусмотренным прогнозом социально-экономического развития </w:t>
      </w:r>
      <w:proofErr w:type="spellStart"/>
      <w:r w:rsidRPr="00D77036">
        <w:rPr>
          <w:rFonts w:ascii="Times New Roman" w:hAnsi="Times New Roman" w:cs="Times New Roman"/>
          <w:sz w:val="28"/>
          <w:szCs w:val="28"/>
        </w:rPr>
        <w:t>Почепского</w:t>
      </w:r>
      <w:proofErr w:type="spellEnd"/>
      <w:r w:rsidRPr="00D77036">
        <w:rPr>
          <w:rFonts w:ascii="Times New Roman" w:hAnsi="Times New Roman" w:cs="Times New Roman"/>
          <w:sz w:val="28"/>
          <w:szCs w:val="28"/>
        </w:rPr>
        <w:t xml:space="preserve"> района (в 2019 году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86,0 процентов</w:t>
      </w:r>
      <w:r w:rsidRPr="00D77036">
        <w:rPr>
          <w:rFonts w:ascii="Times New Roman" w:hAnsi="Times New Roman" w:cs="Times New Roman"/>
          <w:sz w:val="28"/>
          <w:szCs w:val="28"/>
        </w:rPr>
        <w:t xml:space="preserve"> к оценке 2018 года, в 2020 году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105,0 процентов</w:t>
      </w:r>
      <w:r w:rsidRPr="00D77036">
        <w:rPr>
          <w:rFonts w:ascii="Times New Roman" w:hAnsi="Times New Roman" w:cs="Times New Roman"/>
          <w:sz w:val="28"/>
          <w:szCs w:val="28"/>
        </w:rPr>
        <w:t xml:space="preserve"> к прогнозу 2019 года, в 2021 году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106,0 процентов</w:t>
      </w:r>
      <w:r w:rsidRPr="00D77036">
        <w:rPr>
          <w:rFonts w:ascii="Times New Roman" w:hAnsi="Times New Roman" w:cs="Times New Roman"/>
          <w:sz w:val="28"/>
          <w:szCs w:val="28"/>
        </w:rPr>
        <w:t xml:space="preserve"> к прогнозу 2020</w:t>
      </w:r>
      <w:proofErr w:type="gramEnd"/>
      <w:r w:rsidRPr="00D77036">
        <w:rPr>
          <w:rFonts w:ascii="Times New Roman" w:hAnsi="Times New Roman" w:cs="Times New Roman"/>
          <w:sz w:val="28"/>
          <w:szCs w:val="28"/>
        </w:rPr>
        <w:t xml:space="preserve"> года).</w:t>
      </w:r>
    </w:p>
    <w:p w:rsidR="00E94B46" w:rsidRDefault="00E94B46" w:rsidP="006F78E2">
      <w:pPr>
        <w:pStyle w:val="Default"/>
        <w:ind w:firstLine="709"/>
        <w:jc w:val="both"/>
        <w:rPr>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A83DAC">
        <w:rPr>
          <w:rFonts w:ascii="Times New Roman" w:hAnsi="Times New Roman" w:cs="Times New Roman"/>
          <w:sz w:val="28"/>
          <w:szCs w:val="28"/>
        </w:rPr>
        <w:t xml:space="preserve">Проверка и анализ доходов, отражённых в </w:t>
      </w:r>
      <w:r>
        <w:rPr>
          <w:rFonts w:ascii="Times New Roman" w:hAnsi="Times New Roman" w:cs="Times New Roman"/>
          <w:sz w:val="28"/>
          <w:szCs w:val="28"/>
        </w:rPr>
        <w:t>проекте Решения о бюджете</w:t>
      </w:r>
      <w:r w:rsidRPr="00A83DAC">
        <w:rPr>
          <w:rFonts w:ascii="Times New Roman" w:hAnsi="Times New Roman" w:cs="Times New Roman"/>
          <w:sz w:val="28"/>
          <w:szCs w:val="28"/>
        </w:rPr>
        <w:t>, показали,</w:t>
      </w:r>
      <w:r>
        <w:rPr>
          <w:rFonts w:ascii="Times New Roman" w:hAnsi="Times New Roman" w:cs="Times New Roman"/>
          <w:sz w:val="28"/>
          <w:szCs w:val="28"/>
        </w:rPr>
        <w:t xml:space="preserve"> ч</w:t>
      </w:r>
      <w:r w:rsidRPr="00A83DAC">
        <w:rPr>
          <w:rFonts w:ascii="Times New Roman" w:hAnsi="Times New Roman" w:cs="Times New Roman"/>
          <w:sz w:val="28"/>
          <w:szCs w:val="28"/>
        </w:rPr>
        <w:t>то</w:t>
      </w:r>
      <w:r>
        <w:rPr>
          <w:rFonts w:ascii="Times New Roman" w:hAnsi="Times New Roman" w:cs="Times New Roman"/>
          <w:sz w:val="28"/>
          <w:szCs w:val="28"/>
        </w:rPr>
        <w:t xml:space="preserve"> </w:t>
      </w:r>
      <w:r w:rsidRPr="00A83DAC">
        <w:rPr>
          <w:rFonts w:ascii="Times New Roman" w:hAnsi="Times New Roman" w:cs="Times New Roman"/>
          <w:sz w:val="28"/>
          <w:szCs w:val="28"/>
        </w:rPr>
        <w:t>при прогнозировании отдельных видов доходов, по мнению КСП</w:t>
      </w:r>
      <w:r>
        <w:rPr>
          <w:rFonts w:ascii="Times New Roman" w:hAnsi="Times New Roman" w:cs="Times New Roman"/>
          <w:sz w:val="28"/>
          <w:szCs w:val="28"/>
        </w:rPr>
        <w:t xml:space="preserve">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A83DAC">
        <w:rPr>
          <w:rFonts w:ascii="Times New Roman" w:hAnsi="Times New Roman" w:cs="Times New Roman"/>
          <w:sz w:val="28"/>
          <w:szCs w:val="28"/>
        </w:rPr>
        <w:t>, не обеспечена реалистичность расчётов</w:t>
      </w:r>
      <w:r>
        <w:rPr>
          <w:rFonts w:ascii="Times New Roman" w:hAnsi="Times New Roman" w:cs="Times New Roman"/>
          <w:sz w:val="28"/>
          <w:szCs w:val="28"/>
        </w:rPr>
        <w:t xml:space="preserve"> по отдельным видам доходов</w:t>
      </w:r>
      <w:r w:rsidRPr="00A83DAC">
        <w:rPr>
          <w:rFonts w:ascii="Times New Roman" w:hAnsi="Times New Roman" w:cs="Times New Roman"/>
          <w:sz w:val="28"/>
          <w:szCs w:val="28"/>
        </w:rPr>
        <w:t>.</w:t>
      </w:r>
      <w:r>
        <w:rPr>
          <w:rFonts w:ascii="Times New Roman" w:hAnsi="Times New Roman" w:cs="Times New Roman"/>
          <w:sz w:val="28"/>
          <w:szCs w:val="28"/>
        </w:rPr>
        <w:t xml:space="preserve"> </w:t>
      </w:r>
    </w:p>
    <w:p w:rsidR="00E94B46" w:rsidRDefault="00E94B46" w:rsidP="006F78E2">
      <w:pPr>
        <w:autoSpaceDE w:val="0"/>
        <w:autoSpaceDN w:val="0"/>
        <w:adjustRightInd w:val="0"/>
        <w:spacing w:after="0" w:line="240" w:lineRule="auto"/>
        <w:ind w:firstLine="709"/>
        <w:jc w:val="both"/>
        <w:rPr>
          <w:rFonts w:ascii="Times New Roman" w:hAnsi="Times New Roman" w:cs="Times New Roman"/>
          <w:bCs/>
          <w:iCs/>
          <w:sz w:val="28"/>
          <w:szCs w:val="28"/>
        </w:rPr>
      </w:pPr>
      <w:r w:rsidRPr="00E76290">
        <w:rPr>
          <w:rFonts w:ascii="Times New Roman" w:hAnsi="Times New Roman" w:cs="Times New Roman"/>
          <w:bCs/>
          <w:iCs/>
          <w:sz w:val="28"/>
          <w:szCs w:val="28"/>
        </w:rPr>
        <w:t>В результате анализа прогноза по отдельным видам дохода установлено, что плановые поступления</w:t>
      </w:r>
      <w:r>
        <w:rPr>
          <w:rFonts w:ascii="Times New Roman" w:hAnsi="Times New Roman" w:cs="Times New Roman"/>
          <w:bCs/>
          <w:iCs/>
          <w:sz w:val="28"/>
          <w:szCs w:val="28"/>
        </w:rPr>
        <w:t xml:space="preserve"> по доходам от аренды земельных участков</w:t>
      </w:r>
      <w:r w:rsidRPr="00E76290">
        <w:rPr>
          <w:rFonts w:ascii="Times New Roman" w:hAnsi="Times New Roman" w:cs="Times New Roman"/>
          <w:bCs/>
          <w:iCs/>
          <w:sz w:val="28"/>
          <w:szCs w:val="28"/>
        </w:rPr>
        <w:t xml:space="preserve">, представленные администратором доходов (администрацией </w:t>
      </w:r>
      <w:proofErr w:type="spellStart"/>
      <w:r w:rsidRPr="00E76290">
        <w:rPr>
          <w:rFonts w:ascii="Times New Roman" w:hAnsi="Times New Roman" w:cs="Times New Roman"/>
          <w:bCs/>
          <w:iCs/>
          <w:sz w:val="28"/>
          <w:szCs w:val="28"/>
        </w:rPr>
        <w:t>Почепского</w:t>
      </w:r>
      <w:proofErr w:type="spellEnd"/>
      <w:r w:rsidRPr="00E76290">
        <w:rPr>
          <w:rFonts w:ascii="Times New Roman" w:hAnsi="Times New Roman" w:cs="Times New Roman"/>
          <w:bCs/>
          <w:iCs/>
          <w:sz w:val="28"/>
          <w:szCs w:val="28"/>
        </w:rPr>
        <w:t xml:space="preserve"> района), не содержат арифметических расчетов, что не позволяет оценить обоснованность прогнозного показателя</w:t>
      </w:r>
      <w:r>
        <w:rPr>
          <w:rFonts w:ascii="Times New Roman" w:hAnsi="Times New Roman" w:cs="Times New Roman"/>
          <w:bCs/>
          <w:iCs/>
          <w:sz w:val="28"/>
          <w:szCs w:val="28"/>
        </w:rPr>
        <w:t>.</w:t>
      </w:r>
    </w:p>
    <w:p w:rsidR="00E94B46" w:rsidRDefault="00E94B46" w:rsidP="006F78E2">
      <w:pPr>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Кроме того</w:t>
      </w:r>
      <w:r w:rsidRPr="00E76290">
        <w:rPr>
          <w:rFonts w:ascii="Times New Roman" w:hAnsi="Times New Roman" w:cs="Times New Roman"/>
          <w:bCs/>
          <w:iCs/>
          <w:sz w:val="28"/>
          <w:szCs w:val="28"/>
        </w:rPr>
        <w:t>, расчет по поступлению платежей от аренды имущества, находящегося в оперативном управлении, составлен без учета</w:t>
      </w:r>
      <w:r>
        <w:rPr>
          <w:rFonts w:ascii="Times New Roman" w:hAnsi="Times New Roman" w:cs="Times New Roman"/>
          <w:bCs/>
          <w:iCs/>
          <w:sz w:val="28"/>
          <w:szCs w:val="28"/>
        </w:rPr>
        <w:t xml:space="preserve"> </w:t>
      </w:r>
      <w:r w:rsidRPr="00E76290">
        <w:rPr>
          <w:rFonts w:ascii="Times New Roman" w:hAnsi="Times New Roman" w:cs="Times New Roman"/>
          <w:bCs/>
          <w:iCs/>
          <w:sz w:val="28"/>
          <w:szCs w:val="28"/>
        </w:rPr>
        <w:t>гашения недоимки прошлых лет, что в свою очередь влияет на обоснованность расчётов прогнозного показателя указанного вида доходов</w:t>
      </w:r>
      <w:r>
        <w:rPr>
          <w:rFonts w:ascii="Times New Roman" w:hAnsi="Times New Roman" w:cs="Times New Roman"/>
          <w:bCs/>
          <w:iCs/>
          <w:sz w:val="28"/>
          <w:szCs w:val="28"/>
        </w:rPr>
        <w:t>.</w:t>
      </w:r>
    </w:p>
    <w:p w:rsidR="00E94B46" w:rsidRDefault="00E94B46" w:rsidP="006F78E2">
      <w:pPr>
        <w:autoSpaceDE w:val="0"/>
        <w:autoSpaceDN w:val="0"/>
        <w:adjustRightInd w:val="0"/>
        <w:spacing w:after="0" w:line="240" w:lineRule="auto"/>
        <w:ind w:firstLine="709"/>
        <w:jc w:val="both"/>
        <w:rPr>
          <w:rFonts w:ascii="Times New Roman" w:hAnsi="Times New Roman" w:cs="Times New Roman"/>
          <w:bCs/>
          <w:iCs/>
          <w:sz w:val="28"/>
          <w:szCs w:val="28"/>
        </w:rPr>
      </w:pPr>
    </w:p>
    <w:p w:rsidR="00E94B46" w:rsidRPr="00111C20" w:rsidRDefault="00E94B46" w:rsidP="006F78E2">
      <w:pPr>
        <w:autoSpaceDE w:val="0"/>
        <w:autoSpaceDN w:val="0"/>
        <w:adjustRightInd w:val="0"/>
        <w:spacing w:after="0" w:line="240" w:lineRule="auto"/>
        <w:ind w:firstLine="709"/>
        <w:jc w:val="both"/>
        <w:rPr>
          <w:rFonts w:ascii="Times New Roman" w:hAnsi="Times New Roman" w:cs="Times New Roman"/>
          <w:b/>
          <w:sz w:val="28"/>
          <w:szCs w:val="28"/>
          <w:shd w:val="clear" w:color="auto" w:fill="FFFFFF"/>
        </w:rPr>
      </w:pPr>
      <w:r w:rsidRPr="00111C20">
        <w:rPr>
          <w:rFonts w:ascii="Times New Roman" w:hAnsi="Times New Roman" w:cs="Times New Roman"/>
          <w:b/>
          <w:sz w:val="28"/>
          <w:szCs w:val="28"/>
        </w:rPr>
        <w:t>Таким образом, проект бюджета в части указанных неналоговых доходов требует дополнительного обоснования</w:t>
      </w:r>
      <w:r w:rsidRPr="00111C20">
        <w:rPr>
          <w:rFonts w:ascii="Times New Roman" w:hAnsi="Times New Roman" w:cs="Times New Roman"/>
          <w:b/>
          <w:sz w:val="28"/>
          <w:szCs w:val="28"/>
          <w:shd w:val="clear" w:color="auto" w:fill="FFFFFF"/>
        </w:rPr>
        <w:t>.</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bCs/>
          <w:iCs/>
          <w:sz w:val="28"/>
          <w:szCs w:val="28"/>
        </w:rPr>
      </w:pPr>
      <w:r w:rsidRPr="00D83810">
        <w:rPr>
          <w:rFonts w:ascii="Times New Roman" w:hAnsi="Times New Roman" w:cs="Times New Roman"/>
          <w:sz w:val="28"/>
          <w:szCs w:val="28"/>
        </w:rPr>
        <w:t>По всем направления безвозмездных поступлений в проекте Решения о бюджете</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источником финансового </w:t>
      </w:r>
      <w:proofErr w:type="gramStart"/>
      <w:r w:rsidRPr="00D83810">
        <w:rPr>
          <w:rFonts w:ascii="Times New Roman" w:hAnsi="Times New Roman" w:cs="Times New Roman"/>
          <w:sz w:val="28"/>
          <w:szCs w:val="28"/>
        </w:rPr>
        <w:t>обеспечения</w:t>
      </w:r>
      <w:proofErr w:type="gramEnd"/>
      <w:r w:rsidRPr="00D83810">
        <w:rPr>
          <w:rFonts w:ascii="Times New Roman" w:hAnsi="Times New Roman" w:cs="Times New Roman"/>
          <w:sz w:val="28"/>
          <w:szCs w:val="28"/>
        </w:rPr>
        <w:t xml:space="preserve"> которых являются субсидии и иные</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межбюджетные трансферты из </w:t>
      </w:r>
      <w:r>
        <w:rPr>
          <w:rFonts w:ascii="Times New Roman" w:hAnsi="Times New Roman" w:cs="Times New Roman"/>
          <w:sz w:val="28"/>
          <w:szCs w:val="28"/>
        </w:rPr>
        <w:t xml:space="preserve">областного </w:t>
      </w:r>
      <w:r w:rsidRPr="00D83810">
        <w:rPr>
          <w:rFonts w:ascii="Times New Roman" w:hAnsi="Times New Roman" w:cs="Times New Roman"/>
          <w:sz w:val="28"/>
          <w:szCs w:val="28"/>
        </w:rPr>
        <w:t>бюджет</w:t>
      </w:r>
      <w:r>
        <w:rPr>
          <w:rFonts w:ascii="Times New Roman" w:hAnsi="Times New Roman" w:cs="Times New Roman"/>
          <w:sz w:val="28"/>
          <w:szCs w:val="28"/>
        </w:rPr>
        <w:t>а</w:t>
      </w:r>
      <w:r w:rsidRPr="00D83810">
        <w:rPr>
          <w:rFonts w:ascii="Times New Roman" w:hAnsi="Times New Roman" w:cs="Times New Roman"/>
          <w:sz w:val="28"/>
          <w:szCs w:val="28"/>
        </w:rPr>
        <w:t xml:space="preserve">, </w:t>
      </w:r>
      <w:r>
        <w:rPr>
          <w:rFonts w:ascii="Times New Roman" w:hAnsi="Times New Roman" w:cs="Times New Roman"/>
          <w:sz w:val="28"/>
          <w:szCs w:val="28"/>
        </w:rPr>
        <w:t xml:space="preserve">отраженные </w:t>
      </w:r>
      <w:r w:rsidRPr="00D83810">
        <w:rPr>
          <w:rFonts w:ascii="Times New Roman" w:hAnsi="Times New Roman" w:cs="Times New Roman"/>
          <w:sz w:val="28"/>
          <w:szCs w:val="28"/>
        </w:rPr>
        <w:t>в приложении к</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проекту </w:t>
      </w:r>
      <w:r>
        <w:rPr>
          <w:rFonts w:ascii="Times New Roman" w:hAnsi="Times New Roman" w:cs="Times New Roman"/>
          <w:sz w:val="28"/>
          <w:szCs w:val="28"/>
        </w:rPr>
        <w:t>областного</w:t>
      </w:r>
      <w:r w:rsidRPr="00D83810">
        <w:rPr>
          <w:rFonts w:ascii="Times New Roman" w:hAnsi="Times New Roman" w:cs="Times New Roman"/>
          <w:sz w:val="28"/>
          <w:szCs w:val="28"/>
        </w:rPr>
        <w:t xml:space="preserve"> бюджета</w:t>
      </w:r>
      <w:r>
        <w:rPr>
          <w:rFonts w:ascii="Times New Roman" w:hAnsi="Times New Roman" w:cs="Times New Roman"/>
          <w:sz w:val="28"/>
          <w:szCs w:val="28"/>
        </w:rPr>
        <w:t>,</w:t>
      </w:r>
      <w:r w:rsidRPr="00D83810">
        <w:rPr>
          <w:rFonts w:ascii="Times New Roman" w:hAnsi="Times New Roman" w:cs="Times New Roman"/>
          <w:sz w:val="28"/>
          <w:szCs w:val="28"/>
        </w:rPr>
        <w:t xml:space="preserve"> которым предусматривается распределение</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межбюджетных трансфертов бюджетам муниципальных образований </w:t>
      </w:r>
      <w:r>
        <w:rPr>
          <w:rFonts w:ascii="Times New Roman" w:hAnsi="Times New Roman" w:cs="Times New Roman"/>
          <w:sz w:val="28"/>
          <w:szCs w:val="28"/>
        </w:rPr>
        <w:t>Брянской области</w:t>
      </w:r>
      <w:r w:rsidRPr="00D83810">
        <w:rPr>
          <w:rFonts w:ascii="Times New Roman" w:hAnsi="Times New Roman" w:cs="Times New Roman"/>
          <w:sz w:val="28"/>
          <w:szCs w:val="28"/>
        </w:rPr>
        <w:t xml:space="preserve"> на 2019 год и на плановый период 2020 и 2021 годов, </w:t>
      </w:r>
      <w:r>
        <w:rPr>
          <w:rFonts w:ascii="Times New Roman" w:hAnsi="Times New Roman" w:cs="Times New Roman"/>
          <w:sz w:val="28"/>
          <w:szCs w:val="28"/>
        </w:rPr>
        <w:t>предлагаемые к утверждению показатели соответствуют.</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DE12BA">
        <w:rPr>
          <w:rFonts w:ascii="Times New Roman" w:hAnsi="Times New Roman" w:cs="Times New Roman"/>
          <w:sz w:val="28"/>
          <w:szCs w:val="28"/>
        </w:rPr>
        <w:lastRenderedPageBreak/>
        <w:t xml:space="preserve">Согласно представленному </w:t>
      </w:r>
      <w:r>
        <w:rPr>
          <w:rFonts w:ascii="Times New Roman" w:hAnsi="Times New Roman" w:cs="Times New Roman"/>
          <w:sz w:val="28"/>
          <w:szCs w:val="28"/>
        </w:rPr>
        <w:t>проекту бюджета</w:t>
      </w:r>
      <w:r w:rsidRPr="00DE12BA">
        <w:rPr>
          <w:rFonts w:ascii="Times New Roman" w:hAnsi="Times New Roman" w:cs="Times New Roman"/>
          <w:sz w:val="28"/>
          <w:szCs w:val="28"/>
        </w:rPr>
        <w:t xml:space="preserve"> общий объём расходов</w:t>
      </w:r>
      <w:r>
        <w:rPr>
          <w:rFonts w:ascii="Times New Roman" w:hAnsi="Times New Roman" w:cs="Times New Roman"/>
          <w:sz w:val="28"/>
          <w:szCs w:val="28"/>
        </w:rPr>
        <w:t xml:space="preserve"> </w:t>
      </w:r>
      <w:r w:rsidRPr="00DE12BA">
        <w:rPr>
          <w:rFonts w:ascii="Times New Roman" w:hAnsi="Times New Roman" w:cs="Times New Roman"/>
          <w:sz w:val="28"/>
          <w:szCs w:val="28"/>
        </w:rPr>
        <w:t>бюджета запланирован в 2019 году с</w:t>
      </w:r>
      <w:r>
        <w:rPr>
          <w:rFonts w:ascii="Times New Roman" w:hAnsi="Times New Roman" w:cs="Times New Roman"/>
          <w:sz w:val="28"/>
          <w:szCs w:val="28"/>
        </w:rPr>
        <w:t>о</w:t>
      </w:r>
      <w:r w:rsidRPr="00DE12BA">
        <w:rPr>
          <w:rFonts w:ascii="Times New Roman" w:hAnsi="Times New Roman" w:cs="Times New Roman"/>
          <w:sz w:val="28"/>
          <w:szCs w:val="28"/>
        </w:rPr>
        <w:t xml:space="preserve"> </w:t>
      </w:r>
      <w:r>
        <w:rPr>
          <w:rFonts w:ascii="Times New Roman" w:hAnsi="Times New Roman" w:cs="Times New Roman"/>
          <w:sz w:val="28"/>
          <w:szCs w:val="28"/>
        </w:rPr>
        <w:t>снижением</w:t>
      </w:r>
      <w:r w:rsidRPr="00DE12BA">
        <w:rPr>
          <w:rFonts w:ascii="Times New Roman" w:hAnsi="Times New Roman" w:cs="Times New Roman"/>
          <w:sz w:val="28"/>
          <w:szCs w:val="28"/>
        </w:rPr>
        <w:t xml:space="preserve"> объёма расходов по отношению к ожидаемому исполнению бюджета 2018 года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на </w:t>
      </w:r>
      <w:r>
        <w:rPr>
          <w:rFonts w:ascii="Times New Roman" w:hAnsi="Times New Roman" w:cs="Times New Roman"/>
          <w:sz w:val="28"/>
          <w:szCs w:val="28"/>
        </w:rPr>
        <w:t>10,9 процентов,</w:t>
      </w:r>
      <w:r w:rsidRPr="00DE12BA">
        <w:rPr>
          <w:rFonts w:ascii="Times New Roman" w:hAnsi="Times New Roman" w:cs="Times New Roman"/>
          <w:sz w:val="28"/>
          <w:szCs w:val="28"/>
        </w:rPr>
        <w:t xml:space="preserve"> в 2020 году - с </w:t>
      </w:r>
      <w:r>
        <w:rPr>
          <w:rFonts w:ascii="Times New Roman" w:hAnsi="Times New Roman" w:cs="Times New Roman"/>
          <w:sz w:val="28"/>
          <w:szCs w:val="28"/>
        </w:rPr>
        <w:t>уменьшением</w:t>
      </w:r>
      <w:r w:rsidRPr="00DE12BA">
        <w:rPr>
          <w:rFonts w:ascii="Times New Roman" w:hAnsi="Times New Roman" w:cs="Times New Roman"/>
          <w:sz w:val="28"/>
          <w:szCs w:val="28"/>
        </w:rPr>
        <w:t xml:space="preserve"> общего объёма расходов по отношению к</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прогнозу 2019 года на </w:t>
      </w:r>
      <w:r>
        <w:rPr>
          <w:rFonts w:ascii="Times New Roman" w:hAnsi="Times New Roman" w:cs="Times New Roman"/>
          <w:sz w:val="28"/>
          <w:szCs w:val="28"/>
        </w:rPr>
        <w:t>7,3 процента,</w:t>
      </w:r>
      <w:r w:rsidRPr="00DE12BA">
        <w:rPr>
          <w:rFonts w:ascii="Times New Roman" w:hAnsi="Times New Roman" w:cs="Times New Roman"/>
          <w:sz w:val="28"/>
          <w:szCs w:val="28"/>
        </w:rPr>
        <w:t xml:space="preserve"> в 2021 году - с увеличением общего объёма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расходов по отношению к 2020 году на </w:t>
      </w:r>
      <w:r>
        <w:rPr>
          <w:rFonts w:ascii="Times New Roman" w:hAnsi="Times New Roman" w:cs="Times New Roman"/>
          <w:sz w:val="28"/>
          <w:szCs w:val="28"/>
        </w:rPr>
        <w:t xml:space="preserve">3,8 процента. </w:t>
      </w:r>
      <w:proofErr w:type="gramEnd"/>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Проект Решения о бюджете</w:t>
      </w:r>
      <w:r w:rsidRPr="00A83DAC">
        <w:rPr>
          <w:rFonts w:ascii="Times New Roman" w:hAnsi="Times New Roman" w:cs="Times New Roman"/>
          <w:sz w:val="28"/>
          <w:szCs w:val="28"/>
        </w:rPr>
        <w:t xml:space="preserve"> сформирован по разделам, подразделам, целевым статьям</w:t>
      </w:r>
      <w:r>
        <w:rPr>
          <w:rFonts w:ascii="Times New Roman" w:hAnsi="Times New Roman" w:cs="Times New Roman"/>
          <w:sz w:val="28"/>
          <w:szCs w:val="28"/>
        </w:rPr>
        <w:t xml:space="preserve"> </w:t>
      </w:r>
      <w:r w:rsidRPr="00A83DAC">
        <w:rPr>
          <w:rFonts w:ascii="Times New Roman" w:hAnsi="Times New Roman" w:cs="Times New Roman"/>
          <w:sz w:val="28"/>
          <w:szCs w:val="28"/>
        </w:rPr>
        <w:t>(</w:t>
      </w:r>
      <w:r>
        <w:rPr>
          <w:rFonts w:ascii="Times New Roman" w:hAnsi="Times New Roman" w:cs="Times New Roman"/>
          <w:sz w:val="28"/>
          <w:szCs w:val="28"/>
        </w:rPr>
        <w:t>муниципальным</w:t>
      </w:r>
      <w:r w:rsidRPr="00A83DAC">
        <w:rPr>
          <w:rFonts w:ascii="Times New Roman" w:hAnsi="Times New Roman" w:cs="Times New Roman"/>
          <w:sz w:val="28"/>
          <w:szCs w:val="28"/>
        </w:rPr>
        <w:t xml:space="preserve"> программам и непрограммным</w:t>
      </w:r>
      <w:r>
        <w:rPr>
          <w:rFonts w:ascii="Times New Roman" w:hAnsi="Times New Roman" w:cs="Times New Roman"/>
          <w:sz w:val="28"/>
          <w:szCs w:val="28"/>
        </w:rPr>
        <w:t xml:space="preserve"> </w:t>
      </w:r>
      <w:r w:rsidRPr="00A83DAC">
        <w:rPr>
          <w:rFonts w:ascii="Times New Roman" w:hAnsi="Times New Roman" w:cs="Times New Roman"/>
          <w:sz w:val="28"/>
          <w:szCs w:val="28"/>
        </w:rPr>
        <w:t>направлениям деятельности), группам и подгруппам видов расходов</w:t>
      </w:r>
      <w:r>
        <w:rPr>
          <w:rFonts w:ascii="Times New Roman" w:hAnsi="Times New Roman" w:cs="Times New Roman"/>
          <w:sz w:val="28"/>
          <w:szCs w:val="28"/>
        </w:rPr>
        <w:t xml:space="preserve"> </w:t>
      </w:r>
      <w:r w:rsidRPr="00A83DAC">
        <w:rPr>
          <w:rFonts w:ascii="Times New Roman" w:hAnsi="Times New Roman" w:cs="Times New Roman"/>
          <w:sz w:val="28"/>
          <w:szCs w:val="28"/>
        </w:rPr>
        <w:t>классификации расходов, в целом на основании Приказа № 132н.</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031CC">
        <w:rPr>
          <w:rFonts w:ascii="Times New Roman" w:hAnsi="Times New Roman" w:cs="Times New Roman"/>
          <w:sz w:val="28"/>
          <w:szCs w:val="28"/>
        </w:rPr>
        <w:t>Ведомственная</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структура расходов бюджета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C031CC">
        <w:rPr>
          <w:rFonts w:ascii="Times New Roman" w:hAnsi="Times New Roman" w:cs="Times New Roman"/>
          <w:sz w:val="28"/>
          <w:szCs w:val="28"/>
        </w:rPr>
        <w:t xml:space="preserve"> на 2019-2021 годы</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сформирована по </w:t>
      </w:r>
      <w:r>
        <w:rPr>
          <w:rFonts w:ascii="Times New Roman" w:hAnsi="Times New Roman" w:cs="Times New Roman"/>
          <w:sz w:val="28"/>
          <w:szCs w:val="28"/>
        </w:rPr>
        <w:t xml:space="preserve">6 </w:t>
      </w:r>
      <w:r w:rsidRPr="00C031CC">
        <w:rPr>
          <w:rFonts w:ascii="Times New Roman" w:hAnsi="Times New Roman" w:cs="Times New Roman"/>
          <w:sz w:val="28"/>
          <w:szCs w:val="28"/>
        </w:rPr>
        <w:t>главным распорядителям бюджетных средств,</w:t>
      </w:r>
      <w:r>
        <w:rPr>
          <w:rFonts w:ascii="Times New Roman" w:hAnsi="Times New Roman" w:cs="Times New Roman"/>
          <w:sz w:val="28"/>
          <w:szCs w:val="28"/>
        </w:rPr>
        <w:t xml:space="preserve"> </w:t>
      </w:r>
      <w:r w:rsidRPr="00C031CC">
        <w:rPr>
          <w:rFonts w:ascii="Times New Roman" w:hAnsi="Times New Roman" w:cs="Times New Roman"/>
          <w:sz w:val="28"/>
          <w:szCs w:val="28"/>
        </w:rPr>
        <w:t>разделам, подразделам и целевым статьям, предусматривающим привязку</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бюджетных ассигнований к </w:t>
      </w:r>
      <w:r>
        <w:rPr>
          <w:rFonts w:ascii="Times New Roman" w:hAnsi="Times New Roman" w:cs="Times New Roman"/>
          <w:sz w:val="28"/>
          <w:szCs w:val="28"/>
        </w:rPr>
        <w:t>муниципальным</w:t>
      </w:r>
      <w:r w:rsidRPr="00C031CC">
        <w:rPr>
          <w:rFonts w:ascii="Times New Roman" w:hAnsi="Times New Roman" w:cs="Times New Roman"/>
          <w:sz w:val="28"/>
          <w:szCs w:val="28"/>
        </w:rPr>
        <w:t xml:space="preserve"> программам, подпрограмм</w:t>
      </w:r>
      <w:r>
        <w:rPr>
          <w:rFonts w:ascii="Times New Roman" w:hAnsi="Times New Roman" w:cs="Times New Roman"/>
          <w:sz w:val="28"/>
          <w:szCs w:val="28"/>
        </w:rPr>
        <w:t>ам</w:t>
      </w:r>
      <w:r w:rsidRPr="00C031CC">
        <w:rPr>
          <w:rFonts w:ascii="Times New Roman" w:hAnsi="Times New Roman" w:cs="Times New Roman"/>
          <w:sz w:val="28"/>
          <w:szCs w:val="28"/>
        </w:rPr>
        <w:t>,</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основным мероприятиям </w:t>
      </w:r>
      <w:r>
        <w:rPr>
          <w:rFonts w:ascii="Times New Roman" w:hAnsi="Times New Roman" w:cs="Times New Roman"/>
          <w:sz w:val="28"/>
          <w:szCs w:val="28"/>
        </w:rPr>
        <w:t>муниципальных</w:t>
      </w:r>
      <w:r w:rsidRPr="00C031CC">
        <w:rPr>
          <w:rFonts w:ascii="Times New Roman" w:hAnsi="Times New Roman" w:cs="Times New Roman"/>
          <w:sz w:val="28"/>
          <w:szCs w:val="28"/>
        </w:rPr>
        <w:t xml:space="preserve"> программ и непрограммным</w:t>
      </w:r>
      <w:r>
        <w:rPr>
          <w:rFonts w:ascii="Times New Roman" w:hAnsi="Times New Roman" w:cs="Times New Roman"/>
          <w:sz w:val="28"/>
          <w:szCs w:val="28"/>
        </w:rPr>
        <w:t xml:space="preserve"> </w:t>
      </w:r>
      <w:r w:rsidRPr="00C031CC">
        <w:rPr>
          <w:rFonts w:ascii="Times New Roman" w:hAnsi="Times New Roman" w:cs="Times New Roman"/>
          <w:sz w:val="28"/>
          <w:szCs w:val="28"/>
        </w:rPr>
        <w:t>направлениям деятельности, группам и подгруппам видов расходов</w:t>
      </w:r>
      <w:r>
        <w:rPr>
          <w:rFonts w:ascii="Times New Roman" w:hAnsi="Times New Roman" w:cs="Times New Roman"/>
          <w:sz w:val="28"/>
          <w:szCs w:val="28"/>
        </w:rPr>
        <w:t xml:space="preserve"> </w:t>
      </w:r>
      <w:r w:rsidRPr="00C031CC">
        <w:rPr>
          <w:rFonts w:ascii="Times New Roman" w:hAnsi="Times New Roman" w:cs="Times New Roman"/>
          <w:sz w:val="28"/>
          <w:szCs w:val="28"/>
        </w:rPr>
        <w:t>классификации расходов бюджетов, в целом на</w:t>
      </w:r>
      <w:r>
        <w:rPr>
          <w:rFonts w:ascii="Times New Roman" w:hAnsi="Times New Roman" w:cs="Times New Roman"/>
          <w:sz w:val="28"/>
          <w:szCs w:val="28"/>
        </w:rPr>
        <w:t xml:space="preserve"> </w:t>
      </w:r>
      <w:r w:rsidRPr="00C031CC">
        <w:rPr>
          <w:rFonts w:ascii="Times New Roman" w:hAnsi="Times New Roman" w:cs="Times New Roman"/>
          <w:sz w:val="28"/>
          <w:szCs w:val="28"/>
        </w:rPr>
        <w:t>основании Приказа № 132н.</w:t>
      </w:r>
      <w:proofErr w:type="gramEnd"/>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pStyle w:val="Default"/>
        <w:ind w:firstLine="709"/>
        <w:jc w:val="both"/>
        <w:rPr>
          <w:sz w:val="28"/>
          <w:szCs w:val="28"/>
        </w:rPr>
      </w:pPr>
      <w:r>
        <w:rPr>
          <w:sz w:val="28"/>
          <w:szCs w:val="28"/>
        </w:rPr>
        <w:t>Проект решения</w:t>
      </w:r>
      <w:r w:rsidRPr="00377960">
        <w:rPr>
          <w:sz w:val="28"/>
          <w:szCs w:val="28"/>
        </w:rPr>
        <w:t xml:space="preserve"> сформирован в формате программного бюджета. </w:t>
      </w:r>
      <w:r>
        <w:rPr>
          <w:sz w:val="28"/>
          <w:szCs w:val="28"/>
        </w:rPr>
        <w:t xml:space="preserve">На 2019 год </w:t>
      </w:r>
      <w:r w:rsidRPr="00377960">
        <w:rPr>
          <w:sz w:val="28"/>
          <w:szCs w:val="28"/>
        </w:rPr>
        <w:t xml:space="preserve">предусмотрены бюджетные ассигнования на реализацию </w:t>
      </w:r>
      <w:r>
        <w:rPr>
          <w:sz w:val="28"/>
          <w:szCs w:val="28"/>
        </w:rPr>
        <w:t>10</w:t>
      </w:r>
      <w:r w:rsidRPr="00377960">
        <w:rPr>
          <w:sz w:val="28"/>
          <w:szCs w:val="28"/>
        </w:rPr>
        <w:t xml:space="preserve"> </w:t>
      </w:r>
      <w:r>
        <w:rPr>
          <w:sz w:val="28"/>
          <w:szCs w:val="28"/>
        </w:rPr>
        <w:t xml:space="preserve">муниципальных программ </w:t>
      </w:r>
      <w:proofErr w:type="spellStart"/>
      <w:r>
        <w:rPr>
          <w:sz w:val="28"/>
          <w:szCs w:val="28"/>
        </w:rPr>
        <w:t>Почепского</w:t>
      </w:r>
      <w:proofErr w:type="spellEnd"/>
      <w:r>
        <w:rPr>
          <w:sz w:val="28"/>
          <w:szCs w:val="28"/>
        </w:rPr>
        <w:t xml:space="preserve"> района, на 2020 - 2021 годы – на реализацию 6 муниципальных программ.</w:t>
      </w:r>
    </w:p>
    <w:p w:rsidR="00E94B46" w:rsidRPr="00C031CC"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161185">
        <w:rPr>
          <w:rFonts w:ascii="Times New Roman" w:hAnsi="Times New Roman" w:cs="Times New Roman"/>
          <w:sz w:val="28"/>
          <w:szCs w:val="28"/>
        </w:rPr>
        <w:t>По результатам анализа соответствия объёмов бюджетных ассигнований,</w:t>
      </w:r>
      <w:r>
        <w:rPr>
          <w:rFonts w:ascii="Times New Roman" w:hAnsi="Times New Roman" w:cs="Times New Roman"/>
          <w:sz w:val="28"/>
          <w:szCs w:val="28"/>
        </w:rPr>
        <w:t xml:space="preserve"> </w:t>
      </w:r>
      <w:r w:rsidRPr="00161185">
        <w:rPr>
          <w:rFonts w:ascii="Times New Roman" w:hAnsi="Times New Roman" w:cs="Times New Roman"/>
          <w:sz w:val="28"/>
          <w:szCs w:val="28"/>
        </w:rPr>
        <w:t xml:space="preserve">предусмотренных на реализацию </w:t>
      </w:r>
      <w:r>
        <w:rPr>
          <w:rFonts w:ascii="Times New Roman" w:hAnsi="Times New Roman" w:cs="Times New Roman"/>
          <w:sz w:val="28"/>
          <w:szCs w:val="28"/>
        </w:rPr>
        <w:t xml:space="preserve">муниципальных </w:t>
      </w:r>
      <w:r w:rsidRPr="00161185">
        <w:rPr>
          <w:rFonts w:ascii="Times New Roman" w:hAnsi="Times New Roman" w:cs="Times New Roman"/>
          <w:sz w:val="28"/>
          <w:szCs w:val="28"/>
        </w:rPr>
        <w:t xml:space="preserve">программ </w:t>
      </w:r>
      <w:r>
        <w:rPr>
          <w:rFonts w:ascii="Times New Roman" w:hAnsi="Times New Roman" w:cs="Times New Roman"/>
          <w:sz w:val="28"/>
          <w:szCs w:val="28"/>
        </w:rPr>
        <w:t>в проекте Решения о бюджете</w:t>
      </w:r>
      <w:r w:rsidRPr="00161185">
        <w:rPr>
          <w:rFonts w:ascii="Times New Roman" w:hAnsi="Times New Roman" w:cs="Times New Roman"/>
          <w:sz w:val="28"/>
          <w:szCs w:val="28"/>
        </w:rPr>
        <w:t xml:space="preserve">, показателям проектов паспортов </w:t>
      </w:r>
      <w:r>
        <w:rPr>
          <w:rFonts w:ascii="Times New Roman" w:hAnsi="Times New Roman" w:cs="Times New Roman"/>
          <w:sz w:val="28"/>
          <w:szCs w:val="28"/>
        </w:rPr>
        <w:t xml:space="preserve">муниципальных </w:t>
      </w:r>
      <w:r w:rsidRPr="00161185">
        <w:rPr>
          <w:rFonts w:ascii="Times New Roman" w:hAnsi="Times New Roman" w:cs="Times New Roman"/>
          <w:sz w:val="28"/>
          <w:szCs w:val="28"/>
        </w:rPr>
        <w:t>программ, установлено, что объёмы финансирования, предусмотренные</w:t>
      </w:r>
      <w:r>
        <w:rPr>
          <w:rFonts w:ascii="Times New Roman" w:hAnsi="Times New Roman" w:cs="Times New Roman"/>
          <w:sz w:val="28"/>
          <w:szCs w:val="28"/>
        </w:rPr>
        <w:t xml:space="preserve"> проектом Решения о бюджете</w:t>
      </w:r>
      <w:r w:rsidRPr="00161185">
        <w:rPr>
          <w:rFonts w:ascii="Times New Roman" w:hAnsi="Times New Roman" w:cs="Times New Roman"/>
          <w:sz w:val="28"/>
          <w:szCs w:val="28"/>
        </w:rPr>
        <w:t xml:space="preserve">, </w:t>
      </w:r>
      <w:r>
        <w:rPr>
          <w:rFonts w:ascii="Times New Roman" w:hAnsi="Times New Roman" w:cs="Times New Roman"/>
          <w:sz w:val="28"/>
          <w:szCs w:val="28"/>
        </w:rPr>
        <w:t>соответствуют</w:t>
      </w:r>
      <w:r w:rsidRPr="00161185">
        <w:rPr>
          <w:rFonts w:ascii="Times New Roman" w:hAnsi="Times New Roman" w:cs="Times New Roman"/>
          <w:sz w:val="28"/>
          <w:szCs w:val="28"/>
        </w:rPr>
        <w:t xml:space="preserve"> объём</w:t>
      </w:r>
      <w:r>
        <w:rPr>
          <w:rFonts w:ascii="Times New Roman" w:hAnsi="Times New Roman" w:cs="Times New Roman"/>
          <w:sz w:val="28"/>
          <w:szCs w:val="28"/>
        </w:rPr>
        <w:t>ам</w:t>
      </w:r>
      <w:r w:rsidRPr="00161185">
        <w:rPr>
          <w:rFonts w:ascii="Times New Roman" w:hAnsi="Times New Roman" w:cs="Times New Roman"/>
          <w:sz w:val="28"/>
          <w:szCs w:val="28"/>
        </w:rPr>
        <w:t>, предусмотренных</w:t>
      </w:r>
      <w:r>
        <w:rPr>
          <w:rFonts w:ascii="Times New Roman" w:hAnsi="Times New Roman" w:cs="Times New Roman"/>
          <w:sz w:val="28"/>
          <w:szCs w:val="28"/>
        </w:rPr>
        <w:t xml:space="preserve"> </w:t>
      </w:r>
      <w:r w:rsidRPr="00161185">
        <w:rPr>
          <w:rFonts w:ascii="Times New Roman" w:hAnsi="Times New Roman" w:cs="Times New Roman"/>
          <w:sz w:val="28"/>
          <w:szCs w:val="28"/>
        </w:rPr>
        <w:t xml:space="preserve">проектами паспортов </w:t>
      </w:r>
      <w:r>
        <w:rPr>
          <w:rFonts w:ascii="Times New Roman" w:hAnsi="Times New Roman" w:cs="Times New Roman"/>
          <w:sz w:val="28"/>
          <w:szCs w:val="28"/>
        </w:rPr>
        <w:t>муниципальных</w:t>
      </w:r>
      <w:r w:rsidRPr="00161185">
        <w:rPr>
          <w:rFonts w:ascii="Times New Roman" w:hAnsi="Times New Roman" w:cs="Times New Roman"/>
          <w:sz w:val="28"/>
          <w:szCs w:val="28"/>
        </w:rPr>
        <w:t xml:space="preserve"> программ</w:t>
      </w:r>
      <w:r>
        <w:rPr>
          <w:rFonts w:ascii="Times New Roman" w:hAnsi="Times New Roman" w:cs="Times New Roman"/>
          <w:sz w:val="28"/>
          <w:szCs w:val="28"/>
        </w:rPr>
        <w:t>.</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A83DAC">
        <w:rPr>
          <w:rFonts w:ascii="Times New Roman" w:hAnsi="Times New Roman" w:cs="Times New Roman"/>
          <w:sz w:val="28"/>
          <w:szCs w:val="28"/>
        </w:rPr>
        <w:t xml:space="preserve">В целом в </w:t>
      </w:r>
      <w:r>
        <w:rPr>
          <w:rFonts w:ascii="Times New Roman" w:hAnsi="Times New Roman" w:cs="Times New Roman"/>
          <w:sz w:val="28"/>
          <w:szCs w:val="28"/>
        </w:rPr>
        <w:t>проекте Решения о бюджете</w:t>
      </w:r>
      <w:r w:rsidRPr="00A83DAC">
        <w:rPr>
          <w:rFonts w:ascii="Times New Roman" w:hAnsi="Times New Roman" w:cs="Times New Roman"/>
          <w:sz w:val="28"/>
          <w:szCs w:val="28"/>
        </w:rPr>
        <w:t xml:space="preserve"> соблюдены принципы полноты отражения</w:t>
      </w:r>
      <w:r>
        <w:rPr>
          <w:rFonts w:ascii="Times New Roman" w:hAnsi="Times New Roman" w:cs="Times New Roman"/>
          <w:sz w:val="28"/>
          <w:szCs w:val="28"/>
        </w:rPr>
        <w:t xml:space="preserve"> </w:t>
      </w:r>
      <w:r w:rsidRPr="00A83DAC">
        <w:rPr>
          <w:rFonts w:ascii="Times New Roman" w:hAnsi="Times New Roman" w:cs="Times New Roman"/>
          <w:sz w:val="28"/>
          <w:szCs w:val="28"/>
        </w:rPr>
        <w:t>расходов бюджета и общего (совокупного) покрытия расходов бюджета,</w:t>
      </w:r>
      <w:r>
        <w:rPr>
          <w:rFonts w:ascii="Times New Roman" w:hAnsi="Times New Roman" w:cs="Times New Roman"/>
          <w:sz w:val="28"/>
          <w:szCs w:val="28"/>
        </w:rPr>
        <w:t xml:space="preserve"> </w:t>
      </w:r>
      <w:r w:rsidRPr="00A83DAC">
        <w:rPr>
          <w:rFonts w:ascii="Times New Roman" w:hAnsi="Times New Roman" w:cs="Times New Roman"/>
          <w:sz w:val="28"/>
          <w:szCs w:val="28"/>
        </w:rPr>
        <w:t>предусмотренные статьями 32 и 35 Бюджетного кодекса Российской Федерации</w:t>
      </w:r>
      <w:r>
        <w:rPr>
          <w:rFonts w:ascii="Times New Roman" w:hAnsi="Times New Roman" w:cs="Times New Roman"/>
          <w:sz w:val="28"/>
          <w:szCs w:val="28"/>
        </w:rPr>
        <w:t xml:space="preserve"> </w:t>
      </w:r>
      <w:r w:rsidRPr="00A83DAC">
        <w:rPr>
          <w:rFonts w:ascii="Times New Roman" w:hAnsi="Times New Roman" w:cs="Times New Roman"/>
          <w:sz w:val="28"/>
          <w:szCs w:val="28"/>
        </w:rPr>
        <w:t>(отсутствие закрепления конкретных видов расходов за определёнными видами</w:t>
      </w:r>
      <w:r>
        <w:rPr>
          <w:rFonts w:ascii="Times New Roman" w:hAnsi="Times New Roman" w:cs="Times New Roman"/>
          <w:sz w:val="28"/>
          <w:szCs w:val="28"/>
        </w:rPr>
        <w:t xml:space="preserve"> </w:t>
      </w:r>
      <w:r w:rsidRPr="00A83DAC">
        <w:rPr>
          <w:rFonts w:ascii="Times New Roman" w:hAnsi="Times New Roman" w:cs="Times New Roman"/>
          <w:sz w:val="28"/>
          <w:szCs w:val="28"/>
        </w:rPr>
        <w:t>доходов</w:t>
      </w:r>
      <w:r>
        <w:rPr>
          <w:rFonts w:ascii="Times New Roman" w:hAnsi="Times New Roman" w:cs="Times New Roman"/>
          <w:sz w:val="28"/>
          <w:szCs w:val="28"/>
        </w:rPr>
        <w:t>).</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DE12BA">
        <w:rPr>
          <w:rFonts w:ascii="Times New Roman" w:hAnsi="Times New Roman" w:cs="Times New Roman"/>
          <w:sz w:val="28"/>
          <w:szCs w:val="28"/>
        </w:rPr>
        <w:t>Объёмы бюджетных ассигнований, направляемых на исполнение</w:t>
      </w:r>
      <w:r>
        <w:rPr>
          <w:rFonts w:ascii="Times New Roman" w:hAnsi="Times New Roman" w:cs="Times New Roman"/>
          <w:sz w:val="28"/>
          <w:szCs w:val="28"/>
        </w:rPr>
        <w:t xml:space="preserve"> </w:t>
      </w:r>
      <w:r w:rsidRPr="00DE12BA">
        <w:rPr>
          <w:rFonts w:ascii="Times New Roman" w:hAnsi="Times New Roman" w:cs="Times New Roman"/>
          <w:sz w:val="28"/>
          <w:szCs w:val="28"/>
        </w:rPr>
        <w:t>публичных нормативных обязательств, соответствуют объёму, указанному в</w:t>
      </w:r>
      <w:r>
        <w:rPr>
          <w:rFonts w:ascii="Times New Roman" w:hAnsi="Times New Roman" w:cs="Times New Roman"/>
          <w:sz w:val="28"/>
          <w:szCs w:val="28"/>
        </w:rPr>
        <w:t xml:space="preserve"> пункте 12 проекта Решения о бюджете.</w:t>
      </w:r>
    </w:p>
    <w:p w:rsidR="00E94B46" w:rsidRPr="00DE12BA"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DE12BA">
        <w:rPr>
          <w:rFonts w:ascii="Times New Roman" w:hAnsi="Times New Roman" w:cs="Times New Roman"/>
          <w:sz w:val="28"/>
          <w:szCs w:val="28"/>
        </w:rPr>
        <w:lastRenderedPageBreak/>
        <w:t xml:space="preserve">В структуре общих расходов бюджета </w:t>
      </w:r>
      <w:r>
        <w:rPr>
          <w:rFonts w:ascii="Times New Roman" w:hAnsi="Times New Roman" w:cs="Times New Roman"/>
          <w:sz w:val="28"/>
          <w:szCs w:val="28"/>
        </w:rPr>
        <w:t>муниципального образования</w:t>
      </w:r>
      <w:r w:rsidRPr="00DE12BA">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DE12BA">
        <w:rPr>
          <w:rFonts w:ascii="Times New Roman" w:hAnsi="Times New Roman" w:cs="Times New Roman"/>
          <w:sz w:val="28"/>
          <w:szCs w:val="28"/>
        </w:rPr>
        <w:t xml:space="preserve">исполнение публичных нормативных обязательств </w:t>
      </w:r>
      <w:r>
        <w:rPr>
          <w:rFonts w:ascii="Times New Roman" w:hAnsi="Times New Roman" w:cs="Times New Roman"/>
          <w:sz w:val="28"/>
          <w:szCs w:val="28"/>
        </w:rPr>
        <w:t>весь</w:t>
      </w:r>
      <w:r w:rsidRPr="00DE12BA">
        <w:rPr>
          <w:rFonts w:ascii="Times New Roman" w:hAnsi="Times New Roman" w:cs="Times New Roman"/>
          <w:sz w:val="28"/>
          <w:szCs w:val="28"/>
        </w:rPr>
        <w:t xml:space="preserve"> объём</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приходится </w:t>
      </w:r>
      <w:r>
        <w:rPr>
          <w:rFonts w:ascii="Times New Roman" w:hAnsi="Times New Roman" w:cs="Times New Roman"/>
          <w:sz w:val="28"/>
          <w:szCs w:val="28"/>
        </w:rPr>
        <w:t xml:space="preserve">на </w:t>
      </w:r>
      <w:r w:rsidRPr="00DE12BA">
        <w:rPr>
          <w:rFonts w:ascii="Times New Roman" w:hAnsi="Times New Roman" w:cs="Times New Roman"/>
          <w:sz w:val="28"/>
          <w:szCs w:val="28"/>
        </w:rPr>
        <w:t xml:space="preserve">раздел 10 </w:t>
      </w:r>
      <w:r>
        <w:rPr>
          <w:rFonts w:ascii="Cambria Math" w:hAnsi="Cambria Math" w:cs="Cambria Math"/>
          <w:sz w:val="28"/>
          <w:szCs w:val="28"/>
        </w:rPr>
        <w:t>«</w:t>
      </w:r>
      <w:r w:rsidRPr="00DE12BA">
        <w:rPr>
          <w:rFonts w:ascii="Times New Roman" w:hAnsi="Times New Roman" w:cs="Times New Roman"/>
          <w:sz w:val="28"/>
          <w:szCs w:val="28"/>
        </w:rPr>
        <w:t>Социальная политика</w:t>
      </w:r>
      <w:r>
        <w:rPr>
          <w:rFonts w:ascii="Cambria Math" w:hAnsi="Cambria Math" w:cs="Cambria Math"/>
          <w:sz w:val="28"/>
          <w:szCs w:val="28"/>
        </w:rPr>
        <w:t xml:space="preserve">» и </w:t>
      </w:r>
      <w:r w:rsidRPr="001E59C6">
        <w:rPr>
          <w:rFonts w:ascii="Times New Roman" w:hAnsi="Times New Roman" w:cs="Times New Roman"/>
          <w:sz w:val="28"/>
          <w:szCs w:val="28"/>
        </w:rPr>
        <w:t>включает в себя</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выплаты </w:t>
      </w:r>
      <w:r>
        <w:rPr>
          <w:rFonts w:ascii="Times New Roman" w:hAnsi="Times New Roman" w:cs="Times New Roman"/>
          <w:sz w:val="28"/>
          <w:szCs w:val="28"/>
        </w:rPr>
        <w:t>ежемесячных денежных средств на содержание и проезд ребенка, переданного на воспитание в семью опекуна (попечителя), в приемную семью, выплаты единовременного пособия при всех формах устройства детей, лишенных родительского попечения, в семью.</w:t>
      </w:r>
      <w:proofErr w:type="gramEnd"/>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Источником финансирования утверждаемых проектом Решения о бюджете публичных нормативных выплат являются средства областного бюджета.</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показал, что б</w:t>
      </w:r>
      <w:r w:rsidRPr="00DE12BA">
        <w:rPr>
          <w:rFonts w:ascii="Times New Roman" w:hAnsi="Times New Roman" w:cs="Times New Roman"/>
          <w:sz w:val="28"/>
          <w:szCs w:val="28"/>
        </w:rPr>
        <w:t>юджетные ассигнования на 2019-2021 годы, запланированные на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исполнение публичных нормативных обязательств, соответствуют данным проекта </w:t>
      </w:r>
      <w:r>
        <w:rPr>
          <w:rFonts w:ascii="Times New Roman" w:hAnsi="Times New Roman" w:cs="Times New Roman"/>
          <w:sz w:val="28"/>
          <w:szCs w:val="28"/>
        </w:rPr>
        <w:t>областного</w:t>
      </w:r>
      <w:r w:rsidRPr="00DE12BA">
        <w:rPr>
          <w:rFonts w:ascii="Times New Roman" w:hAnsi="Times New Roman" w:cs="Times New Roman"/>
          <w:sz w:val="28"/>
          <w:szCs w:val="28"/>
        </w:rPr>
        <w:t xml:space="preserve"> закона о бюджете.</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311BE8">
        <w:rPr>
          <w:rFonts w:ascii="Times New Roman" w:hAnsi="Times New Roman" w:cs="Times New Roman"/>
          <w:sz w:val="28"/>
          <w:szCs w:val="28"/>
        </w:rPr>
        <w:t xml:space="preserve">Пунктом 20 проекта Решения о бюджете предлагается установить ежегодные размеры резервного фонда в объёме 100,0 тыс. рублей, </w:t>
      </w:r>
      <w:r w:rsidRPr="00BB7F90">
        <w:rPr>
          <w:rFonts w:ascii="Times New Roman" w:hAnsi="Times New Roman" w:cs="Times New Roman"/>
          <w:sz w:val="28"/>
          <w:szCs w:val="28"/>
        </w:rPr>
        <w:t>что не превышает 3</w:t>
      </w:r>
      <w:r>
        <w:rPr>
          <w:rFonts w:ascii="Times New Roman" w:hAnsi="Times New Roman" w:cs="Times New Roman"/>
          <w:sz w:val="28"/>
          <w:szCs w:val="28"/>
        </w:rPr>
        <w:t xml:space="preserve"> процентов</w:t>
      </w:r>
      <w:r w:rsidRPr="00BB7F90">
        <w:rPr>
          <w:rFonts w:ascii="Times New Roman" w:hAnsi="Times New Roman" w:cs="Times New Roman"/>
          <w:sz w:val="28"/>
          <w:szCs w:val="28"/>
        </w:rPr>
        <w:t xml:space="preserve"> утверждаемого </w:t>
      </w:r>
      <w:r>
        <w:rPr>
          <w:rFonts w:ascii="Times New Roman" w:hAnsi="Times New Roman" w:cs="Times New Roman"/>
          <w:sz w:val="28"/>
          <w:szCs w:val="28"/>
        </w:rPr>
        <w:t>проектом Решения о бюджете</w:t>
      </w:r>
      <w:r w:rsidRPr="00BB7F90">
        <w:rPr>
          <w:rFonts w:ascii="Times New Roman" w:hAnsi="Times New Roman" w:cs="Times New Roman"/>
          <w:sz w:val="28"/>
          <w:szCs w:val="28"/>
        </w:rPr>
        <w:t xml:space="preserve"> общего объёма расходов бюджета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BB7F90">
        <w:rPr>
          <w:rFonts w:ascii="Times New Roman" w:hAnsi="Times New Roman" w:cs="Times New Roman"/>
          <w:sz w:val="28"/>
          <w:szCs w:val="28"/>
        </w:rPr>
        <w:t xml:space="preserve"> и соответствует требованиям пункта 3 статьи 81 Бюджетного кодекса Российской Федерации.</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Размер дорожного фонда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 установлен в соответствии с норами действующего бюджетного законодательства.</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 направлением</w:t>
      </w:r>
      <w:r w:rsidRPr="00A83DAC">
        <w:rPr>
          <w:rFonts w:ascii="Times New Roman" w:hAnsi="Times New Roman" w:cs="Times New Roman"/>
          <w:sz w:val="28"/>
          <w:szCs w:val="28"/>
        </w:rPr>
        <w:t xml:space="preserve"> расходования бюджетных ассигнований</w:t>
      </w:r>
      <w:r>
        <w:rPr>
          <w:rFonts w:ascii="Times New Roman" w:hAnsi="Times New Roman" w:cs="Times New Roman"/>
          <w:sz w:val="28"/>
          <w:szCs w:val="28"/>
        </w:rPr>
        <w:t xml:space="preserve"> д</w:t>
      </w:r>
      <w:r w:rsidRPr="00A83DAC">
        <w:rPr>
          <w:rFonts w:ascii="Times New Roman" w:hAnsi="Times New Roman" w:cs="Times New Roman"/>
          <w:sz w:val="28"/>
          <w:szCs w:val="28"/>
        </w:rPr>
        <w:t xml:space="preserve">орожного фонда, </w:t>
      </w:r>
      <w:r>
        <w:rPr>
          <w:rFonts w:ascii="Times New Roman" w:hAnsi="Times New Roman" w:cs="Times New Roman"/>
          <w:sz w:val="28"/>
          <w:szCs w:val="28"/>
        </w:rPr>
        <w:t>является дорожная деятельность в отношении автомобильных дорог местного значения в границах населенных пунктов в рамках предоставления иных межбюджетных трансфертов бюджетам поселений на осуществление части полномочий, предусмотренных заключенными соглашениями.</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A83DAC">
        <w:rPr>
          <w:rFonts w:ascii="Times New Roman" w:hAnsi="Times New Roman" w:cs="Times New Roman"/>
          <w:sz w:val="28"/>
          <w:szCs w:val="28"/>
        </w:rPr>
        <w:t xml:space="preserve">Исполнение бюджета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A83DAC">
        <w:rPr>
          <w:rFonts w:ascii="Times New Roman" w:hAnsi="Times New Roman" w:cs="Times New Roman"/>
          <w:sz w:val="28"/>
          <w:szCs w:val="28"/>
        </w:rPr>
        <w:t xml:space="preserve"> в </w:t>
      </w:r>
      <w:r w:rsidRPr="009D16BD">
        <w:rPr>
          <w:rFonts w:ascii="Times New Roman" w:hAnsi="Times New Roman" w:cs="Times New Roman"/>
          <w:sz w:val="28"/>
          <w:szCs w:val="28"/>
        </w:rPr>
        <w:t>текущем 2018 году</w:t>
      </w:r>
      <w:r w:rsidRPr="00A83DAC">
        <w:rPr>
          <w:rFonts w:ascii="Times New Roman" w:hAnsi="Times New Roman" w:cs="Times New Roman"/>
          <w:sz w:val="28"/>
          <w:szCs w:val="28"/>
        </w:rPr>
        <w:t xml:space="preserve"> ожидается с</w:t>
      </w:r>
      <w:r>
        <w:rPr>
          <w:rFonts w:ascii="Times New Roman" w:hAnsi="Times New Roman" w:cs="Times New Roman"/>
          <w:sz w:val="28"/>
          <w:szCs w:val="28"/>
        </w:rPr>
        <w:t xml:space="preserve"> профицитом</w:t>
      </w:r>
      <w:r w:rsidRPr="00A83DAC">
        <w:rPr>
          <w:rFonts w:ascii="Times New Roman" w:hAnsi="Times New Roman" w:cs="Times New Roman"/>
          <w:sz w:val="28"/>
          <w:szCs w:val="28"/>
        </w:rPr>
        <w:t xml:space="preserve"> в размере </w:t>
      </w:r>
      <w:r>
        <w:rPr>
          <w:rFonts w:ascii="Times New Roman" w:hAnsi="Times New Roman" w:cs="Times New Roman"/>
          <w:sz w:val="28"/>
          <w:szCs w:val="28"/>
        </w:rPr>
        <w:t>4 527,7</w:t>
      </w:r>
      <w:r w:rsidRPr="00A83DAC">
        <w:rPr>
          <w:rFonts w:ascii="Times New Roman" w:hAnsi="Times New Roman" w:cs="Times New Roman"/>
          <w:sz w:val="28"/>
          <w:szCs w:val="28"/>
        </w:rPr>
        <w:t xml:space="preserve"> тыс. рублей, </w:t>
      </w:r>
      <w:proofErr w:type="gramStart"/>
      <w:r>
        <w:rPr>
          <w:rFonts w:ascii="Times New Roman" w:hAnsi="Times New Roman" w:cs="Times New Roman"/>
          <w:sz w:val="28"/>
          <w:szCs w:val="28"/>
        </w:rPr>
        <w:t>при</w:t>
      </w:r>
      <w:proofErr w:type="gramEnd"/>
      <w:r>
        <w:rPr>
          <w:rFonts w:ascii="Times New Roman" w:hAnsi="Times New Roman" w:cs="Times New Roman"/>
          <w:sz w:val="28"/>
          <w:szCs w:val="28"/>
        </w:rPr>
        <w:t xml:space="preserve"> </w:t>
      </w:r>
      <w:r w:rsidRPr="00A83DAC">
        <w:rPr>
          <w:rFonts w:ascii="Times New Roman" w:hAnsi="Times New Roman" w:cs="Times New Roman"/>
          <w:sz w:val="28"/>
          <w:szCs w:val="28"/>
        </w:rPr>
        <w:t>установленн</w:t>
      </w:r>
      <w:r>
        <w:rPr>
          <w:rFonts w:ascii="Times New Roman" w:hAnsi="Times New Roman" w:cs="Times New Roman"/>
          <w:sz w:val="28"/>
          <w:szCs w:val="28"/>
        </w:rPr>
        <w:t>ом</w:t>
      </w:r>
      <w:r w:rsidRPr="00A83DAC">
        <w:rPr>
          <w:rFonts w:ascii="Times New Roman" w:hAnsi="Times New Roman" w:cs="Times New Roman"/>
          <w:sz w:val="28"/>
          <w:szCs w:val="28"/>
        </w:rPr>
        <w:t xml:space="preserve"> </w:t>
      </w:r>
      <w:r>
        <w:rPr>
          <w:rFonts w:ascii="Times New Roman" w:hAnsi="Times New Roman" w:cs="Times New Roman"/>
          <w:sz w:val="28"/>
          <w:szCs w:val="28"/>
        </w:rPr>
        <w:t>решением о бюджете на 2018 год</w:t>
      </w:r>
      <w:r w:rsidRPr="00A83DAC">
        <w:rPr>
          <w:rFonts w:ascii="Times New Roman" w:hAnsi="Times New Roman" w:cs="Times New Roman"/>
          <w:sz w:val="28"/>
          <w:szCs w:val="28"/>
        </w:rPr>
        <w:t xml:space="preserve"> </w:t>
      </w:r>
      <w:r>
        <w:rPr>
          <w:rFonts w:ascii="Times New Roman" w:hAnsi="Times New Roman" w:cs="Times New Roman"/>
          <w:sz w:val="28"/>
          <w:szCs w:val="28"/>
        </w:rPr>
        <w:t>результата исполнения бюджета - дефицита в размере 9 112,6 тыс. рублей.</w:t>
      </w:r>
    </w:p>
    <w:p w:rsidR="00E94B46"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9D16BD">
        <w:rPr>
          <w:rFonts w:ascii="Times New Roman" w:hAnsi="Times New Roman" w:cs="Times New Roman"/>
          <w:sz w:val="28"/>
          <w:szCs w:val="28"/>
        </w:rPr>
        <w:t>Проектом Решения</w:t>
      </w:r>
      <w:r>
        <w:rPr>
          <w:rFonts w:ascii="Times New Roman" w:hAnsi="Times New Roman" w:cs="Times New Roman"/>
          <w:sz w:val="28"/>
          <w:szCs w:val="28"/>
        </w:rPr>
        <w:t xml:space="preserve"> о бюджете </w:t>
      </w:r>
      <w:r w:rsidRPr="00A83DAC">
        <w:rPr>
          <w:rFonts w:ascii="Times New Roman" w:hAnsi="Times New Roman" w:cs="Times New Roman"/>
          <w:sz w:val="28"/>
          <w:szCs w:val="28"/>
        </w:rPr>
        <w:t xml:space="preserve">предусмотрено формирование </w:t>
      </w:r>
      <w:r>
        <w:rPr>
          <w:rFonts w:ascii="Times New Roman" w:hAnsi="Times New Roman" w:cs="Times New Roman"/>
          <w:sz w:val="28"/>
          <w:szCs w:val="28"/>
        </w:rPr>
        <w:t>сбалансированного бюджета (без дефицита).</w:t>
      </w:r>
    </w:p>
    <w:p w:rsidR="00E94B46" w:rsidRPr="00A83DAC" w:rsidRDefault="00E94B46" w:rsidP="006F78E2">
      <w:pPr>
        <w:autoSpaceDE w:val="0"/>
        <w:autoSpaceDN w:val="0"/>
        <w:adjustRightInd w:val="0"/>
        <w:spacing w:after="0" w:line="240" w:lineRule="auto"/>
        <w:ind w:firstLine="709"/>
        <w:jc w:val="both"/>
        <w:rPr>
          <w:rFonts w:ascii="Times New Roman" w:hAnsi="Times New Roman" w:cs="Times New Roman"/>
          <w:sz w:val="28"/>
          <w:szCs w:val="28"/>
        </w:rPr>
      </w:pPr>
      <w:r w:rsidRPr="00A83DAC">
        <w:rPr>
          <w:rFonts w:ascii="Times New Roman" w:hAnsi="Times New Roman" w:cs="Times New Roman"/>
          <w:sz w:val="28"/>
          <w:szCs w:val="28"/>
        </w:rPr>
        <w:t>При проверке соблюдения положений статьи 23 Бюджетного кодекса</w:t>
      </w:r>
      <w:r>
        <w:rPr>
          <w:rFonts w:ascii="Times New Roman" w:hAnsi="Times New Roman" w:cs="Times New Roman"/>
          <w:sz w:val="28"/>
          <w:szCs w:val="28"/>
        </w:rPr>
        <w:t xml:space="preserve"> </w:t>
      </w:r>
      <w:r w:rsidRPr="00A83DAC">
        <w:rPr>
          <w:rFonts w:ascii="Times New Roman" w:hAnsi="Times New Roman" w:cs="Times New Roman"/>
          <w:sz w:val="28"/>
          <w:szCs w:val="28"/>
        </w:rPr>
        <w:t>Российской Федерации и Приказа № 132</w:t>
      </w:r>
      <w:r>
        <w:rPr>
          <w:rFonts w:ascii="Times New Roman" w:hAnsi="Times New Roman" w:cs="Times New Roman"/>
          <w:sz w:val="28"/>
          <w:szCs w:val="28"/>
        </w:rPr>
        <w:t xml:space="preserve"> </w:t>
      </w:r>
      <w:r w:rsidRPr="00A83DAC">
        <w:rPr>
          <w:rFonts w:ascii="Times New Roman" w:hAnsi="Times New Roman" w:cs="Times New Roman"/>
          <w:sz w:val="28"/>
          <w:szCs w:val="28"/>
        </w:rPr>
        <w:t>н в части отнесения источников</w:t>
      </w:r>
      <w:r>
        <w:rPr>
          <w:rFonts w:ascii="Times New Roman" w:hAnsi="Times New Roman" w:cs="Times New Roman"/>
          <w:sz w:val="28"/>
          <w:szCs w:val="28"/>
        </w:rPr>
        <w:t xml:space="preserve"> </w:t>
      </w:r>
      <w:r w:rsidRPr="00A83DAC">
        <w:rPr>
          <w:rFonts w:ascii="Times New Roman" w:hAnsi="Times New Roman" w:cs="Times New Roman"/>
          <w:sz w:val="28"/>
          <w:szCs w:val="28"/>
        </w:rPr>
        <w:t>внутреннего финансирования дефицита бюджета,</w:t>
      </w:r>
      <w:r>
        <w:rPr>
          <w:rFonts w:ascii="Times New Roman" w:hAnsi="Times New Roman" w:cs="Times New Roman"/>
          <w:sz w:val="28"/>
          <w:szCs w:val="28"/>
        </w:rPr>
        <w:t xml:space="preserve"> </w:t>
      </w:r>
      <w:r w:rsidRPr="00A83DAC">
        <w:rPr>
          <w:rFonts w:ascii="Times New Roman" w:hAnsi="Times New Roman" w:cs="Times New Roman"/>
          <w:sz w:val="28"/>
          <w:szCs w:val="28"/>
        </w:rPr>
        <w:t xml:space="preserve">отражённых в </w:t>
      </w:r>
      <w:r>
        <w:rPr>
          <w:rFonts w:ascii="Times New Roman" w:hAnsi="Times New Roman" w:cs="Times New Roman"/>
          <w:sz w:val="28"/>
          <w:szCs w:val="28"/>
        </w:rPr>
        <w:t>проекте Решения о бюджете</w:t>
      </w:r>
      <w:r w:rsidRPr="00A83DAC">
        <w:rPr>
          <w:rFonts w:ascii="Times New Roman" w:hAnsi="Times New Roman" w:cs="Times New Roman"/>
          <w:sz w:val="28"/>
          <w:szCs w:val="28"/>
        </w:rPr>
        <w:t>, к соответствующим кодам бюджетной</w:t>
      </w:r>
      <w:r>
        <w:rPr>
          <w:rFonts w:ascii="Times New Roman" w:hAnsi="Times New Roman" w:cs="Times New Roman"/>
          <w:sz w:val="28"/>
          <w:szCs w:val="28"/>
        </w:rPr>
        <w:t xml:space="preserve"> </w:t>
      </w:r>
      <w:r w:rsidRPr="00A83DAC">
        <w:rPr>
          <w:rFonts w:ascii="Times New Roman" w:hAnsi="Times New Roman" w:cs="Times New Roman"/>
          <w:sz w:val="28"/>
          <w:szCs w:val="28"/>
        </w:rPr>
        <w:t>классификации, нарушений не установлено.</w:t>
      </w:r>
    </w:p>
    <w:p w:rsidR="00E94B46" w:rsidRPr="00A83DAC" w:rsidRDefault="00E94B46" w:rsidP="006F78E2">
      <w:pPr>
        <w:autoSpaceDE w:val="0"/>
        <w:autoSpaceDN w:val="0"/>
        <w:adjustRightInd w:val="0"/>
        <w:spacing w:after="0" w:line="240" w:lineRule="auto"/>
        <w:ind w:firstLine="709"/>
        <w:jc w:val="both"/>
        <w:rPr>
          <w:rFonts w:ascii="Times New Roman" w:hAnsi="Times New Roman" w:cs="Times New Roman"/>
          <w:bCs/>
          <w:iCs/>
          <w:sz w:val="28"/>
          <w:szCs w:val="28"/>
        </w:rPr>
      </w:pPr>
      <w:r w:rsidRPr="00A83DAC">
        <w:rPr>
          <w:rFonts w:ascii="Times New Roman" w:hAnsi="Times New Roman" w:cs="Times New Roman"/>
          <w:sz w:val="28"/>
          <w:szCs w:val="28"/>
        </w:rPr>
        <w:t xml:space="preserve">В соответствии с приложением </w:t>
      </w:r>
      <w:r>
        <w:rPr>
          <w:rFonts w:ascii="Times New Roman" w:hAnsi="Times New Roman" w:cs="Times New Roman"/>
          <w:sz w:val="28"/>
          <w:szCs w:val="28"/>
        </w:rPr>
        <w:t>12</w:t>
      </w:r>
      <w:r w:rsidRPr="00A83DAC">
        <w:rPr>
          <w:rFonts w:ascii="Times New Roman" w:hAnsi="Times New Roman" w:cs="Times New Roman"/>
          <w:sz w:val="28"/>
          <w:szCs w:val="28"/>
        </w:rPr>
        <w:t xml:space="preserve"> </w:t>
      </w:r>
      <w:r>
        <w:rPr>
          <w:rFonts w:ascii="Times New Roman" w:hAnsi="Times New Roman" w:cs="Times New Roman"/>
          <w:sz w:val="28"/>
          <w:szCs w:val="28"/>
        </w:rPr>
        <w:t xml:space="preserve">к проекту Решения </w:t>
      </w:r>
      <w:r w:rsidRPr="00A83DAC">
        <w:rPr>
          <w:rFonts w:ascii="Times New Roman" w:hAnsi="Times New Roman" w:cs="Times New Roman"/>
          <w:sz w:val="28"/>
          <w:szCs w:val="28"/>
        </w:rPr>
        <w:t>запланирован</w:t>
      </w:r>
      <w:r>
        <w:rPr>
          <w:rFonts w:ascii="Times New Roman" w:hAnsi="Times New Roman" w:cs="Times New Roman"/>
          <w:sz w:val="28"/>
          <w:szCs w:val="28"/>
        </w:rPr>
        <w:t xml:space="preserve"> единственный источник финансирования дефицита бюджета - изменение</w:t>
      </w:r>
      <w:r w:rsidRPr="00A83DAC">
        <w:rPr>
          <w:rFonts w:ascii="Times New Roman" w:hAnsi="Times New Roman" w:cs="Times New Roman"/>
          <w:sz w:val="28"/>
          <w:szCs w:val="28"/>
        </w:rPr>
        <w:t xml:space="preserve"> </w:t>
      </w:r>
      <w:r>
        <w:rPr>
          <w:rFonts w:ascii="Times New Roman" w:hAnsi="Times New Roman" w:cs="Times New Roman"/>
          <w:sz w:val="28"/>
          <w:szCs w:val="28"/>
        </w:rPr>
        <w:t>остатков средств на счете по учету средств бюджета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финансового года.</w:t>
      </w:r>
    </w:p>
    <w:p w:rsidR="00E94B46" w:rsidRDefault="00E94B46" w:rsidP="006F78E2">
      <w:pPr>
        <w:pStyle w:val="Default"/>
        <w:ind w:firstLine="709"/>
        <w:jc w:val="both"/>
        <w:rPr>
          <w:sz w:val="28"/>
          <w:szCs w:val="28"/>
        </w:rPr>
      </w:pPr>
      <w:r>
        <w:rPr>
          <w:color w:val="auto"/>
          <w:sz w:val="28"/>
          <w:szCs w:val="28"/>
        </w:rPr>
        <w:t xml:space="preserve">По результатам проведенной экспертизы отмечу, что представленный на рассмотрение проект бюджета составлен качественно и </w:t>
      </w:r>
      <w:r w:rsidRPr="00377960">
        <w:rPr>
          <w:sz w:val="28"/>
          <w:szCs w:val="28"/>
        </w:rPr>
        <w:t>подготовлен в соответствии с действующим федеральным и региональным законодательством в области бюджетных отношений.</w:t>
      </w:r>
    </w:p>
    <w:p w:rsidR="00E94B46" w:rsidRDefault="00E94B46" w:rsidP="006F78E2">
      <w:pPr>
        <w:pStyle w:val="Default"/>
        <w:ind w:firstLine="709"/>
        <w:jc w:val="both"/>
        <w:rPr>
          <w:sz w:val="28"/>
          <w:szCs w:val="28"/>
        </w:rPr>
      </w:pPr>
      <w:r w:rsidRPr="00377960">
        <w:rPr>
          <w:sz w:val="28"/>
          <w:szCs w:val="28"/>
        </w:rPr>
        <w:lastRenderedPageBreak/>
        <w:t xml:space="preserve"> В </w:t>
      </w:r>
      <w:r>
        <w:rPr>
          <w:sz w:val="28"/>
          <w:szCs w:val="28"/>
        </w:rPr>
        <w:t>проекте бюджета</w:t>
      </w:r>
      <w:r w:rsidRPr="00377960">
        <w:rPr>
          <w:sz w:val="28"/>
          <w:szCs w:val="28"/>
        </w:rPr>
        <w:t xml:space="preserve"> соблюдены </w:t>
      </w:r>
      <w:r>
        <w:rPr>
          <w:sz w:val="28"/>
          <w:szCs w:val="28"/>
        </w:rPr>
        <w:t xml:space="preserve">все </w:t>
      </w:r>
      <w:r w:rsidRPr="00377960">
        <w:rPr>
          <w:sz w:val="28"/>
          <w:szCs w:val="28"/>
        </w:rPr>
        <w:t xml:space="preserve">ограничения, установленные Бюджетным кодексом в части </w:t>
      </w:r>
      <w:r>
        <w:rPr>
          <w:sz w:val="28"/>
          <w:szCs w:val="28"/>
        </w:rPr>
        <w:t>установления дефицита бюджета,</w:t>
      </w:r>
      <w:r w:rsidRPr="00377960">
        <w:rPr>
          <w:sz w:val="28"/>
          <w:szCs w:val="28"/>
        </w:rPr>
        <w:t xml:space="preserve"> сумм условно утверждаемых расходов, размера резервного фонда, а также соблюдены остальные требования по составу показателей </w:t>
      </w:r>
      <w:r>
        <w:rPr>
          <w:sz w:val="28"/>
          <w:szCs w:val="28"/>
        </w:rPr>
        <w:t>проекта</w:t>
      </w:r>
      <w:r w:rsidRPr="00377960">
        <w:rPr>
          <w:sz w:val="28"/>
          <w:szCs w:val="28"/>
        </w:rPr>
        <w:t xml:space="preserve"> о бюджете и их объему. </w:t>
      </w:r>
    </w:p>
    <w:p w:rsidR="00E94B46" w:rsidRDefault="00E94B46" w:rsidP="006F78E2">
      <w:pPr>
        <w:pStyle w:val="Default"/>
        <w:ind w:firstLine="709"/>
        <w:rPr>
          <w:sz w:val="28"/>
          <w:szCs w:val="28"/>
        </w:rPr>
      </w:pPr>
      <w:r>
        <w:rPr>
          <w:color w:val="auto"/>
          <w:sz w:val="28"/>
          <w:szCs w:val="28"/>
        </w:rPr>
        <w:t>Контрольно-счетная палата поддерживает рассмотрение данного проекта решения о бюджете.</w:t>
      </w:r>
    </w:p>
    <w:p w:rsidR="00D2234F" w:rsidRPr="00CF28FB" w:rsidRDefault="00D2234F" w:rsidP="00CF28FB">
      <w:pPr>
        <w:suppressAutoHyphens/>
        <w:spacing w:after="0" w:line="240" w:lineRule="auto"/>
        <w:ind w:firstLine="360"/>
        <w:jc w:val="both"/>
        <w:rPr>
          <w:rFonts w:ascii="Times New Roman" w:hAnsi="Times New Roman" w:cs="Times New Roman"/>
          <w:sz w:val="28"/>
          <w:szCs w:val="28"/>
        </w:rPr>
      </w:pPr>
    </w:p>
    <w:p w:rsidR="00792649" w:rsidRPr="00792649" w:rsidRDefault="00DE175C" w:rsidP="00792649">
      <w:pPr>
        <w:suppressAutoHyphens/>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Поступили  предложения Кравченко В.А.</w:t>
      </w:r>
      <w:r w:rsidR="00792649">
        <w:rPr>
          <w:rFonts w:ascii="Times New Roman" w:hAnsi="Times New Roman" w:cs="Times New Roman"/>
          <w:sz w:val="28"/>
          <w:szCs w:val="28"/>
        </w:rPr>
        <w:t xml:space="preserve"> (Прилагаются)</w:t>
      </w:r>
    </w:p>
    <w:p w:rsidR="00CA7EA0" w:rsidRDefault="00096C33"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г</w:t>
      </w:r>
      <w:r w:rsidR="00CA7EA0">
        <w:rPr>
          <w:rFonts w:ascii="Times New Roman" w:hAnsi="Times New Roman" w:cs="Times New Roman"/>
          <w:sz w:val="28"/>
          <w:szCs w:val="28"/>
        </w:rPr>
        <w:t xml:space="preserve">олосовании  по данным проектам решений приняли участие  </w:t>
      </w:r>
      <w:r w:rsidR="00282D43">
        <w:rPr>
          <w:rFonts w:ascii="Times New Roman" w:hAnsi="Times New Roman" w:cs="Times New Roman"/>
          <w:sz w:val="28"/>
          <w:szCs w:val="28"/>
        </w:rPr>
        <w:t>35</w:t>
      </w:r>
      <w:r w:rsidR="00D76B6B">
        <w:rPr>
          <w:rFonts w:ascii="Times New Roman" w:hAnsi="Times New Roman" w:cs="Times New Roman"/>
          <w:sz w:val="28"/>
          <w:szCs w:val="28"/>
        </w:rPr>
        <w:t xml:space="preserve"> </w:t>
      </w:r>
      <w:r w:rsidR="00CA7EA0">
        <w:rPr>
          <w:rFonts w:ascii="Times New Roman" w:hAnsi="Times New Roman" w:cs="Times New Roman"/>
          <w:sz w:val="28"/>
          <w:szCs w:val="28"/>
        </w:rPr>
        <w:t xml:space="preserve"> человек.</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Результаты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  - </w:t>
      </w:r>
      <w:r w:rsidR="005E7A48">
        <w:rPr>
          <w:rFonts w:ascii="Times New Roman" w:hAnsi="Times New Roman" w:cs="Times New Roman"/>
          <w:sz w:val="28"/>
          <w:szCs w:val="28"/>
        </w:rPr>
        <w:t xml:space="preserve"> </w:t>
      </w:r>
      <w:r w:rsidR="001C4FBD">
        <w:rPr>
          <w:rFonts w:ascii="Times New Roman" w:hAnsi="Times New Roman" w:cs="Times New Roman"/>
          <w:sz w:val="28"/>
          <w:szCs w:val="28"/>
        </w:rPr>
        <w:t xml:space="preserve">35 </w:t>
      </w:r>
      <w:r>
        <w:rPr>
          <w:rFonts w:ascii="Times New Roman" w:hAnsi="Times New Roman" w:cs="Times New Roman"/>
          <w:sz w:val="28"/>
          <w:szCs w:val="28"/>
        </w:rPr>
        <w:t xml:space="preserve">, «против»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ет, «</w:t>
      </w:r>
      <w:proofErr w:type="spellStart"/>
      <w:r>
        <w:rPr>
          <w:rFonts w:ascii="Times New Roman" w:hAnsi="Times New Roman" w:cs="Times New Roman"/>
          <w:sz w:val="28"/>
          <w:szCs w:val="28"/>
        </w:rPr>
        <w:t>возд</w:t>
      </w:r>
      <w:proofErr w:type="spellEnd"/>
      <w:r>
        <w:rPr>
          <w:rFonts w:ascii="Times New Roman" w:hAnsi="Times New Roman" w:cs="Times New Roman"/>
          <w:sz w:val="28"/>
          <w:szCs w:val="28"/>
        </w:rPr>
        <w:t>.» -нет.</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РЕШИЛИ:</w:t>
      </w:r>
    </w:p>
    <w:p w:rsidR="005E7A48" w:rsidRDefault="005E7A48" w:rsidP="005E7A48">
      <w:pPr>
        <w:spacing w:after="0" w:line="240" w:lineRule="auto"/>
        <w:ind w:left="708"/>
        <w:jc w:val="both"/>
        <w:rPr>
          <w:rFonts w:ascii="Times New Roman" w:hAnsi="Times New Roman" w:cs="Times New Roman"/>
          <w:sz w:val="28"/>
          <w:szCs w:val="28"/>
        </w:rPr>
      </w:pPr>
    </w:p>
    <w:p w:rsidR="00042F8D" w:rsidRPr="005E7A48" w:rsidRDefault="005E7A48" w:rsidP="005E7A48">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1.П</w:t>
      </w:r>
      <w:r w:rsidR="00042F8D" w:rsidRPr="005E7A48">
        <w:rPr>
          <w:rFonts w:ascii="Times New Roman" w:hAnsi="Times New Roman" w:cs="Times New Roman"/>
          <w:sz w:val="28"/>
          <w:szCs w:val="28"/>
        </w:rPr>
        <w:t>ро</w:t>
      </w:r>
      <w:r w:rsidR="00FC70E8" w:rsidRPr="005E7A48">
        <w:rPr>
          <w:rFonts w:ascii="Times New Roman" w:hAnsi="Times New Roman" w:cs="Times New Roman"/>
          <w:sz w:val="28"/>
          <w:szCs w:val="28"/>
        </w:rPr>
        <w:t>токол  публичных слушаний  утвердить.</w:t>
      </w: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DE175C" w:rsidRDefault="00DE175C"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оргкомитета                           </w:t>
      </w:r>
      <w:r w:rsidR="00DE175C">
        <w:rPr>
          <w:rFonts w:ascii="Times New Roman" w:hAnsi="Times New Roman" w:cs="Times New Roman"/>
          <w:sz w:val="28"/>
          <w:szCs w:val="28"/>
        </w:rPr>
        <w:t xml:space="preserve">А.С. </w:t>
      </w:r>
      <w:proofErr w:type="spellStart"/>
      <w:r w:rsidR="00DE175C">
        <w:rPr>
          <w:rFonts w:ascii="Times New Roman" w:hAnsi="Times New Roman" w:cs="Times New Roman"/>
          <w:sz w:val="28"/>
          <w:szCs w:val="28"/>
        </w:rPr>
        <w:t>Шкабарина</w:t>
      </w:r>
      <w:proofErr w:type="spellEnd"/>
    </w:p>
    <w:p w:rsidR="001C4FBD" w:rsidRDefault="001C4FBD"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Ведущий публичных слушаний                    </w:t>
      </w:r>
      <w:r w:rsidR="00DE175C">
        <w:rPr>
          <w:rFonts w:ascii="Times New Roman" w:hAnsi="Times New Roman" w:cs="Times New Roman"/>
          <w:sz w:val="28"/>
          <w:szCs w:val="28"/>
        </w:rPr>
        <w:t xml:space="preserve">А.В. </w:t>
      </w:r>
      <w:proofErr w:type="spellStart"/>
      <w:r w:rsidR="00DE175C">
        <w:rPr>
          <w:rFonts w:ascii="Times New Roman" w:hAnsi="Times New Roman" w:cs="Times New Roman"/>
          <w:sz w:val="28"/>
          <w:szCs w:val="28"/>
        </w:rPr>
        <w:t>Зеленов</w:t>
      </w:r>
      <w:proofErr w:type="spellEnd"/>
    </w:p>
    <w:p w:rsidR="00FC70E8" w:rsidRP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Секретарь                                                       </w:t>
      </w:r>
      <w:r w:rsidR="00DE175C">
        <w:rPr>
          <w:rFonts w:ascii="Times New Roman" w:hAnsi="Times New Roman" w:cs="Times New Roman"/>
          <w:sz w:val="28"/>
          <w:szCs w:val="28"/>
        </w:rPr>
        <w:t>А.М. Синицын</w:t>
      </w:r>
    </w:p>
    <w:sectPr w:rsidR="00FC70E8" w:rsidRPr="00FC70E8" w:rsidSect="007671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4B9"/>
    <w:multiLevelType w:val="hybridMultilevel"/>
    <w:tmpl w:val="F132D3A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DBE1730"/>
    <w:multiLevelType w:val="hybridMultilevel"/>
    <w:tmpl w:val="72AE1B3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36BA47BB"/>
    <w:multiLevelType w:val="hybridMultilevel"/>
    <w:tmpl w:val="4A1A2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15D5D04"/>
    <w:multiLevelType w:val="hybridMultilevel"/>
    <w:tmpl w:val="C30EAC9A"/>
    <w:lvl w:ilvl="0" w:tplc="0419000F">
      <w:start w:val="4"/>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448B5180"/>
    <w:multiLevelType w:val="hybridMultilevel"/>
    <w:tmpl w:val="BC0C99D6"/>
    <w:lvl w:ilvl="0" w:tplc="0419000F">
      <w:start w:val="1"/>
      <w:numFmt w:val="decimal"/>
      <w:lvlText w:val="%1."/>
      <w:lvlJc w:val="left"/>
      <w:pPr>
        <w:ind w:left="1545" w:hanging="360"/>
      </w:pPr>
      <w:rPr>
        <w:rFonts w:hint="default"/>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5">
    <w:nsid w:val="5BE76868"/>
    <w:multiLevelType w:val="hybridMultilevel"/>
    <w:tmpl w:val="06A68302"/>
    <w:lvl w:ilvl="0" w:tplc="580648E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293159"/>
    <w:multiLevelType w:val="hybridMultilevel"/>
    <w:tmpl w:val="DC9ABFC0"/>
    <w:lvl w:ilvl="0" w:tplc="3C76E932">
      <w:start w:val="1"/>
      <w:numFmt w:val="decimal"/>
      <w:lvlText w:val="%1)"/>
      <w:lvlJc w:val="left"/>
      <w:pPr>
        <w:ind w:left="360" w:hanging="360"/>
      </w:pPr>
      <w:rPr>
        <w:color w:val="00000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7FCB62BB"/>
    <w:multiLevelType w:val="hybridMultilevel"/>
    <w:tmpl w:val="6E3EA3C8"/>
    <w:lvl w:ilvl="0" w:tplc="D90093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1"/>
  </w:num>
  <w:num w:numId="3">
    <w:abstractNumId w:val="2"/>
  </w:num>
  <w:num w:numId="4">
    <w:abstractNumId w:val="7"/>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23068"/>
    <w:rsid w:val="0001558E"/>
    <w:rsid w:val="00026898"/>
    <w:rsid w:val="00042F8D"/>
    <w:rsid w:val="00085473"/>
    <w:rsid w:val="0009587E"/>
    <w:rsid w:val="00096C33"/>
    <w:rsid w:val="000C4C8C"/>
    <w:rsid w:val="001156FE"/>
    <w:rsid w:val="00155EF1"/>
    <w:rsid w:val="001C4FBD"/>
    <w:rsid w:val="001F16C2"/>
    <w:rsid w:val="002261FF"/>
    <w:rsid w:val="00227FC3"/>
    <w:rsid w:val="0024012E"/>
    <w:rsid w:val="00247AEE"/>
    <w:rsid w:val="0027475E"/>
    <w:rsid w:val="00282D43"/>
    <w:rsid w:val="00352A07"/>
    <w:rsid w:val="003C3A44"/>
    <w:rsid w:val="003D7133"/>
    <w:rsid w:val="004B47C1"/>
    <w:rsid w:val="00525137"/>
    <w:rsid w:val="005E4541"/>
    <w:rsid w:val="005E7597"/>
    <w:rsid w:val="005E7A48"/>
    <w:rsid w:val="005F24EC"/>
    <w:rsid w:val="00603B53"/>
    <w:rsid w:val="00630D3F"/>
    <w:rsid w:val="00664766"/>
    <w:rsid w:val="006D68B0"/>
    <w:rsid w:val="006F78E2"/>
    <w:rsid w:val="007010F2"/>
    <w:rsid w:val="007527BC"/>
    <w:rsid w:val="007671A9"/>
    <w:rsid w:val="00792649"/>
    <w:rsid w:val="007F6D52"/>
    <w:rsid w:val="008079D2"/>
    <w:rsid w:val="008523BD"/>
    <w:rsid w:val="00870235"/>
    <w:rsid w:val="008B51CE"/>
    <w:rsid w:val="00923068"/>
    <w:rsid w:val="00964DFA"/>
    <w:rsid w:val="009D64C3"/>
    <w:rsid w:val="009D76E4"/>
    <w:rsid w:val="00A361A5"/>
    <w:rsid w:val="00A67B29"/>
    <w:rsid w:val="00AF1AE7"/>
    <w:rsid w:val="00B27D85"/>
    <w:rsid w:val="00B46836"/>
    <w:rsid w:val="00B61741"/>
    <w:rsid w:val="00B9276D"/>
    <w:rsid w:val="00CA7EA0"/>
    <w:rsid w:val="00CF28FB"/>
    <w:rsid w:val="00D001CE"/>
    <w:rsid w:val="00D15BD2"/>
    <w:rsid w:val="00D2234F"/>
    <w:rsid w:val="00D45EA1"/>
    <w:rsid w:val="00D57756"/>
    <w:rsid w:val="00D76B6B"/>
    <w:rsid w:val="00D87C99"/>
    <w:rsid w:val="00DA68B3"/>
    <w:rsid w:val="00DB3A2B"/>
    <w:rsid w:val="00DE0F42"/>
    <w:rsid w:val="00DE175C"/>
    <w:rsid w:val="00DF5584"/>
    <w:rsid w:val="00E43B20"/>
    <w:rsid w:val="00E94B46"/>
    <w:rsid w:val="00EC24CD"/>
    <w:rsid w:val="00F23FF5"/>
    <w:rsid w:val="00F42111"/>
    <w:rsid w:val="00F70019"/>
    <w:rsid w:val="00F72C35"/>
    <w:rsid w:val="00FA22B4"/>
    <w:rsid w:val="00FC7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nhideWhenUsed="0" w:qFormat="1"/>
    <w:lsdException w:name="Normal (Web)" w:qFormat="1"/>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A9"/>
  </w:style>
  <w:style w:type="paragraph" w:styleId="2">
    <w:name w:val="heading 2"/>
    <w:basedOn w:val="a"/>
    <w:next w:val="a"/>
    <w:link w:val="20"/>
    <w:uiPriority w:val="9"/>
    <w:semiHidden/>
    <w:unhideWhenUsed/>
    <w:qFormat/>
    <w:rsid w:val="003D7133"/>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qFormat/>
    <w:rsid w:val="0001558E"/>
    <w:pPr>
      <w:keepNext/>
      <w:tabs>
        <w:tab w:val="left" w:pos="0"/>
      </w:tabs>
      <w:spacing w:after="0" w:line="240" w:lineRule="auto"/>
      <w:jc w:val="both"/>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2111"/>
    <w:pPr>
      <w:ind w:left="720"/>
      <w:contextualSpacing/>
    </w:pPr>
  </w:style>
  <w:style w:type="paragraph" w:styleId="a4">
    <w:name w:val="Body Text"/>
    <w:basedOn w:val="a"/>
    <w:link w:val="a5"/>
    <w:rsid w:val="00B46836"/>
    <w:pPr>
      <w:spacing w:after="0" w:line="240" w:lineRule="auto"/>
      <w:jc w:val="both"/>
    </w:pPr>
    <w:rPr>
      <w:rFonts w:ascii="Times New Roman" w:eastAsia="Times New Roman" w:hAnsi="Times New Roman" w:cs="Times New Roman"/>
      <w:sz w:val="32"/>
      <w:szCs w:val="24"/>
      <w:lang w:eastAsia="ru-RU"/>
    </w:rPr>
  </w:style>
  <w:style w:type="character" w:customStyle="1" w:styleId="a5">
    <w:name w:val="Основной текст Знак"/>
    <w:basedOn w:val="a0"/>
    <w:link w:val="a4"/>
    <w:rsid w:val="00B46836"/>
    <w:rPr>
      <w:rFonts w:ascii="Times New Roman" w:eastAsia="Times New Roman" w:hAnsi="Times New Roman" w:cs="Times New Roman"/>
      <w:sz w:val="32"/>
      <w:szCs w:val="24"/>
      <w:lang w:eastAsia="ru-RU"/>
    </w:rPr>
  </w:style>
  <w:style w:type="paragraph" w:styleId="21">
    <w:name w:val="Body Text 2"/>
    <w:basedOn w:val="a"/>
    <w:link w:val="22"/>
    <w:rsid w:val="00B46836"/>
    <w:pPr>
      <w:spacing w:after="0" w:line="240" w:lineRule="auto"/>
      <w:jc w:val="both"/>
    </w:pPr>
    <w:rPr>
      <w:rFonts w:ascii="Times New Roman" w:eastAsia="Times New Roman" w:hAnsi="Times New Roman" w:cs="Times New Roman"/>
      <w:b/>
      <w:bCs/>
      <w:sz w:val="26"/>
      <w:szCs w:val="24"/>
      <w:lang w:eastAsia="ru-RU"/>
    </w:rPr>
  </w:style>
  <w:style w:type="character" w:customStyle="1" w:styleId="22">
    <w:name w:val="Основной текст 2 Знак"/>
    <w:basedOn w:val="a0"/>
    <w:link w:val="21"/>
    <w:rsid w:val="00B46836"/>
    <w:rPr>
      <w:rFonts w:ascii="Times New Roman" w:eastAsia="Times New Roman" w:hAnsi="Times New Roman" w:cs="Times New Roman"/>
      <w:b/>
      <w:bCs/>
      <w:sz w:val="26"/>
      <w:szCs w:val="24"/>
      <w:lang w:eastAsia="ru-RU"/>
    </w:rPr>
  </w:style>
  <w:style w:type="character" w:customStyle="1" w:styleId="apple-converted-space">
    <w:name w:val="apple-converted-space"/>
    <w:basedOn w:val="a0"/>
    <w:rsid w:val="00B46836"/>
    <w:rPr>
      <w:rFonts w:cs="Times New Roman"/>
    </w:rPr>
  </w:style>
  <w:style w:type="paragraph" w:styleId="a6">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w:basedOn w:val="a"/>
    <w:link w:val="1"/>
    <w:uiPriority w:val="99"/>
    <w:qFormat/>
    <w:rsid w:val="00B46836"/>
    <w:pPr>
      <w:spacing w:before="100" w:beforeAutospacing="1" w:after="100" w:afterAutospacing="1" w:line="240" w:lineRule="auto"/>
    </w:pPr>
    <w:rPr>
      <w:rFonts w:ascii="Times New Roman" w:eastAsia="Times New Roman" w:hAnsi="Times New Roman" w:cs="Times New Roman"/>
      <w:sz w:val="24"/>
      <w:szCs w:val="20"/>
      <w:lang w:eastAsia="ru-RU"/>
    </w:rPr>
  </w:style>
  <w:style w:type="character" w:customStyle="1" w:styleId="1">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6"/>
    <w:uiPriority w:val="99"/>
    <w:locked/>
    <w:rsid w:val="00B46836"/>
    <w:rPr>
      <w:rFonts w:ascii="Times New Roman" w:eastAsia="Times New Roman" w:hAnsi="Times New Roman" w:cs="Times New Roman"/>
      <w:sz w:val="24"/>
      <w:szCs w:val="20"/>
      <w:lang w:eastAsia="ru-RU"/>
    </w:rPr>
  </w:style>
  <w:style w:type="character" w:customStyle="1" w:styleId="23">
    <w:name w:val="Основной текст (2)"/>
    <w:uiPriority w:val="99"/>
    <w:rsid w:val="00B46836"/>
    <w:rPr>
      <w:rFonts w:ascii="Calibri" w:hAnsi="Calibri"/>
      <w:color w:val="000000"/>
      <w:spacing w:val="0"/>
      <w:w w:val="100"/>
      <w:position w:val="0"/>
      <w:lang w:val="ru-RU" w:eastAsia="ru-RU" w:bidi="ar-SA"/>
    </w:rPr>
  </w:style>
  <w:style w:type="character" w:customStyle="1" w:styleId="24">
    <w:name w:val="Основной текст (2)_"/>
    <w:link w:val="210"/>
    <w:uiPriority w:val="99"/>
    <w:locked/>
    <w:rsid w:val="00B46836"/>
    <w:rPr>
      <w:rFonts w:ascii="Calibri" w:hAnsi="Calibri"/>
      <w:shd w:val="clear" w:color="auto" w:fill="FFFFFF"/>
    </w:rPr>
  </w:style>
  <w:style w:type="paragraph" w:customStyle="1" w:styleId="210">
    <w:name w:val="Основной текст (2)1"/>
    <w:basedOn w:val="a"/>
    <w:link w:val="24"/>
    <w:uiPriority w:val="99"/>
    <w:rsid w:val="00B46836"/>
    <w:pPr>
      <w:widowControl w:val="0"/>
      <w:shd w:val="clear" w:color="auto" w:fill="FFFFFF"/>
      <w:spacing w:before="180" w:after="0" w:line="235" w:lineRule="exact"/>
      <w:ind w:hanging="320"/>
      <w:jc w:val="both"/>
    </w:pPr>
    <w:rPr>
      <w:rFonts w:ascii="Calibri" w:hAnsi="Calibri"/>
    </w:rPr>
  </w:style>
  <w:style w:type="paragraph" w:customStyle="1" w:styleId="10">
    <w:name w:val="Абзац списка1"/>
    <w:basedOn w:val="a"/>
    <w:uiPriority w:val="99"/>
    <w:rsid w:val="00B46836"/>
    <w:pPr>
      <w:spacing w:after="0" w:line="240" w:lineRule="auto"/>
      <w:ind w:left="720" w:firstLine="709"/>
      <w:contextualSpacing/>
    </w:pPr>
    <w:rPr>
      <w:rFonts w:ascii="Calibri" w:eastAsia="Times New Roman" w:hAnsi="Calibri" w:cs="Times New Roman"/>
      <w:sz w:val="28"/>
    </w:rPr>
  </w:style>
  <w:style w:type="paragraph" w:styleId="a7">
    <w:name w:val="Body Text Indent"/>
    <w:basedOn w:val="a"/>
    <w:link w:val="a8"/>
    <w:unhideWhenUsed/>
    <w:rsid w:val="0001558E"/>
    <w:pPr>
      <w:spacing w:after="120"/>
      <w:ind w:left="283"/>
    </w:pPr>
  </w:style>
  <w:style w:type="character" w:customStyle="1" w:styleId="a8">
    <w:name w:val="Основной текст с отступом Знак"/>
    <w:basedOn w:val="a0"/>
    <w:link w:val="a7"/>
    <w:rsid w:val="0001558E"/>
  </w:style>
  <w:style w:type="character" w:customStyle="1" w:styleId="30">
    <w:name w:val="Заголовок 3 Знак"/>
    <w:basedOn w:val="a0"/>
    <w:link w:val="3"/>
    <w:rsid w:val="0001558E"/>
    <w:rPr>
      <w:rFonts w:ascii="Times New Roman" w:eastAsia="Times New Roman" w:hAnsi="Times New Roman" w:cs="Times New Roman"/>
      <w:sz w:val="28"/>
      <w:szCs w:val="28"/>
      <w:lang w:eastAsia="ru-RU"/>
    </w:rPr>
  </w:style>
  <w:style w:type="table" w:styleId="a9">
    <w:name w:val="Table Grid"/>
    <w:basedOn w:val="a1"/>
    <w:rsid w:val="000155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0155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5">
    <w:name w:val="Body Text Indent 2"/>
    <w:basedOn w:val="a"/>
    <w:link w:val="26"/>
    <w:rsid w:val="0001558E"/>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01558E"/>
    <w:rPr>
      <w:rFonts w:ascii="Times New Roman" w:eastAsia="Times New Roman" w:hAnsi="Times New Roman" w:cs="Times New Roman"/>
      <w:sz w:val="24"/>
      <w:szCs w:val="24"/>
      <w:lang w:eastAsia="ru-RU"/>
    </w:rPr>
  </w:style>
  <w:style w:type="character" w:customStyle="1" w:styleId="27">
    <w:name w:val="Знак Знак2"/>
    <w:locked/>
    <w:rsid w:val="0001558E"/>
    <w:rPr>
      <w:rFonts w:cs="Times New Roman"/>
    </w:rPr>
  </w:style>
  <w:style w:type="paragraph" w:styleId="aa">
    <w:name w:val="Balloon Text"/>
    <w:basedOn w:val="a"/>
    <w:link w:val="ab"/>
    <w:uiPriority w:val="99"/>
    <w:rsid w:val="0001558E"/>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rsid w:val="0001558E"/>
    <w:rPr>
      <w:rFonts w:ascii="Tahoma" w:eastAsia="Times New Roman" w:hAnsi="Tahoma" w:cs="Tahoma"/>
      <w:sz w:val="16"/>
      <w:szCs w:val="16"/>
      <w:lang w:eastAsia="ru-RU"/>
    </w:rPr>
  </w:style>
  <w:style w:type="table" w:styleId="-2">
    <w:name w:val="Table Web 2"/>
    <w:basedOn w:val="a1"/>
    <w:rsid w:val="0001558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0155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footnote text"/>
    <w:aliases w:val="Footnote Text Char Char,Footnote Text Char Char Char Char,Footnote Text1,Footnote Text Char Char Char,Footnote Text Char"/>
    <w:basedOn w:val="a"/>
    <w:link w:val="ad"/>
    <w:rsid w:val="0001558E"/>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aliases w:val="Footnote Text Char Char Знак,Footnote Text Char Char Char Char Знак,Footnote Text1 Знак,Footnote Text Char Char Char Знак,Footnote Text Char Знак"/>
    <w:basedOn w:val="a0"/>
    <w:link w:val="ac"/>
    <w:rsid w:val="0001558E"/>
    <w:rPr>
      <w:rFonts w:ascii="Times New Roman" w:eastAsia="Times New Roman" w:hAnsi="Times New Roman" w:cs="Times New Roman"/>
      <w:sz w:val="20"/>
      <w:szCs w:val="20"/>
      <w:lang w:eastAsia="ru-RU"/>
    </w:rPr>
  </w:style>
  <w:style w:type="character" w:styleId="ae">
    <w:name w:val="footnote reference"/>
    <w:aliases w:val="Знак сноски-FN,Ciae niinee-FN,Знак сноски 1"/>
    <w:rsid w:val="0001558E"/>
    <w:rPr>
      <w:vertAlign w:val="superscript"/>
    </w:rPr>
  </w:style>
  <w:style w:type="paragraph" w:customStyle="1" w:styleId="0021">
    <w:name w:val="002.1_Текст.Отступ"/>
    <w:basedOn w:val="a"/>
    <w:link w:val="00210"/>
    <w:rsid w:val="0001558E"/>
    <w:pPr>
      <w:spacing w:before="120" w:after="0" w:line="240" w:lineRule="auto"/>
      <w:ind w:firstLine="709"/>
      <w:jc w:val="both"/>
    </w:pPr>
    <w:rPr>
      <w:rFonts w:ascii="Times New Roman" w:eastAsia="Times New Roman" w:hAnsi="Times New Roman" w:cs="Times New Roman"/>
      <w:sz w:val="28"/>
      <w:szCs w:val="28"/>
      <w:lang w:eastAsia="ru-RU"/>
    </w:rPr>
  </w:style>
  <w:style w:type="character" w:customStyle="1" w:styleId="00210">
    <w:name w:val="002.1_Текст.Отступ Знак"/>
    <w:link w:val="0021"/>
    <w:rsid w:val="0001558E"/>
    <w:rPr>
      <w:rFonts w:ascii="Times New Roman" w:eastAsia="Times New Roman" w:hAnsi="Times New Roman" w:cs="Times New Roman"/>
      <w:sz w:val="28"/>
      <w:szCs w:val="28"/>
      <w:lang w:eastAsia="ru-RU"/>
    </w:rPr>
  </w:style>
  <w:style w:type="paragraph" w:customStyle="1" w:styleId="ConsPlusNormal">
    <w:name w:val="ConsPlusNormal"/>
    <w:uiPriority w:val="99"/>
    <w:rsid w:val="00227FC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Style2">
    <w:name w:val="Style2"/>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096C33"/>
    <w:rPr>
      <w:rFonts w:ascii="Times New Roman" w:hAnsi="Times New Roman" w:cs="Times New Roman" w:hint="default"/>
      <w:sz w:val="26"/>
      <w:szCs w:val="26"/>
    </w:rPr>
  </w:style>
  <w:style w:type="character" w:customStyle="1" w:styleId="FontStyle14">
    <w:name w:val="Font Style14"/>
    <w:rsid w:val="00096C33"/>
    <w:rPr>
      <w:rFonts w:ascii="Times New Roman" w:hAnsi="Times New Roman" w:cs="Times New Roman" w:hint="default"/>
      <w:b/>
      <w:bCs/>
      <w:sz w:val="26"/>
      <w:szCs w:val="26"/>
    </w:rPr>
  </w:style>
  <w:style w:type="paragraph" w:customStyle="1" w:styleId="western">
    <w:name w:val="western"/>
    <w:basedOn w:val="a"/>
    <w:uiPriority w:val="99"/>
    <w:qFormat/>
    <w:rsid w:val="005E7597"/>
    <w:pPr>
      <w:spacing w:before="100" w:beforeAutospacing="1" w:after="115"/>
    </w:pPr>
    <w:rPr>
      <w:rFonts w:ascii="Times New Roman" w:eastAsia="Times New Roman" w:hAnsi="Times New Roman" w:cs="Times New Roman"/>
      <w:color w:val="000000"/>
      <w:lang w:eastAsia="ru-RU"/>
    </w:rPr>
  </w:style>
  <w:style w:type="character" w:customStyle="1" w:styleId="genmed1">
    <w:name w:val="genmed1"/>
    <w:uiPriority w:val="99"/>
    <w:rsid w:val="005E7597"/>
    <w:rPr>
      <w:color w:val="auto"/>
      <w:sz w:val="21"/>
    </w:rPr>
  </w:style>
  <w:style w:type="character" w:styleId="af">
    <w:name w:val="Emphasis"/>
    <w:uiPriority w:val="99"/>
    <w:qFormat/>
    <w:rsid w:val="005E7597"/>
    <w:rPr>
      <w:rFonts w:cs="Times New Roman"/>
      <w:i/>
    </w:rPr>
  </w:style>
  <w:style w:type="paragraph" w:customStyle="1" w:styleId="31">
    <w:name w:val="Абзац списка3"/>
    <w:basedOn w:val="a"/>
    <w:uiPriority w:val="99"/>
    <w:rsid w:val="005E7597"/>
    <w:pPr>
      <w:ind w:left="720"/>
      <w:contextualSpacing/>
    </w:pPr>
    <w:rPr>
      <w:rFonts w:ascii="Calibri" w:eastAsia="Times New Roman" w:hAnsi="Calibri" w:cs="Calibri"/>
      <w:lang w:eastAsia="ru-RU"/>
    </w:rPr>
  </w:style>
  <w:style w:type="character" w:styleId="af0">
    <w:name w:val="Hyperlink"/>
    <w:uiPriority w:val="99"/>
    <w:rsid w:val="005E7597"/>
    <w:rPr>
      <w:rFonts w:cs="Times New Roman"/>
      <w:color w:val="0000FF"/>
      <w:u w:val="single"/>
    </w:rPr>
  </w:style>
  <w:style w:type="character" w:customStyle="1" w:styleId="20">
    <w:name w:val="Заголовок 2 Знак"/>
    <w:basedOn w:val="a0"/>
    <w:link w:val="2"/>
    <w:uiPriority w:val="9"/>
    <w:semiHidden/>
    <w:rsid w:val="003D7133"/>
    <w:rPr>
      <w:rFonts w:ascii="Cambria" w:eastAsia="Times New Roman" w:hAnsi="Cambria" w:cs="Times New Roman"/>
      <w:b/>
      <w:bCs/>
      <w:color w:val="4F81BD"/>
      <w:sz w:val="26"/>
      <w:szCs w:val="26"/>
      <w:lang w:eastAsia="ru-RU"/>
    </w:rPr>
  </w:style>
  <w:style w:type="paragraph" w:styleId="af1">
    <w:name w:val="No Spacing"/>
    <w:uiPriority w:val="1"/>
    <w:qFormat/>
    <w:rsid w:val="003D7133"/>
    <w:pPr>
      <w:spacing w:after="0" w:line="240" w:lineRule="auto"/>
      <w:jc w:val="both"/>
    </w:pPr>
    <w:rPr>
      <w:rFonts w:ascii="Times New Roman" w:eastAsia="Times New Roman" w:hAnsi="Times New Roman" w:cs="Times New Roman"/>
      <w:sz w:val="24"/>
      <w:szCs w:val="24"/>
      <w:lang w:eastAsia="ru-RU"/>
    </w:rPr>
  </w:style>
  <w:style w:type="paragraph" w:customStyle="1" w:styleId="11">
    <w:name w:val="Стиль1"/>
    <w:basedOn w:val="2"/>
    <w:rsid w:val="003D7133"/>
    <w:pPr>
      <w:keepLines w:val="0"/>
      <w:spacing w:before="240" w:after="60"/>
      <w:jc w:val="left"/>
    </w:pPr>
    <w:rPr>
      <w:rFonts w:ascii="Baskerville Old Face" w:hAnsi="Baskerville Old Face" w:cs="Arial"/>
      <w:i/>
      <w:iCs/>
      <w:color w:val="auto"/>
      <w:sz w:val="28"/>
      <w:szCs w:val="28"/>
    </w:rPr>
  </w:style>
  <w:style w:type="paragraph" w:styleId="af2">
    <w:name w:val="header"/>
    <w:basedOn w:val="a"/>
    <w:link w:val="af3"/>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3">
    <w:name w:val="Верхний колонтитул Знак"/>
    <w:basedOn w:val="a0"/>
    <w:link w:val="af2"/>
    <w:uiPriority w:val="99"/>
    <w:rsid w:val="003D7133"/>
    <w:rPr>
      <w:rFonts w:ascii="Times New Roman" w:eastAsia="Times New Roman" w:hAnsi="Times New Roman" w:cs="Times New Roman"/>
      <w:sz w:val="20"/>
      <w:szCs w:val="24"/>
      <w:lang w:eastAsia="ru-RU"/>
    </w:rPr>
  </w:style>
  <w:style w:type="paragraph" w:styleId="af4">
    <w:name w:val="footer"/>
    <w:basedOn w:val="a"/>
    <w:link w:val="af5"/>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5">
    <w:name w:val="Нижний колонтитул Знак"/>
    <w:basedOn w:val="a0"/>
    <w:link w:val="af4"/>
    <w:uiPriority w:val="99"/>
    <w:rsid w:val="003D7133"/>
    <w:rPr>
      <w:rFonts w:ascii="Times New Roman" w:eastAsia="Times New Roman" w:hAnsi="Times New Roman" w:cs="Times New Roman"/>
      <w:sz w:val="20"/>
      <w:szCs w:val="24"/>
      <w:lang w:eastAsia="ru-RU"/>
    </w:rPr>
  </w:style>
  <w:style w:type="table" w:customStyle="1" w:styleId="12">
    <w:name w:val="Сетка таблицы1"/>
    <w:basedOn w:val="a1"/>
    <w:next w:val="a9"/>
    <w:uiPriority w:val="59"/>
    <w:rsid w:val="003D713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1"/>
    <w:next w:val="a9"/>
    <w:uiPriority w:val="59"/>
    <w:rsid w:val="003D713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3">
    <w:name w:val="s3"/>
    <w:uiPriority w:val="99"/>
    <w:rsid w:val="00664766"/>
  </w:style>
  <w:style w:type="character" w:customStyle="1" w:styleId="s1">
    <w:name w:val="s1"/>
    <w:uiPriority w:val="99"/>
    <w:rsid w:val="00664766"/>
  </w:style>
  <w:style w:type="paragraph" w:customStyle="1" w:styleId="p3">
    <w:name w:val="p3"/>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79264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6708">
      <w:bodyDiv w:val="1"/>
      <w:marLeft w:val="0"/>
      <w:marRight w:val="0"/>
      <w:marTop w:val="0"/>
      <w:marBottom w:val="0"/>
      <w:divBdr>
        <w:top w:val="none" w:sz="0" w:space="0" w:color="auto"/>
        <w:left w:val="none" w:sz="0" w:space="0" w:color="auto"/>
        <w:bottom w:val="none" w:sz="0" w:space="0" w:color="auto"/>
        <w:right w:val="none" w:sz="0" w:space="0" w:color="auto"/>
      </w:divBdr>
    </w:div>
    <w:div w:id="210071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dmpoche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54B22-8059-4A5F-A6FC-63A48A06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31</Pages>
  <Words>10089</Words>
  <Characters>57509</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adminm</cp:lastModifiedBy>
  <cp:revision>53</cp:revision>
  <cp:lastPrinted>2018-12-17T07:29:00Z</cp:lastPrinted>
  <dcterms:created xsi:type="dcterms:W3CDTF">2016-01-11T14:08:00Z</dcterms:created>
  <dcterms:modified xsi:type="dcterms:W3CDTF">2018-12-17T07:32:00Z</dcterms:modified>
</cp:coreProperties>
</file>