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0F2" w:rsidRDefault="007010F2" w:rsidP="00923068">
      <w:pPr>
        <w:spacing w:after="0" w:line="240" w:lineRule="auto"/>
        <w:jc w:val="center"/>
        <w:rPr>
          <w:rFonts w:ascii="Times New Roman" w:hAnsi="Times New Roman" w:cs="Times New Roman"/>
          <w:b/>
          <w:sz w:val="28"/>
          <w:szCs w:val="28"/>
        </w:rPr>
      </w:pPr>
    </w:p>
    <w:p w:rsidR="007671A9"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Р О С </w:t>
      </w:r>
      <w:proofErr w:type="spellStart"/>
      <w:proofErr w:type="gramStart"/>
      <w:r w:rsidRPr="00F70019">
        <w:rPr>
          <w:rFonts w:ascii="Times New Roman" w:hAnsi="Times New Roman" w:cs="Times New Roman"/>
          <w:b/>
          <w:sz w:val="28"/>
          <w:szCs w:val="28"/>
        </w:rPr>
        <w:t>С</w:t>
      </w:r>
      <w:proofErr w:type="spellEnd"/>
      <w:proofErr w:type="gramEnd"/>
      <w:r w:rsidRPr="00F70019">
        <w:rPr>
          <w:rFonts w:ascii="Times New Roman" w:hAnsi="Times New Roman" w:cs="Times New Roman"/>
          <w:b/>
          <w:sz w:val="28"/>
          <w:szCs w:val="28"/>
        </w:rPr>
        <w:t xml:space="preserve"> И Й С К А Я   Ф Е Д Е Р А Ц И Я</w:t>
      </w:r>
    </w:p>
    <w:p w:rsidR="00923068"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Б </w:t>
      </w:r>
      <w:proofErr w:type="gramStart"/>
      <w:r w:rsidRPr="00F70019">
        <w:rPr>
          <w:rFonts w:ascii="Times New Roman" w:hAnsi="Times New Roman" w:cs="Times New Roman"/>
          <w:b/>
          <w:sz w:val="28"/>
          <w:szCs w:val="28"/>
        </w:rPr>
        <w:t>Р</w:t>
      </w:r>
      <w:proofErr w:type="gramEnd"/>
      <w:r w:rsidRPr="00F70019">
        <w:rPr>
          <w:rFonts w:ascii="Times New Roman" w:hAnsi="Times New Roman" w:cs="Times New Roman"/>
          <w:b/>
          <w:sz w:val="28"/>
          <w:szCs w:val="28"/>
        </w:rPr>
        <w:t xml:space="preserve"> Я Н С К А Я   О Б Л А С Т Ь</w:t>
      </w:r>
    </w:p>
    <w:p w:rsidR="00923068" w:rsidRDefault="00923068" w:rsidP="00923068">
      <w:pPr>
        <w:tabs>
          <w:tab w:val="left" w:pos="2835"/>
        </w:tabs>
        <w:rPr>
          <w:rFonts w:ascii="Times New Roman" w:hAnsi="Times New Roman" w:cs="Times New Roman"/>
          <w:sz w:val="28"/>
          <w:szCs w:val="28"/>
        </w:rPr>
      </w:pPr>
      <w:r>
        <w:rPr>
          <w:rFonts w:ascii="Times New Roman" w:hAnsi="Times New Roman" w:cs="Times New Roman"/>
          <w:sz w:val="28"/>
          <w:szCs w:val="28"/>
        </w:rPr>
        <w:tab/>
      </w:r>
    </w:p>
    <w:p w:rsidR="00923068" w:rsidRPr="00F72C35" w:rsidRDefault="00923068" w:rsidP="00923068">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                                         </w:t>
      </w:r>
      <w:proofErr w:type="gramStart"/>
      <w:r w:rsidRPr="00F72C35">
        <w:rPr>
          <w:rFonts w:ascii="Times New Roman" w:hAnsi="Times New Roman" w:cs="Times New Roman"/>
          <w:b/>
          <w:sz w:val="28"/>
          <w:szCs w:val="28"/>
        </w:rPr>
        <w:t>П</w:t>
      </w:r>
      <w:proofErr w:type="gramEnd"/>
      <w:r w:rsidRPr="00F72C35">
        <w:rPr>
          <w:rFonts w:ascii="Times New Roman" w:hAnsi="Times New Roman" w:cs="Times New Roman"/>
          <w:b/>
          <w:sz w:val="28"/>
          <w:szCs w:val="28"/>
        </w:rPr>
        <w:t xml:space="preserve"> Р О Т О К О Л</w:t>
      </w:r>
    </w:p>
    <w:p w:rsidR="00D15BD2" w:rsidRPr="00F72C35" w:rsidRDefault="00923068" w:rsidP="00D15BD2">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публичных слушаний по вопросу обсуждения  </w:t>
      </w:r>
      <w:r w:rsidR="00D15BD2" w:rsidRPr="00F72C35">
        <w:rPr>
          <w:rFonts w:ascii="Times New Roman" w:hAnsi="Times New Roman" w:cs="Times New Roman"/>
          <w:b/>
          <w:sz w:val="28"/>
          <w:szCs w:val="28"/>
        </w:rPr>
        <w:t xml:space="preserve">прогноза  социально- экономического развития </w:t>
      </w:r>
      <w:r w:rsidR="00085473" w:rsidRPr="00F72C35">
        <w:rPr>
          <w:rFonts w:ascii="Times New Roman" w:hAnsi="Times New Roman" w:cs="Times New Roman"/>
          <w:b/>
          <w:sz w:val="28"/>
          <w:szCs w:val="28"/>
        </w:rPr>
        <w:t xml:space="preserve">Почепского района </w:t>
      </w:r>
      <w:r w:rsidR="00D15BD2" w:rsidRPr="00F72C35">
        <w:rPr>
          <w:rFonts w:ascii="Times New Roman" w:hAnsi="Times New Roman" w:cs="Times New Roman"/>
          <w:b/>
          <w:sz w:val="28"/>
          <w:szCs w:val="28"/>
        </w:rPr>
        <w:t xml:space="preserve"> и бюджет</w:t>
      </w:r>
      <w:r w:rsidR="00085473" w:rsidRPr="00F72C35">
        <w:rPr>
          <w:rFonts w:ascii="Times New Roman" w:hAnsi="Times New Roman" w:cs="Times New Roman"/>
          <w:b/>
          <w:sz w:val="28"/>
          <w:szCs w:val="28"/>
        </w:rPr>
        <w:t>а</w:t>
      </w:r>
      <w:r w:rsidR="00D15BD2" w:rsidRPr="00F72C35">
        <w:rPr>
          <w:rFonts w:ascii="Times New Roman" w:hAnsi="Times New Roman" w:cs="Times New Roman"/>
          <w:b/>
          <w:sz w:val="28"/>
          <w:szCs w:val="28"/>
        </w:rPr>
        <w:t xml:space="preserve"> </w:t>
      </w:r>
      <w:r w:rsidR="00085473" w:rsidRPr="00F72C35">
        <w:rPr>
          <w:rFonts w:ascii="Times New Roman" w:hAnsi="Times New Roman" w:cs="Times New Roman"/>
          <w:b/>
          <w:sz w:val="28"/>
          <w:szCs w:val="28"/>
        </w:rPr>
        <w:t xml:space="preserve"> </w:t>
      </w:r>
      <w:r w:rsidR="00F257AF">
        <w:rPr>
          <w:rFonts w:ascii="Times New Roman" w:hAnsi="Times New Roman" w:cs="Times New Roman"/>
          <w:b/>
          <w:sz w:val="28"/>
          <w:szCs w:val="28"/>
        </w:rPr>
        <w:t xml:space="preserve">Почепского </w:t>
      </w:r>
      <w:r w:rsidR="00D97D4B">
        <w:rPr>
          <w:rFonts w:ascii="Times New Roman" w:hAnsi="Times New Roman" w:cs="Times New Roman"/>
          <w:b/>
          <w:sz w:val="28"/>
          <w:szCs w:val="28"/>
        </w:rPr>
        <w:t xml:space="preserve"> муниципального района Брянской</w:t>
      </w:r>
      <w:r w:rsidR="00F257AF">
        <w:rPr>
          <w:rFonts w:ascii="Times New Roman" w:hAnsi="Times New Roman" w:cs="Times New Roman"/>
          <w:b/>
          <w:sz w:val="28"/>
          <w:szCs w:val="28"/>
        </w:rPr>
        <w:t xml:space="preserve"> области </w:t>
      </w:r>
      <w:r w:rsidR="00D15BD2" w:rsidRPr="00F72C35">
        <w:rPr>
          <w:rFonts w:ascii="Times New Roman" w:hAnsi="Times New Roman" w:cs="Times New Roman"/>
          <w:b/>
          <w:sz w:val="28"/>
          <w:szCs w:val="28"/>
        </w:rPr>
        <w:t>на 20</w:t>
      </w:r>
      <w:r w:rsidR="00F257AF">
        <w:rPr>
          <w:rFonts w:ascii="Times New Roman" w:hAnsi="Times New Roman" w:cs="Times New Roman"/>
          <w:b/>
          <w:sz w:val="28"/>
          <w:szCs w:val="28"/>
        </w:rPr>
        <w:t>2</w:t>
      </w:r>
      <w:r w:rsidR="00742296">
        <w:rPr>
          <w:rFonts w:ascii="Times New Roman" w:hAnsi="Times New Roman" w:cs="Times New Roman"/>
          <w:b/>
          <w:sz w:val="28"/>
          <w:szCs w:val="28"/>
        </w:rPr>
        <w:t>2</w:t>
      </w:r>
      <w:r w:rsidR="00D15BD2" w:rsidRPr="00F72C35">
        <w:rPr>
          <w:rFonts w:ascii="Times New Roman" w:hAnsi="Times New Roman" w:cs="Times New Roman"/>
          <w:b/>
          <w:sz w:val="28"/>
          <w:szCs w:val="28"/>
        </w:rPr>
        <w:t xml:space="preserve"> год и плановый период 20</w:t>
      </w:r>
      <w:r w:rsidR="00085473" w:rsidRPr="00F72C35">
        <w:rPr>
          <w:rFonts w:ascii="Times New Roman" w:hAnsi="Times New Roman" w:cs="Times New Roman"/>
          <w:b/>
          <w:sz w:val="28"/>
          <w:szCs w:val="28"/>
        </w:rPr>
        <w:t>2</w:t>
      </w:r>
      <w:r w:rsidR="00742296">
        <w:rPr>
          <w:rFonts w:ascii="Times New Roman" w:hAnsi="Times New Roman" w:cs="Times New Roman"/>
          <w:b/>
          <w:sz w:val="28"/>
          <w:szCs w:val="28"/>
        </w:rPr>
        <w:t>3</w:t>
      </w:r>
      <w:r w:rsidR="00D15BD2" w:rsidRPr="00F72C35">
        <w:rPr>
          <w:rFonts w:ascii="Times New Roman" w:hAnsi="Times New Roman" w:cs="Times New Roman"/>
          <w:b/>
          <w:sz w:val="28"/>
          <w:szCs w:val="28"/>
        </w:rPr>
        <w:t xml:space="preserve"> – 202</w:t>
      </w:r>
      <w:r w:rsidR="00742296">
        <w:rPr>
          <w:rFonts w:ascii="Times New Roman" w:hAnsi="Times New Roman" w:cs="Times New Roman"/>
          <w:b/>
          <w:sz w:val="28"/>
          <w:szCs w:val="28"/>
        </w:rPr>
        <w:t>4 годов</w:t>
      </w:r>
      <w:r w:rsidR="00D15BD2" w:rsidRPr="00F72C35">
        <w:rPr>
          <w:rFonts w:ascii="Times New Roman" w:hAnsi="Times New Roman" w:cs="Times New Roman"/>
          <w:b/>
          <w:sz w:val="28"/>
          <w:szCs w:val="28"/>
        </w:rPr>
        <w:t>.</w:t>
      </w:r>
    </w:p>
    <w:p w:rsidR="00A03305" w:rsidRDefault="00A03305" w:rsidP="00D15BD2">
      <w:pPr>
        <w:tabs>
          <w:tab w:val="left" w:pos="2835"/>
        </w:tabs>
        <w:spacing w:after="0" w:line="240" w:lineRule="auto"/>
        <w:jc w:val="both"/>
        <w:rPr>
          <w:rFonts w:ascii="Times New Roman" w:hAnsi="Times New Roman" w:cs="Times New Roman"/>
          <w:sz w:val="28"/>
          <w:szCs w:val="28"/>
        </w:rPr>
      </w:pPr>
    </w:p>
    <w:p w:rsidR="00104E02" w:rsidRDefault="00A03305" w:rsidP="00D15BD2">
      <w:pPr>
        <w:tabs>
          <w:tab w:val="left" w:pos="2835"/>
        </w:tabs>
        <w:spacing w:after="0" w:line="240" w:lineRule="auto"/>
        <w:jc w:val="both"/>
        <w:rPr>
          <w:rFonts w:ascii="Times New Roman" w:hAnsi="Times New Roman" w:cs="Times New Roman"/>
          <w:sz w:val="28"/>
          <w:szCs w:val="28"/>
        </w:rPr>
      </w:pPr>
      <w:r w:rsidRPr="00A03305">
        <w:rPr>
          <w:rFonts w:ascii="Times New Roman" w:hAnsi="Times New Roman" w:cs="Times New Roman"/>
          <w:b/>
          <w:sz w:val="28"/>
          <w:szCs w:val="28"/>
        </w:rPr>
        <w:t>Дата проведения</w:t>
      </w:r>
      <w:r>
        <w:rPr>
          <w:rFonts w:ascii="Times New Roman" w:hAnsi="Times New Roman" w:cs="Times New Roman"/>
          <w:sz w:val="28"/>
          <w:szCs w:val="28"/>
        </w:rPr>
        <w:t>: 17.12.2021</w:t>
      </w:r>
    </w:p>
    <w:p w:rsidR="00596371" w:rsidRDefault="00D15BD2" w:rsidP="00596371">
      <w:pPr>
        <w:tabs>
          <w:tab w:val="left" w:pos="2835"/>
        </w:tabs>
        <w:spacing w:after="0" w:line="240" w:lineRule="auto"/>
        <w:jc w:val="both"/>
        <w:rPr>
          <w:rFonts w:ascii="Times New Roman" w:hAnsi="Times New Roman" w:cs="Times New Roman"/>
          <w:sz w:val="28"/>
          <w:szCs w:val="28"/>
        </w:rPr>
      </w:pPr>
      <w:r w:rsidRPr="00A03305">
        <w:rPr>
          <w:rFonts w:ascii="Times New Roman" w:hAnsi="Times New Roman" w:cs="Times New Roman"/>
          <w:b/>
          <w:sz w:val="28"/>
          <w:szCs w:val="28"/>
        </w:rPr>
        <w:t>Мес</w:t>
      </w:r>
      <w:r w:rsidR="00D97D4B" w:rsidRPr="00A03305">
        <w:rPr>
          <w:rFonts w:ascii="Times New Roman" w:hAnsi="Times New Roman" w:cs="Times New Roman"/>
          <w:b/>
          <w:sz w:val="28"/>
          <w:szCs w:val="28"/>
        </w:rPr>
        <w:t>то проведения:</w:t>
      </w:r>
      <w:r w:rsidR="00A03305">
        <w:rPr>
          <w:rFonts w:ascii="Times New Roman" w:hAnsi="Times New Roman" w:cs="Times New Roman"/>
          <w:sz w:val="28"/>
          <w:szCs w:val="28"/>
        </w:rPr>
        <w:t xml:space="preserve"> </w:t>
      </w:r>
      <w:r w:rsidR="00104E02" w:rsidRPr="00195385">
        <w:rPr>
          <w:rFonts w:ascii="Times New Roman" w:hAnsi="Times New Roman" w:cs="Times New Roman"/>
          <w:sz w:val="28"/>
          <w:szCs w:val="28"/>
        </w:rPr>
        <w:t xml:space="preserve"> г. Почеп, пл. </w:t>
      </w:r>
      <w:proofErr w:type="gramStart"/>
      <w:r w:rsidR="00104E02" w:rsidRPr="00195385">
        <w:rPr>
          <w:rFonts w:ascii="Times New Roman" w:hAnsi="Times New Roman" w:cs="Times New Roman"/>
          <w:sz w:val="28"/>
          <w:szCs w:val="28"/>
        </w:rPr>
        <w:t>Октябрьская</w:t>
      </w:r>
      <w:proofErr w:type="gramEnd"/>
      <w:r w:rsidR="00104E02" w:rsidRPr="00195385">
        <w:rPr>
          <w:rFonts w:ascii="Times New Roman" w:hAnsi="Times New Roman" w:cs="Times New Roman"/>
          <w:sz w:val="28"/>
          <w:szCs w:val="28"/>
        </w:rPr>
        <w:t>, д. 3А</w:t>
      </w:r>
      <w:r w:rsidR="00104E02">
        <w:rPr>
          <w:rFonts w:ascii="Times New Roman" w:hAnsi="Times New Roman" w:cs="Times New Roman"/>
          <w:sz w:val="28"/>
          <w:szCs w:val="28"/>
        </w:rPr>
        <w:t xml:space="preserve">       </w:t>
      </w:r>
    </w:p>
    <w:p w:rsidR="00104E02" w:rsidRDefault="00596371" w:rsidP="00596371">
      <w:pPr>
        <w:tabs>
          <w:tab w:val="left" w:pos="283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04E02">
        <w:rPr>
          <w:rFonts w:ascii="Times New Roman" w:hAnsi="Times New Roman" w:cs="Times New Roman"/>
          <w:sz w:val="28"/>
          <w:szCs w:val="28"/>
        </w:rPr>
        <w:t>(актовый зал администрации)</w:t>
      </w:r>
    </w:p>
    <w:p w:rsidR="00F42111" w:rsidRDefault="00F42111" w:rsidP="00F42111">
      <w:pPr>
        <w:spacing w:after="0" w:line="240" w:lineRule="auto"/>
        <w:rPr>
          <w:rFonts w:ascii="Times New Roman" w:hAnsi="Times New Roman" w:cs="Times New Roman"/>
          <w:sz w:val="28"/>
          <w:szCs w:val="28"/>
        </w:rPr>
      </w:pPr>
      <w:r w:rsidRPr="00A03305">
        <w:rPr>
          <w:rFonts w:ascii="Times New Roman" w:hAnsi="Times New Roman" w:cs="Times New Roman"/>
          <w:b/>
          <w:sz w:val="28"/>
          <w:szCs w:val="28"/>
        </w:rPr>
        <w:t>Время</w:t>
      </w:r>
      <w:r w:rsidR="00A03305" w:rsidRPr="00A03305">
        <w:rPr>
          <w:rFonts w:ascii="Times New Roman" w:hAnsi="Times New Roman" w:cs="Times New Roman"/>
          <w:b/>
          <w:sz w:val="28"/>
          <w:szCs w:val="28"/>
        </w:rPr>
        <w:t xml:space="preserve"> проведения:</w:t>
      </w:r>
      <w:r w:rsidR="00A03305">
        <w:rPr>
          <w:rFonts w:ascii="Times New Roman" w:hAnsi="Times New Roman" w:cs="Times New Roman"/>
          <w:sz w:val="28"/>
          <w:szCs w:val="28"/>
        </w:rPr>
        <w:t xml:space="preserve"> 11- </w:t>
      </w:r>
      <w:r>
        <w:rPr>
          <w:rFonts w:ascii="Times New Roman" w:hAnsi="Times New Roman" w:cs="Times New Roman"/>
          <w:sz w:val="28"/>
          <w:szCs w:val="28"/>
        </w:rPr>
        <w:t>00</w:t>
      </w:r>
    </w:p>
    <w:p w:rsidR="00F42111" w:rsidRDefault="00F42111" w:rsidP="00F42111">
      <w:pPr>
        <w:spacing w:after="0" w:line="240" w:lineRule="auto"/>
        <w:rPr>
          <w:rFonts w:ascii="Times New Roman" w:hAnsi="Times New Roman" w:cs="Times New Roman"/>
          <w:sz w:val="28"/>
          <w:szCs w:val="28"/>
        </w:rPr>
      </w:pPr>
    </w:p>
    <w:p w:rsidR="00085473" w:rsidRPr="00A03305" w:rsidRDefault="00F42111" w:rsidP="00F42111">
      <w:pPr>
        <w:spacing w:after="0" w:line="240" w:lineRule="auto"/>
        <w:rPr>
          <w:rFonts w:ascii="Times New Roman" w:hAnsi="Times New Roman" w:cs="Times New Roman"/>
          <w:b/>
          <w:sz w:val="28"/>
          <w:szCs w:val="28"/>
        </w:rPr>
      </w:pPr>
      <w:r w:rsidRPr="00A03305">
        <w:rPr>
          <w:rFonts w:ascii="Times New Roman" w:hAnsi="Times New Roman" w:cs="Times New Roman"/>
          <w:b/>
          <w:sz w:val="28"/>
          <w:szCs w:val="28"/>
        </w:rPr>
        <w:t>Присутствуют</w:t>
      </w:r>
      <w:r w:rsidR="00085473" w:rsidRPr="00A03305">
        <w:rPr>
          <w:rFonts w:ascii="Times New Roman" w:hAnsi="Times New Roman" w:cs="Times New Roman"/>
          <w:b/>
          <w:sz w:val="28"/>
          <w:szCs w:val="28"/>
        </w:rPr>
        <w:t>:</w:t>
      </w:r>
      <w:r w:rsidRPr="00A03305">
        <w:rPr>
          <w:rFonts w:ascii="Times New Roman" w:hAnsi="Times New Roman" w:cs="Times New Roman"/>
          <w:b/>
          <w:sz w:val="28"/>
          <w:szCs w:val="28"/>
        </w:rPr>
        <w:t xml:space="preserve"> </w:t>
      </w:r>
    </w:p>
    <w:p w:rsidR="00085473"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Чеботкевич</w:t>
      </w:r>
      <w:proofErr w:type="spellEnd"/>
      <w:r>
        <w:rPr>
          <w:rFonts w:ascii="Times New Roman" w:hAnsi="Times New Roman" w:cs="Times New Roman"/>
          <w:sz w:val="28"/>
          <w:szCs w:val="28"/>
        </w:rPr>
        <w:t xml:space="preserve"> С.Ф.         -  глава</w:t>
      </w:r>
      <w:r w:rsidR="00752240">
        <w:rPr>
          <w:rFonts w:ascii="Times New Roman" w:hAnsi="Times New Roman" w:cs="Times New Roman"/>
          <w:sz w:val="28"/>
          <w:szCs w:val="28"/>
        </w:rPr>
        <w:t xml:space="preserve"> Почепского</w:t>
      </w:r>
      <w:r>
        <w:rPr>
          <w:rFonts w:ascii="Times New Roman" w:hAnsi="Times New Roman" w:cs="Times New Roman"/>
          <w:sz w:val="28"/>
          <w:szCs w:val="28"/>
        </w:rPr>
        <w:t xml:space="preserve">  района</w:t>
      </w:r>
    </w:p>
    <w:p w:rsidR="00085473" w:rsidRDefault="00EE1255"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Москвичев  А.В.</w:t>
      </w:r>
      <w:r w:rsidR="00752240">
        <w:rPr>
          <w:rFonts w:ascii="Times New Roman" w:hAnsi="Times New Roman" w:cs="Times New Roman"/>
          <w:sz w:val="28"/>
          <w:szCs w:val="28"/>
        </w:rPr>
        <w:t xml:space="preserve">         -  глава </w:t>
      </w:r>
      <w:r w:rsidR="00F257AF">
        <w:rPr>
          <w:rFonts w:ascii="Times New Roman" w:hAnsi="Times New Roman" w:cs="Times New Roman"/>
          <w:sz w:val="28"/>
          <w:szCs w:val="28"/>
        </w:rPr>
        <w:t>администрации</w:t>
      </w:r>
      <w:r w:rsidR="00752240">
        <w:rPr>
          <w:rFonts w:ascii="Times New Roman" w:hAnsi="Times New Roman" w:cs="Times New Roman"/>
          <w:sz w:val="28"/>
          <w:szCs w:val="28"/>
        </w:rPr>
        <w:t xml:space="preserve"> Почепского</w:t>
      </w:r>
      <w:r w:rsidR="00F257AF">
        <w:rPr>
          <w:rFonts w:ascii="Times New Roman" w:hAnsi="Times New Roman" w:cs="Times New Roman"/>
          <w:sz w:val="28"/>
          <w:szCs w:val="28"/>
        </w:rPr>
        <w:t xml:space="preserve"> района</w:t>
      </w:r>
    </w:p>
    <w:p w:rsidR="00752240" w:rsidRDefault="0020488D"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Шаболдина</w:t>
      </w:r>
      <w:proofErr w:type="spellEnd"/>
      <w:r>
        <w:rPr>
          <w:rFonts w:ascii="Times New Roman" w:hAnsi="Times New Roman" w:cs="Times New Roman"/>
          <w:sz w:val="28"/>
          <w:szCs w:val="28"/>
        </w:rPr>
        <w:t xml:space="preserve"> Е.Д. </w:t>
      </w:r>
      <w:r w:rsidR="00752240">
        <w:rPr>
          <w:rFonts w:ascii="Times New Roman" w:hAnsi="Times New Roman" w:cs="Times New Roman"/>
          <w:sz w:val="28"/>
          <w:szCs w:val="28"/>
        </w:rPr>
        <w:t xml:space="preserve">    </w:t>
      </w:r>
      <w:r>
        <w:rPr>
          <w:rFonts w:ascii="Times New Roman" w:hAnsi="Times New Roman" w:cs="Times New Roman"/>
          <w:sz w:val="28"/>
          <w:szCs w:val="28"/>
        </w:rPr>
        <w:t xml:space="preserve">  </w:t>
      </w:r>
      <w:r w:rsidR="00752240">
        <w:rPr>
          <w:rFonts w:ascii="Times New Roman" w:hAnsi="Times New Roman" w:cs="Times New Roman"/>
          <w:sz w:val="28"/>
          <w:szCs w:val="28"/>
        </w:rPr>
        <w:t xml:space="preserve">  </w:t>
      </w:r>
      <w:r>
        <w:rPr>
          <w:rFonts w:ascii="Times New Roman" w:hAnsi="Times New Roman" w:cs="Times New Roman"/>
          <w:sz w:val="28"/>
          <w:szCs w:val="28"/>
        </w:rPr>
        <w:t>-</w:t>
      </w:r>
      <w:r w:rsidR="00752240">
        <w:rPr>
          <w:rFonts w:ascii="Times New Roman" w:hAnsi="Times New Roman" w:cs="Times New Roman"/>
          <w:sz w:val="28"/>
          <w:szCs w:val="28"/>
        </w:rPr>
        <w:t xml:space="preserve">  заместитель главы Почепского района, начальник  </w:t>
      </w:r>
    </w:p>
    <w:p w:rsidR="00AE14D5" w:rsidRDefault="00752240" w:rsidP="00AE14D5">
      <w:pPr>
        <w:tabs>
          <w:tab w:val="left" w:pos="2865"/>
        </w:tabs>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фин. управления администрации </w:t>
      </w:r>
      <w:r w:rsidR="00AE14D5">
        <w:rPr>
          <w:rFonts w:ascii="Times New Roman" w:hAnsi="Times New Roman" w:cs="Times New Roman"/>
          <w:sz w:val="28"/>
          <w:szCs w:val="28"/>
        </w:rPr>
        <w:t xml:space="preserve">Почепского </w:t>
      </w:r>
      <w:r>
        <w:rPr>
          <w:rFonts w:ascii="Times New Roman" w:hAnsi="Times New Roman" w:cs="Times New Roman"/>
          <w:sz w:val="28"/>
          <w:szCs w:val="28"/>
        </w:rPr>
        <w:t>района</w:t>
      </w:r>
    </w:p>
    <w:p w:rsidR="00AE14D5" w:rsidRPr="00AE14D5" w:rsidRDefault="0020488D" w:rsidP="00AE14D5">
      <w:pPr>
        <w:tabs>
          <w:tab w:val="left" w:pos="2865"/>
        </w:tabs>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Вавулина</w:t>
      </w:r>
      <w:proofErr w:type="spellEnd"/>
      <w:r>
        <w:rPr>
          <w:rFonts w:ascii="Times New Roman" w:hAnsi="Times New Roman" w:cs="Times New Roman"/>
          <w:sz w:val="28"/>
          <w:szCs w:val="28"/>
        </w:rPr>
        <w:t xml:space="preserve"> Е.И. </w:t>
      </w:r>
      <w:r w:rsidR="00AE14D5">
        <w:rPr>
          <w:rFonts w:ascii="Times New Roman" w:hAnsi="Times New Roman" w:cs="Times New Roman"/>
          <w:sz w:val="28"/>
          <w:szCs w:val="28"/>
        </w:rPr>
        <w:t xml:space="preserve">   </w:t>
      </w:r>
      <w:r>
        <w:rPr>
          <w:rFonts w:ascii="Times New Roman" w:hAnsi="Times New Roman" w:cs="Times New Roman"/>
          <w:sz w:val="28"/>
          <w:szCs w:val="28"/>
        </w:rPr>
        <w:t xml:space="preserve"> </w:t>
      </w:r>
      <w:r w:rsidR="00AE14D5">
        <w:rPr>
          <w:rFonts w:ascii="Times New Roman" w:hAnsi="Times New Roman" w:cs="Times New Roman"/>
          <w:sz w:val="28"/>
          <w:szCs w:val="28"/>
        </w:rPr>
        <w:t xml:space="preserve">       </w:t>
      </w:r>
      <w:r>
        <w:rPr>
          <w:rFonts w:ascii="Times New Roman" w:hAnsi="Times New Roman" w:cs="Times New Roman"/>
          <w:sz w:val="28"/>
          <w:szCs w:val="28"/>
        </w:rPr>
        <w:t xml:space="preserve"> - </w:t>
      </w:r>
      <w:r w:rsidR="00AE14D5">
        <w:rPr>
          <w:rFonts w:ascii="Times New Roman" w:hAnsi="Times New Roman" w:cs="Times New Roman"/>
          <w:bCs/>
          <w:spacing w:val="-1"/>
          <w:sz w:val="28"/>
          <w:szCs w:val="28"/>
        </w:rPr>
        <w:t xml:space="preserve">начальник отдела экономического развития             </w:t>
      </w:r>
      <w:r w:rsidR="00AE14D5">
        <w:rPr>
          <w:rFonts w:ascii="Times New Roman" w:hAnsi="Times New Roman" w:cs="Times New Roman"/>
          <w:bCs/>
          <w:spacing w:val="-1"/>
          <w:sz w:val="28"/>
          <w:szCs w:val="28"/>
        </w:rPr>
        <w:tab/>
        <w:t>администрации Почепского района</w:t>
      </w:r>
    </w:p>
    <w:p w:rsidR="0020488D" w:rsidRDefault="0020488D" w:rsidP="00F42111">
      <w:pPr>
        <w:spacing w:after="0" w:line="240" w:lineRule="auto"/>
        <w:rPr>
          <w:rFonts w:ascii="Times New Roman" w:hAnsi="Times New Roman" w:cs="Times New Roman"/>
          <w:b/>
          <w:sz w:val="28"/>
          <w:szCs w:val="28"/>
        </w:rPr>
      </w:pPr>
    </w:p>
    <w:p w:rsidR="00F42111" w:rsidRPr="00A03305" w:rsidRDefault="00085473" w:rsidP="00F42111">
      <w:pPr>
        <w:spacing w:after="0" w:line="240" w:lineRule="auto"/>
        <w:rPr>
          <w:rFonts w:ascii="Times New Roman" w:hAnsi="Times New Roman" w:cs="Times New Roman"/>
          <w:b/>
          <w:sz w:val="28"/>
          <w:szCs w:val="28"/>
        </w:rPr>
      </w:pPr>
      <w:r w:rsidRPr="00A03305">
        <w:rPr>
          <w:rFonts w:ascii="Times New Roman" w:hAnsi="Times New Roman" w:cs="Times New Roman"/>
          <w:b/>
          <w:sz w:val="28"/>
          <w:szCs w:val="28"/>
        </w:rPr>
        <w:t>Ч</w:t>
      </w:r>
      <w:r w:rsidR="00F42111" w:rsidRPr="00A03305">
        <w:rPr>
          <w:rFonts w:ascii="Times New Roman" w:hAnsi="Times New Roman" w:cs="Times New Roman"/>
          <w:b/>
          <w:sz w:val="28"/>
          <w:szCs w:val="28"/>
        </w:rPr>
        <w:t>лены оргкомитета:</w:t>
      </w:r>
    </w:p>
    <w:p w:rsidR="00EC24CD" w:rsidRPr="00870855" w:rsidRDefault="00742296"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Чемоданов С.И</w:t>
      </w:r>
      <w:r w:rsidR="00085473">
        <w:rPr>
          <w:rFonts w:ascii="Times New Roman" w:hAnsi="Times New Roman" w:cs="Times New Roman"/>
          <w:sz w:val="28"/>
          <w:szCs w:val="28"/>
        </w:rPr>
        <w:t xml:space="preserve">.  </w:t>
      </w:r>
      <w:r w:rsidR="00D706C6">
        <w:rPr>
          <w:rFonts w:ascii="Times New Roman" w:hAnsi="Times New Roman" w:cs="Times New Roman"/>
          <w:sz w:val="28"/>
          <w:szCs w:val="28"/>
        </w:rPr>
        <w:t>–</w:t>
      </w:r>
      <w:r w:rsidR="00085473">
        <w:rPr>
          <w:rFonts w:ascii="Times New Roman" w:hAnsi="Times New Roman" w:cs="Times New Roman"/>
          <w:sz w:val="28"/>
          <w:szCs w:val="28"/>
        </w:rPr>
        <w:t xml:space="preserve"> </w:t>
      </w:r>
      <w:r w:rsidR="00D706C6">
        <w:rPr>
          <w:rFonts w:ascii="Times New Roman" w:hAnsi="Times New Roman" w:cs="Times New Roman"/>
          <w:sz w:val="28"/>
          <w:szCs w:val="28"/>
        </w:rPr>
        <w:t xml:space="preserve">депутат Почепского районного Совета народных </w:t>
      </w:r>
      <w:r w:rsidR="00D706C6" w:rsidRPr="00870855">
        <w:rPr>
          <w:rFonts w:ascii="Times New Roman" w:hAnsi="Times New Roman" w:cs="Times New Roman"/>
          <w:sz w:val="28"/>
          <w:szCs w:val="28"/>
        </w:rPr>
        <w:t>депутатов (</w:t>
      </w:r>
      <w:r w:rsidR="00085473" w:rsidRPr="00870855">
        <w:rPr>
          <w:rFonts w:ascii="Times New Roman" w:hAnsi="Times New Roman" w:cs="Times New Roman"/>
          <w:sz w:val="28"/>
          <w:szCs w:val="28"/>
        </w:rPr>
        <w:t>председатель</w:t>
      </w:r>
      <w:r w:rsidR="00D706C6" w:rsidRPr="00870855">
        <w:rPr>
          <w:rFonts w:ascii="Times New Roman" w:hAnsi="Times New Roman" w:cs="Times New Roman"/>
          <w:sz w:val="28"/>
          <w:szCs w:val="28"/>
        </w:rPr>
        <w:t>)</w:t>
      </w:r>
    </w:p>
    <w:p w:rsidR="00D706C6" w:rsidRPr="00870855" w:rsidRDefault="00D706C6" w:rsidP="00F42111">
      <w:pPr>
        <w:spacing w:after="0" w:line="240" w:lineRule="auto"/>
        <w:rPr>
          <w:rFonts w:ascii="Times New Roman" w:hAnsi="Times New Roman" w:cs="Times New Roman"/>
          <w:sz w:val="28"/>
          <w:szCs w:val="28"/>
        </w:rPr>
      </w:pPr>
    </w:p>
    <w:p w:rsidR="00742296" w:rsidRPr="00870855" w:rsidRDefault="00742296" w:rsidP="00F42111">
      <w:pPr>
        <w:spacing w:after="0" w:line="240" w:lineRule="auto"/>
        <w:rPr>
          <w:rFonts w:ascii="Times New Roman" w:hAnsi="Times New Roman" w:cs="Times New Roman"/>
          <w:sz w:val="28"/>
          <w:szCs w:val="28"/>
        </w:rPr>
      </w:pPr>
      <w:r w:rsidRPr="00870855">
        <w:rPr>
          <w:rFonts w:ascii="Times New Roman" w:hAnsi="Times New Roman" w:cs="Times New Roman"/>
          <w:sz w:val="28"/>
          <w:szCs w:val="28"/>
        </w:rPr>
        <w:t>Ковалев Г.В.</w:t>
      </w:r>
      <w:r w:rsidR="00D706C6" w:rsidRPr="00870855">
        <w:rPr>
          <w:rFonts w:ascii="Times New Roman" w:hAnsi="Times New Roman" w:cs="Times New Roman"/>
          <w:sz w:val="28"/>
          <w:szCs w:val="28"/>
        </w:rPr>
        <w:t xml:space="preserve"> – депутат Почепского районного Совета народных депутатов </w:t>
      </w:r>
      <w:r w:rsidRPr="00870855">
        <w:rPr>
          <w:rFonts w:ascii="Times New Roman" w:hAnsi="Times New Roman" w:cs="Times New Roman"/>
          <w:sz w:val="28"/>
          <w:szCs w:val="28"/>
        </w:rPr>
        <w:t xml:space="preserve"> </w:t>
      </w:r>
      <w:r w:rsidR="00D706C6" w:rsidRPr="00870855">
        <w:rPr>
          <w:rFonts w:ascii="Times New Roman" w:hAnsi="Times New Roman" w:cs="Times New Roman"/>
          <w:sz w:val="28"/>
          <w:szCs w:val="28"/>
        </w:rPr>
        <w:t>(</w:t>
      </w:r>
      <w:r w:rsidRPr="00870855">
        <w:rPr>
          <w:rFonts w:ascii="Times New Roman" w:hAnsi="Times New Roman" w:cs="Times New Roman"/>
          <w:sz w:val="28"/>
          <w:szCs w:val="28"/>
        </w:rPr>
        <w:t>секретарь</w:t>
      </w:r>
      <w:r w:rsidR="00D706C6" w:rsidRPr="00870855">
        <w:rPr>
          <w:rFonts w:ascii="Times New Roman" w:hAnsi="Times New Roman" w:cs="Times New Roman"/>
          <w:sz w:val="28"/>
          <w:szCs w:val="28"/>
        </w:rPr>
        <w:t>)</w:t>
      </w:r>
    </w:p>
    <w:p w:rsidR="00D706C6" w:rsidRPr="00870855" w:rsidRDefault="00D706C6" w:rsidP="00F42111">
      <w:pPr>
        <w:spacing w:after="0" w:line="240" w:lineRule="auto"/>
        <w:rPr>
          <w:rFonts w:ascii="Times New Roman" w:hAnsi="Times New Roman" w:cs="Times New Roman"/>
          <w:sz w:val="28"/>
          <w:szCs w:val="28"/>
        </w:rPr>
      </w:pPr>
    </w:p>
    <w:p w:rsidR="00F42111" w:rsidRPr="00870855" w:rsidRDefault="00742296" w:rsidP="00F42111">
      <w:pPr>
        <w:spacing w:after="0" w:line="240" w:lineRule="auto"/>
        <w:rPr>
          <w:rFonts w:ascii="Times New Roman" w:hAnsi="Times New Roman" w:cs="Times New Roman"/>
          <w:sz w:val="28"/>
          <w:szCs w:val="28"/>
        </w:rPr>
      </w:pPr>
      <w:proofErr w:type="spellStart"/>
      <w:r w:rsidRPr="00870855">
        <w:rPr>
          <w:rFonts w:ascii="Times New Roman" w:hAnsi="Times New Roman" w:cs="Times New Roman"/>
          <w:sz w:val="28"/>
          <w:szCs w:val="28"/>
        </w:rPr>
        <w:t>Касацкий</w:t>
      </w:r>
      <w:proofErr w:type="spellEnd"/>
      <w:r w:rsidRPr="00870855">
        <w:rPr>
          <w:rFonts w:ascii="Times New Roman" w:hAnsi="Times New Roman" w:cs="Times New Roman"/>
          <w:sz w:val="28"/>
          <w:szCs w:val="28"/>
        </w:rPr>
        <w:t xml:space="preserve"> В.В</w:t>
      </w:r>
      <w:r w:rsidR="003F6DD0" w:rsidRPr="00870855">
        <w:rPr>
          <w:rFonts w:ascii="Times New Roman" w:hAnsi="Times New Roman" w:cs="Times New Roman"/>
          <w:sz w:val="28"/>
          <w:szCs w:val="28"/>
        </w:rPr>
        <w:t>.</w:t>
      </w:r>
      <w:r w:rsidR="00D706C6" w:rsidRPr="00870855">
        <w:rPr>
          <w:rFonts w:ascii="Times New Roman" w:hAnsi="Times New Roman" w:cs="Times New Roman"/>
          <w:sz w:val="28"/>
          <w:szCs w:val="28"/>
        </w:rPr>
        <w:t xml:space="preserve"> – депутат Почепского районного Совета народных депутатов</w:t>
      </w:r>
    </w:p>
    <w:p w:rsidR="00D706C6" w:rsidRPr="00870855" w:rsidRDefault="00D706C6" w:rsidP="00F42111">
      <w:pPr>
        <w:spacing w:after="0" w:line="240" w:lineRule="auto"/>
        <w:rPr>
          <w:rFonts w:ascii="Times New Roman" w:hAnsi="Times New Roman" w:cs="Times New Roman"/>
          <w:sz w:val="28"/>
          <w:szCs w:val="28"/>
        </w:rPr>
      </w:pPr>
    </w:p>
    <w:p w:rsidR="00A67B29" w:rsidRPr="00870855" w:rsidRDefault="00A67B29" w:rsidP="00F42111">
      <w:pPr>
        <w:spacing w:after="0" w:line="240" w:lineRule="auto"/>
        <w:rPr>
          <w:rFonts w:ascii="Times New Roman" w:hAnsi="Times New Roman" w:cs="Times New Roman"/>
          <w:sz w:val="28"/>
          <w:szCs w:val="28"/>
        </w:rPr>
      </w:pPr>
      <w:r w:rsidRPr="00870855">
        <w:rPr>
          <w:rFonts w:ascii="Times New Roman" w:hAnsi="Times New Roman" w:cs="Times New Roman"/>
          <w:sz w:val="28"/>
          <w:szCs w:val="28"/>
        </w:rPr>
        <w:t xml:space="preserve">Молодожен Л.И.  </w:t>
      </w:r>
      <w:r w:rsidR="00D706C6" w:rsidRPr="00870855">
        <w:rPr>
          <w:rFonts w:ascii="Times New Roman" w:hAnsi="Times New Roman" w:cs="Times New Roman"/>
          <w:sz w:val="28"/>
          <w:szCs w:val="28"/>
        </w:rPr>
        <w:t xml:space="preserve">– председатель </w:t>
      </w:r>
      <w:proofErr w:type="spellStart"/>
      <w:r w:rsidR="00D706C6" w:rsidRPr="00870855">
        <w:rPr>
          <w:rFonts w:ascii="Times New Roman" w:hAnsi="Times New Roman" w:cs="Times New Roman"/>
          <w:sz w:val="28"/>
          <w:szCs w:val="28"/>
        </w:rPr>
        <w:t>Контрольно</w:t>
      </w:r>
      <w:proofErr w:type="spellEnd"/>
      <w:r w:rsidR="00D706C6" w:rsidRPr="00870855">
        <w:rPr>
          <w:rFonts w:ascii="Times New Roman" w:hAnsi="Times New Roman" w:cs="Times New Roman"/>
          <w:sz w:val="28"/>
          <w:szCs w:val="28"/>
        </w:rPr>
        <w:t xml:space="preserve"> - счетной палаты Почепского района</w:t>
      </w:r>
    </w:p>
    <w:p w:rsidR="00D706C6" w:rsidRPr="00870855" w:rsidRDefault="00D706C6" w:rsidP="00F42111">
      <w:pPr>
        <w:spacing w:after="0" w:line="240" w:lineRule="auto"/>
        <w:rPr>
          <w:rFonts w:ascii="Times New Roman" w:hAnsi="Times New Roman" w:cs="Times New Roman"/>
          <w:sz w:val="28"/>
          <w:szCs w:val="28"/>
        </w:rPr>
      </w:pPr>
    </w:p>
    <w:p w:rsidR="00742296" w:rsidRPr="00870855" w:rsidRDefault="00742296" w:rsidP="00F42111">
      <w:pPr>
        <w:spacing w:after="0" w:line="240" w:lineRule="auto"/>
        <w:rPr>
          <w:rFonts w:ascii="Times New Roman" w:hAnsi="Times New Roman" w:cs="Times New Roman"/>
          <w:sz w:val="28"/>
          <w:szCs w:val="28"/>
        </w:rPr>
      </w:pPr>
      <w:proofErr w:type="spellStart"/>
      <w:r w:rsidRPr="00870855">
        <w:rPr>
          <w:rFonts w:ascii="Times New Roman" w:hAnsi="Times New Roman" w:cs="Times New Roman"/>
          <w:sz w:val="28"/>
          <w:szCs w:val="28"/>
        </w:rPr>
        <w:t>Шаболдина</w:t>
      </w:r>
      <w:proofErr w:type="spellEnd"/>
      <w:r w:rsidRPr="00870855">
        <w:rPr>
          <w:rFonts w:ascii="Times New Roman" w:hAnsi="Times New Roman" w:cs="Times New Roman"/>
          <w:sz w:val="28"/>
          <w:szCs w:val="28"/>
        </w:rPr>
        <w:t xml:space="preserve"> Е.Д.</w:t>
      </w:r>
      <w:r w:rsidR="00D706C6" w:rsidRPr="00870855">
        <w:rPr>
          <w:rFonts w:ascii="Times New Roman" w:hAnsi="Times New Roman" w:cs="Times New Roman"/>
          <w:sz w:val="28"/>
          <w:szCs w:val="28"/>
        </w:rPr>
        <w:t xml:space="preserve"> – заместитель главы администрации Почепского района</w:t>
      </w:r>
    </w:p>
    <w:p w:rsidR="00D706C6" w:rsidRPr="00870855" w:rsidRDefault="00D706C6" w:rsidP="00F42111">
      <w:pPr>
        <w:spacing w:after="0" w:line="240" w:lineRule="auto"/>
        <w:rPr>
          <w:rFonts w:ascii="Times New Roman" w:hAnsi="Times New Roman" w:cs="Times New Roman"/>
          <w:sz w:val="28"/>
          <w:szCs w:val="28"/>
        </w:rPr>
      </w:pPr>
    </w:p>
    <w:p w:rsidR="00742296" w:rsidRPr="00870855" w:rsidRDefault="00742296" w:rsidP="00F42111">
      <w:pPr>
        <w:spacing w:after="0" w:line="240" w:lineRule="auto"/>
        <w:rPr>
          <w:rFonts w:ascii="Times New Roman" w:hAnsi="Times New Roman" w:cs="Times New Roman"/>
          <w:sz w:val="28"/>
          <w:szCs w:val="28"/>
        </w:rPr>
      </w:pPr>
      <w:r w:rsidRPr="00870855">
        <w:rPr>
          <w:rFonts w:ascii="Times New Roman" w:hAnsi="Times New Roman" w:cs="Times New Roman"/>
          <w:sz w:val="28"/>
          <w:szCs w:val="28"/>
        </w:rPr>
        <w:t>Каплун Н.Д.</w:t>
      </w:r>
      <w:r w:rsidR="00D706C6" w:rsidRPr="00870855">
        <w:rPr>
          <w:rFonts w:ascii="Times New Roman" w:hAnsi="Times New Roman" w:cs="Times New Roman"/>
          <w:sz w:val="28"/>
          <w:szCs w:val="28"/>
        </w:rPr>
        <w:t xml:space="preserve"> – управляющий делами администрации Почепского района</w:t>
      </w:r>
    </w:p>
    <w:p w:rsidR="00D706C6" w:rsidRPr="00870855" w:rsidRDefault="00D706C6" w:rsidP="00F42111">
      <w:pPr>
        <w:spacing w:after="0" w:line="240" w:lineRule="auto"/>
        <w:rPr>
          <w:rFonts w:ascii="Times New Roman" w:hAnsi="Times New Roman" w:cs="Times New Roman"/>
          <w:sz w:val="28"/>
          <w:szCs w:val="28"/>
        </w:rPr>
      </w:pPr>
    </w:p>
    <w:p w:rsidR="00F42111" w:rsidRPr="00870855" w:rsidRDefault="00F257AF" w:rsidP="00F42111">
      <w:pPr>
        <w:spacing w:after="0" w:line="240" w:lineRule="auto"/>
        <w:rPr>
          <w:rFonts w:ascii="Times New Roman" w:hAnsi="Times New Roman" w:cs="Times New Roman"/>
          <w:sz w:val="28"/>
          <w:szCs w:val="28"/>
        </w:rPr>
      </w:pPr>
      <w:r w:rsidRPr="00870855">
        <w:rPr>
          <w:rFonts w:ascii="Times New Roman" w:hAnsi="Times New Roman" w:cs="Times New Roman"/>
          <w:sz w:val="28"/>
          <w:szCs w:val="28"/>
        </w:rPr>
        <w:t>Морозова О.Н.</w:t>
      </w:r>
      <w:r w:rsidR="00742296" w:rsidRPr="00870855">
        <w:rPr>
          <w:rFonts w:ascii="Times New Roman" w:hAnsi="Times New Roman" w:cs="Times New Roman"/>
          <w:sz w:val="28"/>
          <w:szCs w:val="28"/>
        </w:rPr>
        <w:t xml:space="preserve">  </w:t>
      </w:r>
      <w:r w:rsidR="00D706C6" w:rsidRPr="00870855">
        <w:rPr>
          <w:rFonts w:ascii="Times New Roman" w:hAnsi="Times New Roman" w:cs="Times New Roman"/>
          <w:sz w:val="28"/>
          <w:szCs w:val="28"/>
        </w:rPr>
        <w:t>– главный специалист сектора делопроизводства, организационной и кадровой работы администрации Почепского района</w:t>
      </w:r>
    </w:p>
    <w:p w:rsidR="00F42111" w:rsidRPr="00870855" w:rsidRDefault="00F42111" w:rsidP="00F42111">
      <w:pPr>
        <w:spacing w:after="0" w:line="240" w:lineRule="auto"/>
        <w:rPr>
          <w:rFonts w:ascii="Times New Roman" w:hAnsi="Times New Roman" w:cs="Times New Roman"/>
          <w:sz w:val="28"/>
          <w:szCs w:val="28"/>
        </w:rPr>
      </w:pPr>
    </w:p>
    <w:p w:rsidR="00F42111" w:rsidRPr="00870855" w:rsidRDefault="00F42111" w:rsidP="00F42111">
      <w:pPr>
        <w:spacing w:after="0" w:line="240" w:lineRule="auto"/>
        <w:rPr>
          <w:rFonts w:ascii="Times New Roman" w:hAnsi="Times New Roman" w:cs="Times New Roman"/>
          <w:sz w:val="28"/>
          <w:szCs w:val="28"/>
        </w:rPr>
      </w:pPr>
      <w:r w:rsidRPr="00870855">
        <w:rPr>
          <w:rFonts w:ascii="Times New Roman" w:hAnsi="Times New Roman" w:cs="Times New Roman"/>
          <w:sz w:val="28"/>
          <w:szCs w:val="28"/>
        </w:rPr>
        <w:t xml:space="preserve">Присутствует: </w:t>
      </w:r>
      <w:r w:rsidR="00742296" w:rsidRPr="00870855">
        <w:rPr>
          <w:rFonts w:ascii="Times New Roman" w:hAnsi="Times New Roman" w:cs="Times New Roman"/>
          <w:sz w:val="28"/>
          <w:szCs w:val="28"/>
        </w:rPr>
        <w:t xml:space="preserve">     </w:t>
      </w:r>
      <w:r w:rsidR="00A03305" w:rsidRPr="00870855">
        <w:rPr>
          <w:rFonts w:ascii="Times New Roman" w:hAnsi="Times New Roman" w:cs="Times New Roman"/>
          <w:sz w:val="28"/>
          <w:szCs w:val="28"/>
        </w:rPr>
        <w:t>15</w:t>
      </w:r>
      <w:r w:rsidR="00752240" w:rsidRPr="00870855">
        <w:rPr>
          <w:rFonts w:ascii="Times New Roman" w:hAnsi="Times New Roman" w:cs="Times New Roman"/>
          <w:sz w:val="28"/>
          <w:szCs w:val="28"/>
        </w:rPr>
        <w:t xml:space="preserve"> </w:t>
      </w:r>
      <w:r w:rsidR="007527BC" w:rsidRPr="00870855">
        <w:rPr>
          <w:rFonts w:ascii="Times New Roman" w:hAnsi="Times New Roman" w:cs="Times New Roman"/>
          <w:sz w:val="28"/>
          <w:szCs w:val="28"/>
        </w:rPr>
        <w:t>граждан</w:t>
      </w:r>
      <w:r w:rsidR="001C4FBD" w:rsidRPr="00870855">
        <w:rPr>
          <w:rFonts w:ascii="Times New Roman" w:hAnsi="Times New Roman" w:cs="Times New Roman"/>
          <w:sz w:val="28"/>
          <w:szCs w:val="28"/>
        </w:rPr>
        <w:t xml:space="preserve">  </w:t>
      </w:r>
      <w:r w:rsidRPr="00870855">
        <w:rPr>
          <w:rFonts w:ascii="Times New Roman" w:hAnsi="Times New Roman" w:cs="Times New Roman"/>
          <w:sz w:val="28"/>
          <w:szCs w:val="28"/>
        </w:rPr>
        <w:t xml:space="preserve"> Почепского района</w:t>
      </w:r>
    </w:p>
    <w:p w:rsidR="00F42111" w:rsidRPr="00870855" w:rsidRDefault="00F42111" w:rsidP="00F42111">
      <w:pPr>
        <w:rPr>
          <w:rFonts w:ascii="Times New Roman" w:hAnsi="Times New Roman" w:cs="Times New Roman"/>
          <w:sz w:val="28"/>
          <w:szCs w:val="28"/>
        </w:rPr>
      </w:pPr>
    </w:p>
    <w:p w:rsidR="008C318C" w:rsidRPr="00870855" w:rsidRDefault="00F42111" w:rsidP="00F42111">
      <w:pPr>
        <w:tabs>
          <w:tab w:val="left" w:pos="1185"/>
        </w:tabs>
        <w:rPr>
          <w:rFonts w:ascii="Times New Roman" w:hAnsi="Times New Roman" w:cs="Times New Roman"/>
          <w:sz w:val="28"/>
          <w:szCs w:val="28"/>
        </w:rPr>
      </w:pPr>
      <w:r w:rsidRPr="00870855">
        <w:rPr>
          <w:rFonts w:ascii="Times New Roman" w:hAnsi="Times New Roman" w:cs="Times New Roman"/>
          <w:sz w:val="28"/>
          <w:szCs w:val="28"/>
        </w:rPr>
        <w:tab/>
        <w:t xml:space="preserve">                         </w:t>
      </w:r>
    </w:p>
    <w:p w:rsidR="001E01F9" w:rsidRPr="00870855" w:rsidRDefault="001E01F9" w:rsidP="001E01F9">
      <w:pPr>
        <w:tabs>
          <w:tab w:val="left" w:pos="1185"/>
        </w:tabs>
        <w:jc w:val="center"/>
        <w:rPr>
          <w:rFonts w:ascii="Times New Roman" w:hAnsi="Times New Roman" w:cs="Times New Roman"/>
          <w:sz w:val="28"/>
          <w:szCs w:val="28"/>
        </w:rPr>
      </w:pPr>
    </w:p>
    <w:p w:rsidR="00F42111" w:rsidRPr="00870855" w:rsidRDefault="00F42111" w:rsidP="001E01F9">
      <w:pPr>
        <w:tabs>
          <w:tab w:val="left" w:pos="1185"/>
        </w:tabs>
        <w:jc w:val="center"/>
        <w:rPr>
          <w:rFonts w:ascii="Times New Roman" w:hAnsi="Times New Roman" w:cs="Times New Roman"/>
          <w:b/>
          <w:sz w:val="28"/>
          <w:szCs w:val="28"/>
        </w:rPr>
      </w:pPr>
      <w:r w:rsidRPr="00870855">
        <w:rPr>
          <w:rFonts w:ascii="Times New Roman" w:hAnsi="Times New Roman" w:cs="Times New Roman"/>
          <w:b/>
          <w:sz w:val="28"/>
          <w:szCs w:val="28"/>
        </w:rPr>
        <w:t>ПОВЕСТКА  ДНЯ</w:t>
      </w:r>
    </w:p>
    <w:p w:rsidR="00247AEE" w:rsidRPr="00870855" w:rsidRDefault="00FA22B4" w:rsidP="007527BC">
      <w:pPr>
        <w:tabs>
          <w:tab w:val="left" w:pos="1185"/>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w:t>
      </w:r>
      <w:r w:rsidR="001F16C2" w:rsidRPr="00870855">
        <w:rPr>
          <w:rFonts w:ascii="Times New Roman" w:hAnsi="Times New Roman" w:cs="Times New Roman"/>
          <w:sz w:val="28"/>
          <w:szCs w:val="28"/>
        </w:rPr>
        <w:t xml:space="preserve">1. О </w:t>
      </w:r>
      <w:r w:rsidR="00247AEE" w:rsidRPr="00870855">
        <w:rPr>
          <w:rFonts w:ascii="Times New Roman" w:hAnsi="Times New Roman" w:cs="Times New Roman"/>
          <w:sz w:val="28"/>
          <w:szCs w:val="28"/>
        </w:rPr>
        <w:t>прогнозе</w:t>
      </w:r>
      <w:r w:rsidR="001F16C2" w:rsidRPr="00870855">
        <w:rPr>
          <w:rFonts w:ascii="Times New Roman" w:hAnsi="Times New Roman" w:cs="Times New Roman"/>
          <w:sz w:val="28"/>
          <w:szCs w:val="28"/>
        </w:rPr>
        <w:t xml:space="preserve">  социа</w:t>
      </w:r>
      <w:r w:rsidR="00D97D4B" w:rsidRPr="00870855">
        <w:rPr>
          <w:rFonts w:ascii="Times New Roman" w:hAnsi="Times New Roman" w:cs="Times New Roman"/>
          <w:sz w:val="28"/>
          <w:szCs w:val="28"/>
        </w:rPr>
        <w:t xml:space="preserve">льно – экономического развития </w:t>
      </w:r>
      <w:r w:rsidR="00247AEE" w:rsidRPr="00870855">
        <w:rPr>
          <w:rFonts w:ascii="Times New Roman" w:hAnsi="Times New Roman" w:cs="Times New Roman"/>
          <w:sz w:val="28"/>
          <w:szCs w:val="28"/>
        </w:rPr>
        <w:t>муници</w:t>
      </w:r>
      <w:r w:rsidR="00D97D4B" w:rsidRPr="00870855">
        <w:rPr>
          <w:rFonts w:ascii="Times New Roman" w:hAnsi="Times New Roman" w:cs="Times New Roman"/>
          <w:sz w:val="28"/>
          <w:szCs w:val="28"/>
        </w:rPr>
        <w:t>пального  образования «</w:t>
      </w:r>
      <w:proofErr w:type="spellStart"/>
      <w:r w:rsidR="00D97D4B" w:rsidRPr="00870855">
        <w:rPr>
          <w:rFonts w:ascii="Times New Roman" w:hAnsi="Times New Roman" w:cs="Times New Roman"/>
          <w:sz w:val="28"/>
          <w:szCs w:val="28"/>
        </w:rPr>
        <w:t>Почепский</w:t>
      </w:r>
      <w:proofErr w:type="spellEnd"/>
      <w:r w:rsidR="00D97D4B" w:rsidRPr="00870855">
        <w:rPr>
          <w:rFonts w:ascii="Times New Roman" w:hAnsi="Times New Roman" w:cs="Times New Roman"/>
          <w:sz w:val="28"/>
          <w:szCs w:val="28"/>
        </w:rPr>
        <w:t xml:space="preserve"> муниципальный</w:t>
      </w:r>
      <w:r w:rsidR="00247AEE" w:rsidRPr="00870855">
        <w:rPr>
          <w:rFonts w:ascii="Times New Roman" w:hAnsi="Times New Roman" w:cs="Times New Roman"/>
          <w:sz w:val="28"/>
          <w:szCs w:val="28"/>
        </w:rPr>
        <w:t xml:space="preserve"> райо</w:t>
      </w:r>
      <w:r w:rsidR="00D97D4B" w:rsidRPr="00870855">
        <w:rPr>
          <w:rFonts w:ascii="Times New Roman" w:hAnsi="Times New Roman" w:cs="Times New Roman"/>
          <w:sz w:val="28"/>
          <w:szCs w:val="28"/>
        </w:rPr>
        <w:t>н Брянской области</w:t>
      </w:r>
      <w:r w:rsidR="00247AEE" w:rsidRPr="00870855">
        <w:rPr>
          <w:rFonts w:ascii="Times New Roman" w:hAnsi="Times New Roman" w:cs="Times New Roman"/>
          <w:sz w:val="28"/>
          <w:szCs w:val="28"/>
        </w:rPr>
        <w:t>» на 20</w:t>
      </w:r>
      <w:r w:rsidR="007E496C" w:rsidRPr="00870855">
        <w:rPr>
          <w:rFonts w:ascii="Times New Roman" w:hAnsi="Times New Roman" w:cs="Times New Roman"/>
          <w:sz w:val="28"/>
          <w:szCs w:val="28"/>
        </w:rPr>
        <w:t>2</w:t>
      </w:r>
      <w:r w:rsidR="00742296" w:rsidRPr="00870855">
        <w:rPr>
          <w:rFonts w:ascii="Times New Roman" w:hAnsi="Times New Roman" w:cs="Times New Roman"/>
          <w:sz w:val="28"/>
          <w:szCs w:val="28"/>
        </w:rPr>
        <w:t>2</w:t>
      </w:r>
      <w:r w:rsidR="00247AEE" w:rsidRPr="00870855">
        <w:rPr>
          <w:rFonts w:ascii="Times New Roman" w:hAnsi="Times New Roman" w:cs="Times New Roman"/>
          <w:sz w:val="28"/>
          <w:szCs w:val="28"/>
        </w:rPr>
        <w:t xml:space="preserve"> год и плановый период 20</w:t>
      </w:r>
      <w:r w:rsidR="00085473" w:rsidRPr="00870855">
        <w:rPr>
          <w:rFonts w:ascii="Times New Roman" w:hAnsi="Times New Roman" w:cs="Times New Roman"/>
          <w:sz w:val="28"/>
          <w:szCs w:val="28"/>
        </w:rPr>
        <w:t>2</w:t>
      </w:r>
      <w:r w:rsidR="00742296" w:rsidRPr="00870855">
        <w:rPr>
          <w:rFonts w:ascii="Times New Roman" w:hAnsi="Times New Roman" w:cs="Times New Roman"/>
          <w:sz w:val="28"/>
          <w:szCs w:val="28"/>
        </w:rPr>
        <w:t>3</w:t>
      </w:r>
      <w:r w:rsidR="00247AEE" w:rsidRPr="00870855">
        <w:rPr>
          <w:rFonts w:ascii="Times New Roman" w:hAnsi="Times New Roman" w:cs="Times New Roman"/>
          <w:sz w:val="28"/>
          <w:szCs w:val="28"/>
        </w:rPr>
        <w:t xml:space="preserve"> -202</w:t>
      </w:r>
      <w:r w:rsidR="00742296" w:rsidRPr="00870855">
        <w:rPr>
          <w:rFonts w:ascii="Times New Roman" w:hAnsi="Times New Roman" w:cs="Times New Roman"/>
          <w:sz w:val="28"/>
          <w:szCs w:val="28"/>
        </w:rPr>
        <w:t>4</w:t>
      </w:r>
      <w:r w:rsidR="00D97D4B" w:rsidRPr="00870855">
        <w:rPr>
          <w:rFonts w:ascii="Times New Roman" w:hAnsi="Times New Roman" w:cs="Times New Roman"/>
          <w:sz w:val="28"/>
          <w:szCs w:val="28"/>
        </w:rPr>
        <w:t xml:space="preserve"> годов</w:t>
      </w:r>
      <w:r w:rsidR="00085473" w:rsidRPr="00870855">
        <w:rPr>
          <w:rFonts w:ascii="Times New Roman" w:hAnsi="Times New Roman" w:cs="Times New Roman"/>
          <w:sz w:val="28"/>
          <w:szCs w:val="28"/>
        </w:rPr>
        <w:t>.</w:t>
      </w:r>
      <w:r w:rsidR="00247AEE" w:rsidRPr="00870855">
        <w:rPr>
          <w:rFonts w:ascii="Times New Roman" w:hAnsi="Times New Roman" w:cs="Times New Roman"/>
          <w:sz w:val="28"/>
          <w:szCs w:val="28"/>
        </w:rPr>
        <w:t xml:space="preserve">     </w:t>
      </w:r>
    </w:p>
    <w:p w:rsidR="00752240" w:rsidRPr="00870855" w:rsidRDefault="00FA22B4" w:rsidP="00752240">
      <w:pPr>
        <w:tabs>
          <w:tab w:val="left" w:pos="1185"/>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w:t>
      </w:r>
      <w:r w:rsidR="001F16C2" w:rsidRPr="00870855">
        <w:rPr>
          <w:rFonts w:ascii="Times New Roman" w:hAnsi="Times New Roman" w:cs="Times New Roman"/>
          <w:sz w:val="28"/>
          <w:szCs w:val="28"/>
        </w:rPr>
        <w:t xml:space="preserve">2. О </w:t>
      </w:r>
      <w:r w:rsidR="003C3A44" w:rsidRPr="00870855">
        <w:rPr>
          <w:rFonts w:ascii="Times New Roman" w:hAnsi="Times New Roman" w:cs="Times New Roman"/>
          <w:sz w:val="28"/>
          <w:szCs w:val="28"/>
        </w:rPr>
        <w:t xml:space="preserve">проекте </w:t>
      </w:r>
      <w:r w:rsidR="00247AEE" w:rsidRPr="00870855">
        <w:rPr>
          <w:rFonts w:ascii="Times New Roman" w:hAnsi="Times New Roman" w:cs="Times New Roman"/>
          <w:sz w:val="28"/>
          <w:szCs w:val="28"/>
        </w:rPr>
        <w:t>бюджет</w:t>
      </w:r>
      <w:r w:rsidR="003C3A44" w:rsidRPr="00870855">
        <w:rPr>
          <w:rFonts w:ascii="Times New Roman" w:hAnsi="Times New Roman" w:cs="Times New Roman"/>
          <w:sz w:val="28"/>
          <w:szCs w:val="28"/>
        </w:rPr>
        <w:t>а</w:t>
      </w:r>
      <w:r w:rsidR="00247AEE" w:rsidRPr="00870855">
        <w:rPr>
          <w:rFonts w:ascii="Times New Roman" w:hAnsi="Times New Roman" w:cs="Times New Roman"/>
          <w:sz w:val="28"/>
          <w:szCs w:val="28"/>
        </w:rPr>
        <w:t xml:space="preserve"> </w:t>
      </w:r>
      <w:r w:rsidR="007E496C" w:rsidRPr="00870855">
        <w:rPr>
          <w:rFonts w:ascii="Times New Roman" w:hAnsi="Times New Roman" w:cs="Times New Roman"/>
          <w:sz w:val="28"/>
          <w:szCs w:val="28"/>
        </w:rPr>
        <w:t>Почепского муниципального района  Брянской  области</w:t>
      </w:r>
      <w:r w:rsidR="00247AEE" w:rsidRPr="00870855">
        <w:rPr>
          <w:rFonts w:ascii="Times New Roman" w:hAnsi="Times New Roman" w:cs="Times New Roman"/>
          <w:sz w:val="28"/>
          <w:szCs w:val="28"/>
        </w:rPr>
        <w:t xml:space="preserve"> на 20</w:t>
      </w:r>
      <w:r w:rsidR="007E496C" w:rsidRPr="00870855">
        <w:rPr>
          <w:rFonts w:ascii="Times New Roman" w:hAnsi="Times New Roman" w:cs="Times New Roman"/>
          <w:sz w:val="28"/>
          <w:szCs w:val="28"/>
        </w:rPr>
        <w:t>2</w:t>
      </w:r>
      <w:r w:rsidR="00742296" w:rsidRPr="00870855">
        <w:rPr>
          <w:rFonts w:ascii="Times New Roman" w:hAnsi="Times New Roman" w:cs="Times New Roman"/>
          <w:sz w:val="28"/>
          <w:szCs w:val="28"/>
        </w:rPr>
        <w:t>2</w:t>
      </w:r>
      <w:r w:rsidR="00247AEE" w:rsidRPr="00870855">
        <w:rPr>
          <w:rFonts w:ascii="Times New Roman" w:hAnsi="Times New Roman" w:cs="Times New Roman"/>
          <w:sz w:val="28"/>
          <w:szCs w:val="28"/>
        </w:rPr>
        <w:t xml:space="preserve"> год и плановый период</w:t>
      </w:r>
      <w:r w:rsidR="00085473" w:rsidRPr="00870855">
        <w:rPr>
          <w:rFonts w:ascii="Times New Roman" w:hAnsi="Times New Roman" w:cs="Times New Roman"/>
          <w:sz w:val="28"/>
          <w:szCs w:val="28"/>
        </w:rPr>
        <w:t xml:space="preserve"> </w:t>
      </w:r>
      <w:r w:rsidR="00247AEE" w:rsidRPr="00870855">
        <w:rPr>
          <w:rFonts w:ascii="Times New Roman" w:hAnsi="Times New Roman" w:cs="Times New Roman"/>
          <w:sz w:val="28"/>
          <w:szCs w:val="28"/>
        </w:rPr>
        <w:t>20</w:t>
      </w:r>
      <w:r w:rsidR="00085473" w:rsidRPr="00870855">
        <w:rPr>
          <w:rFonts w:ascii="Times New Roman" w:hAnsi="Times New Roman" w:cs="Times New Roman"/>
          <w:sz w:val="28"/>
          <w:szCs w:val="28"/>
        </w:rPr>
        <w:t>2</w:t>
      </w:r>
      <w:r w:rsidR="00742296" w:rsidRPr="00870855">
        <w:rPr>
          <w:rFonts w:ascii="Times New Roman" w:hAnsi="Times New Roman" w:cs="Times New Roman"/>
          <w:sz w:val="28"/>
          <w:szCs w:val="28"/>
        </w:rPr>
        <w:t>3</w:t>
      </w:r>
      <w:r w:rsidR="00247AEE" w:rsidRPr="00870855">
        <w:rPr>
          <w:rFonts w:ascii="Times New Roman" w:hAnsi="Times New Roman" w:cs="Times New Roman"/>
          <w:sz w:val="28"/>
          <w:szCs w:val="28"/>
        </w:rPr>
        <w:t xml:space="preserve"> -202</w:t>
      </w:r>
      <w:r w:rsidR="00742296" w:rsidRPr="00870855">
        <w:rPr>
          <w:rFonts w:ascii="Times New Roman" w:hAnsi="Times New Roman" w:cs="Times New Roman"/>
          <w:sz w:val="28"/>
          <w:szCs w:val="28"/>
        </w:rPr>
        <w:t>4 годов</w:t>
      </w:r>
      <w:r w:rsidR="00247AEE" w:rsidRPr="00870855">
        <w:rPr>
          <w:rFonts w:ascii="Times New Roman" w:hAnsi="Times New Roman" w:cs="Times New Roman"/>
          <w:sz w:val="28"/>
          <w:szCs w:val="28"/>
        </w:rPr>
        <w:t>.</w:t>
      </w:r>
      <w:r w:rsidR="00EE1255" w:rsidRPr="00870855">
        <w:rPr>
          <w:rFonts w:ascii="Times New Roman" w:hAnsi="Times New Roman" w:cs="Times New Roman"/>
          <w:sz w:val="28"/>
          <w:szCs w:val="28"/>
        </w:rPr>
        <w:t xml:space="preserve">            </w:t>
      </w:r>
    </w:p>
    <w:p w:rsidR="00963365" w:rsidRPr="00870855" w:rsidRDefault="00752240" w:rsidP="00752240">
      <w:pPr>
        <w:tabs>
          <w:tab w:val="left" w:pos="1185"/>
        </w:tabs>
        <w:spacing w:after="0" w:line="240" w:lineRule="auto"/>
        <w:jc w:val="both"/>
        <w:rPr>
          <w:rStyle w:val="FontStyle13"/>
          <w:sz w:val="28"/>
          <w:szCs w:val="28"/>
        </w:rPr>
      </w:pPr>
      <w:r w:rsidRPr="00870855">
        <w:rPr>
          <w:rFonts w:ascii="Times New Roman" w:hAnsi="Times New Roman" w:cs="Times New Roman"/>
          <w:sz w:val="28"/>
          <w:szCs w:val="28"/>
        </w:rPr>
        <w:tab/>
      </w:r>
      <w:r w:rsidR="00B27D85" w:rsidRPr="00870855">
        <w:rPr>
          <w:rFonts w:ascii="Times New Roman" w:hAnsi="Times New Roman" w:cs="Times New Roman"/>
          <w:sz w:val="28"/>
          <w:szCs w:val="28"/>
        </w:rPr>
        <w:t>Слушали</w:t>
      </w:r>
      <w:r w:rsidR="004D156E" w:rsidRPr="00870855">
        <w:rPr>
          <w:rFonts w:ascii="Times New Roman" w:hAnsi="Times New Roman" w:cs="Times New Roman"/>
          <w:sz w:val="28"/>
          <w:szCs w:val="28"/>
        </w:rPr>
        <w:t xml:space="preserve"> председательствующего</w:t>
      </w:r>
      <w:r w:rsidR="00B27D85" w:rsidRPr="00870855">
        <w:rPr>
          <w:rFonts w:ascii="Times New Roman" w:hAnsi="Times New Roman" w:cs="Times New Roman"/>
          <w:sz w:val="28"/>
          <w:szCs w:val="28"/>
        </w:rPr>
        <w:t xml:space="preserve"> публичных слушаний </w:t>
      </w:r>
      <w:r w:rsidR="001C4FBD" w:rsidRPr="00870855">
        <w:rPr>
          <w:rFonts w:ascii="Times New Roman" w:hAnsi="Times New Roman" w:cs="Times New Roman"/>
          <w:sz w:val="28"/>
          <w:szCs w:val="28"/>
        </w:rPr>
        <w:t xml:space="preserve"> </w:t>
      </w:r>
      <w:proofErr w:type="spellStart"/>
      <w:r w:rsidR="00D97D4B" w:rsidRPr="00870855">
        <w:rPr>
          <w:rFonts w:ascii="Times New Roman" w:hAnsi="Times New Roman" w:cs="Times New Roman"/>
          <w:sz w:val="28"/>
          <w:szCs w:val="28"/>
        </w:rPr>
        <w:t>Чемоданова</w:t>
      </w:r>
      <w:proofErr w:type="spellEnd"/>
      <w:r w:rsidR="00D97D4B" w:rsidRPr="00870855">
        <w:rPr>
          <w:rFonts w:ascii="Times New Roman" w:hAnsi="Times New Roman" w:cs="Times New Roman"/>
          <w:sz w:val="28"/>
          <w:szCs w:val="28"/>
        </w:rPr>
        <w:t xml:space="preserve"> С.И</w:t>
      </w:r>
      <w:r w:rsidR="00DE175C" w:rsidRPr="00870855">
        <w:rPr>
          <w:rFonts w:ascii="Times New Roman" w:hAnsi="Times New Roman" w:cs="Times New Roman"/>
          <w:sz w:val="28"/>
          <w:szCs w:val="28"/>
        </w:rPr>
        <w:t>.,</w:t>
      </w:r>
      <w:r w:rsidR="00B27D85" w:rsidRPr="00870855">
        <w:rPr>
          <w:rFonts w:ascii="Times New Roman" w:hAnsi="Times New Roman" w:cs="Times New Roman"/>
          <w:sz w:val="28"/>
          <w:szCs w:val="28"/>
        </w:rPr>
        <w:t xml:space="preserve"> котор</w:t>
      </w:r>
      <w:r w:rsidR="00DE175C" w:rsidRPr="00870855">
        <w:rPr>
          <w:rFonts w:ascii="Times New Roman" w:hAnsi="Times New Roman" w:cs="Times New Roman"/>
          <w:sz w:val="28"/>
          <w:szCs w:val="28"/>
        </w:rPr>
        <w:t>ый</w:t>
      </w:r>
      <w:r w:rsidR="00B27D85" w:rsidRPr="00870855">
        <w:rPr>
          <w:rFonts w:ascii="Times New Roman" w:hAnsi="Times New Roman" w:cs="Times New Roman"/>
          <w:sz w:val="28"/>
          <w:szCs w:val="28"/>
        </w:rPr>
        <w:t xml:space="preserve"> ознакомил с П</w:t>
      </w:r>
      <w:r w:rsidR="00963365" w:rsidRPr="00870855">
        <w:rPr>
          <w:rFonts w:ascii="Times New Roman" w:hAnsi="Times New Roman" w:cs="Times New Roman"/>
          <w:sz w:val="28"/>
          <w:szCs w:val="28"/>
        </w:rPr>
        <w:t>оложением о публичных слушаниях,</w:t>
      </w:r>
      <w:r w:rsidR="00B27D85" w:rsidRPr="00870855">
        <w:rPr>
          <w:rFonts w:ascii="Times New Roman" w:hAnsi="Times New Roman" w:cs="Times New Roman"/>
          <w:sz w:val="28"/>
          <w:szCs w:val="28"/>
        </w:rPr>
        <w:t xml:space="preserve"> </w:t>
      </w:r>
      <w:r w:rsidR="00963365" w:rsidRPr="00870855">
        <w:rPr>
          <w:rStyle w:val="FontStyle13"/>
          <w:sz w:val="28"/>
          <w:szCs w:val="28"/>
        </w:rPr>
        <w:t xml:space="preserve">принятым  решением Почепского районного Совета народных депутатов № 66 от 28.02.2020 . </w:t>
      </w:r>
    </w:p>
    <w:p w:rsidR="00B27D85" w:rsidRPr="00870855" w:rsidRDefault="00EE1255" w:rsidP="00B27D85">
      <w:pPr>
        <w:tabs>
          <w:tab w:val="left" w:pos="1185"/>
        </w:tabs>
        <w:spacing w:line="240" w:lineRule="auto"/>
        <w:jc w:val="both"/>
        <w:rPr>
          <w:rFonts w:ascii="Times New Roman" w:hAnsi="Times New Roman" w:cs="Times New Roman"/>
          <w:sz w:val="28"/>
          <w:szCs w:val="28"/>
        </w:rPr>
      </w:pPr>
      <w:r w:rsidRPr="00870855">
        <w:rPr>
          <w:rFonts w:ascii="Times New Roman" w:hAnsi="Times New Roman" w:cs="Times New Roman"/>
          <w:sz w:val="28"/>
          <w:szCs w:val="28"/>
        </w:rPr>
        <w:tab/>
      </w:r>
      <w:r w:rsidR="001C4FBD" w:rsidRPr="00870855">
        <w:rPr>
          <w:rFonts w:ascii="Times New Roman" w:hAnsi="Times New Roman" w:cs="Times New Roman"/>
          <w:sz w:val="28"/>
          <w:szCs w:val="28"/>
        </w:rPr>
        <w:t>Отметил,</w:t>
      </w:r>
      <w:r w:rsidR="00085473" w:rsidRPr="00870855">
        <w:rPr>
          <w:rFonts w:ascii="Times New Roman" w:hAnsi="Times New Roman" w:cs="Times New Roman"/>
          <w:sz w:val="28"/>
          <w:szCs w:val="28"/>
        </w:rPr>
        <w:t xml:space="preserve"> </w:t>
      </w:r>
      <w:r w:rsidR="001C4FBD" w:rsidRPr="00870855">
        <w:rPr>
          <w:rFonts w:ascii="Times New Roman" w:hAnsi="Times New Roman" w:cs="Times New Roman"/>
          <w:sz w:val="28"/>
          <w:szCs w:val="28"/>
        </w:rPr>
        <w:t xml:space="preserve">что </w:t>
      </w:r>
      <w:r w:rsidR="00085473" w:rsidRPr="00870855">
        <w:rPr>
          <w:rFonts w:ascii="Times New Roman" w:hAnsi="Times New Roman" w:cs="Times New Roman"/>
          <w:sz w:val="28"/>
          <w:szCs w:val="28"/>
        </w:rPr>
        <w:t xml:space="preserve">прогноз  социально – экономического развития Почепского района  и </w:t>
      </w:r>
      <w:r w:rsidR="001C4FBD" w:rsidRPr="00870855">
        <w:rPr>
          <w:rFonts w:ascii="Times New Roman" w:hAnsi="Times New Roman" w:cs="Times New Roman"/>
          <w:sz w:val="28"/>
          <w:szCs w:val="28"/>
        </w:rPr>
        <w:t>пр</w:t>
      </w:r>
      <w:r w:rsidR="00B27D85" w:rsidRPr="00870855">
        <w:rPr>
          <w:rFonts w:ascii="Times New Roman" w:hAnsi="Times New Roman" w:cs="Times New Roman"/>
          <w:sz w:val="28"/>
          <w:szCs w:val="28"/>
        </w:rPr>
        <w:t>оект решени</w:t>
      </w:r>
      <w:r w:rsidR="00D45EA1" w:rsidRPr="00870855">
        <w:rPr>
          <w:rFonts w:ascii="Times New Roman" w:hAnsi="Times New Roman" w:cs="Times New Roman"/>
          <w:sz w:val="28"/>
          <w:szCs w:val="28"/>
        </w:rPr>
        <w:t xml:space="preserve">я </w:t>
      </w:r>
      <w:r w:rsidR="00D97D4B" w:rsidRPr="00870855">
        <w:rPr>
          <w:rFonts w:ascii="Times New Roman" w:hAnsi="Times New Roman" w:cs="Times New Roman"/>
          <w:sz w:val="28"/>
          <w:szCs w:val="28"/>
        </w:rPr>
        <w:t>«О бюджете</w:t>
      </w:r>
      <w:r w:rsidR="003C3A44" w:rsidRPr="00870855">
        <w:rPr>
          <w:rFonts w:ascii="Times New Roman" w:hAnsi="Times New Roman" w:cs="Times New Roman"/>
          <w:sz w:val="28"/>
          <w:szCs w:val="28"/>
        </w:rPr>
        <w:t xml:space="preserve"> </w:t>
      </w:r>
      <w:r w:rsidR="00D97D4B" w:rsidRPr="00870855">
        <w:rPr>
          <w:rFonts w:ascii="Times New Roman" w:hAnsi="Times New Roman" w:cs="Times New Roman"/>
          <w:sz w:val="28"/>
          <w:szCs w:val="28"/>
        </w:rPr>
        <w:t>Почепского муниципального района Брянской</w:t>
      </w:r>
      <w:r w:rsidR="007E496C" w:rsidRPr="00870855">
        <w:rPr>
          <w:rFonts w:ascii="Times New Roman" w:hAnsi="Times New Roman" w:cs="Times New Roman"/>
          <w:sz w:val="28"/>
          <w:szCs w:val="28"/>
        </w:rPr>
        <w:t xml:space="preserve"> области»</w:t>
      </w:r>
      <w:r w:rsidR="00D97D4B" w:rsidRPr="00870855">
        <w:rPr>
          <w:rFonts w:ascii="Times New Roman" w:hAnsi="Times New Roman" w:cs="Times New Roman"/>
          <w:sz w:val="28"/>
          <w:szCs w:val="28"/>
        </w:rPr>
        <w:t xml:space="preserve"> на</w:t>
      </w:r>
      <w:r w:rsidR="003C3A44" w:rsidRPr="00870855">
        <w:rPr>
          <w:rFonts w:ascii="Times New Roman" w:hAnsi="Times New Roman" w:cs="Times New Roman"/>
          <w:sz w:val="28"/>
          <w:szCs w:val="28"/>
        </w:rPr>
        <w:t xml:space="preserve"> 20</w:t>
      </w:r>
      <w:r w:rsidR="007E496C" w:rsidRPr="00870855">
        <w:rPr>
          <w:rFonts w:ascii="Times New Roman" w:hAnsi="Times New Roman" w:cs="Times New Roman"/>
          <w:sz w:val="28"/>
          <w:szCs w:val="28"/>
        </w:rPr>
        <w:t>2</w:t>
      </w:r>
      <w:r w:rsidR="00D97D4B" w:rsidRPr="00870855">
        <w:rPr>
          <w:rFonts w:ascii="Times New Roman" w:hAnsi="Times New Roman" w:cs="Times New Roman"/>
          <w:sz w:val="28"/>
          <w:szCs w:val="28"/>
        </w:rPr>
        <w:t>2</w:t>
      </w:r>
      <w:r w:rsidR="003C3A44" w:rsidRPr="00870855">
        <w:rPr>
          <w:rFonts w:ascii="Times New Roman" w:hAnsi="Times New Roman" w:cs="Times New Roman"/>
          <w:sz w:val="28"/>
          <w:szCs w:val="28"/>
        </w:rPr>
        <w:t xml:space="preserve"> год  и плановый период  20</w:t>
      </w:r>
      <w:r w:rsidR="0027475E" w:rsidRPr="00870855">
        <w:rPr>
          <w:rFonts w:ascii="Times New Roman" w:hAnsi="Times New Roman" w:cs="Times New Roman"/>
          <w:sz w:val="28"/>
          <w:szCs w:val="28"/>
        </w:rPr>
        <w:t>2</w:t>
      </w:r>
      <w:r w:rsidR="00D97D4B" w:rsidRPr="00870855">
        <w:rPr>
          <w:rFonts w:ascii="Times New Roman" w:hAnsi="Times New Roman" w:cs="Times New Roman"/>
          <w:sz w:val="28"/>
          <w:szCs w:val="28"/>
        </w:rPr>
        <w:t>3</w:t>
      </w:r>
      <w:r w:rsidR="003C3A44" w:rsidRPr="00870855">
        <w:rPr>
          <w:rFonts w:ascii="Times New Roman" w:hAnsi="Times New Roman" w:cs="Times New Roman"/>
          <w:sz w:val="28"/>
          <w:szCs w:val="28"/>
        </w:rPr>
        <w:t>-202</w:t>
      </w:r>
      <w:r w:rsidR="00D97D4B" w:rsidRPr="00870855">
        <w:rPr>
          <w:rFonts w:ascii="Times New Roman" w:hAnsi="Times New Roman" w:cs="Times New Roman"/>
          <w:sz w:val="28"/>
          <w:szCs w:val="28"/>
        </w:rPr>
        <w:t>4 годов</w:t>
      </w:r>
      <w:r w:rsidR="003C3A44" w:rsidRPr="00870855">
        <w:rPr>
          <w:rFonts w:ascii="Times New Roman" w:hAnsi="Times New Roman" w:cs="Times New Roman"/>
          <w:sz w:val="28"/>
          <w:szCs w:val="28"/>
        </w:rPr>
        <w:t xml:space="preserve"> размещен</w:t>
      </w:r>
      <w:r w:rsidR="00884E5C" w:rsidRPr="00870855">
        <w:rPr>
          <w:rFonts w:ascii="Times New Roman" w:hAnsi="Times New Roman" w:cs="Times New Roman"/>
          <w:sz w:val="28"/>
          <w:szCs w:val="28"/>
        </w:rPr>
        <w:t>ы</w:t>
      </w:r>
      <w:r w:rsidR="003C3A44" w:rsidRPr="00870855">
        <w:rPr>
          <w:rFonts w:ascii="Times New Roman" w:hAnsi="Times New Roman" w:cs="Times New Roman"/>
          <w:sz w:val="28"/>
          <w:szCs w:val="28"/>
        </w:rPr>
        <w:t xml:space="preserve"> на сайте администрации Почепского района </w:t>
      </w:r>
      <w:r w:rsidR="00B27D85" w:rsidRPr="00870855">
        <w:rPr>
          <w:rFonts w:ascii="Times New Roman" w:hAnsi="Times New Roman" w:cs="Times New Roman"/>
          <w:sz w:val="28"/>
          <w:szCs w:val="28"/>
        </w:rPr>
        <w:t>в сети «Интернет».</w:t>
      </w:r>
    </w:p>
    <w:p w:rsidR="001F16C2" w:rsidRPr="00870855" w:rsidRDefault="00EE1255" w:rsidP="00B27D85">
      <w:pPr>
        <w:tabs>
          <w:tab w:val="left" w:pos="1185"/>
        </w:tabs>
        <w:spacing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w:t>
      </w:r>
      <w:r w:rsidR="00B27D85" w:rsidRPr="00870855">
        <w:rPr>
          <w:rFonts w:ascii="Times New Roman" w:hAnsi="Times New Roman" w:cs="Times New Roman"/>
          <w:sz w:val="28"/>
          <w:szCs w:val="28"/>
        </w:rPr>
        <w:t>Решение районного Совета №</w:t>
      </w:r>
      <w:r w:rsidR="00D97D4B" w:rsidRPr="00870855">
        <w:rPr>
          <w:rFonts w:ascii="Times New Roman" w:hAnsi="Times New Roman" w:cs="Times New Roman"/>
          <w:sz w:val="28"/>
          <w:szCs w:val="28"/>
        </w:rPr>
        <w:t xml:space="preserve"> 189</w:t>
      </w:r>
      <w:r w:rsidR="007E496C" w:rsidRPr="00870855">
        <w:rPr>
          <w:rFonts w:ascii="Times New Roman" w:hAnsi="Times New Roman" w:cs="Times New Roman"/>
          <w:sz w:val="28"/>
          <w:szCs w:val="28"/>
        </w:rPr>
        <w:t xml:space="preserve"> </w:t>
      </w:r>
      <w:r w:rsidR="003C3A44" w:rsidRPr="00870855">
        <w:rPr>
          <w:rFonts w:ascii="Times New Roman" w:hAnsi="Times New Roman" w:cs="Times New Roman"/>
          <w:sz w:val="28"/>
          <w:szCs w:val="28"/>
        </w:rPr>
        <w:t xml:space="preserve">от </w:t>
      </w:r>
      <w:r w:rsidR="00D97D4B" w:rsidRPr="00870855">
        <w:rPr>
          <w:rFonts w:ascii="Times New Roman" w:hAnsi="Times New Roman" w:cs="Times New Roman"/>
          <w:sz w:val="28"/>
          <w:szCs w:val="28"/>
        </w:rPr>
        <w:t>07.12</w:t>
      </w:r>
      <w:r w:rsidR="00085473" w:rsidRPr="00870855">
        <w:rPr>
          <w:rFonts w:ascii="Times New Roman" w:hAnsi="Times New Roman" w:cs="Times New Roman"/>
          <w:sz w:val="28"/>
          <w:szCs w:val="28"/>
        </w:rPr>
        <w:t>.20</w:t>
      </w:r>
      <w:r w:rsidR="00D97D4B" w:rsidRPr="00870855">
        <w:rPr>
          <w:rFonts w:ascii="Times New Roman" w:hAnsi="Times New Roman" w:cs="Times New Roman"/>
          <w:sz w:val="28"/>
          <w:szCs w:val="28"/>
        </w:rPr>
        <w:t>21</w:t>
      </w:r>
      <w:r w:rsidR="003C3A44" w:rsidRPr="00870855">
        <w:rPr>
          <w:rFonts w:ascii="Times New Roman" w:hAnsi="Times New Roman" w:cs="Times New Roman"/>
          <w:sz w:val="28"/>
          <w:szCs w:val="28"/>
        </w:rPr>
        <w:t>«О назначении публичных слушаний» бы</w:t>
      </w:r>
      <w:r w:rsidR="001F16C2" w:rsidRPr="00870855">
        <w:rPr>
          <w:rFonts w:ascii="Times New Roman" w:hAnsi="Times New Roman" w:cs="Times New Roman"/>
          <w:sz w:val="28"/>
          <w:szCs w:val="28"/>
        </w:rPr>
        <w:t>ло опубликовано в газете «</w:t>
      </w:r>
      <w:proofErr w:type="spellStart"/>
      <w:r w:rsidR="001F16C2" w:rsidRPr="00870855">
        <w:rPr>
          <w:rFonts w:ascii="Times New Roman" w:hAnsi="Times New Roman" w:cs="Times New Roman"/>
          <w:sz w:val="28"/>
          <w:szCs w:val="28"/>
        </w:rPr>
        <w:t>Почепское</w:t>
      </w:r>
      <w:proofErr w:type="spellEnd"/>
      <w:r w:rsidR="001F16C2" w:rsidRPr="00870855">
        <w:rPr>
          <w:rFonts w:ascii="Times New Roman" w:hAnsi="Times New Roman" w:cs="Times New Roman"/>
          <w:sz w:val="28"/>
          <w:szCs w:val="28"/>
        </w:rPr>
        <w:t xml:space="preserve"> слово».</w:t>
      </w:r>
      <w:r w:rsidR="00AF1AE7" w:rsidRPr="00870855">
        <w:rPr>
          <w:rFonts w:ascii="Times New Roman" w:hAnsi="Times New Roman" w:cs="Times New Roman"/>
          <w:sz w:val="28"/>
          <w:szCs w:val="28"/>
        </w:rPr>
        <w:t xml:space="preserve"> </w:t>
      </w:r>
    </w:p>
    <w:p w:rsidR="00B46836" w:rsidRPr="00870855" w:rsidRDefault="009D64C3" w:rsidP="00B27D85">
      <w:pPr>
        <w:tabs>
          <w:tab w:val="left" w:pos="1185"/>
        </w:tabs>
        <w:spacing w:line="240" w:lineRule="auto"/>
        <w:jc w:val="both"/>
        <w:rPr>
          <w:rFonts w:ascii="Times New Roman" w:hAnsi="Times New Roman" w:cs="Times New Roman"/>
          <w:b/>
          <w:sz w:val="28"/>
          <w:szCs w:val="28"/>
          <w:u w:val="single"/>
        </w:rPr>
      </w:pPr>
      <w:r w:rsidRPr="00870855">
        <w:rPr>
          <w:rFonts w:ascii="Times New Roman" w:hAnsi="Times New Roman" w:cs="Times New Roman"/>
          <w:sz w:val="28"/>
          <w:szCs w:val="28"/>
        </w:rPr>
        <w:tab/>
        <w:t xml:space="preserve">По первому вопросу </w:t>
      </w:r>
      <w:r w:rsidR="003C3A44" w:rsidRPr="00870855">
        <w:rPr>
          <w:rFonts w:ascii="Times New Roman" w:hAnsi="Times New Roman" w:cs="Times New Roman"/>
          <w:sz w:val="28"/>
          <w:szCs w:val="28"/>
        </w:rPr>
        <w:t>о прогнозе</w:t>
      </w:r>
      <w:r w:rsidR="00D001CE" w:rsidRPr="00870855">
        <w:rPr>
          <w:rFonts w:ascii="Times New Roman" w:hAnsi="Times New Roman" w:cs="Times New Roman"/>
          <w:sz w:val="28"/>
          <w:szCs w:val="28"/>
        </w:rPr>
        <w:t xml:space="preserve"> социально </w:t>
      </w:r>
      <w:r w:rsidR="002B5058" w:rsidRPr="00870855">
        <w:rPr>
          <w:rFonts w:ascii="Times New Roman" w:hAnsi="Times New Roman" w:cs="Times New Roman"/>
          <w:sz w:val="28"/>
          <w:szCs w:val="28"/>
        </w:rPr>
        <w:t>-</w:t>
      </w:r>
      <w:r w:rsidR="00D001CE" w:rsidRPr="00870855">
        <w:rPr>
          <w:rFonts w:ascii="Times New Roman" w:hAnsi="Times New Roman" w:cs="Times New Roman"/>
          <w:sz w:val="28"/>
          <w:szCs w:val="28"/>
        </w:rPr>
        <w:t xml:space="preserve"> экономического  развития Почепского района </w:t>
      </w:r>
      <w:r w:rsidR="003C3A44" w:rsidRPr="00870855">
        <w:rPr>
          <w:rFonts w:ascii="Times New Roman" w:hAnsi="Times New Roman" w:cs="Times New Roman"/>
          <w:sz w:val="28"/>
          <w:szCs w:val="28"/>
        </w:rPr>
        <w:t>на 20</w:t>
      </w:r>
      <w:r w:rsidR="00D97D4B" w:rsidRPr="00870855">
        <w:rPr>
          <w:rFonts w:ascii="Times New Roman" w:hAnsi="Times New Roman" w:cs="Times New Roman"/>
          <w:sz w:val="28"/>
          <w:szCs w:val="28"/>
        </w:rPr>
        <w:t>22</w:t>
      </w:r>
      <w:r w:rsidR="003C3A44" w:rsidRPr="00870855">
        <w:rPr>
          <w:rFonts w:ascii="Times New Roman" w:hAnsi="Times New Roman" w:cs="Times New Roman"/>
          <w:sz w:val="28"/>
          <w:szCs w:val="28"/>
        </w:rPr>
        <w:t xml:space="preserve"> год и плановый период 20</w:t>
      </w:r>
      <w:r w:rsidR="00085473" w:rsidRPr="00870855">
        <w:rPr>
          <w:rFonts w:ascii="Times New Roman" w:hAnsi="Times New Roman" w:cs="Times New Roman"/>
          <w:sz w:val="28"/>
          <w:szCs w:val="28"/>
        </w:rPr>
        <w:t>2</w:t>
      </w:r>
      <w:r w:rsidR="00D97D4B" w:rsidRPr="00870855">
        <w:rPr>
          <w:rFonts w:ascii="Times New Roman" w:hAnsi="Times New Roman" w:cs="Times New Roman"/>
          <w:sz w:val="28"/>
          <w:szCs w:val="28"/>
        </w:rPr>
        <w:t>3</w:t>
      </w:r>
      <w:r w:rsidR="003C3A44" w:rsidRPr="00870855">
        <w:rPr>
          <w:rFonts w:ascii="Times New Roman" w:hAnsi="Times New Roman" w:cs="Times New Roman"/>
          <w:sz w:val="28"/>
          <w:szCs w:val="28"/>
        </w:rPr>
        <w:t>-202</w:t>
      </w:r>
      <w:r w:rsidR="00D97D4B" w:rsidRPr="00870855">
        <w:rPr>
          <w:rFonts w:ascii="Times New Roman" w:hAnsi="Times New Roman" w:cs="Times New Roman"/>
          <w:sz w:val="28"/>
          <w:szCs w:val="28"/>
        </w:rPr>
        <w:t>4 годов</w:t>
      </w:r>
      <w:r w:rsidR="003C3A44" w:rsidRPr="00870855">
        <w:rPr>
          <w:rFonts w:ascii="Times New Roman" w:hAnsi="Times New Roman" w:cs="Times New Roman"/>
          <w:sz w:val="28"/>
          <w:szCs w:val="28"/>
        </w:rPr>
        <w:t xml:space="preserve"> </w:t>
      </w:r>
      <w:r w:rsidRPr="00870855">
        <w:rPr>
          <w:rFonts w:ascii="Times New Roman" w:hAnsi="Times New Roman" w:cs="Times New Roman"/>
          <w:sz w:val="28"/>
          <w:szCs w:val="28"/>
        </w:rPr>
        <w:t xml:space="preserve"> слушали начальника отдела экономи</w:t>
      </w:r>
      <w:r w:rsidR="001E01F9" w:rsidRPr="00870855">
        <w:rPr>
          <w:rFonts w:ascii="Times New Roman" w:hAnsi="Times New Roman" w:cs="Times New Roman"/>
          <w:sz w:val="28"/>
          <w:szCs w:val="28"/>
        </w:rPr>
        <w:t xml:space="preserve">ческого </w:t>
      </w:r>
      <w:r w:rsidR="002B5058" w:rsidRPr="00870855">
        <w:rPr>
          <w:rFonts w:ascii="Times New Roman" w:hAnsi="Times New Roman" w:cs="Times New Roman"/>
          <w:sz w:val="28"/>
          <w:szCs w:val="28"/>
        </w:rPr>
        <w:t>развития</w:t>
      </w:r>
      <w:r w:rsidR="001E01F9" w:rsidRPr="00870855">
        <w:rPr>
          <w:rFonts w:ascii="Times New Roman" w:hAnsi="Times New Roman" w:cs="Times New Roman"/>
          <w:sz w:val="28"/>
          <w:szCs w:val="28"/>
        </w:rPr>
        <w:t xml:space="preserve"> </w:t>
      </w:r>
      <w:r w:rsidR="0071229D" w:rsidRPr="00870855">
        <w:rPr>
          <w:rFonts w:ascii="Times New Roman" w:hAnsi="Times New Roman" w:cs="Times New Roman"/>
          <w:sz w:val="28"/>
          <w:szCs w:val="28"/>
        </w:rPr>
        <w:t>администрации</w:t>
      </w:r>
      <w:r w:rsidRPr="00870855">
        <w:rPr>
          <w:rFonts w:ascii="Times New Roman" w:hAnsi="Times New Roman" w:cs="Times New Roman"/>
          <w:sz w:val="28"/>
          <w:szCs w:val="28"/>
        </w:rPr>
        <w:t xml:space="preserve"> </w:t>
      </w:r>
      <w:r w:rsidR="007E496C" w:rsidRPr="00870855">
        <w:rPr>
          <w:rFonts w:ascii="Times New Roman" w:hAnsi="Times New Roman" w:cs="Times New Roman"/>
          <w:sz w:val="28"/>
          <w:szCs w:val="28"/>
        </w:rPr>
        <w:t xml:space="preserve"> </w:t>
      </w:r>
      <w:proofErr w:type="spellStart"/>
      <w:r w:rsidR="007E496C" w:rsidRPr="00870855">
        <w:rPr>
          <w:rFonts w:ascii="Times New Roman" w:hAnsi="Times New Roman" w:cs="Times New Roman"/>
          <w:b/>
          <w:sz w:val="28"/>
          <w:szCs w:val="28"/>
          <w:u w:val="single"/>
        </w:rPr>
        <w:t>Вавулину</w:t>
      </w:r>
      <w:proofErr w:type="spellEnd"/>
      <w:r w:rsidR="007E496C" w:rsidRPr="00870855">
        <w:rPr>
          <w:rFonts w:ascii="Times New Roman" w:hAnsi="Times New Roman" w:cs="Times New Roman"/>
          <w:b/>
          <w:sz w:val="28"/>
          <w:szCs w:val="28"/>
          <w:u w:val="single"/>
        </w:rPr>
        <w:t xml:space="preserve"> Е</w:t>
      </w:r>
      <w:r w:rsidR="00434E88" w:rsidRPr="00870855">
        <w:rPr>
          <w:rFonts w:ascii="Times New Roman" w:hAnsi="Times New Roman" w:cs="Times New Roman"/>
          <w:b/>
          <w:sz w:val="28"/>
          <w:szCs w:val="28"/>
          <w:u w:val="single"/>
        </w:rPr>
        <w:t>.И.</w:t>
      </w:r>
      <w:r w:rsidR="004D156E" w:rsidRPr="00870855">
        <w:rPr>
          <w:rFonts w:ascii="Times New Roman" w:hAnsi="Times New Roman" w:cs="Times New Roman"/>
          <w:b/>
          <w:sz w:val="28"/>
          <w:szCs w:val="28"/>
          <w:u w:val="single"/>
        </w:rPr>
        <w:t>:</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roofErr w:type="gramStart"/>
      <w:r w:rsidRPr="00870855">
        <w:rPr>
          <w:rFonts w:ascii="Times New Roman" w:hAnsi="Times New Roman" w:cs="Times New Roman"/>
          <w:bCs/>
          <w:sz w:val="28"/>
          <w:szCs w:val="28"/>
          <w:shd w:val="clear" w:color="auto" w:fill="FFFFFF"/>
        </w:rPr>
        <w:t>Базой для разработки прогноза социально-экономического развития Почепского района на 2022 год и на плановый период 2023 и 2024 годов являются основные макроэкономические показатели социально-экономического развития  Почепского района за предыдущие годы, итоги за отчетный период 2021 года, сценарные условия развития, основные параметры прогноза социально-экономического развития Брянской области и Российской Федерации на 2022 год и на плановый период 2023 и 2024 годов.</w:t>
      </w:r>
      <w:proofErr w:type="gramEnd"/>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roofErr w:type="gramStart"/>
      <w:r w:rsidRPr="00870855">
        <w:rPr>
          <w:rFonts w:ascii="Times New Roman" w:hAnsi="Times New Roman" w:cs="Times New Roman"/>
          <w:bCs/>
          <w:sz w:val="28"/>
          <w:szCs w:val="28"/>
          <w:shd w:val="clear" w:color="auto" w:fill="FFFFFF"/>
        </w:rPr>
        <w:t>В прогнозе учтены принимаемые меры экономической политики, включая реализацию Общенационального плана действий, обеспечивающих  восстановление занятости и доходов населения, рост экономики и долгосрочные структурные изменения в экономике, а также реализацию  мероприятий государственных программ, муниципальных программ и региональных проектов Брянской области, направленных на достижение национальных целей развития Российской Федерации, определенных Указом Президента Российской Федерации от 21 июля 2020 года № 474 «О национальных</w:t>
      </w:r>
      <w:proofErr w:type="gramEnd"/>
      <w:r w:rsidRPr="00870855">
        <w:rPr>
          <w:rFonts w:ascii="Times New Roman" w:hAnsi="Times New Roman" w:cs="Times New Roman"/>
          <w:bCs/>
          <w:sz w:val="28"/>
          <w:szCs w:val="28"/>
          <w:shd w:val="clear" w:color="auto" w:fill="FFFFFF"/>
        </w:rPr>
        <w:t xml:space="preserve"> </w:t>
      </w:r>
      <w:proofErr w:type="gramStart"/>
      <w:r w:rsidRPr="00870855">
        <w:rPr>
          <w:rFonts w:ascii="Times New Roman" w:hAnsi="Times New Roman" w:cs="Times New Roman"/>
          <w:bCs/>
          <w:sz w:val="28"/>
          <w:szCs w:val="28"/>
          <w:shd w:val="clear" w:color="auto" w:fill="FFFFFF"/>
        </w:rPr>
        <w:t>целях</w:t>
      </w:r>
      <w:proofErr w:type="gramEnd"/>
      <w:r w:rsidRPr="00870855">
        <w:rPr>
          <w:rFonts w:ascii="Times New Roman" w:hAnsi="Times New Roman" w:cs="Times New Roman"/>
          <w:bCs/>
          <w:sz w:val="28"/>
          <w:szCs w:val="28"/>
          <w:shd w:val="clear" w:color="auto" w:fill="FFFFFF"/>
        </w:rPr>
        <w:t xml:space="preserve"> развития Российской Федерации на период до 2030 года». </w:t>
      </w:r>
    </w:p>
    <w:p w:rsidR="006C2A54" w:rsidRPr="00870855" w:rsidRDefault="006C2A54" w:rsidP="00DB2F3C">
      <w:pPr>
        <w:pStyle w:val="21"/>
        <w:jc w:val="center"/>
        <w:rPr>
          <w:sz w:val="28"/>
          <w:szCs w:val="28"/>
          <w:shd w:val="clear" w:color="auto" w:fill="FFFFFF"/>
        </w:rPr>
      </w:pPr>
    </w:p>
    <w:p w:rsidR="006C2A54" w:rsidRPr="00870855" w:rsidRDefault="006C2A54" w:rsidP="00DB2F3C">
      <w:pPr>
        <w:pStyle w:val="21"/>
        <w:jc w:val="center"/>
        <w:rPr>
          <w:sz w:val="28"/>
          <w:szCs w:val="28"/>
          <w:shd w:val="clear" w:color="auto" w:fill="FFFFFF"/>
        </w:rPr>
      </w:pPr>
      <w:r w:rsidRPr="00870855">
        <w:rPr>
          <w:sz w:val="28"/>
          <w:szCs w:val="28"/>
          <w:shd w:val="clear" w:color="auto" w:fill="FFFFFF"/>
        </w:rPr>
        <w:t>Общая оценка социально-экономической ситуации</w:t>
      </w:r>
    </w:p>
    <w:p w:rsidR="006C2A54" w:rsidRPr="00870855" w:rsidRDefault="006C2A54" w:rsidP="00DB2F3C">
      <w:pPr>
        <w:pStyle w:val="21"/>
        <w:jc w:val="center"/>
        <w:rPr>
          <w:sz w:val="28"/>
          <w:szCs w:val="28"/>
        </w:rPr>
      </w:pP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lastRenderedPageBreak/>
        <w:t>В состав Почепского района входят 2 городских  и  14  сельских поселений, в состав территории поселений входят 243 населенных пункта, где проживают  37081 человек (</w:t>
      </w:r>
      <w:proofErr w:type="gramStart"/>
      <w:r w:rsidRPr="00870855">
        <w:rPr>
          <w:rFonts w:ascii="Times New Roman" w:hAnsi="Times New Roman" w:cs="Times New Roman"/>
          <w:sz w:val="28"/>
          <w:szCs w:val="28"/>
        </w:rPr>
        <w:t>сельское</w:t>
      </w:r>
      <w:proofErr w:type="gramEnd"/>
      <w:r w:rsidRPr="00870855">
        <w:rPr>
          <w:rFonts w:ascii="Times New Roman" w:hAnsi="Times New Roman" w:cs="Times New Roman"/>
          <w:sz w:val="28"/>
          <w:szCs w:val="28"/>
        </w:rPr>
        <w:t xml:space="preserve"> – 20489 человек, городское – 16592 человека).</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В январе-сентябре 2021 года родилось 175 человек (93,6 процента к уровню прошлого года), умерло 542 человека (120,0 процентов к уровню прошлого года). Естественная убыль населения составила 367 человек (139,0 процентов к уровню прошлого года). </w:t>
      </w:r>
    </w:p>
    <w:p w:rsidR="006C2A54" w:rsidRPr="00870855" w:rsidRDefault="006C2A54" w:rsidP="00DB2F3C">
      <w:pPr>
        <w:pStyle w:val="34"/>
        <w:spacing w:after="0"/>
        <w:ind w:left="0" w:firstLine="283"/>
        <w:jc w:val="both"/>
        <w:rPr>
          <w:sz w:val="28"/>
          <w:szCs w:val="28"/>
        </w:rPr>
      </w:pPr>
      <w:r w:rsidRPr="00870855">
        <w:rPr>
          <w:sz w:val="28"/>
          <w:szCs w:val="28"/>
        </w:rPr>
        <w:t xml:space="preserve">      </w:t>
      </w:r>
      <w:proofErr w:type="spellStart"/>
      <w:r w:rsidRPr="00870855">
        <w:rPr>
          <w:sz w:val="28"/>
          <w:szCs w:val="28"/>
        </w:rPr>
        <w:t>Сельхозтоваропроизводителями</w:t>
      </w:r>
      <w:proofErr w:type="spellEnd"/>
      <w:r w:rsidRPr="00870855">
        <w:rPr>
          <w:sz w:val="28"/>
          <w:szCs w:val="28"/>
        </w:rPr>
        <w:t xml:space="preserve"> всех форм собственности произведено мяса (в живой массе) 73894,0 тонны, что составило 96,0 процентов к уровню января-сентября 2020 года, молока –10431,0 тонна (87,0 процентов), яиц –6567,0 тыс. штук (97,0 процентов). </w:t>
      </w:r>
    </w:p>
    <w:p w:rsidR="006C2A54" w:rsidRPr="00870855" w:rsidRDefault="006C2A54" w:rsidP="00DB2F3C">
      <w:pPr>
        <w:spacing w:after="0" w:line="240" w:lineRule="auto"/>
        <w:ind w:firstLine="283"/>
        <w:jc w:val="both"/>
        <w:rPr>
          <w:rFonts w:ascii="Times New Roman" w:hAnsi="Times New Roman" w:cs="Times New Roman"/>
          <w:sz w:val="28"/>
          <w:szCs w:val="28"/>
        </w:rPr>
      </w:pPr>
      <w:r w:rsidRPr="00870855">
        <w:rPr>
          <w:rFonts w:ascii="Times New Roman" w:hAnsi="Times New Roman" w:cs="Times New Roman"/>
          <w:sz w:val="28"/>
          <w:szCs w:val="28"/>
        </w:rPr>
        <w:t xml:space="preserve">     Для поддержки сельскохозяйственной отрасли в текущем году </w:t>
      </w:r>
      <w:proofErr w:type="spellStart"/>
      <w:r w:rsidRPr="00870855">
        <w:rPr>
          <w:rFonts w:ascii="Times New Roman" w:hAnsi="Times New Roman" w:cs="Times New Roman"/>
          <w:sz w:val="28"/>
          <w:szCs w:val="28"/>
        </w:rPr>
        <w:t>сельхозтоваропроизводителями</w:t>
      </w:r>
      <w:proofErr w:type="spellEnd"/>
      <w:r w:rsidRPr="00870855">
        <w:rPr>
          <w:rFonts w:ascii="Times New Roman" w:hAnsi="Times New Roman" w:cs="Times New Roman"/>
          <w:sz w:val="28"/>
          <w:szCs w:val="28"/>
        </w:rPr>
        <w:t xml:space="preserve"> района получено субсидий в сумме 10,2 млн. рублей.</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Промышленными предприятиями района (по полному кругу предприятий) произведено продукции, оказано работ и услуг собственными силами на сумму 5553,9 млн. рублей в действующих ценах, что выше соответствующего периода прошлого года на 23,6%. </w:t>
      </w:r>
    </w:p>
    <w:p w:rsidR="006C2A54" w:rsidRPr="00870855" w:rsidRDefault="006C2A54" w:rsidP="00DB2F3C">
      <w:pPr>
        <w:autoSpaceDE w:val="0"/>
        <w:autoSpaceDN w:val="0"/>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 xml:space="preserve">Торговое облуживание населения Почепского района осуществляют 250  розничных предприятий торговли (237-частная форма собственности, 11-потребкооперации, 2- муниципальная). </w:t>
      </w:r>
    </w:p>
    <w:p w:rsidR="006C2A54" w:rsidRPr="00870855" w:rsidRDefault="006C2A54" w:rsidP="00DB2F3C">
      <w:pPr>
        <w:autoSpaceDE w:val="0"/>
        <w:autoSpaceDN w:val="0"/>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Оборот розничной торговли  составил 1725,0 млн. рублей, что выше уровня прошлого года на 13,9%, индекс физического объема составил 106,1%. Широко представлены магазины федеральных торговых сетей:  «Магнит», «Пятерочка», «</w:t>
      </w:r>
      <w:proofErr w:type="spellStart"/>
      <w:proofErr w:type="gramStart"/>
      <w:r w:rsidRPr="00870855">
        <w:rPr>
          <w:rFonts w:ascii="Times New Roman" w:hAnsi="Times New Roman" w:cs="Times New Roman"/>
          <w:sz w:val="28"/>
          <w:szCs w:val="28"/>
        </w:rPr>
        <w:t>Красное</w:t>
      </w:r>
      <w:proofErr w:type="gramEnd"/>
      <w:r w:rsidRPr="00870855">
        <w:rPr>
          <w:rFonts w:ascii="Times New Roman" w:hAnsi="Times New Roman" w:cs="Times New Roman"/>
          <w:sz w:val="28"/>
          <w:szCs w:val="28"/>
        </w:rPr>
        <w:t>@Белое</w:t>
      </w:r>
      <w:proofErr w:type="spellEnd"/>
      <w:r w:rsidRPr="00870855">
        <w:rPr>
          <w:rFonts w:ascii="Times New Roman" w:hAnsi="Times New Roman" w:cs="Times New Roman"/>
          <w:sz w:val="28"/>
          <w:szCs w:val="28"/>
        </w:rPr>
        <w:t xml:space="preserve">» и локальных торговых сетей: Первомайское СПО, </w:t>
      </w:r>
      <w:proofErr w:type="spellStart"/>
      <w:r w:rsidRPr="00870855">
        <w:rPr>
          <w:rFonts w:ascii="Times New Roman" w:hAnsi="Times New Roman" w:cs="Times New Roman"/>
          <w:sz w:val="28"/>
          <w:szCs w:val="28"/>
        </w:rPr>
        <w:t>Почепское</w:t>
      </w:r>
      <w:proofErr w:type="spellEnd"/>
      <w:r w:rsidRPr="00870855">
        <w:rPr>
          <w:rFonts w:ascii="Times New Roman" w:hAnsi="Times New Roman" w:cs="Times New Roman"/>
          <w:sz w:val="28"/>
          <w:szCs w:val="28"/>
        </w:rPr>
        <w:t xml:space="preserve"> ГОРПО, ООО «Океан» др.  </w:t>
      </w:r>
    </w:p>
    <w:p w:rsidR="006C2A54" w:rsidRPr="00870855" w:rsidRDefault="006C2A54" w:rsidP="00DB2F3C">
      <w:pPr>
        <w:shd w:val="clear" w:color="auto" w:fill="FFFFFF"/>
        <w:spacing w:after="0" w:line="240" w:lineRule="auto"/>
        <w:ind w:firstLine="706"/>
        <w:jc w:val="both"/>
        <w:rPr>
          <w:rFonts w:ascii="Times New Roman" w:hAnsi="Times New Roman" w:cs="Times New Roman"/>
          <w:sz w:val="28"/>
          <w:szCs w:val="28"/>
        </w:rPr>
      </w:pPr>
      <w:r w:rsidRPr="00870855">
        <w:rPr>
          <w:rFonts w:ascii="Times New Roman" w:hAnsi="Times New Roman" w:cs="Times New Roman"/>
          <w:sz w:val="28"/>
          <w:szCs w:val="28"/>
        </w:rPr>
        <w:t>Уровень обеспеченности населения района площадью торговых объектов к расчетному нормативу составляет 156,7 % (обеспеченность торговыми площадями 690,9 м</w:t>
      </w:r>
      <w:proofErr w:type="gramStart"/>
      <w:r w:rsidRPr="00870855">
        <w:rPr>
          <w:rFonts w:ascii="Times New Roman" w:hAnsi="Times New Roman" w:cs="Times New Roman"/>
          <w:sz w:val="28"/>
          <w:szCs w:val="28"/>
          <w:vertAlign w:val="superscript"/>
        </w:rPr>
        <w:t>2</w:t>
      </w:r>
      <w:proofErr w:type="gramEnd"/>
      <w:r w:rsidRPr="00870855">
        <w:rPr>
          <w:rFonts w:ascii="Times New Roman" w:hAnsi="Times New Roman" w:cs="Times New Roman"/>
          <w:sz w:val="28"/>
          <w:szCs w:val="28"/>
        </w:rPr>
        <w:t>, расчетный норматив 441 м</w:t>
      </w:r>
      <w:r w:rsidRPr="00870855">
        <w:rPr>
          <w:rFonts w:ascii="Times New Roman" w:hAnsi="Times New Roman" w:cs="Times New Roman"/>
          <w:sz w:val="28"/>
          <w:szCs w:val="28"/>
          <w:vertAlign w:val="superscript"/>
        </w:rPr>
        <w:t>2</w:t>
      </w:r>
      <w:r w:rsidRPr="00870855">
        <w:rPr>
          <w:rFonts w:ascii="Times New Roman" w:hAnsi="Times New Roman" w:cs="Times New Roman"/>
          <w:sz w:val="28"/>
          <w:szCs w:val="28"/>
        </w:rPr>
        <w:t>), что подтверждает высокие темпы роста розничной сети.</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 xml:space="preserve">На территории района хозяйственную деятельность осуществляют 96 предприятий малого бизнеса, 787 индивидуальных предпринимателей и 576 </w:t>
      </w:r>
      <w:proofErr w:type="spellStart"/>
      <w:r w:rsidRPr="00870855">
        <w:rPr>
          <w:rFonts w:ascii="Times New Roman" w:hAnsi="Times New Roman" w:cs="Times New Roman"/>
          <w:sz w:val="28"/>
          <w:szCs w:val="28"/>
        </w:rPr>
        <w:t>самозанятых</w:t>
      </w:r>
      <w:proofErr w:type="spellEnd"/>
      <w:r w:rsidRPr="00870855">
        <w:rPr>
          <w:rFonts w:ascii="Times New Roman" w:hAnsi="Times New Roman" w:cs="Times New Roman"/>
          <w:sz w:val="28"/>
          <w:szCs w:val="28"/>
        </w:rPr>
        <w:t xml:space="preserve"> граждан. Основными видами деятельности малого бизнеса являются «розничная торговля», «сельское хозяйство», «бытовое обслуживание», «обрабатывающие производства».</w:t>
      </w:r>
    </w:p>
    <w:p w:rsidR="006C2A54" w:rsidRPr="00870855" w:rsidRDefault="006C2A54" w:rsidP="00DB2F3C">
      <w:pPr>
        <w:pStyle w:val="a7"/>
        <w:spacing w:beforeAutospacing="0" w:after="0" w:afterAutospacing="0"/>
        <w:jc w:val="both"/>
        <w:rPr>
          <w:bCs/>
          <w:sz w:val="28"/>
          <w:szCs w:val="28"/>
        </w:rPr>
      </w:pPr>
      <w:r w:rsidRPr="00870855">
        <w:rPr>
          <w:sz w:val="28"/>
          <w:szCs w:val="28"/>
        </w:rPr>
        <w:t xml:space="preserve">           Медицинскую помощь населению района оказывает ГБУЗ «Почепская центральная районная больница», в ее состав входят стационарные отделения на 170 коек, дневные стационары на 54 койки, поликлинические отделения, отделение скорой медицинской помощи, 39 фельдшерско-акушерских пунктов, 3 врачебные амбулатории, 1 участковая больница. Мощность учреждения составляет 920 посещений в смену.</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В январе-сентябре  2021 года на социальную поддержку населения было направлено  207,8 млн.  рублей или 172,0 % к уровню прошлого года (из них детских пособий – 147,8 млн. рублей, натуральных льгот – 45,6 млн. </w:t>
      </w:r>
      <w:r w:rsidRPr="00870855">
        <w:rPr>
          <w:rFonts w:ascii="Times New Roman" w:hAnsi="Times New Roman" w:cs="Times New Roman"/>
          <w:sz w:val="28"/>
          <w:szCs w:val="28"/>
        </w:rPr>
        <w:lastRenderedPageBreak/>
        <w:t>рублей, субсидий- 3,2 млн. рублей, выплаты чернобыльцам составили 6,5 млн. рублей).</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ГБУ КЦСОН Почепского района 218 семьям оказана единовременная материальная помощь на сумму более 1,0 млн. рублей. В 2021 году 45 малообеспеченных семей воспользовались новой мерой социальной поддержки - социальным контрактом -</w:t>
      </w:r>
      <w:r w:rsidRPr="00870855">
        <w:rPr>
          <w:rFonts w:ascii="Times New Roman" w:hAnsi="Times New Roman" w:cs="Times New Roman"/>
          <w:sz w:val="28"/>
          <w:szCs w:val="28"/>
          <w:shd w:val="clear" w:color="auto" w:fill="F3F3F2"/>
        </w:rPr>
        <w:t xml:space="preserve"> это мера направлена на </w:t>
      </w:r>
      <w:r w:rsidRPr="00870855">
        <w:rPr>
          <w:rFonts w:ascii="Times New Roman" w:hAnsi="Times New Roman" w:cs="Times New Roman"/>
          <w:sz w:val="28"/>
          <w:szCs w:val="28"/>
        </w:rPr>
        <w:t xml:space="preserve">улучшение материального положения семей. Сумма средств направленных по социальным контрактам составила 3,1 млн. рублей. </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Улучшили жилищные условия: 2 ветерана боевых действий, 1 молодая семья, 9  граждан, из числа пострадавших от радиационного воздействия вследствие аварии на ЧАЭС.</w:t>
      </w:r>
    </w:p>
    <w:p w:rsidR="006C2A54" w:rsidRPr="00870855" w:rsidRDefault="006C2A54" w:rsidP="00DB2F3C">
      <w:pPr>
        <w:pStyle w:val="a5"/>
        <w:ind w:firstLine="709"/>
        <w:rPr>
          <w:sz w:val="28"/>
          <w:szCs w:val="28"/>
        </w:rPr>
      </w:pPr>
      <w:r w:rsidRPr="00870855">
        <w:rPr>
          <w:sz w:val="28"/>
          <w:szCs w:val="28"/>
        </w:rPr>
        <w:t xml:space="preserve">Предоставлено 2  земельных участка для индивидуального жилищного строительства многодетным семьям (0,71 га), </w:t>
      </w:r>
      <w:proofErr w:type="gramStart"/>
      <w:r w:rsidRPr="00870855">
        <w:rPr>
          <w:sz w:val="28"/>
          <w:szCs w:val="28"/>
        </w:rPr>
        <w:t>согласно</w:t>
      </w:r>
      <w:proofErr w:type="gramEnd"/>
      <w:r w:rsidRPr="00870855">
        <w:rPr>
          <w:sz w:val="28"/>
          <w:szCs w:val="28"/>
        </w:rPr>
        <w:t xml:space="preserve"> поданных заявлений.</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В январе-сентябре 2021 года культурно - досуговыми учреждениями района проведено 4738 мероприятия (из них 1895 мероприятий для детей). Библиотеками района проведено 1951 массовое мероприятие, подготовлено 28 электронных презентаций, книговыдача составила 287,5 тыс. экземпляров литературы. На подписку периодических изданий  из местного бюджета выделено 204,0 тыс. рублей. </w:t>
      </w:r>
    </w:p>
    <w:p w:rsidR="006C2A54" w:rsidRPr="00870855" w:rsidRDefault="006C2A54" w:rsidP="00DB2F3C">
      <w:pPr>
        <w:pStyle w:val="10"/>
        <w:ind w:left="0" w:firstLine="567"/>
        <w:jc w:val="both"/>
        <w:rPr>
          <w:rFonts w:ascii="Times New Roman" w:hAnsi="Times New Roman"/>
          <w:szCs w:val="28"/>
        </w:rPr>
      </w:pPr>
      <w:r w:rsidRPr="00870855">
        <w:rPr>
          <w:rFonts w:ascii="Times New Roman" w:hAnsi="Times New Roman"/>
          <w:szCs w:val="28"/>
        </w:rPr>
        <w:t xml:space="preserve">  Система образования Почепского района включает 24 </w:t>
      </w:r>
      <w:proofErr w:type="spellStart"/>
      <w:proofErr w:type="gramStart"/>
      <w:r w:rsidRPr="00870855">
        <w:rPr>
          <w:rFonts w:ascii="Times New Roman" w:hAnsi="Times New Roman"/>
          <w:szCs w:val="28"/>
        </w:rPr>
        <w:t>общеобра-зовательных</w:t>
      </w:r>
      <w:proofErr w:type="spellEnd"/>
      <w:proofErr w:type="gramEnd"/>
      <w:r w:rsidRPr="00870855">
        <w:rPr>
          <w:rFonts w:ascii="Times New Roman" w:hAnsi="Times New Roman"/>
          <w:szCs w:val="28"/>
        </w:rPr>
        <w:t xml:space="preserve"> учреждения (3463 учащихся), 18 учреждений дошкольного образования (1347 воспитанников), 1 учреждение дополнительного образования. </w:t>
      </w:r>
    </w:p>
    <w:p w:rsidR="006C2A54" w:rsidRPr="00870855" w:rsidRDefault="006C2A54" w:rsidP="00DB2F3C">
      <w:pPr>
        <w:spacing w:after="0" w:line="240" w:lineRule="auto"/>
        <w:ind w:firstLine="567"/>
        <w:jc w:val="both"/>
        <w:rPr>
          <w:rFonts w:ascii="Times New Roman" w:eastAsia="Calibri" w:hAnsi="Times New Roman" w:cs="Times New Roman"/>
          <w:sz w:val="28"/>
          <w:szCs w:val="28"/>
          <w:lang w:eastAsia="en-US"/>
        </w:rPr>
      </w:pPr>
      <w:r w:rsidRPr="00870855">
        <w:rPr>
          <w:rFonts w:ascii="Times New Roman" w:hAnsi="Times New Roman" w:cs="Times New Roman"/>
          <w:sz w:val="28"/>
          <w:szCs w:val="28"/>
        </w:rPr>
        <w:t xml:space="preserve">  22  выпускника  общеобразовательных учреждений получили аттестаты с отличием и </w:t>
      </w:r>
      <w:r w:rsidRPr="00870855">
        <w:rPr>
          <w:rFonts w:ascii="Times New Roman" w:eastAsia="Calibri" w:hAnsi="Times New Roman" w:cs="Times New Roman"/>
          <w:sz w:val="28"/>
          <w:szCs w:val="28"/>
          <w:lang w:eastAsia="en-US"/>
        </w:rPr>
        <w:t>медали «За особые успехи в учении».</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 xml:space="preserve">По состоянию на 01.10.2021 численность официально зарегистрированных безработных в районе уменьшилась на 144 человека к уровню прошлого года и составила 193 человека (на 1 октября 2020 года –337 человек). Уровень официально регистрируемой безработицы снизился на 0,7 </w:t>
      </w:r>
      <w:proofErr w:type="gramStart"/>
      <w:r w:rsidRPr="00870855">
        <w:rPr>
          <w:rFonts w:ascii="Times New Roman" w:hAnsi="Times New Roman" w:cs="Times New Roman"/>
          <w:sz w:val="28"/>
          <w:szCs w:val="28"/>
        </w:rPr>
        <w:t>процентных</w:t>
      </w:r>
      <w:proofErr w:type="gramEnd"/>
      <w:r w:rsidRPr="00870855">
        <w:rPr>
          <w:rFonts w:ascii="Times New Roman" w:hAnsi="Times New Roman" w:cs="Times New Roman"/>
          <w:sz w:val="28"/>
          <w:szCs w:val="28"/>
        </w:rPr>
        <w:t xml:space="preserve"> пункта и составил 1,0 процент. </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Снижение численности безработных граждан  в сравнении с 2020 годом связано с тремя факторами:</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 xml:space="preserve">первое - восстановление отложенного в период пандемии спроса на рабочую силу; </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второе - постепенное снятие ограничительных мер и/или адаптация к работе в новых условиях;</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третье - эффективность мер по восстановлению занятости Общенационального плана действий, обеспечивающих восстановление занятости и доходов населения, рост экономики и долгосрочные структурные изменения в экономике.</w:t>
      </w:r>
    </w:p>
    <w:p w:rsidR="006C2A54" w:rsidRPr="00870855" w:rsidRDefault="006C2A54" w:rsidP="00DB2F3C">
      <w:pPr>
        <w:spacing w:after="0" w:line="240" w:lineRule="auto"/>
        <w:ind w:firstLine="567"/>
        <w:jc w:val="both"/>
        <w:rPr>
          <w:rFonts w:ascii="Times New Roman" w:hAnsi="Times New Roman" w:cs="Times New Roman"/>
          <w:sz w:val="28"/>
          <w:szCs w:val="28"/>
        </w:rPr>
      </w:pPr>
      <w:r w:rsidRPr="00870855">
        <w:rPr>
          <w:rFonts w:ascii="Times New Roman" w:hAnsi="Times New Roman" w:cs="Times New Roman"/>
          <w:sz w:val="28"/>
          <w:szCs w:val="28"/>
          <w:lang w:eastAsia="x-none"/>
        </w:rPr>
        <w:tab/>
      </w:r>
      <w:r w:rsidRPr="00870855">
        <w:rPr>
          <w:rFonts w:ascii="Times New Roman" w:hAnsi="Times New Roman" w:cs="Times New Roman"/>
          <w:sz w:val="28"/>
          <w:szCs w:val="28"/>
        </w:rPr>
        <w:t xml:space="preserve">Консолидированный бюджет района за  отчетный период исполнен по доходам в сумме 751,6 млн. рублей, при плане 1167,8 млн. рублей (64,4%), по расходам в сумме 761,0 млн. рублей при плане 1235,0 млн. рублей (61,6%). </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Собственные доходы, полученные за счет налоговых и неналоговых источников, составили 199,0 млн. рублей или 70,0 % к плану (284,2 млн. рублей), безвозмездные поступления из областного бюджета – 552,6 млн. рублей или 62,5% к плану (883,6 млн. рублей). </w:t>
      </w:r>
    </w:p>
    <w:p w:rsidR="006C2A54" w:rsidRPr="00870855" w:rsidRDefault="006C2A54" w:rsidP="00DB2F3C">
      <w:pPr>
        <w:spacing w:after="0" w:line="240" w:lineRule="auto"/>
        <w:ind w:firstLine="708"/>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lastRenderedPageBreak/>
        <w:t xml:space="preserve">Прогноз социально-экономического развития Почепского района </w:t>
      </w:r>
      <w:r w:rsidRPr="00870855">
        <w:rPr>
          <w:rFonts w:ascii="Times New Roman" w:hAnsi="Times New Roman" w:cs="Times New Roman"/>
          <w:bCs/>
          <w:sz w:val="28"/>
          <w:szCs w:val="28"/>
          <w:shd w:val="clear" w:color="auto" w:fill="FFFFFF"/>
        </w:rPr>
        <w:t>на 2022 год и на плановый период 2023 и 2024 годов</w:t>
      </w:r>
      <w:r w:rsidRPr="00870855">
        <w:rPr>
          <w:rFonts w:ascii="Times New Roman" w:hAnsi="Times New Roman" w:cs="Times New Roman"/>
          <w:sz w:val="28"/>
          <w:szCs w:val="28"/>
          <w:shd w:val="clear" w:color="auto" w:fill="FFFFFF"/>
        </w:rPr>
        <w:t xml:space="preserve"> разработан на вариативной основе в составе базового и консервативного вариантов. Пояснительная записка к прогнозу сформирована по показателям базового варианта прогноза.</w:t>
      </w:r>
    </w:p>
    <w:p w:rsidR="006C2A54" w:rsidRPr="00870855" w:rsidRDefault="006C2A54" w:rsidP="00DB2F3C">
      <w:pPr>
        <w:pStyle w:val="21"/>
        <w:jc w:val="center"/>
        <w:rPr>
          <w:sz w:val="28"/>
          <w:szCs w:val="28"/>
          <w:shd w:val="clear" w:color="auto" w:fill="FFFFFF"/>
        </w:rPr>
      </w:pPr>
      <w:r w:rsidRPr="00870855">
        <w:rPr>
          <w:bCs w:val="0"/>
          <w:sz w:val="28"/>
          <w:szCs w:val="28"/>
          <w:shd w:val="clear" w:color="auto" w:fill="FFFFFF"/>
        </w:rPr>
        <w:t xml:space="preserve"> </w:t>
      </w:r>
      <w:r w:rsidRPr="00870855">
        <w:rPr>
          <w:sz w:val="28"/>
          <w:szCs w:val="28"/>
          <w:shd w:val="clear" w:color="auto" w:fill="FFFFFF"/>
        </w:rPr>
        <w:t>Население</w:t>
      </w:r>
    </w:p>
    <w:p w:rsidR="006C2A54" w:rsidRPr="00870855" w:rsidRDefault="006C2A54" w:rsidP="00DB2F3C">
      <w:pPr>
        <w:pStyle w:val="21"/>
        <w:ind w:firstLine="709"/>
        <w:rPr>
          <w:sz w:val="28"/>
          <w:szCs w:val="28"/>
          <w:shd w:val="clear" w:color="auto" w:fill="FFFFFF"/>
        </w:rPr>
      </w:pP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В 2020 году суммарный коэффициент рождаемости составил 1,29 ребенка на 1 женщину. При этом общий коэффициент рождаемости составил 7,1 человека на 1000 населения (2019 год – 6,6), общий коэффициент смертности – 17,3 человека на 1000 населения (2019 год – 16,8), коэффициент естественной убыли населения — 10,2 человека на 1000 населения.</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По оценке в 2021 году суммарный коэффициент рождаемости составит 1,3 ребенка на 1 женщину, общий коэффициент  рождаемости – 6,7 человека на 1000 населения, общий коэффициент смертности – 17,6 человек на 1000 населения, коэффициент естественной убыли — 10,9 человека на 1000 населения.</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Особенностью демографических тенденций в последнее время является старение населения, ухудшение возрастной структуры населения. Негативное влияние на демографическую ситуацию оказывает снижение численности населения в возрасте 15–64 года за счет малочисленного поколения людей, рожденных в 90-е годы, а также снижение численности женщин </w:t>
      </w:r>
      <w:proofErr w:type="spellStart"/>
      <w:r w:rsidRPr="00870855">
        <w:rPr>
          <w:rFonts w:ascii="Times New Roman" w:hAnsi="Times New Roman" w:cs="Times New Roman"/>
          <w:sz w:val="28"/>
          <w:szCs w:val="28"/>
          <w:shd w:val="clear" w:color="auto" w:fill="FFFFFF"/>
        </w:rPr>
        <w:t>ранн</w:t>
      </w:r>
      <w:proofErr w:type="gramStart"/>
      <w:r w:rsidRPr="00870855">
        <w:rPr>
          <w:rFonts w:ascii="Times New Roman" w:hAnsi="Times New Roman" w:cs="Times New Roman"/>
          <w:sz w:val="28"/>
          <w:szCs w:val="28"/>
          <w:shd w:val="clear" w:color="auto" w:fill="FFFFFF"/>
        </w:rPr>
        <w:t>е</w:t>
      </w:r>
      <w:proofErr w:type="spellEnd"/>
      <w:r w:rsidRPr="00870855">
        <w:rPr>
          <w:rFonts w:ascii="Times New Roman" w:hAnsi="Times New Roman" w:cs="Times New Roman"/>
          <w:sz w:val="28"/>
          <w:szCs w:val="28"/>
          <w:shd w:val="clear" w:color="auto" w:fill="FFFFFF"/>
        </w:rPr>
        <w:t>-</w:t>
      </w:r>
      <w:proofErr w:type="gramEnd"/>
      <w:r w:rsidRPr="00870855">
        <w:rPr>
          <w:rFonts w:ascii="Times New Roman" w:hAnsi="Times New Roman" w:cs="Times New Roman"/>
          <w:sz w:val="28"/>
          <w:szCs w:val="28"/>
          <w:shd w:val="clear" w:color="auto" w:fill="FFFFFF"/>
        </w:rPr>
        <w:t xml:space="preserve"> и средне-репродуктивного возраста (20–34 года). </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В результате реализации мероприятий национальных проектов «Демография» и «Здравоохранение», направленных на достижение целей по повышению рождаемости, снижению смертности, а также за счет улучшения репродуктивного здоровья, формирования мотивации к здоровому образу жизни, стимулирования к занятиям физкультурой и спортом, будет наблюдаться улучшение демографической ситуации.</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 xml:space="preserve">В 2022 году суммарный коэффициент рождаемости составит 1,3  ребенка, в 2024 году – 1,31 ребенка на 1 женщину. Общий коэффициент рождаемости в 2022 году составит 6,8 человек, в 2024 году – 7 человек на 1000 населения; коэффициент смертности населения в 2022 году составит 17,5 человек, в 2024 году – 17,3 человека на 1000 населения. Как следствие, коэффициент естественной убыли населения снизится в 2022 году до 10,7 человек, в 2024 году – до 10,3 человек на 1000 населения.  </w:t>
      </w:r>
    </w:p>
    <w:p w:rsidR="006C2A54" w:rsidRPr="00870855" w:rsidRDefault="006C2A54" w:rsidP="00DB2F3C">
      <w:pPr>
        <w:pStyle w:val="21"/>
        <w:ind w:firstLine="709"/>
        <w:rPr>
          <w:b w:val="0"/>
          <w:bCs w:val="0"/>
          <w:sz w:val="28"/>
          <w:szCs w:val="28"/>
          <w:shd w:val="clear" w:color="auto" w:fill="FFFFFF"/>
        </w:rPr>
      </w:pPr>
      <w:r w:rsidRPr="00870855">
        <w:rPr>
          <w:b w:val="0"/>
          <w:bCs w:val="0"/>
          <w:sz w:val="28"/>
          <w:szCs w:val="28"/>
          <w:shd w:val="clear" w:color="auto" w:fill="FFFFFF"/>
        </w:rPr>
        <w:t>По состоянию на 1 января 2021 года численность постоянного населения района составила  37081 человек, в среднегодовом исчислении за 2020 год – 37300  человек.</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 xml:space="preserve">Среднегодовая численность населения района по прогнозу в 2022 году составит 36900 человек, в 2024 году –35700 человек. </w:t>
      </w:r>
    </w:p>
    <w:p w:rsidR="006C2A54" w:rsidRPr="00870855" w:rsidRDefault="006C2A54" w:rsidP="00DB2F3C">
      <w:pPr>
        <w:spacing w:after="0" w:line="240" w:lineRule="auto"/>
        <w:ind w:firstLine="708"/>
        <w:jc w:val="both"/>
        <w:rPr>
          <w:rFonts w:ascii="Times New Roman" w:hAnsi="Times New Roman" w:cs="Times New Roman"/>
          <w:sz w:val="28"/>
          <w:szCs w:val="28"/>
          <w:shd w:val="clear" w:color="auto" w:fill="FFFFFF"/>
        </w:rPr>
      </w:pPr>
    </w:p>
    <w:p w:rsidR="006C2A54" w:rsidRPr="00870855" w:rsidRDefault="006C2A54" w:rsidP="00DB2F3C">
      <w:pPr>
        <w:pStyle w:val="32"/>
        <w:spacing w:after="0" w:line="240" w:lineRule="auto"/>
        <w:jc w:val="center"/>
        <w:rPr>
          <w:rFonts w:ascii="Times New Roman" w:hAnsi="Times New Roman" w:cs="Times New Roman"/>
          <w:sz w:val="28"/>
          <w:szCs w:val="28"/>
          <w:shd w:val="clear" w:color="auto" w:fill="FFFFFF"/>
        </w:rPr>
      </w:pPr>
      <w:r w:rsidRPr="00870855">
        <w:rPr>
          <w:rFonts w:ascii="Times New Roman" w:hAnsi="Times New Roman" w:cs="Times New Roman"/>
          <w:b/>
          <w:bCs/>
          <w:sz w:val="28"/>
          <w:szCs w:val="28"/>
          <w:shd w:val="clear" w:color="auto" w:fill="FFFFFF"/>
        </w:rPr>
        <w:t xml:space="preserve"> Промышленное производство</w:t>
      </w:r>
    </w:p>
    <w:p w:rsidR="006C2A54" w:rsidRPr="00870855" w:rsidRDefault="006C2A54" w:rsidP="00DB2F3C">
      <w:pPr>
        <w:pStyle w:val="32"/>
        <w:spacing w:after="0" w:line="240" w:lineRule="auto"/>
        <w:ind w:firstLine="709"/>
        <w:jc w:val="center"/>
        <w:rPr>
          <w:rFonts w:ascii="Times New Roman" w:hAnsi="Times New Roman" w:cs="Times New Roman"/>
          <w:b/>
          <w:bCs/>
          <w:sz w:val="28"/>
          <w:szCs w:val="28"/>
          <w:shd w:val="clear" w:color="auto" w:fill="FFFFFF"/>
        </w:rPr>
      </w:pP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Производственный сектор района представлен предприятиями, относящимися к видам деятельности: «Обрабатывающие производства», «Обеспечение электрической энергией, газом и паром; кондиционирование </w:t>
      </w:r>
      <w:r w:rsidRPr="00870855">
        <w:rPr>
          <w:rFonts w:ascii="Times New Roman" w:hAnsi="Times New Roman" w:cs="Times New Roman"/>
          <w:sz w:val="28"/>
          <w:szCs w:val="28"/>
          <w:shd w:val="clear" w:color="auto" w:fill="FFFFFF"/>
        </w:rPr>
        <w:lastRenderedPageBreak/>
        <w:t>воздуха», «Водоснабжение; водоотведение, организация сбора и утилизация отходов, деятельность по ликвидации загрязнений».</w:t>
      </w:r>
    </w:p>
    <w:p w:rsidR="006C2A54" w:rsidRPr="00870855" w:rsidRDefault="006C2A54" w:rsidP="00DB2F3C">
      <w:pPr>
        <w:spacing w:after="0" w:line="240" w:lineRule="auto"/>
        <w:ind w:firstLine="740"/>
        <w:jc w:val="both"/>
        <w:rPr>
          <w:rFonts w:ascii="Times New Roman" w:hAnsi="Times New Roman" w:cs="Times New Roman"/>
          <w:sz w:val="28"/>
          <w:szCs w:val="28"/>
        </w:rPr>
      </w:pPr>
      <w:proofErr w:type="gramStart"/>
      <w:r w:rsidRPr="00870855">
        <w:rPr>
          <w:rFonts w:ascii="Times New Roman" w:hAnsi="Times New Roman" w:cs="Times New Roman"/>
          <w:sz w:val="28"/>
          <w:szCs w:val="28"/>
        </w:rPr>
        <w:t xml:space="preserve">Весомый вклад в развитие промышленного сектора экономики района вносят филиал «Почеп» ФГУП  </w:t>
      </w:r>
      <w:r w:rsidRPr="00870855">
        <w:rPr>
          <w:rFonts w:ascii="Times New Roman" w:hAnsi="Times New Roman" w:cs="Times New Roman"/>
          <w:sz w:val="28"/>
          <w:szCs w:val="28"/>
          <w:shd w:val="clear" w:color="auto" w:fill="FFFFFF"/>
        </w:rPr>
        <w:t xml:space="preserve">«Московский эндокринный завод», </w:t>
      </w:r>
      <w:r w:rsidRPr="00870855">
        <w:rPr>
          <w:rFonts w:ascii="Times New Roman" w:hAnsi="Times New Roman" w:cs="Times New Roman"/>
          <w:sz w:val="28"/>
          <w:szCs w:val="28"/>
        </w:rPr>
        <w:t xml:space="preserve">филиал ККЗ АО «Куриное Царство-Брянск» (производство комбикорма),  </w:t>
      </w:r>
      <w:proofErr w:type="spellStart"/>
      <w:r w:rsidRPr="00870855">
        <w:rPr>
          <w:rFonts w:ascii="Times New Roman" w:hAnsi="Times New Roman" w:cs="Times New Roman"/>
          <w:sz w:val="28"/>
          <w:szCs w:val="28"/>
        </w:rPr>
        <w:t>Почепское</w:t>
      </w:r>
      <w:proofErr w:type="spellEnd"/>
      <w:r w:rsidRPr="00870855">
        <w:rPr>
          <w:rFonts w:ascii="Times New Roman" w:hAnsi="Times New Roman" w:cs="Times New Roman"/>
          <w:sz w:val="28"/>
          <w:szCs w:val="28"/>
        </w:rPr>
        <w:t xml:space="preserve"> обособленное подразделение ООО «Возрождение» (производство хлебобулочных изделий), ООО «Почеп-молоко» (производство молочной продукции), ООО «</w:t>
      </w:r>
      <w:proofErr w:type="spellStart"/>
      <w:r w:rsidRPr="00870855">
        <w:rPr>
          <w:rFonts w:ascii="Times New Roman" w:hAnsi="Times New Roman" w:cs="Times New Roman"/>
          <w:sz w:val="28"/>
          <w:szCs w:val="28"/>
        </w:rPr>
        <w:t>Молград</w:t>
      </w:r>
      <w:proofErr w:type="spellEnd"/>
      <w:r w:rsidRPr="00870855">
        <w:rPr>
          <w:rFonts w:ascii="Times New Roman" w:hAnsi="Times New Roman" w:cs="Times New Roman"/>
          <w:sz w:val="28"/>
          <w:szCs w:val="28"/>
        </w:rPr>
        <w:t>» (производство молочной продукции), ООО «</w:t>
      </w:r>
      <w:proofErr w:type="spellStart"/>
      <w:r w:rsidRPr="00870855">
        <w:rPr>
          <w:rFonts w:ascii="Times New Roman" w:hAnsi="Times New Roman" w:cs="Times New Roman"/>
          <w:sz w:val="28"/>
          <w:szCs w:val="28"/>
        </w:rPr>
        <w:t>Балт</w:t>
      </w:r>
      <w:proofErr w:type="spellEnd"/>
      <w:r w:rsidRPr="00870855">
        <w:rPr>
          <w:rFonts w:ascii="Times New Roman" w:hAnsi="Times New Roman" w:cs="Times New Roman"/>
          <w:sz w:val="28"/>
          <w:szCs w:val="28"/>
        </w:rPr>
        <w:t>» (производство заменителя цельного сухого молока для сельскохозяйственных животных), ООО «Почепская швейная фабрика «Надежда Стиль» (пошив школьной формы, постельного</w:t>
      </w:r>
      <w:proofErr w:type="gramEnd"/>
      <w:r w:rsidRPr="00870855">
        <w:rPr>
          <w:rFonts w:ascii="Times New Roman" w:hAnsi="Times New Roman" w:cs="Times New Roman"/>
          <w:sz w:val="28"/>
          <w:szCs w:val="28"/>
        </w:rPr>
        <w:t xml:space="preserve"> белья).</w:t>
      </w:r>
    </w:p>
    <w:p w:rsidR="006C2A54" w:rsidRPr="00870855" w:rsidRDefault="006C2A54" w:rsidP="00DB2F3C">
      <w:pPr>
        <w:shd w:val="clear" w:color="auto" w:fill="FFFFFF"/>
        <w:spacing w:after="0" w:line="240" w:lineRule="auto"/>
        <w:ind w:firstLine="707"/>
        <w:jc w:val="both"/>
        <w:rPr>
          <w:rFonts w:ascii="Times New Roman" w:hAnsi="Times New Roman" w:cs="Times New Roman"/>
          <w:sz w:val="28"/>
          <w:szCs w:val="28"/>
        </w:rPr>
      </w:pPr>
      <w:r w:rsidRPr="00870855">
        <w:rPr>
          <w:rFonts w:ascii="Times New Roman" w:hAnsi="Times New Roman" w:cs="Times New Roman"/>
          <w:sz w:val="28"/>
          <w:szCs w:val="28"/>
        </w:rPr>
        <w:t>В прогнозируемом периоде росту промышленного производства будут способствовать меры направленные на повышение конкурентоспособности районных товаропроизводителей, улучшение качества и расширение ассортимента продукции.</w:t>
      </w:r>
    </w:p>
    <w:p w:rsidR="006C2A54" w:rsidRPr="00870855" w:rsidRDefault="006C2A54" w:rsidP="00DB2F3C">
      <w:pPr>
        <w:spacing w:after="0" w:line="240" w:lineRule="auto"/>
        <w:ind w:firstLine="740"/>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 период пандемии по распоряжению правительства Российской Федерации и поручению  </w:t>
      </w:r>
      <w:proofErr w:type="spellStart"/>
      <w:r w:rsidRPr="00870855">
        <w:rPr>
          <w:rFonts w:ascii="Times New Roman" w:hAnsi="Times New Roman" w:cs="Times New Roman"/>
          <w:sz w:val="28"/>
          <w:szCs w:val="28"/>
          <w:shd w:val="clear" w:color="auto" w:fill="FFFFFF"/>
        </w:rPr>
        <w:t>Минпромторга</w:t>
      </w:r>
      <w:proofErr w:type="spellEnd"/>
      <w:r w:rsidRPr="00870855">
        <w:rPr>
          <w:rFonts w:ascii="Times New Roman" w:hAnsi="Times New Roman" w:cs="Times New Roman"/>
          <w:sz w:val="28"/>
          <w:szCs w:val="28"/>
          <w:shd w:val="clear" w:color="auto" w:fill="FFFFFF"/>
        </w:rPr>
        <w:t xml:space="preserve"> на базе филиала «Почеп» ФГУП «Московский эндокринный завод» было организовано производство медицинских масок. С мая 2020 года по март 2021 года на предприятии было произведено около 395 млн. медицинских масок. Оно выполнило задачу снабжения необходимым количеством медицинских изделий граждан России, медицинских учреждений. Был создан резерв этой продукции.</w:t>
      </w:r>
    </w:p>
    <w:p w:rsidR="006C2A54" w:rsidRPr="00870855" w:rsidRDefault="006C2A54" w:rsidP="00DB2F3C">
      <w:pPr>
        <w:spacing w:after="0" w:line="240" w:lineRule="auto"/>
        <w:ind w:firstLine="740"/>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На сегодня пик потребления масок на внутреннем рынке уже пройден, и филиал «Почеп» ФГУП «Московский эндокринный завод» перешел в базовый режим производства масок. В настоящее время на предприятии трудятся более 400 работников.</w:t>
      </w:r>
    </w:p>
    <w:p w:rsidR="006C2A54" w:rsidRPr="00870855" w:rsidRDefault="006C2A54" w:rsidP="00DB2F3C">
      <w:pPr>
        <w:shd w:val="clear" w:color="auto" w:fill="FFFFFF"/>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 xml:space="preserve">К 2023 году на предприятии будет налажено собственное производство активных фармацевтических субстанций мощностью более 30 тонн в год. Это позволит избавиться от импорта субстанций при </w:t>
      </w:r>
      <w:proofErr w:type="gramStart"/>
      <w:r w:rsidRPr="00870855">
        <w:rPr>
          <w:rFonts w:ascii="Times New Roman" w:hAnsi="Times New Roman" w:cs="Times New Roman"/>
          <w:sz w:val="28"/>
          <w:szCs w:val="28"/>
        </w:rPr>
        <w:t>производстве</w:t>
      </w:r>
      <w:proofErr w:type="gramEnd"/>
      <w:r w:rsidRPr="00870855">
        <w:rPr>
          <w:rFonts w:ascii="Times New Roman" w:hAnsi="Times New Roman" w:cs="Times New Roman"/>
          <w:sz w:val="28"/>
          <w:szCs w:val="28"/>
        </w:rPr>
        <w:t xml:space="preserve"> как лекарственных препаратов номенклатуры предприятия, так и ряда других лекарственных препаратов, большинство из которых входят в перечень жизненно необходимых и важнейших лекарственных препаратов. Производство будет работать по полному циклу. Проект предусматривает создание более 1500 рабочих мест.</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В текущем год</w:t>
      </w:r>
      <w:proofErr w:type="gramStart"/>
      <w:r w:rsidRPr="00870855">
        <w:rPr>
          <w:rFonts w:ascii="Times New Roman" w:hAnsi="Times New Roman" w:cs="Times New Roman"/>
          <w:sz w:val="28"/>
          <w:szCs w:val="28"/>
        </w:rPr>
        <w:t>у ООО</w:t>
      </w:r>
      <w:proofErr w:type="gramEnd"/>
      <w:r w:rsidRPr="00870855">
        <w:rPr>
          <w:rFonts w:ascii="Times New Roman" w:hAnsi="Times New Roman" w:cs="Times New Roman"/>
          <w:sz w:val="28"/>
          <w:szCs w:val="28"/>
        </w:rPr>
        <w:t xml:space="preserve"> «Почеп-молоко» начата реализация проекта по установке очистных сооружений. Сумма проекта составит более 30,0 млн. рублей. Введена в эксплуатацию линия по предварительному  очищению сточных вод (7,5 млн. рублей). Разработан и подписан  проект по установке оборудования по биологической очистке  сточных вод. Реализация проекта планируется до конца текущего года.</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Совершенствует производственный процесс ООО «</w:t>
      </w:r>
      <w:proofErr w:type="spellStart"/>
      <w:r w:rsidRPr="00870855">
        <w:rPr>
          <w:rFonts w:ascii="Times New Roman" w:hAnsi="Times New Roman" w:cs="Times New Roman"/>
          <w:sz w:val="28"/>
          <w:szCs w:val="28"/>
        </w:rPr>
        <w:t>Молград</w:t>
      </w:r>
      <w:proofErr w:type="spellEnd"/>
      <w:r w:rsidRPr="00870855">
        <w:rPr>
          <w:rFonts w:ascii="Times New Roman" w:hAnsi="Times New Roman" w:cs="Times New Roman"/>
          <w:sz w:val="28"/>
          <w:szCs w:val="28"/>
        </w:rPr>
        <w:t xml:space="preserve">». В 2021 году затраты на техническое перевооружение составили 44,0 млн. рублей. Продукция предприятия (сыр и сырные продукты, масло животное, </w:t>
      </w:r>
      <w:proofErr w:type="spellStart"/>
      <w:r w:rsidRPr="00870855">
        <w:rPr>
          <w:rFonts w:ascii="Times New Roman" w:hAnsi="Times New Roman" w:cs="Times New Roman"/>
          <w:sz w:val="28"/>
          <w:szCs w:val="28"/>
        </w:rPr>
        <w:t>плавленные</w:t>
      </w:r>
      <w:proofErr w:type="spellEnd"/>
      <w:r w:rsidRPr="00870855">
        <w:rPr>
          <w:rFonts w:ascii="Times New Roman" w:hAnsi="Times New Roman" w:cs="Times New Roman"/>
          <w:sz w:val="28"/>
          <w:szCs w:val="28"/>
        </w:rPr>
        <w:t xml:space="preserve"> сыры) востребована не только на территории области, но и за ее пределами. </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Расширяет ассортимент выпускаемой продукции </w:t>
      </w:r>
      <w:proofErr w:type="spellStart"/>
      <w:r w:rsidRPr="00870855">
        <w:rPr>
          <w:rFonts w:ascii="Times New Roman" w:hAnsi="Times New Roman" w:cs="Times New Roman"/>
          <w:sz w:val="28"/>
          <w:szCs w:val="28"/>
        </w:rPr>
        <w:t>Почепское</w:t>
      </w:r>
      <w:proofErr w:type="spellEnd"/>
      <w:r w:rsidRPr="00870855">
        <w:rPr>
          <w:rFonts w:ascii="Times New Roman" w:hAnsi="Times New Roman" w:cs="Times New Roman"/>
          <w:sz w:val="28"/>
          <w:szCs w:val="28"/>
        </w:rPr>
        <w:t xml:space="preserve"> обособленное подразделение ООО «Возрождение». На предприятии </w:t>
      </w:r>
      <w:r w:rsidRPr="00870855">
        <w:rPr>
          <w:rFonts w:ascii="Times New Roman" w:hAnsi="Times New Roman" w:cs="Times New Roman"/>
          <w:sz w:val="28"/>
          <w:szCs w:val="28"/>
        </w:rPr>
        <w:lastRenderedPageBreak/>
        <w:t>производится более 80 видов хлебобулочных изделий. Полностью произведена модернизация оборудования: закуплены новые хлебопекарные печи, упаковочные машины. Продукция реализуется на территории Почепского и соседних районов, а так же в город Брянск.</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Высоки мощности производства продукции комбикормового завода АО «Куриное Царство-Брянск» - это 70,3% в общем объеме произведенной продукции по району. Основная  доля продукции (96,0%) используется  предприятием для  собственных нужд. Инвестиции в основной капитал предприятия в отчетном году составили  около 15 млн. рублей</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 2020 году индекс промышленного производства составил 270,8 процента к уровню 2019 года. В 2021 году индекс промышленного производства оценивается в 42,1 процента, в 2022 - 2024 годах прогнозируется в 104,1-106,2 процента.</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Предприятиями обрабатывающих производств в 2021 году будет отгружено продукции в действующих ценах на 530,0 млн. рублей, индекс производства оценивается в 34,2 процента. Снижение обусловлено уменьшением объема производства и реализации (на 87,0 процентов к уровню прошлого года), а так же цены реализации (с 9 рублей в 2020 году  до 2 рублей в 2021 году) </w:t>
      </w:r>
      <w:r w:rsidRPr="00870855">
        <w:rPr>
          <w:rFonts w:ascii="Times New Roman" w:hAnsi="Times New Roman" w:cs="Times New Roman"/>
          <w:sz w:val="28"/>
          <w:szCs w:val="28"/>
        </w:rPr>
        <w:t>медицинских масок филиалом «Почеп» ФГУП «Московский эндокринный завод»</w:t>
      </w:r>
      <w:r w:rsidRPr="00870855">
        <w:rPr>
          <w:rFonts w:ascii="Times New Roman" w:hAnsi="Times New Roman" w:cs="Times New Roman"/>
          <w:sz w:val="28"/>
          <w:szCs w:val="28"/>
          <w:shd w:val="clear" w:color="auto" w:fill="FFFFFF"/>
        </w:rPr>
        <w:t xml:space="preserve">. В 2022 году объем отгруженных товаров составит 553,3 млн. рублей (индекс производства – 104,4 процента), в 2024 году – 627,6 млн. рублей (107,0 процентов).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Объем отгруженных товаров собственного производства, выполненных работ и услуг по предприятиям вида деятельности «Обеспечение электрической энергией, газом и паром; кондиционирование воздуха» в 2021  году оценивается в 160,0 млн. рублей, индекс производства – 105,3 процента. В 2022-2024  годах прогнозируется индекс промышленного производства 103,5-104,2 процента. Объем отгруженной продукции по данному виду экономической деятельности в 2022 году составит 165,6 млн. рублей, в 2024 году – 178,2 млн. рублей.</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Объем отгруженных товаров собственного производства, выполненных работ и услуг по предприятиям вида деятельности «Водоснабжение; водоотведение, организация сбора и утилизация отходов, деятельность по ликвидации загрязнений» в 2021 году оценивается в 43,0 млн. рублей, индекс производства – 102,4 процента. В 2022-2024  годах прогнозируется индекс промышленного производства 103,0-104,0 процента. Объем отгруженной продукции по данному виду экономической деятельности в 2022 году составит 44,3 млрд. рублей, в 2024 году – 47,7 млрд. рублей.</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
    <w:p w:rsidR="006C2A54" w:rsidRPr="00870855" w:rsidRDefault="006C2A54" w:rsidP="00DB2F3C">
      <w:pPr>
        <w:pStyle w:val="21"/>
        <w:jc w:val="center"/>
        <w:rPr>
          <w:sz w:val="28"/>
          <w:szCs w:val="28"/>
          <w:shd w:val="clear" w:color="auto" w:fill="FFFFFF"/>
        </w:rPr>
      </w:pPr>
      <w:r w:rsidRPr="00870855">
        <w:rPr>
          <w:bCs w:val="0"/>
          <w:sz w:val="28"/>
          <w:szCs w:val="28"/>
          <w:shd w:val="clear" w:color="auto" w:fill="FFFFFF"/>
        </w:rPr>
        <w:t xml:space="preserve"> Сельское хозяйство</w:t>
      </w:r>
    </w:p>
    <w:p w:rsidR="006C2A54" w:rsidRPr="00870855" w:rsidRDefault="006C2A54" w:rsidP="00DB2F3C">
      <w:pPr>
        <w:pStyle w:val="21"/>
        <w:jc w:val="center"/>
        <w:rPr>
          <w:bCs w:val="0"/>
          <w:sz w:val="28"/>
          <w:szCs w:val="28"/>
          <w:shd w:val="clear" w:color="auto" w:fill="FFFFFF"/>
        </w:rPr>
      </w:pP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 xml:space="preserve">В 2020 году объем производства продукции сельского хозяйства во всех категориях хозяйств составил 12746,2 млн. рублей или 103,1 процента в сопоставимых ценах к уровню 2019 года. Доля продукции растениеводства в общем объеме производства составила 15,0 процентов (1908,1 млн. рублей), животноводства – 85,0 процентов (10838,0 млн. рублей).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roofErr w:type="spellStart"/>
      <w:proofErr w:type="gramStart"/>
      <w:r w:rsidRPr="00870855">
        <w:rPr>
          <w:rFonts w:ascii="Times New Roman" w:hAnsi="Times New Roman" w:cs="Times New Roman"/>
          <w:sz w:val="28"/>
          <w:szCs w:val="28"/>
          <w:shd w:val="clear" w:color="auto" w:fill="FFFFFF"/>
        </w:rPr>
        <w:lastRenderedPageBreak/>
        <w:t>Сельхозтоваропроизводителями</w:t>
      </w:r>
      <w:proofErr w:type="spellEnd"/>
      <w:r w:rsidRPr="00870855">
        <w:rPr>
          <w:rFonts w:ascii="Times New Roman" w:hAnsi="Times New Roman" w:cs="Times New Roman"/>
          <w:sz w:val="28"/>
          <w:szCs w:val="28"/>
          <w:shd w:val="clear" w:color="auto" w:fill="FFFFFF"/>
        </w:rPr>
        <w:t xml:space="preserve"> всех форм собственности произведено мяса (в живой массе) 101,6 тыс. тонн, что составило 102,2 процента к уровню 2019 года, молока – 14,3 тыс. тонн (93,0 процента), зерна (в первоначально оприходованном весе) – 108,6 тыс. тонн (131,8 процента), картофеля – 38,9 тыс. тонн (88,2 процента).</w:t>
      </w:r>
      <w:proofErr w:type="gramEnd"/>
    </w:p>
    <w:p w:rsidR="006C2A54" w:rsidRPr="00870855" w:rsidRDefault="006C2A54" w:rsidP="00DB2F3C">
      <w:pPr>
        <w:pStyle w:val="a8"/>
        <w:spacing w:after="0" w:line="240" w:lineRule="auto"/>
        <w:ind w:right="-5" w:firstLine="708"/>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Развитие сельского хозяйства района обусловлено реализацией инвестиционных проектов в отрасли животноводства и растениеводства, применением прогрессивных технологий, государственной поддержкой агропромышленного комплекса.</w:t>
      </w:r>
    </w:p>
    <w:p w:rsidR="006C2A54" w:rsidRPr="00870855" w:rsidRDefault="006C2A54" w:rsidP="00DB2F3C">
      <w:pPr>
        <w:pStyle w:val="ConsPlusNormal"/>
        <w:ind w:firstLine="708"/>
        <w:jc w:val="both"/>
      </w:pPr>
      <w:r w:rsidRPr="00870855">
        <w:rPr>
          <w:shd w:val="clear" w:color="auto" w:fill="FFFFFF"/>
        </w:rPr>
        <w:t>В рамках государственной программы «</w:t>
      </w:r>
      <w:hyperlink r:id="rId7">
        <w:r w:rsidRPr="00870855">
          <w:rPr>
            <w:shd w:val="clear" w:color="auto" w:fill="FFFFFF"/>
          </w:rPr>
          <w:t>Развитие сельского хозяйства</w:t>
        </w:r>
      </w:hyperlink>
      <w:r w:rsidRPr="00870855">
        <w:rPr>
          <w:shd w:val="clear" w:color="auto" w:fill="FFFFFF"/>
        </w:rPr>
        <w:t xml:space="preserve"> и регулирование рынков сельскохозяйственной продукции, сырья и продовольствия Брянской области» предусмотрены меры поддержки  производства сельскохозяйственных культур и обеспечения прироста продукции растениеводства, элитного семеноводства, мясного животноводства, развития малых форм хозяйствования и других направлений, что обеспечивает положительную динамику сельскохозяйственного производства. </w:t>
      </w:r>
    </w:p>
    <w:p w:rsidR="006C2A54" w:rsidRPr="00870855" w:rsidRDefault="006C2A54" w:rsidP="00DB2F3C">
      <w:pPr>
        <w:spacing w:after="0" w:line="240" w:lineRule="auto"/>
        <w:ind w:right="-5" w:firstLine="708"/>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Объем производства продукции сельского хозяйства во всех категориях хозяйств в 2021 году оценивается в 13679,5 млн. рублей или </w:t>
      </w:r>
      <w:r w:rsidRPr="00870855">
        <w:rPr>
          <w:rFonts w:ascii="Times New Roman" w:hAnsi="Times New Roman" w:cs="Times New Roman"/>
          <w:bCs/>
          <w:sz w:val="28"/>
          <w:szCs w:val="28"/>
          <w:shd w:val="clear" w:color="auto" w:fill="FFFFFF"/>
        </w:rPr>
        <w:t>102,5</w:t>
      </w:r>
      <w:r w:rsidRPr="00870855">
        <w:rPr>
          <w:rFonts w:ascii="Times New Roman" w:hAnsi="Times New Roman" w:cs="Times New Roman"/>
          <w:sz w:val="28"/>
          <w:szCs w:val="28"/>
          <w:shd w:val="clear" w:color="auto" w:fill="FFFFFF"/>
        </w:rPr>
        <w:t xml:space="preserve"> процента в сопоставимых ценах к уровню 2020 года, в том числе продукции растениеводства – 2360,9 млн. рублей (118,2 процента), продукции животноводства – 11318,6 млрд. рублей (</w:t>
      </w:r>
      <w:r w:rsidRPr="00870855">
        <w:rPr>
          <w:rFonts w:ascii="Times New Roman" w:hAnsi="Times New Roman" w:cs="Times New Roman"/>
          <w:bCs/>
          <w:sz w:val="28"/>
          <w:szCs w:val="28"/>
          <w:shd w:val="clear" w:color="auto" w:fill="FFFFFF"/>
        </w:rPr>
        <w:t>99,7</w:t>
      </w:r>
      <w:r w:rsidRPr="00870855">
        <w:rPr>
          <w:rFonts w:ascii="Times New Roman" w:hAnsi="Times New Roman" w:cs="Times New Roman"/>
          <w:sz w:val="28"/>
          <w:szCs w:val="28"/>
          <w:shd w:val="clear" w:color="auto" w:fill="FFFFFF"/>
        </w:rPr>
        <w:t xml:space="preserve"> процента).</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 xml:space="preserve">В 2022 году прогнозируемый объем производства продукции сельского хозяйства в хозяйствах всех категорий составит 14188,5  млн. рублей, индекс производства продукции сельского хозяйства – 100,7 процентов к уровню 2021 года. </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 xml:space="preserve">Прогнозируемый объем продукции сельского хозяйства в хозяйствах всех категорий в 2023 году составит 14875,0 млн. рублей, индекс производства продукции сельского хозяйства – 101,0 процент. </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В 2024 году объем производства продукции сельского хозяйства достигнет 15702,0 млн. рублей, индекс производства продукции сельского хозяйства – 101,5 процента к уровню 2023 года.</w:t>
      </w:r>
    </w:p>
    <w:p w:rsidR="006C2A54" w:rsidRPr="00870855" w:rsidRDefault="006C2A54" w:rsidP="00DB2F3C">
      <w:pPr>
        <w:spacing w:after="0" w:line="240" w:lineRule="auto"/>
        <w:ind w:right="-5" w:firstLine="708"/>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Достижение показателей в 2022-2024 годах планируется за счет дальнейшего повышения эффективности сельскохозяйственного производства, реализации новых инвестиционных проектов и государственной поддержки товаропроизводителей.</w:t>
      </w:r>
    </w:p>
    <w:p w:rsidR="006C2A54" w:rsidRPr="00870855" w:rsidRDefault="006C2A54" w:rsidP="00DB2F3C">
      <w:pPr>
        <w:spacing w:after="0" w:line="240" w:lineRule="auto"/>
        <w:jc w:val="center"/>
        <w:rPr>
          <w:rFonts w:ascii="Times New Roman" w:hAnsi="Times New Roman" w:cs="Times New Roman"/>
          <w:b/>
          <w:sz w:val="28"/>
          <w:szCs w:val="28"/>
          <w:shd w:val="clear" w:color="auto" w:fill="FFFFFF"/>
        </w:rPr>
      </w:pPr>
    </w:p>
    <w:p w:rsidR="006C2A54" w:rsidRPr="00870855" w:rsidRDefault="006C2A54" w:rsidP="00DB2F3C">
      <w:pPr>
        <w:spacing w:after="0" w:line="240" w:lineRule="auto"/>
        <w:jc w:val="center"/>
        <w:rPr>
          <w:rFonts w:ascii="Times New Roman" w:hAnsi="Times New Roman" w:cs="Times New Roman"/>
          <w:sz w:val="28"/>
          <w:szCs w:val="28"/>
          <w:shd w:val="clear" w:color="auto" w:fill="FFFFFF"/>
        </w:rPr>
      </w:pPr>
      <w:r w:rsidRPr="00870855">
        <w:rPr>
          <w:rFonts w:ascii="Times New Roman" w:hAnsi="Times New Roman" w:cs="Times New Roman"/>
          <w:b/>
          <w:sz w:val="28"/>
          <w:szCs w:val="28"/>
          <w:shd w:val="clear" w:color="auto" w:fill="FFFFFF"/>
        </w:rPr>
        <w:t xml:space="preserve"> </w:t>
      </w:r>
      <w:r w:rsidRPr="00870855">
        <w:rPr>
          <w:rFonts w:ascii="Times New Roman" w:hAnsi="Times New Roman" w:cs="Times New Roman"/>
          <w:b/>
          <w:bCs/>
          <w:sz w:val="28"/>
          <w:szCs w:val="28"/>
          <w:shd w:val="clear" w:color="auto" w:fill="FFFFFF"/>
        </w:rPr>
        <w:t>Потребительский рынок</w:t>
      </w:r>
    </w:p>
    <w:p w:rsidR="006C2A54" w:rsidRPr="00870855" w:rsidRDefault="006C2A54" w:rsidP="00DB2F3C">
      <w:pPr>
        <w:spacing w:after="0" w:line="240" w:lineRule="auto"/>
        <w:jc w:val="center"/>
        <w:rPr>
          <w:rFonts w:ascii="Times New Roman" w:hAnsi="Times New Roman" w:cs="Times New Roman"/>
          <w:b/>
          <w:sz w:val="28"/>
          <w:szCs w:val="28"/>
          <w:shd w:val="clear" w:color="auto" w:fill="FFFFFF"/>
        </w:rPr>
      </w:pPr>
    </w:p>
    <w:p w:rsidR="006C2A54" w:rsidRPr="00870855" w:rsidRDefault="006C2A54" w:rsidP="00DB2F3C">
      <w:pPr>
        <w:spacing w:after="0" w:line="240" w:lineRule="auto"/>
        <w:ind w:firstLine="708"/>
        <w:jc w:val="both"/>
        <w:rPr>
          <w:rFonts w:ascii="Times New Roman" w:eastAsia="Calibri" w:hAnsi="Times New Roman" w:cs="Times New Roman"/>
          <w:sz w:val="28"/>
          <w:szCs w:val="28"/>
          <w:shd w:val="clear" w:color="auto" w:fill="FFFFFF"/>
        </w:rPr>
      </w:pPr>
      <w:r w:rsidRPr="00870855">
        <w:rPr>
          <w:rFonts w:ascii="Times New Roman" w:eastAsia="Calibri" w:hAnsi="Times New Roman" w:cs="Times New Roman"/>
          <w:sz w:val="28"/>
          <w:szCs w:val="28"/>
          <w:shd w:val="clear" w:color="auto" w:fill="FFFFFF"/>
        </w:rPr>
        <w:t xml:space="preserve">Потребительский рынок Почепского района на протяжении долгого времени остается одним из наиболее устойчивых к рискам экономического развития секторов экономики.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Торговая сеть района представлена 33 предприятиями, реализующими продовольственные товары, 104 предприятиями, реализующими непродовольственные товары, и 113 – со смешанным ассортиментом.</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lastRenderedPageBreak/>
        <w:t>Уровень обеспеченности населения района площадью торговых объектов к расчетному нормативу составляет 156,7 % (обеспеченность торговыми площадями 690,9 м</w:t>
      </w:r>
      <w:proofErr w:type="gramStart"/>
      <w:r w:rsidRPr="00870855">
        <w:rPr>
          <w:rFonts w:ascii="Times New Roman" w:hAnsi="Times New Roman" w:cs="Times New Roman"/>
          <w:sz w:val="28"/>
          <w:szCs w:val="28"/>
          <w:vertAlign w:val="superscript"/>
        </w:rPr>
        <w:t>2</w:t>
      </w:r>
      <w:proofErr w:type="gramEnd"/>
      <w:r w:rsidRPr="00870855">
        <w:rPr>
          <w:rFonts w:ascii="Times New Roman" w:hAnsi="Times New Roman" w:cs="Times New Roman"/>
          <w:sz w:val="28"/>
          <w:szCs w:val="28"/>
        </w:rPr>
        <w:t>, расчетный норматив 441 м</w:t>
      </w:r>
      <w:r w:rsidRPr="00870855">
        <w:rPr>
          <w:rFonts w:ascii="Times New Roman" w:hAnsi="Times New Roman" w:cs="Times New Roman"/>
          <w:sz w:val="28"/>
          <w:szCs w:val="28"/>
          <w:vertAlign w:val="superscript"/>
        </w:rPr>
        <w:t>2</w:t>
      </w:r>
      <w:r w:rsidRPr="00870855">
        <w:rPr>
          <w:rFonts w:ascii="Times New Roman" w:hAnsi="Times New Roman" w:cs="Times New Roman"/>
          <w:sz w:val="28"/>
          <w:szCs w:val="28"/>
        </w:rPr>
        <w:t>).</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В 2020 году оборот розничной торговли составил 2057,0 млн. рублей (119,8%  к уровню 2019 года в сопоставимых ценах).</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eastAsia="Calibri" w:hAnsi="Times New Roman" w:cs="Times New Roman"/>
          <w:sz w:val="28"/>
          <w:szCs w:val="28"/>
          <w:shd w:val="clear" w:color="auto" w:fill="FFFFFF"/>
        </w:rPr>
        <w:t>Оборот розничной торговли в 2021 году оценивается в 2300,0 млн. рублей, что составляет рост - 5,0 процентов к уровню 2020 года. В 2022 году оборот розничной торговли прогнозируется в объеме 2459,0 млн. рублей или 102,5 процента (в сопоставимых ценах) к уровню 2021 года, в 2024 году – 2820,0 млн. рублей (103,0 процента к уровню 2023 года).</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Товарная насыщенность потребительского рынка будет носить устойчивый характер и в полной мере соответствовать платежеспособному спросу населения на важнейшие продукты питания, товары легкой промышленности и культурно-бытового назначения.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 2021 году объем платных услуг населению оценивается в 143,8 млн. рублей, что составит 101,0 процент к уровню 2020 года (в сопоставимых ценах).</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 2022 году прогнозируется рост объема платных услуг населению с 152,7 млн. рублей (102,0 процентов к 2021 году) до 177,4 млн. рублей в 2024 году (104,0 процента к 2023 году).</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 2021 году индекс потребительских цен ожидается в 105,7 процента в среднегодовом исчислении. С учетом проведения Банком России умеренно жесткой денежно-кредитной политики, направленной на сдерживание инфляционных процессов, в 2022 году индекс потребительских цен в среднегодовом исчислении прогнозируется в размере 103,8 процента, в 2023-2024 годах – 104,0 процента.</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
    <w:p w:rsidR="006C2A54" w:rsidRPr="00870855" w:rsidRDefault="006C2A54" w:rsidP="00DB2F3C">
      <w:pPr>
        <w:spacing w:after="0" w:line="240" w:lineRule="auto"/>
        <w:jc w:val="center"/>
        <w:rPr>
          <w:rFonts w:ascii="Times New Roman" w:hAnsi="Times New Roman" w:cs="Times New Roman"/>
          <w:sz w:val="28"/>
          <w:szCs w:val="28"/>
          <w:shd w:val="clear" w:color="auto" w:fill="FFFFFF"/>
        </w:rPr>
      </w:pPr>
      <w:r w:rsidRPr="00870855">
        <w:rPr>
          <w:rFonts w:ascii="Times New Roman" w:hAnsi="Times New Roman" w:cs="Times New Roman"/>
          <w:b/>
          <w:sz w:val="28"/>
          <w:szCs w:val="28"/>
          <w:shd w:val="clear" w:color="auto" w:fill="FFFFFF"/>
        </w:rPr>
        <w:t xml:space="preserve"> Малое и среднее предпринимательство</w:t>
      </w:r>
    </w:p>
    <w:p w:rsidR="006C2A54" w:rsidRPr="00870855" w:rsidRDefault="006C2A54" w:rsidP="00DB2F3C">
      <w:pPr>
        <w:spacing w:after="0" w:line="240" w:lineRule="auto"/>
        <w:jc w:val="center"/>
        <w:rPr>
          <w:rFonts w:ascii="Times New Roman" w:hAnsi="Times New Roman" w:cs="Times New Roman"/>
          <w:b/>
          <w:sz w:val="28"/>
          <w:szCs w:val="28"/>
          <w:shd w:val="clear" w:color="auto" w:fill="FFFFFF"/>
        </w:rPr>
      </w:pP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В 2020 году на территории района осуществляли хозяйственную деятельность 96 малых и средних предприятий, включая </w:t>
      </w:r>
      <w:proofErr w:type="spellStart"/>
      <w:r w:rsidRPr="00870855">
        <w:rPr>
          <w:rFonts w:ascii="Times New Roman" w:hAnsi="Times New Roman" w:cs="Times New Roman"/>
          <w:sz w:val="28"/>
          <w:szCs w:val="28"/>
          <w:shd w:val="clear" w:color="auto" w:fill="FFFFFF"/>
        </w:rPr>
        <w:t>микропредприятия</w:t>
      </w:r>
      <w:proofErr w:type="spellEnd"/>
      <w:r w:rsidRPr="00870855">
        <w:rPr>
          <w:rFonts w:ascii="Times New Roman" w:hAnsi="Times New Roman" w:cs="Times New Roman"/>
          <w:sz w:val="28"/>
          <w:szCs w:val="28"/>
          <w:shd w:val="clear" w:color="auto" w:fill="FFFFFF"/>
        </w:rPr>
        <w:t xml:space="preserve"> (в 2019 году –99 предприятий), среднесписочная численность работников (без внешних совместителей) занятых на них составила 672 человека (в 2019 году – 693 человека). Оборот малых и средних предприятий, включая </w:t>
      </w:r>
      <w:proofErr w:type="spellStart"/>
      <w:r w:rsidRPr="00870855">
        <w:rPr>
          <w:rFonts w:ascii="Times New Roman" w:hAnsi="Times New Roman" w:cs="Times New Roman"/>
          <w:sz w:val="28"/>
          <w:szCs w:val="28"/>
          <w:shd w:val="clear" w:color="auto" w:fill="FFFFFF"/>
        </w:rPr>
        <w:t>микропредприятия</w:t>
      </w:r>
      <w:proofErr w:type="spellEnd"/>
      <w:r w:rsidRPr="00870855">
        <w:rPr>
          <w:rFonts w:ascii="Times New Roman" w:hAnsi="Times New Roman" w:cs="Times New Roman"/>
          <w:sz w:val="28"/>
          <w:szCs w:val="28"/>
          <w:shd w:val="clear" w:color="auto" w:fill="FFFFFF"/>
        </w:rPr>
        <w:t xml:space="preserve">, по всем видам деятельности в 2020 году составил 1710,0 млн. рублей, что на 3,4 процента меньше, чем в 2019 году.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Снижение численности субъектов малого бизнеса и оборота малых и средних предприятий в 2020 году связано с введением карантинных ограничений в целях предупреждения распространения новой </w:t>
      </w:r>
      <w:proofErr w:type="spellStart"/>
      <w:r w:rsidRPr="00870855">
        <w:rPr>
          <w:rFonts w:ascii="Times New Roman" w:hAnsi="Times New Roman" w:cs="Times New Roman"/>
          <w:sz w:val="28"/>
          <w:szCs w:val="28"/>
          <w:shd w:val="clear" w:color="auto" w:fill="FFFFFF"/>
        </w:rPr>
        <w:t>коронавирусной</w:t>
      </w:r>
      <w:proofErr w:type="spellEnd"/>
      <w:r w:rsidRPr="00870855">
        <w:rPr>
          <w:rFonts w:ascii="Times New Roman" w:hAnsi="Times New Roman" w:cs="Times New Roman"/>
          <w:sz w:val="28"/>
          <w:szCs w:val="28"/>
          <w:shd w:val="clear" w:color="auto" w:fill="FFFFFF"/>
        </w:rPr>
        <w:t xml:space="preserve"> инфекции. Кроме того, в связи с введением </w:t>
      </w:r>
      <w:r w:rsidRPr="00870855">
        <w:rPr>
          <w:rFonts w:ascii="Times New Roman" w:eastAsia="Calibri" w:hAnsi="Times New Roman" w:cs="Times New Roman"/>
          <w:sz w:val="28"/>
          <w:szCs w:val="28"/>
          <w:shd w:val="clear" w:color="auto" w:fill="FFFFFF"/>
        </w:rPr>
        <w:t xml:space="preserve">с 1 июля 2020 года специального налогового режима «Налог на профессиональный доход» часть </w:t>
      </w:r>
      <w:proofErr w:type="spellStart"/>
      <w:r w:rsidRPr="00870855">
        <w:rPr>
          <w:rFonts w:ascii="Times New Roman" w:eastAsia="Calibri" w:hAnsi="Times New Roman" w:cs="Times New Roman"/>
          <w:sz w:val="28"/>
          <w:szCs w:val="28"/>
          <w:shd w:val="clear" w:color="auto" w:fill="FFFFFF"/>
        </w:rPr>
        <w:t>микропредприятий</w:t>
      </w:r>
      <w:proofErr w:type="spellEnd"/>
      <w:r w:rsidRPr="00870855">
        <w:rPr>
          <w:rFonts w:ascii="Times New Roman" w:eastAsia="Calibri" w:hAnsi="Times New Roman" w:cs="Times New Roman"/>
          <w:sz w:val="28"/>
          <w:szCs w:val="28"/>
          <w:shd w:val="clear" w:color="auto" w:fill="FFFFFF"/>
        </w:rPr>
        <w:t xml:space="preserve"> </w:t>
      </w:r>
      <w:r w:rsidRPr="00870855">
        <w:rPr>
          <w:rFonts w:ascii="Times New Roman" w:hAnsi="Times New Roman" w:cs="Times New Roman"/>
          <w:sz w:val="28"/>
          <w:szCs w:val="28"/>
          <w:shd w:val="clear" w:color="auto" w:fill="FFFFFF"/>
        </w:rPr>
        <w:t>перешла в категорию налогоплательщиков налога на профессиональный доход.</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Количество зарегистрированных </w:t>
      </w:r>
      <w:proofErr w:type="spellStart"/>
      <w:r w:rsidRPr="00870855">
        <w:rPr>
          <w:rFonts w:ascii="Times New Roman" w:hAnsi="Times New Roman" w:cs="Times New Roman"/>
          <w:sz w:val="28"/>
          <w:szCs w:val="28"/>
          <w:shd w:val="clear" w:color="auto" w:fill="FFFFFF"/>
        </w:rPr>
        <w:t>самозанятых</w:t>
      </w:r>
      <w:proofErr w:type="spellEnd"/>
      <w:r w:rsidRPr="00870855">
        <w:rPr>
          <w:rFonts w:ascii="Times New Roman" w:hAnsi="Times New Roman" w:cs="Times New Roman"/>
          <w:sz w:val="28"/>
          <w:szCs w:val="28"/>
          <w:shd w:val="clear" w:color="auto" w:fill="FFFFFF"/>
        </w:rPr>
        <w:t xml:space="preserve"> граждан увеличилось в 2,4 раза к уровню прошлого года и в настоящее время составляет 576 человек.</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lastRenderedPageBreak/>
        <w:t xml:space="preserve">Для поддержки и защиты интересов малого предпринимательства в районе действует Совет по малому предпринимательству при главе администрации района утвержденный </w:t>
      </w:r>
      <w:r w:rsidRPr="00870855">
        <w:rPr>
          <w:rStyle w:val="23"/>
          <w:rFonts w:ascii="Times New Roman" w:hAnsi="Times New Roman" w:cs="Times New Roman"/>
          <w:sz w:val="28"/>
          <w:szCs w:val="28"/>
        </w:rPr>
        <w:t>постановлением администрации Почепского района от 02.06.2011  №283</w:t>
      </w:r>
      <w:r w:rsidRPr="00870855">
        <w:rPr>
          <w:rFonts w:ascii="Times New Roman" w:hAnsi="Times New Roman" w:cs="Times New Roman"/>
          <w:sz w:val="28"/>
          <w:szCs w:val="28"/>
        </w:rPr>
        <w:t xml:space="preserve">. </w:t>
      </w:r>
    </w:p>
    <w:p w:rsidR="006C2A54" w:rsidRPr="00870855" w:rsidRDefault="006C2A54" w:rsidP="00DB2F3C">
      <w:pPr>
        <w:spacing w:after="0" w:line="240" w:lineRule="auto"/>
        <w:ind w:firstLine="708"/>
        <w:jc w:val="both"/>
        <w:outlineLvl w:val="2"/>
        <w:rPr>
          <w:rStyle w:val="23"/>
          <w:rFonts w:ascii="Times New Roman" w:hAnsi="Times New Roman" w:cs="Times New Roman"/>
          <w:sz w:val="28"/>
          <w:szCs w:val="28"/>
        </w:rPr>
      </w:pPr>
      <w:r w:rsidRPr="00870855">
        <w:rPr>
          <w:rFonts w:ascii="Times New Roman" w:hAnsi="Times New Roman" w:cs="Times New Roman"/>
          <w:sz w:val="28"/>
          <w:szCs w:val="28"/>
        </w:rPr>
        <w:t xml:space="preserve">Муниципальная политика в области стимулирования развития малого и среднего предпринимательства в районе осуществлялась в соответствии с </w:t>
      </w:r>
      <w:r w:rsidRPr="00870855">
        <w:rPr>
          <w:rStyle w:val="23"/>
          <w:rFonts w:ascii="Times New Roman" w:hAnsi="Times New Roman" w:cs="Times New Roman"/>
          <w:sz w:val="28"/>
          <w:szCs w:val="28"/>
        </w:rPr>
        <w:t xml:space="preserve">муниципальной программой «Поддержка малого и среднего предпринимательства в </w:t>
      </w:r>
      <w:proofErr w:type="spellStart"/>
      <w:r w:rsidRPr="00870855">
        <w:rPr>
          <w:rStyle w:val="23"/>
          <w:rFonts w:ascii="Times New Roman" w:hAnsi="Times New Roman" w:cs="Times New Roman"/>
          <w:sz w:val="28"/>
          <w:szCs w:val="28"/>
        </w:rPr>
        <w:t>Почепском</w:t>
      </w:r>
      <w:proofErr w:type="spellEnd"/>
      <w:r w:rsidRPr="00870855">
        <w:rPr>
          <w:rStyle w:val="23"/>
          <w:rFonts w:ascii="Times New Roman" w:hAnsi="Times New Roman" w:cs="Times New Roman"/>
          <w:sz w:val="28"/>
          <w:szCs w:val="28"/>
        </w:rPr>
        <w:t xml:space="preserve"> районе». </w:t>
      </w:r>
    </w:p>
    <w:p w:rsidR="006C2A54" w:rsidRPr="00870855" w:rsidRDefault="006C2A54" w:rsidP="00DB2F3C">
      <w:pPr>
        <w:spacing w:after="0" w:line="240" w:lineRule="auto"/>
        <w:ind w:firstLine="708"/>
        <w:jc w:val="both"/>
        <w:rPr>
          <w:rFonts w:ascii="Times New Roman" w:eastAsia="Calibri" w:hAnsi="Times New Roman" w:cs="Times New Roman"/>
          <w:sz w:val="28"/>
          <w:szCs w:val="28"/>
        </w:rPr>
      </w:pPr>
      <w:proofErr w:type="gramStart"/>
      <w:r w:rsidRPr="00870855">
        <w:rPr>
          <w:rStyle w:val="23"/>
          <w:rFonts w:ascii="Times New Roman" w:hAnsi="Times New Roman" w:cs="Times New Roman"/>
          <w:sz w:val="28"/>
          <w:szCs w:val="28"/>
        </w:rPr>
        <w:t xml:space="preserve">В 2020 году по программе, в рамках конкурса </w:t>
      </w:r>
      <w:r w:rsidRPr="00870855">
        <w:rPr>
          <w:rFonts w:ascii="Times New Roman" w:eastAsia="Calibri" w:hAnsi="Times New Roman" w:cs="Times New Roman"/>
          <w:sz w:val="28"/>
          <w:szCs w:val="28"/>
        </w:rPr>
        <w:t xml:space="preserve">на предоставление субсидий на компенсацию части транспортных расходов по доставке товаров первой необходимости автомагазинами в малонаселенные и отдаленные населенные пункты, начиная с 11 километра от пункта их получения, за счет средств бюджета Почепского района, два ИП получили субсидию в размере 50,0 тыс. рублей. </w:t>
      </w:r>
      <w:proofErr w:type="gramEnd"/>
    </w:p>
    <w:p w:rsidR="006C2A54" w:rsidRPr="00870855" w:rsidRDefault="006C2A54" w:rsidP="00DB2F3C">
      <w:pPr>
        <w:spacing w:after="0" w:line="240" w:lineRule="auto"/>
        <w:ind w:firstLine="708"/>
        <w:jc w:val="both"/>
        <w:outlineLvl w:val="2"/>
        <w:rPr>
          <w:rFonts w:ascii="Times New Roman" w:hAnsi="Times New Roman" w:cs="Times New Roman"/>
          <w:sz w:val="28"/>
          <w:szCs w:val="28"/>
        </w:rPr>
      </w:pPr>
      <w:r w:rsidRPr="00870855">
        <w:rPr>
          <w:rFonts w:ascii="Times New Roman" w:hAnsi="Times New Roman" w:cs="Times New Roman"/>
          <w:sz w:val="28"/>
          <w:szCs w:val="28"/>
        </w:rPr>
        <w:t xml:space="preserve">В 2020 году по результатам ежегодного конкурса «Лучший предприниматель Брянской области – 2019» в номинации «Лучший предприниматель года на транспорте» лауреатами стали индивидуальные предприниматели </w:t>
      </w:r>
      <w:proofErr w:type="spellStart"/>
      <w:r w:rsidRPr="00870855">
        <w:rPr>
          <w:rFonts w:ascii="Times New Roman" w:hAnsi="Times New Roman" w:cs="Times New Roman"/>
          <w:sz w:val="28"/>
          <w:szCs w:val="28"/>
        </w:rPr>
        <w:t>Животовский</w:t>
      </w:r>
      <w:proofErr w:type="spellEnd"/>
      <w:r w:rsidRPr="00870855">
        <w:rPr>
          <w:rFonts w:ascii="Times New Roman" w:hAnsi="Times New Roman" w:cs="Times New Roman"/>
          <w:sz w:val="28"/>
          <w:szCs w:val="28"/>
        </w:rPr>
        <w:t xml:space="preserve"> Сергей Николаевич и </w:t>
      </w:r>
      <w:proofErr w:type="spellStart"/>
      <w:r w:rsidRPr="00870855">
        <w:rPr>
          <w:rFonts w:ascii="Times New Roman" w:hAnsi="Times New Roman" w:cs="Times New Roman"/>
          <w:sz w:val="28"/>
          <w:szCs w:val="28"/>
        </w:rPr>
        <w:t>Животовская</w:t>
      </w:r>
      <w:proofErr w:type="spellEnd"/>
      <w:r w:rsidRPr="00870855">
        <w:rPr>
          <w:rFonts w:ascii="Times New Roman" w:hAnsi="Times New Roman" w:cs="Times New Roman"/>
          <w:sz w:val="28"/>
          <w:szCs w:val="28"/>
        </w:rPr>
        <w:t xml:space="preserve"> Анна Евгеньевна.</w:t>
      </w:r>
    </w:p>
    <w:p w:rsidR="006C2A54" w:rsidRPr="00870855" w:rsidRDefault="006C2A54" w:rsidP="00DB2F3C">
      <w:pPr>
        <w:spacing w:after="0" w:line="240" w:lineRule="auto"/>
        <w:ind w:firstLine="708"/>
        <w:jc w:val="both"/>
        <w:rPr>
          <w:rFonts w:ascii="Times New Roman" w:eastAsia="Calibri" w:hAnsi="Times New Roman" w:cs="Times New Roman"/>
          <w:sz w:val="28"/>
          <w:szCs w:val="28"/>
        </w:rPr>
      </w:pPr>
      <w:r w:rsidRPr="00870855">
        <w:rPr>
          <w:rFonts w:ascii="Times New Roman" w:hAnsi="Times New Roman" w:cs="Times New Roman"/>
          <w:sz w:val="28"/>
          <w:szCs w:val="28"/>
        </w:rPr>
        <w:t>Победителем конкурса в номинации «Лучший предприниматель года в сфере сельского хозяйства»  стал Спирин Евгений Владимирович.  </w:t>
      </w:r>
    </w:p>
    <w:p w:rsidR="006C2A54" w:rsidRPr="00870855" w:rsidRDefault="006C2A54" w:rsidP="00DB2F3C">
      <w:pPr>
        <w:pStyle w:val="a7"/>
        <w:spacing w:beforeAutospacing="0" w:after="0" w:afterAutospacing="0"/>
        <w:ind w:firstLine="709"/>
        <w:jc w:val="both"/>
        <w:rPr>
          <w:sz w:val="28"/>
          <w:szCs w:val="28"/>
          <w:shd w:val="clear" w:color="auto" w:fill="FFFFFF"/>
        </w:rPr>
      </w:pPr>
      <w:r w:rsidRPr="00870855">
        <w:rPr>
          <w:sz w:val="28"/>
          <w:szCs w:val="28"/>
          <w:shd w:val="clear" w:color="auto" w:fill="FFFFFF"/>
        </w:rPr>
        <w:t xml:space="preserve">В 2021 году количество малых и средних предприятий района, включая </w:t>
      </w:r>
      <w:proofErr w:type="spellStart"/>
      <w:r w:rsidRPr="00870855">
        <w:rPr>
          <w:sz w:val="28"/>
          <w:szCs w:val="28"/>
          <w:shd w:val="clear" w:color="auto" w:fill="FFFFFF"/>
        </w:rPr>
        <w:t>микропредприятия</w:t>
      </w:r>
      <w:proofErr w:type="spellEnd"/>
      <w:r w:rsidRPr="00870855">
        <w:rPr>
          <w:sz w:val="28"/>
          <w:szCs w:val="28"/>
          <w:shd w:val="clear" w:color="auto" w:fill="FFFFFF"/>
        </w:rPr>
        <w:t xml:space="preserve">, составит 93 предприятия, среднесписочная численность работников на них – 651 человек. Оборот малых и средних предприятий, включая </w:t>
      </w:r>
      <w:proofErr w:type="spellStart"/>
      <w:r w:rsidRPr="00870855">
        <w:rPr>
          <w:sz w:val="28"/>
          <w:szCs w:val="28"/>
          <w:shd w:val="clear" w:color="auto" w:fill="FFFFFF"/>
        </w:rPr>
        <w:t>микропредприятия</w:t>
      </w:r>
      <w:proofErr w:type="spellEnd"/>
      <w:r w:rsidRPr="00870855">
        <w:rPr>
          <w:sz w:val="28"/>
          <w:szCs w:val="28"/>
          <w:shd w:val="clear" w:color="auto" w:fill="FFFFFF"/>
        </w:rPr>
        <w:t>, оценивается в 1790,0 млн. рублей.</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В прогнозируемом периоде количество малых и средних предприятий, включая </w:t>
      </w:r>
      <w:proofErr w:type="spellStart"/>
      <w:r w:rsidRPr="00870855">
        <w:rPr>
          <w:rFonts w:ascii="Times New Roman" w:hAnsi="Times New Roman" w:cs="Times New Roman"/>
          <w:sz w:val="28"/>
          <w:szCs w:val="28"/>
          <w:shd w:val="clear" w:color="auto" w:fill="FFFFFF"/>
        </w:rPr>
        <w:t>микропредприятия</w:t>
      </w:r>
      <w:proofErr w:type="spellEnd"/>
      <w:r w:rsidRPr="00870855">
        <w:rPr>
          <w:rFonts w:ascii="Times New Roman" w:hAnsi="Times New Roman" w:cs="Times New Roman"/>
          <w:sz w:val="28"/>
          <w:szCs w:val="28"/>
          <w:shd w:val="clear" w:color="auto" w:fill="FFFFFF"/>
        </w:rPr>
        <w:t xml:space="preserve">, увеличится на 6,4 процента к уровню 2021 года и составит в 2024 году 99 единиц, среднесписочная численность работников на них (без внешних совместителей) увеличится на 6,4 процента и составит 693 человека. Оборот малых и средних предприятий, включая </w:t>
      </w:r>
      <w:proofErr w:type="spellStart"/>
      <w:r w:rsidRPr="00870855">
        <w:rPr>
          <w:rFonts w:ascii="Times New Roman" w:hAnsi="Times New Roman" w:cs="Times New Roman"/>
          <w:sz w:val="28"/>
          <w:szCs w:val="28"/>
          <w:shd w:val="clear" w:color="auto" w:fill="FFFFFF"/>
        </w:rPr>
        <w:t>микропредприятия</w:t>
      </w:r>
      <w:proofErr w:type="spellEnd"/>
      <w:r w:rsidRPr="00870855">
        <w:rPr>
          <w:rFonts w:ascii="Times New Roman" w:hAnsi="Times New Roman" w:cs="Times New Roman"/>
          <w:sz w:val="28"/>
          <w:szCs w:val="28"/>
          <w:shd w:val="clear" w:color="auto" w:fill="FFFFFF"/>
        </w:rPr>
        <w:t>, за этот период увеличится на 21,8 процента и достигнет 2180,0 млн. рублей.</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
    <w:p w:rsidR="006C2A54" w:rsidRPr="00870855" w:rsidRDefault="006C2A54" w:rsidP="00DB2F3C">
      <w:pPr>
        <w:pStyle w:val="21"/>
        <w:jc w:val="center"/>
        <w:rPr>
          <w:sz w:val="28"/>
          <w:szCs w:val="28"/>
          <w:shd w:val="clear" w:color="auto" w:fill="FFFFFF"/>
        </w:rPr>
      </w:pPr>
      <w:r w:rsidRPr="00870855">
        <w:rPr>
          <w:sz w:val="28"/>
          <w:szCs w:val="28"/>
          <w:shd w:val="clear" w:color="auto" w:fill="FFFFFF"/>
        </w:rPr>
        <w:t xml:space="preserve"> Инвестиции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Объем инвестиций в основной капитал в 2020 году  составил 4206,4 млн. рублей, что в 3,7 раза выше уровня 2019 года (в сопоставимых ценах).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В структуре инвестиций по источникам финансирования основную долю занимали привлеченные средства (55,6 процента от общего объема инвестиций).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По оценке в 2021 году объем инвестиций в основной капитал составит 2280,0 млн. рублей или 51,6 процента к уровню 2020 года (в сопоставимых ценах).</w:t>
      </w:r>
    </w:p>
    <w:p w:rsidR="006C2A54" w:rsidRPr="00870855" w:rsidRDefault="006C2A54" w:rsidP="00DB2F3C">
      <w:pPr>
        <w:spacing w:after="0" w:line="240" w:lineRule="auto"/>
        <w:ind w:firstLine="720"/>
        <w:jc w:val="both"/>
        <w:rPr>
          <w:rFonts w:ascii="Times New Roman" w:hAnsi="Times New Roman" w:cs="Times New Roman"/>
          <w:sz w:val="28"/>
          <w:szCs w:val="28"/>
        </w:rPr>
      </w:pPr>
      <w:r w:rsidRPr="00870855">
        <w:rPr>
          <w:rFonts w:ascii="Times New Roman" w:hAnsi="Times New Roman" w:cs="Times New Roman"/>
          <w:sz w:val="28"/>
          <w:szCs w:val="28"/>
        </w:rPr>
        <w:t xml:space="preserve">В рамках  государственной программы «Развитие физической культуры и спорта Брянской области» в городе Почепе построен Дворец спорта. На территории, прилегающей к Дворцу спорта, по федеральному </w:t>
      </w:r>
      <w:r w:rsidRPr="00870855">
        <w:rPr>
          <w:rFonts w:ascii="Times New Roman" w:hAnsi="Times New Roman" w:cs="Times New Roman"/>
          <w:sz w:val="28"/>
          <w:szCs w:val="28"/>
        </w:rPr>
        <w:lastRenderedPageBreak/>
        <w:t>проекту «Спорт-норма жизни» установлена малая спортивная площадка для сдачи норм ГТО.</w:t>
      </w:r>
    </w:p>
    <w:p w:rsidR="006C2A54" w:rsidRPr="00870855" w:rsidRDefault="006C2A54" w:rsidP="00DB2F3C">
      <w:pPr>
        <w:shd w:val="clear" w:color="auto" w:fill="FFFFFF"/>
        <w:spacing w:after="0" w:line="240" w:lineRule="auto"/>
        <w:jc w:val="both"/>
        <w:outlineLvl w:val="3"/>
        <w:rPr>
          <w:rFonts w:ascii="Times New Roman" w:hAnsi="Times New Roman" w:cs="Times New Roman"/>
          <w:sz w:val="28"/>
          <w:szCs w:val="28"/>
        </w:rPr>
      </w:pPr>
      <w:r w:rsidRPr="00870855">
        <w:rPr>
          <w:rFonts w:ascii="Times New Roman" w:hAnsi="Times New Roman" w:cs="Times New Roman"/>
          <w:sz w:val="28"/>
          <w:szCs w:val="28"/>
        </w:rPr>
        <w:t xml:space="preserve">          В рамках национального проекта «Демография» реализуется региональный проект «Содействие занятости женщин – создание условий дошкольного образования для детей в возрасте до 3-х лет» в городе Почепе строится детский сад на 200 мест, из них 120 для детей в возрасте от 1,5 до 3-х лет.</w:t>
      </w:r>
    </w:p>
    <w:p w:rsidR="006C2A54" w:rsidRPr="00870855" w:rsidRDefault="006C2A54" w:rsidP="00DB2F3C">
      <w:pPr>
        <w:spacing w:after="0" w:line="240" w:lineRule="auto"/>
        <w:ind w:firstLine="708"/>
        <w:jc w:val="both"/>
        <w:rPr>
          <w:rFonts w:ascii="Times New Roman" w:hAnsi="Times New Roman" w:cs="Times New Roman"/>
          <w:b/>
          <w:sz w:val="28"/>
          <w:szCs w:val="28"/>
        </w:rPr>
      </w:pPr>
      <w:r w:rsidRPr="00870855">
        <w:rPr>
          <w:rFonts w:ascii="Times New Roman" w:hAnsi="Times New Roman" w:cs="Times New Roman"/>
          <w:sz w:val="28"/>
          <w:szCs w:val="28"/>
        </w:rPr>
        <w:t xml:space="preserve">По муниципальной программе «Формирование современной городской среды </w:t>
      </w:r>
      <w:r w:rsidRPr="00870855">
        <w:rPr>
          <w:rStyle w:val="genmed1"/>
          <w:rFonts w:ascii="Times New Roman" w:hAnsi="Times New Roman" w:cs="Times New Roman"/>
          <w:sz w:val="28"/>
          <w:szCs w:val="28"/>
        </w:rPr>
        <w:t xml:space="preserve">МО «г. Почеп» на 2018-2024 </w:t>
      </w:r>
      <w:proofErr w:type="spellStart"/>
      <w:proofErr w:type="gramStart"/>
      <w:r w:rsidRPr="00870855">
        <w:rPr>
          <w:rStyle w:val="genmed1"/>
          <w:rFonts w:ascii="Times New Roman" w:hAnsi="Times New Roman" w:cs="Times New Roman"/>
          <w:sz w:val="28"/>
          <w:szCs w:val="28"/>
        </w:rPr>
        <w:t>гг</w:t>
      </w:r>
      <w:proofErr w:type="spellEnd"/>
      <w:proofErr w:type="gramEnd"/>
      <w:r w:rsidRPr="00870855">
        <w:rPr>
          <w:rStyle w:val="genmed1"/>
          <w:rFonts w:ascii="Times New Roman" w:hAnsi="Times New Roman" w:cs="Times New Roman"/>
          <w:sz w:val="28"/>
          <w:szCs w:val="28"/>
        </w:rPr>
        <w:t xml:space="preserve">» </w:t>
      </w:r>
      <w:r w:rsidRPr="00870855">
        <w:rPr>
          <w:rFonts w:ascii="Times New Roman" w:hAnsi="Times New Roman" w:cs="Times New Roman"/>
          <w:sz w:val="28"/>
          <w:szCs w:val="28"/>
        </w:rPr>
        <w:t>благоустроены три дворовые территории, где расположены 4 МКД.</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По подпрограмме «Устойчивое развитие сельских территорий» государственной программы «Развитие сельского хозяйства и регулирование рынков сельскохозяйственной продукции, сырья и продовольствия Брянской области» обустроены спортивные площадки в </w:t>
      </w:r>
      <w:proofErr w:type="spellStart"/>
      <w:r w:rsidRPr="00870855">
        <w:rPr>
          <w:rFonts w:ascii="Times New Roman" w:hAnsi="Times New Roman" w:cs="Times New Roman"/>
          <w:sz w:val="28"/>
          <w:szCs w:val="28"/>
        </w:rPr>
        <w:t>Краснорогском</w:t>
      </w:r>
      <w:proofErr w:type="spellEnd"/>
      <w:r w:rsidRPr="00870855">
        <w:rPr>
          <w:rFonts w:ascii="Times New Roman" w:hAnsi="Times New Roman" w:cs="Times New Roman"/>
          <w:sz w:val="28"/>
          <w:szCs w:val="28"/>
        </w:rPr>
        <w:t xml:space="preserve">, </w:t>
      </w:r>
      <w:proofErr w:type="spellStart"/>
      <w:r w:rsidRPr="00870855">
        <w:rPr>
          <w:rFonts w:ascii="Times New Roman" w:hAnsi="Times New Roman" w:cs="Times New Roman"/>
          <w:sz w:val="28"/>
          <w:szCs w:val="28"/>
        </w:rPr>
        <w:t>Речицком</w:t>
      </w:r>
      <w:proofErr w:type="spellEnd"/>
      <w:r w:rsidRPr="00870855">
        <w:rPr>
          <w:rFonts w:ascii="Times New Roman" w:hAnsi="Times New Roman" w:cs="Times New Roman"/>
          <w:sz w:val="28"/>
          <w:szCs w:val="28"/>
        </w:rPr>
        <w:t xml:space="preserve"> и </w:t>
      </w:r>
      <w:proofErr w:type="gramStart"/>
      <w:r w:rsidRPr="00870855">
        <w:rPr>
          <w:rFonts w:ascii="Times New Roman" w:hAnsi="Times New Roman" w:cs="Times New Roman"/>
          <w:sz w:val="28"/>
          <w:szCs w:val="28"/>
        </w:rPr>
        <w:t>Московском</w:t>
      </w:r>
      <w:proofErr w:type="gramEnd"/>
      <w:r w:rsidRPr="00870855">
        <w:rPr>
          <w:rFonts w:ascii="Times New Roman" w:hAnsi="Times New Roman" w:cs="Times New Roman"/>
          <w:sz w:val="28"/>
          <w:szCs w:val="28"/>
        </w:rPr>
        <w:t xml:space="preserve"> сельских поселениях.</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w:t>
      </w:r>
      <w:proofErr w:type="gramStart"/>
      <w:r w:rsidRPr="00870855">
        <w:rPr>
          <w:rFonts w:ascii="Times New Roman" w:hAnsi="Times New Roman" w:cs="Times New Roman"/>
          <w:sz w:val="28"/>
          <w:szCs w:val="28"/>
        </w:rPr>
        <w:t>В рамках реализации программ (проектов) инициативного бюджетирования  в рамках государственной программы «Региональная политика Брянской области» проведены работы:</w:t>
      </w:r>
      <w:proofErr w:type="gramEnd"/>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 по ремонту памятника Воину-освободителю в п. </w:t>
      </w:r>
      <w:proofErr w:type="spellStart"/>
      <w:r w:rsidRPr="00870855">
        <w:rPr>
          <w:rFonts w:ascii="Times New Roman" w:hAnsi="Times New Roman" w:cs="Times New Roman"/>
          <w:sz w:val="28"/>
          <w:szCs w:val="28"/>
        </w:rPr>
        <w:t>Рамасуха</w:t>
      </w:r>
      <w:proofErr w:type="spellEnd"/>
      <w:r w:rsidRPr="00870855">
        <w:rPr>
          <w:rFonts w:ascii="Times New Roman" w:hAnsi="Times New Roman" w:cs="Times New Roman"/>
          <w:sz w:val="28"/>
          <w:szCs w:val="28"/>
        </w:rPr>
        <w:t xml:space="preserve"> </w:t>
      </w:r>
      <w:proofErr w:type="spellStart"/>
      <w:r w:rsidRPr="00870855">
        <w:rPr>
          <w:rFonts w:ascii="Times New Roman" w:hAnsi="Times New Roman" w:cs="Times New Roman"/>
          <w:sz w:val="28"/>
          <w:szCs w:val="28"/>
        </w:rPr>
        <w:t>Рамасухского</w:t>
      </w:r>
      <w:proofErr w:type="spellEnd"/>
      <w:r w:rsidRPr="00870855">
        <w:rPr>
          <w:rFonts w:ascii="Times New Roman" w:hAnsi="Times New Roman" w:cs="Times New Roman"/>
          <w:sz w:val="28"/>
          <w:szCs w:val="28"/>
        </w:rPr>
        <w:t xml:space="preserve"> г/поселения; </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    по ремонту памятника погибшим воинам на реке Рожок </w:t>
      </w:r>
      <w:proofErr w:type="spellStart"/>
      <w:r w:rsidRPr="00870855">
        <w:rPr>
          <w:rFonts w:ascii="Times New Roman" w:hAnsi="Times New Roman" w:cs="Times New Roman"/>
          <w:sz w:val="28"/>
          <w:szCs w:val="28"/>
        </w:rPr>
        <w:t>Речицкого</w:t>
      </w:r>
      <w:proofErr w:type="spellEnd"/>
      <w:r w:rsidRPr="00870855">
        <w:rPr>
          <w:rFonts w:ascii="Times New Roman" w:hAnsi="Times New Roman" w:cs="Times New Roman"/>
          <w:sz w:val="28"/>
          <w:szCs w:val="28"/>
        </w:rPr>
        <w:t xml:space="preserve"> с/поселения;</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 по ремонту объекта обеспечения первичных мер пожарной безопасности </w:t>
      </w:r>
      <w:proofErr w:type="gramStart"/>
      <w:r w:rsidRPr="00870855">
        <w:rPr>
          <w:rFonts w:ascii="Times New Roman" w:hAnsi="Times New Roman" w:cs="Times New Roman"/>
          <w:sz w:val="28"/>
          <w:szCs w:val="28"/>
        </w:rPr>
        <w:t>в</w:t>
      </w:r>
      <w:proofErr w:type="gramEnd"/>
      <w:r w:rsidRPr="00870855">
        <w:rPr>
          <w:rFonts w:ascii="Times New Roman" w:hAnsi="Times New Roman" w:cs="Times New Roman"/>
          <w:sz w:val="28"/>
          <w:szCs w:val="28"/>
        </w:rPr>
        <w:t xml:space="preserve"> с. Семцы </w:t>
      </w:r>
      <w:proofErr w:type="spellStart"/>
      <w:r w:rsidRPr="00870855">
        <w:rPr>
          <w:rFonts w:ascii="Times New Roman" w:hAnsi="Times New Roman" w:cs="Times New Roman"/>
          <w:sz w:val="28"/>
          <w:szCs w:val="28"/>
        </w:rPr>
        <w:t>Семецкого</w:t>
      </w:r>
      <w:proofErr w:type="spellEnd"/>
      <w:r w:rsidRPr="00870855">
        <w:rPr>
          <w:rFonts w:ascii="Times New Roman" w:hAnsi="Times New Roman" w:cs="Times New Roman"/>
          <w:sz w:val="28"/>
          <w:szCs w:val="28"/>
        </w:rPr>
        <w:t xml:space="preserve"> с/ поселения;</w:t>
      </w:r>
    </w:p>
    <w:p w:rsidR="006C2A54" w:rsidRPr="00870855" w:rsidRDefault="006C2A54" w:rsidP="00DB2F3C">
      <w:pPr>
        <w:tabs>
          <w:tab w:val="num" w:pos="720"/>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 по благоустройству спортивной площадки </w:t>
      </w:r>
      <w:proofErr w:type="gramStart"/>
      <w:r w:rsidRPr="00870855">
        <w:rPr>
          <w:rFonts w:ascii="Times New Roman" w:hAnsi="Times New Roman" w:cs="Times New Roman"/>
          <w:sz w:val="28"/>
          <w:szCs w:val="28"/>
        </w:rPr>
        <w:t>в</w:t>
      </w:r>
      <w:proofErr w:type="gramEnd"/>
      <w:r w:rsidRPr="00870855">
        <w:rPr>
          <w:rFonts w:ascii="Times New Roman" w:hAnsi="Times New Roman" w:cs="Times New Roman"/>
          <w:sz w:val="28"/>
          <w:szCs w:val="28"/>
        </w:rPr>
        <w:t xml:space="preserve"> с. </w:t>
      </w:r>
      <w:proofErr w:type="spellStart"/>
      <w:r w:rsidRPr="00870855">
        <w:rPr>
          <w:rFonts w:ascii="Times New Roman" w:hAnsi="Times New Roman" w:cs="Times New Roman"/>
          <w:sz w:val="28"/>
          <w:szCs w:val="28"/>
        </w:rPr>
        <w:t>Витовка</w:t>
      </w:r>
      <w:proofErr w:type="spellEnd"/>
      <w:r w:rsidRPr="00870855">
        <w:rPr>
          <w:rFonts w:ascii="Times New Roman" w:hAnsi="Times New Roman" w:cs="Times New Roman"/>
          <w:sz w:val="28"/>
          <w:szCs w:val="28"/>
        </w:rPr>
        <w:t xml:space="preserve"> </w:t>
      </w:r>
      <w:proofErr w:type="spellStart"/>
      <w:r w:rsidRPr="00870855">
        <w:rPr>
          <w:rFonts w:ascii="Times New Roman" w:hAnsi="Times New Roman" w:cs="Times New Roman"/>
          <w:sz w:val="28"/>
          <w:szCs w:val="28"/>
        </w:rPr>
        <w:t>Витовского</w:t>
      </w:r>
      <w:proofErr w:type="spellEnd"/>
      <w:r w:rsidRPr="00870855">
        <w:rPr>
          <w:rFonts w:ascii="Times New Roman" w:hAnsi="Times New Roman" w:cs="Times New Roman"/>
          <w:sz w:val="28"/>
          <w:szCs w:val="28"/>
        </w:rPr>
        <w:t xml:space="preserve"> с/поселения; </w:t>
      </w:r>
    </w:p>
    <w:p w:rsidR="006C2A54" w:rsidRPr="00870855" w:rsidRDefault="006C2A54" w:rsidP="00DB2F3C">
      <w:pPr>
        <w:tabs>
          <w:tab w:val="num" w:pos="720"/>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ab/>
        <w:t xml:space="preserve">- по благоустройству и озеленению сквера Школьного в г. Почеп, ул. </w:t>
      </w:r>
      <w:proofErr w:type="gramStart"/>
      <w:r w:rsidRPr="00870855">
        <w:rPr>
          <w:rFonts w:ascii="Times New Roman" w:hAnsi="Times New Roman" w:cs="Times New Roman"/>
          <w:sz w:val="28"/>
          <w:szCs w:val="28"/>
        </w:rPr>
        <w:t>Пионерская</w:t>
      </w:r>
      <w:proofErr w:type="gramEnd"/>
      <w:r w:rsidRPr="00870855">
        <w:rPr>
          <w:rFonts w:ascii="Times New Roman" w:hAnsi="Times New Roman" w:cs="Times New Roman"/>
          <w:sz w:val="28"/>
          <w:szCs w:val="28"/>
        </w:rPr>
        <w:t>;</w:t>
      </w:r>
    </w:p>
    <w:p w:rsidR="006C2A54" w:rsidRPr="00870855" w:rsidRDefault="006C2A54" w:rsidP="00DB2F3C">
      <w:pPr>
        <w:tabs>
          <w:tab w:val="num" w:pos="720"/>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ab/>
        <w:t xml:space="preserve">- по благоустройству, озеленению территории и обустройству детской игровой площадки в п. </w:t>
      </w:r>
      <w:proofErr w:type="gramStart"/>
      <w:r w:rsidRPr="00870855">
        <w:rPr>
          <w:rFonts w:ascii="Times New Roman" w:hAnsi="Times New Roman" w:cs="Times New Roman"/>
          <w:sz w:val="28"/>
          <w:szCs w:val="28"/>
        </w:rPr>
        <w:t>Октябрьский</w:t>
      </w:r>
      <w:proofErr w:type="gramEnd"/>
      <w:r w:rsidRPr="00870855">
        <w:rPr>
          <w:rFonts w:ascii="Times New Roman" w:hAnsi="Times New Roman" w:cs="Times New Roman"/>
          <w:sz w:val="28"/>
          <w:szCs w:val="28"/>
        </w:rPr>
        <w:t xml:space="preserve"> </w:t>
      </w:r>
      <w:proofErr w:type="spellStart"/>
      <w:r w:rsidRPr="00870855">
        <w:rPr>
          <w:rFonts w:ascii="Times New Roman" w:hAnsi="Times New Roman" w:cs="Times New Roman"/>
          <w:sz w:val="28"/>
          <w:szCs w:val="28"/>
        </w:rPr>
        <w:t>Бакланского</w:t>
      </w:r>
      <w:proofErr w:type="spellEnd"/>
      <w:r w:rsidRPr="00870855">
        <w:rPr>
          <w:rFonts w:ascii="Times New Roman" w:hAnsi="Times New Roman" w:cs="Times New Roman"/>
          <w:sz w:val="28"/>
          <w:szCs w:val="28"/>
        </w:rPr>
        <w:t xml:space="preserve"> с/поселения;</w:t>
      </w:r>
    </w:p>
    <w:p w:rsidR="006C2A54" w:rsidRPr="00870855" w:rsidRDefault="006C2A54" w:rsidP="00DB2F3C">
      <w:pPr>
        <w:tabs>
          <w:tab w:val="num" w:pos="720"/>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ab/>
        <w:t xml:space="preserve">- по устройству детской игровой площадки с. </w:t>
      </w:r>
      <w:proofErr w:type="spellStart"/>
      <w:r w:rsidRPr="00870855">
        <w:rPr>
          <w:rFonts w:ascii="Times New Roman" w:hAnsi="Times New Roman" w:cs="Times New Roman"/>
          <w:sz w:val="28"/>
          <w:szCs w:val="28"/>
        </w:rPr>
        <w:t>Сетолово</w:t>
      </w:r>
      <w:proofErr w:type="spellEnd"/>
      <w:r w:rsidRPr="00870855">
        <w:rPr>
          <w:rFonts w:ascii="Times New Roman" w:hAnsi="Times New Roman" w:cs="Times New Roman"/>
          <w:sz w:val="28"/>
          <w:szCs w:val="28"/>
        </w:rPr>
        <w:t xml:space="preserve"> </w:t>
      </w:r>
      <w:proofErr w:type="spellStart"/>
      <w:r w:rsidRPr="00870855">
        <w:rPr>
          <w:rFonts w:ascii="Times New Roman" w:hAnsi="Times New Roman" w:cs="Times New Roman"/>
          <w:sz w:val="28"/>
          <w:szCs w:val="28"/>
        </w:rPr>
        <w:t>Сетоловского</w:t>
      </w:r>
      <w:proofErr w:type="spellEnd"/>
      <w:r w:rsidRPr="00870855">
        <w:rPr>
          <w:rFonts w:ascii="Times New Roman" w:hAnsi="Times New Roman" w:cs="Times New Roman"/>
          <w:sz w:val="28"/>
          <w:szCs w:val="28"/>
        </w:rPr>
        <w:t xml:space="preserve"> с/поселения.</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В 2021 году одна молодая семья  приняла участие в подпрограмме «Обеспечение жильем молодых семей в Брянской области» государственной программы «Социальная и демографическая политика Брянской области» и улучшила свои жилищные условия.</w:t>
      </w:r>
    </w:p>
    <w:p w:rsidR="006C2A54" w:rsidRPr="00870855" w:rsidRDefault="006C2A54" w:rsidP="00DB2F3C">
      <w:pPr>
        <w:tabs>
          <w:tab w:val="left" w:pos="5355"/>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По подпрограмме  «Развитие социальной и инженерной инфраструктуры Брянской области» государственной программы «Обеспечение реализации государственных полномочий в области строительства, архитектуры и развитие дорожного хозяйства Брянской области»:</w:t>
      </w:r>
    </w:p>
    <w:p w:rsidR="006C2A54" w:rsidRPr="00870855" w:rsidRDefault="006C2A54" w:rsidP="00DB2F3C">
      <w:pPr>
        <w:tabs>
          <w:tab w:val="left" w:pos="5355"/>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w:t>
      </w:r>
      <w:proofErr w:type="gramStart"/>
      <w:r w:rsidRPr="00870855">
        <w:rPr>
          <w:rFonts w:ascii="Times New Roman" w:hAnsi="Times New Roman" w:cs="Times New Roman"/>
          <w:sz w:val="28"/>
          <w:szCs w:val="28"/>
        </w:rPr>
        <w:t>газифицированы</w:t>
      </w:r>
      <w:proofErr w:type="gramEnd"/>
      <w:r w:rsidRPr="00870855">
        <w:rPr>
          <w:rFonts w:ascii="Times New Roman" w:hAnsi="Times New Roman" w:cs="Times New Roman"/>
          <w:sz w:val="28"/>
          <w:szCs w:val="28"/>
        </w:rPr>
        <w:t xml:space="preserve"> п. Семки, д. Рудня;</w:t>
      </w:r>
    </w:p>
    <w:p w:rsidR="006C2A54" w:rsidRPr="00870855" w:rsidRDefault="006C2A54" w:rsidP="00DB2F3C">
      <w:pPr>
        <w:tabs>
          <w:tab w:val="left" w:pos="5355"/>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поведен 1 этап  реконструкции водопроводной сети </w:t>
      </w:r>
      <w:proofErr w:type="gramStart"/>
      <w:r w:rsidRPr="00870855">
        <w:rPr>
          <w:rFonts w:ascii="Times New Roman" w:hAnsi="Times New Roman" w:cs="Times New Roman"/>
          <w:sz w:val="28"/>
          <w:szCs w:val="28"/>
        </w:rPr>
        <w:t>в</w:t>
      </w:r>
      <w:proofErr w:type="gramEnd"/>
      <w:r w:rsidRPr="00870855">
        <w:rPr>
          <w:rFonts w:ascii="Times New Roman" w:hAnsi="Times New Roman" w:cs="Times New Roman"/>
          <w:sz w:val="28"/>
          <w:szCs w:val="28"/>
        </w:rPr>
        <w:t xml:space="preserve"> с. </w:t>
      </w:r>
      <w:proofErr w:type="spellStart"/>
      <w:r w:rsidRPr="00870855">
        <w:rPr>
          <w:rFonts w:ascii="Times New Roman" w:hAnsi="Times New Roman" w:cs="Times New Roman"/>
          <w:sz w:val="28"/>
          <w:szCs w:val="28"/>
        </w:rPr>
        <w:t>Баклань</w:t>
      </w:r>
      <w:proofErr w:type="spellEnd"/>
      <w:r w:rsidRPr="00870855">
        <w:rPr>
          <w:rFonts w:ascii="Times New Roman" w:hAnsi="Times New Roman" w:cs="Times New Roman"/>
          <w:sz w:val="28"/>
          <w:szCs w:val="28"/>
        </w:rPr>
        <w:t>;</w:t>
      </w:r>
    </w:p>
    <w:p w:rsidR="006C2A54" w:rsidRPr="00870855" w:rsidRDefault="006C2A54" w:rsidP="00DB2F3C">
      <w:pPr>
        <w:tabs>
          <w:tab w:val="left" w:pos="5355"/>
        </w:tabs>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 построена водопроводная сеть  </w:t>
      </w:r>
      <w:proofErr w:type="gramStart"/>
      <w:r w:rsidRPr="00870855">
        <w:rPr>
          <w:rFonts w:ascii="Times New Roman" w:hAnsi="Times New Roman" w:cs="Times New Roman"/>
          <w:sz w:val="28"/>
          <w:szCs w:val="28"/>
        </w:rPr>
        <w:t>в</w:t>
      </w:r>
      <w:proofErr w:type="gramEnd"/>
      <w:r w:rsidRPr="00870855">
        <w:rPr>
          <w:rFonts w:ascii="Times New Roman" w:hAnsi="Times New Roman" w:cs="Times New Roman"/>
          <w:sz w:val="28"/>
          <w:szCs w:val="28"/>
        </w:rPr>
        <w:t xml:space="preserve"> с. Семцы (от ул. </w:t>
      </w:r>
      <w:proofErr w:type="spellStart"/>
      <w:r w:rsidRPr="00870855">
        <w:rPr>
          <w:rFonts w:ascii="Times New Roman" w:hAnsi="Times New Roman" w:cs="Times New Roman"/>
          <w:sz w:val="28"/>
          <w:szCs w:val="28"/>
        </w:rPr>
        <w:t>Щемелинина</w:t>
      </w:r>
      <w:proofErr w:type="spellEnd"/>
      <w:r w:rsidRPr="00870855">
        <w:rPr>
          <w:rFonts w:ascii="Times New Roman" w:hAnsi="Times New Roman" w:cs="Times New Roman"/>
          <w:sz w:val="28"/>
          <w:szCs w:val="28"/>
        </w:rPr>
        <w:t xml:space="preserve"> до ул. Молодежная).</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lastRenderedPageBreak/>
        <w:t xml:space="preserve">В рамках региональной адресной программы капитального ремонта многоквартирных домов Брянской области на период 2014-2043 гг. выполнен ремонт кровли многоквартирного дома в городе Почепе (ул. Усиевича, 65). </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Сельскохозяйственными предприятиями  района приобретено 9 единиц сельскохозяйственной техники по инвестиционным кредитам и за счет собственных средств на сумму  более 33,0 млн. рублей.</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АПХ </w:t>
      </w:r>
      <w:proofErr w:type="spellStart"/>
      <w:r w:rsidRPr="00870855">
        <w:rPr>
          <w:rFonts w:ascii="Times New Roman" w:hAnsi="Times New Roman" w:cs="Times New Roman"/>
          <w:sz w:val="28"/>
          <w:szCs w:val="28"/>
        </w:rPr>
        <w:t>Мираторг</w:t>
      </w:r>
      <w:proofErr w:type="spellEnd"/>
      <w:r w:rsidRPr="00870855">
        <w:rPr>
          <w:rFonts w:ascii="Times New Roman" w:hAnsi="Times New Roman" w:cs="Times New Roman"/>
          <w:sz w:val="28"/>
          <w:szCs w:val="28"/>
        </w:rPr>
        <w:t xml:space="preserve">, вблизи с. </w:t>
      </w:r>
      <w:proofErr w:type="spellStart"/>
      <w:r w:rsidRPr="00870855">
        <w:rPr>
          <w:rFonts w:ascii="Times New Roman" w:hAnsi="Times New Roman" w:cs="Times New Roman"/>
          <w:sz w:val="28"/>
          <w:szCs w:val="28"/>
        </w:rPr>
        <w:t>Милечь</w:t>
      </w:r>
      <w:proofErr w:type="spellEnd"/>
      <w:r w:rsidRPr="00870855">
        <w:rPr>
          <w:rFonts w:ascii="Times New Roman" w:hAnsi="Times New Roman" w:cs="Times New Roman"/>
          <w:sz w:val="28"/>
          <w:szCs w:val="28"/>
        </w:rPr>
        <w:t xml:space="preserve">  </w:t>
      </w:r>
      <w:proofErr w:type="spellStart"/>
      <w:r w:rsidRPr="00870855">
        <w:rPr>
          <w:rFonts w:ascii="Times New Roman" w:hAnsi="Times New Roman" w:cs="Times New Roman"/>
          <w:sz w:val="28"/>
          <w:szCs w:val="28"/>
        </w:rPr>
        <w:t>Краснорогского</w:t>
      </w:r>
      <w:proofErr w:type="spellEnd"/>
      <w:r w:rsidRPr="00870855">
        <w:rPr>
          <w:rFonts w:ascii="Times New Roman" w:hAnsi="Times New Roman" w:cs="Times New Roman"/>
          <w:sz w:val="28"/>
          <w:szCs w:val="28"/>
        </w:rPr>
        <w:t xml:space="preserve"> сельского поселения, завершается строительство фермы с пастбищным содержанием крупного рогатого скота.  </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На базе ООО «ФосАгро-Орел» введен в эксплуатацию  складской комплекс для хранения жидких минеральных удобрений. </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В прогнозируемый период (2022 – 2024 годы) рост объема инвестиций в основной капитал будет обеспечен за счет действующих и новых инвестиционных проектов.</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По виду экономической деятельности «Обрабатывающие производства» будет продолжена реализация инвестиционного проекта «Создание промышленного комплекса по производству лекарственных средств полного цикла на базе Федерального государственного унитарного предприятия «Московский эндокринный завод».</w:t>
      </w:r>
    </w:p>
    <w:p w:rsidR="006C2A54" w:rsidRPr="00870855" w:rsidRDefault="006C2A54" w:rsidP="00DB2F3C">
      <w:pPr>
        <w:shd w:val="clear" w:color="auto" w:fill="FFFFFF"/>
        <w:spacing w:after="0" w:line="240" w:lineRule="auto"/>
        <w:ind w:firstLine="709"/>
        <w:jc w:val="both"/>
        <w:rPr>
          <w:rFonts w:ascii="Times New Roman" w:hAnsi="Times New Roman" w:cs="Times New Roman"/>
          <w:sz w:val="28"/>
          <w:szCs w:val="28"/>
        </w:rPr>
      </w:pPr>
      <w:proofErr w:type="gramStart"/>
      <w:r w:rsidRPr="00870855">
        <w:rPr>
          <w:rFonts w:ascii="Times New Roman" w:hAnsi="Times New Roman" w:cs="Times New Roman"/>
          <w:sz w:val="28"/>
          <w:szCs w:val="28"/>
        </w:rPr>
        <w:t xml:space="preserve">По подпрограмме  «Развитие социальной и инженерной инфраструктуры Брянской области» государственной программы «Обеспечение реализации государственных полномочий в области строительства, архитектуры и развитие дорожного хозяйства Брянской области» запланирован 2 этап  строительства водопроводной сети в               с. </w:t>
      </w:r>
      <w:proofErr w:type="spellStart"/>
      <w:r w:rsidRPr="00870855">
        <w:rPr>
          <w:rFonts w:ascii="Times New Roman" w:hAnsi="Times New Roman" w:cs="Times New Roman"/>
          <w:sz w:val="28"/>
          <w:szCs w:val="28"/>
        </w:rPr>
        <w:t>Баклань</w:t>
      </w:r>
      <w:proofErr w:type="spellEnd"/>
      <w:r w:rsidRPr="00870855">
        <w:rPr>
          <w:rFonts w:ascii="Times New Roman" w:hAnsi="Times New Roman" w:cs="Times New Roman"/>
          <w:sz w:val="28"/>
          <w:szCs w:val="28"/>
        </w:rPr>
        <w:t xml:space="preserve">, строительство водопроводной сети в с. </w:t>
      </w:r>
      <w:proofErr w:type="spellStart"/>
      <w:r w:rsidRPr="00870855">
        <w:rPr>
          <w:rFonts w:ascii="Times New Roman" w:hAnsi="Times New Roman" w:cs="Times New Roman"/>
          <w:sz w:val="28"/>
          <w:szCs w:val="28"/>
        </w:rPr>
        <w:t>Сетолово</w:t>
      </w:r>
      <w:proofErr w:type="spellEnd"/>
      <w:r w:rsidRPr="00870855">
        <w:rPr>
          <w:rFonts w:ascii="Times New Roman" w:hAnsi="Times New Roman" w:cs="Times New Roman"/>
          <w:sz w:val="28"/>
          <w:szCs w:val="28"/>
        </w:rPr>
        <w:t xml:space="preserve">, а так же строительство водозаборных сооружений (с разводящими сетями) в                с. Пашково, с. Кожемяки,  с. </w:t>
      </w:r>
      <w:proofErr w:type="spellStart"/>
      <w:r w:rsidRPr="00870855">
        <w:rPr>
          <w:rFonts w:ascii="Times New Roman" w:hAnsi="Times New Roman" w:cs="Times New Roman"/>
          <w:sz w:val="28"/>
          <w:szCs w:val="28"/>
        </w:rPr>
        <w:t>Витовка</w:t>
      </w:r>
      <w:proofErr w:type="spellEnd"/>
      <w:r w:rsidRPr="00870855">
        <w:rPr>
          <w:rFonts w:ascii="Times New Roman" w:hAnsi="Times New Roman" w:cs="Times New Roman"/>
          <w:sz w:val="28"/>
          <w:szCs w:val="28"/>
        </w:rPr>
        <w:t>, строительства водопроводной сети в</w:t>
      </w:r>
      <w:proofErr w:type="gramEnd"/>
      <w:r w:rsidRPr="00870855">
        <w:rPr>
          <w:rFonts w:ascii="Times New Roman" w:hAnsi="Times New Roman" w:cs="Times New Roman"/>
          <w:sz w:val="28"/>
          <w:szCs w:val="28"/>
        </w:rPr>
        <w:t xml:space="preserve">    с. Валуец, с. </w:t>
      </w:r>
      <w:proofErr w:type="spellStart"/>
      <w:r w:rsidRPr="00870855">
        <w:rPr>
          <w:rFonts w:ascii="Times New Roman" w:hAnsi="Times New Roman" w:cs="Times New Roman"/>
          <w:sz w:val="28"/>
          <w:szCs w:val="28"/>
        </w:rPr>
        <w:t>Баклань</w:t>
      </w:r>
      <w:proofErr w:type="spellEnd"/>
      <w:r w:rsidRPr="00870855">
        <w:rPr>
          <w:rFonts w:ascii="Times New Roman" w:hAnsi="Times New Roman" w:cs="Times New Roman"/>
          <w:sz w:val="28"/>
          <w:szCs w:val="28"/>
        </w:rPr>
        <w:t>, с. Васьковичи, п. Октябрьский.</w:t>
      </w:r>
    </w:p>
    <w:p w:rsidR="006C2A54" w:rsidRPr="00870855" w:rsidRDefault="006C2A54"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В рамках национального проекта «Культура» планируется строительство  Центра культурного развития г. Почеп (2023 год).</w:t>
      </w:r>
    </w:p>
    <w:p w:rsidR="006C2A54" w:rsidRPr="00870855" w:rsidRDefault="006C2A54" w:rsidP="00DB2F3C">
      <w:pPr>
        <w:shd w:val="clear" w:color="auto" w:fill="FFFFFF"/>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В жилищно-коммунальном комплексе продолжится реализация программы по проведению капитального ремонта многоквартирных домов (2022 год- 2 МКД по городу, 3 МКД в п. Озаренный).</w:t>
      </w:r>
    </w:p>
    <w:p w:rsidR="006C2A54" w:rsidRPr="00870855" w:rsidRDefault="006C2A54" w:rsidP="00DB2F3C">
      <w:pPr>
        <w:shd w:val="clear" w:color="auto" w:fill="FFFFFF"/>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В рамках подпрограммы «Обеспечение жильем молодых семей в Брянской области» государственной программы «Социальная и демографическая политика Брянской области»  предполагается  участие в программе 4 молодых семей.</w:t>
      </w:r>
    </w:p>
    <w:p w:rsidR="006C2A54" w:rsidRPr="00870855" w:rsidRDefault="006C2A54" w:rsidP="00DB2F3C">
      <w:pPr>
        <w:spacing w:after="0" w:line="240" w:lineRule="auto"/>
        <w:ind w:firstLine="360"/>
        <w:jc w:val="both"/>
        <w:rPr>
          <w:rFonts w:ascii="Times New Roman" w:hAnsi="Times New Roman" w:cs="Times New Roman"/>
          <w:sz w:val="28"/>
          <w:szCs w:val="28"/>
        </w:rPr>
      </w:pPr>
      <w:r w:rsidRPr="00870855">
        <w:rPr>
          <w:rFonts w:ascii="Times New Roman" w:hAnsi="Times New Roman" w:cs="Times New Roman"/>
          <w:sz w:val="28"/>
          <w:szCs w:val="28"/>
        </w:rPr>
        <w:t xml:space="preserve">     Продолжится работа по реализации муниципальной программы «Формирование современной городской среды на территории МО «город Почеп». В 2022 году будет проведено благоустройство 3-х дворовых территорий в г. Почепе (8 многоквартирных домов). </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t xml:space="preserve">По прогнозным расчетам общий объем инвестиций в основной капитал за счет всех источников финансирования в 2022 году составит 3065,0 млн. рублей (127,7% к уровню 2021года), в 2023 году – 2770,0 млн. рублей (85,7% к уровню 2022 года), в 2024 году – 1057,0 млн. рублей (36,1% к уровню 2023 года). </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rPr>
        <w:lastRenderedPageBreak/>
        <w:t xml:space="preserve">В структуре инвестиций, ведущую роль будут занимать собственные средства, их доля по крупным и средним предприятиям в 2024 году составит 85,0 процентов. </w:t>
      </w:r>
    </w:p>
    <w:p w:rsidR="006C2A54" w:rsidRPr="00870855" w:rsidRDefault="006C2A54" w:rsidP="00DB2F3C">
      <w:pPr>
        <w:spacing w:after="0" w:line="240" w:lineRule="auto"/>
        <w:ind w:firstLine="709"/>
        <w:jc w:val="both"/>
        <w:rPr>
          <w:rFonts w:ascii="Times New Roman" w:hAnsi="Times New Roman" w:cs="Times New Roman"/>
          <w:sz w:val="28"/>
          <w:szCs w:val="28"/>
        </w:rPr>
      </w:pPr>
    </w:p>
    <w:p w:rsidR="006C2A54" w:rsidRPr="00870855" w:rsidRDefault="006C2A54" w:rsidP="00DB2F3C">
      <w:pPr>
        <w:spacing w:after="0" w:line="240" w:lineRule="auto"/>
        <w:ind w:firstLine="709"/>
        <w:rPr>
          <w:rFonts w:ascii="Times New Roman" w:hAnsi="Times New Roman" w:cs="Times New Roman"/>
          <w:b/>
          <w:sz w:val="28"/>
          <w:szCs w:val="28"/>
          <w:shd w:val="clear" w:color="auto" w:fill="FFFFFF"/>
        </w:rPr>
      </w:pPr>
      <w:r w:rsidRPr="00870855">
        <w:rPr>
          <w:rFonts w:ascii="Times New Roman" w:hAnsi="Times New Roman" w:cs="Times New Roman"/>
          <w:b/>
          <w:sz w:val="28"/>
          <w:szCs w:val="28"/>
          <w:shd w:val="clear" w:color="auto" w:fill="FFFFFF"/>
        </w:rPr>
        <w:t xml:space="preserve">                                      Труд и занятость</w:t>
      </w:r>
    </w:p>
    <w:p w:rsidR="006C2A54" w:rsidRPr="00870855" w:rsidRDefault="006C2A54" w:rsidP="00DB2F3C">
      <w:pPr>
        <w:spacing w:after="0" w:line="240" w:lineRule="auto"/>
        <w:ind w:firstLine="709"/>
        <w:rPr>
          <w:rFonts w:ascii="Times New Roman" w:hAnsi="Times New Roman" w:cs="Times New Roman"/>
          <w:b/>
          <w:sz w:val="28"/>
          <w:szCs w:val="28"/>
          <w:shd w:val="clear" w:color="auto" w:fill="FFFFFF"/>
        </w:rPr>
      </w:pPr>
    </w:p>
    <w:p w:rsidR="006C2A54" w:rsidRPr="00870855" w:rsidRDefault="006C2A54" w:rsidP="00DB2F3C">
      <w:pPr>
        <w:pStyle w:val="21"/>
        <w:ind w:firstLine="709"/>
        <w:rPr>
          <w:b w:val="0"/>
          <w:bCs w:val="0"/>
          <w:sz w:val="28"/>
          <w:szCs w:val="28"/>
          <w:shd w:val="clear" w:color="auto" w:fill="FFFFFF"/>
        </w:rPr>
      </w:pPr>
      <w:r w:rsidRPr="00870855">
        <w:rPr>
          <w:b w:val="0"/>
          <w:bCs w:val="0"/>
          <w:sz w:val="28"/>
          <w:szCs w:val="28"/>
          <w:shd w:val="clear" w:color="auto" w:fill="FFFFFF"/>
        </w:rPr>
        <w:t xml:space="preserve">Численность рабочей силы в 2021 году оценивается в 18900 человек, среднегодовая численность занятых в экономике (по балансу трудовых ресурсов) – 18400 человек. </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Развитие рынка труда в перспективе будет определяться, в основном, мерами, направленными на снижение влияния негативных демографических тенденций. Улучшению ситуации на рынке труда будут способствовать реализация мероприятий национального проекта «Демография», Стратегии действий в интересах граждан старшего поколения, направленных на стимулирование активного долголетия, а также активные меры миграционной политики. Все эти меры позволят восполнить потребности рынка труда в трудовых ресурсах.</w:t>
      </w:r>
    </w:p>
    <w:p w:rsidR="006C2A54" w:rsidRPr="00870855" w:rsidRDefault="006C2A54" w:rsidP="00DB2F3C">
      <w:pPr>
        <w:pStyle w:val="21"/>
        <w:ind w:firstLine="709"/>
        <w:rPr>
          <w:sz w:val="28"/>
          <w:szCs w:val="28"/>
          <w:shd w:val="clear" w:color="auto" w:fill="FFFFFF"/>
        </w:rPr>
      </w:pPr>
      <w:r w:rsidRPr="00870855">
        <w:rPr>
          <w:b w:val="0"/>
          <w:bCs w:val="0"/>
          <w:sz w:val="28"/>
          <w:szCs w:val="28"/>
          <w:shd w:val="clear" w:color="auto" w:fill="FFFFFF"/>
        </w:rPr>
        <w:t>Поддержку рынку труда будет оказывать расширение границ трудоспособного возраста в связи с поэтапным повышением пенсионного возраста.</w:t>
      </w:r>
    </w:p>
    <w:p w:rsidR="006C2A54" w:rsidRPr="00870855" w:rsidRDefault="006C2A54" w:rsidP="00DB2F3C">
      <w:pPr>
        <w:spacing w:after="0" w:line="240" w:lineRule="auto"/>
        <w:ind w:firstLine="708"/>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Численность рабочей силы и численность лиц, занятых в экономике района, будет постепенно увеличиваться и в 2022 году составит 19000 человек и 18550 человек соответственно, в 2024 году – 19200 человек и 18800 человек соответственно. Рост занятости будет обеспечен за счет снижения общего уровня безработицы.</w:t>
      </w:r>
    </w:p>
    <w:p w:rsidR="006C2A54" w:rsidRPr="00870855" w:rsidRDefault="006C2A54" w:rsidP="00DB2F3C">
      <w:pPr>
        <w:pStyle w:val="21"/>
        <w:ind w:firstLine="709"/>
        <w:rPr>
          <w:sz w:val="28"/>
          <w:szCs w:val="28"/>
          <w:shd w:val="clear" w:color="auto" w:fill="FFFFFF"/>
        </w:rPr>
      </w:pPr>
      <w:r w:rsidRPr="00870855">
        <w:rPr>
          <w:b w:val="0"/>
          <w:sz w:val="28"/>
          <w:szCs w:val="28"/>
          <w:shd w:val="clear" w:color="auto" w:fill="FFFFFF"/>
        </w:rPr>
        <w:t>Величина среднемесячной номинальной начисленной заработной платы в 20</w:t>
      </w:r>
      <w:r w:rsidRPr="00870855">
        <w:rPr>
          <w:b w:val="0"/>
          <w:color w:val="000000"/>
          <w:sz w:val="28"/>
          <w:szCs w:val="28"/>
          <w:shd w:val="clear" w:color="auto" w:fill="FFFFFF"/>
        </w:rPr>
        <w:t>21</w:t>
      </w:r>
      <w:r w:rsidRPr="00870855">
        <w:rPr>
          <w:b w:val="0"/>
          <w:sz w:val="28"/>
          <w:szCs w:val="28"/>
          <w:shd w:val="clear" w:color="auto" w:fill="FFFFFF"/>
        </w:rPr>
        <w:t xml:space="preserve"> году оценивается в 28403 рубля (</w:t>
      </w:r>
      <w:r w:rsidRPr="00870855">
        <w:rPr>
          <w:b w:val="0"/>
          <w:color w:val="000000"/>
          <w:sz w:val="28"/>
          <w:szCs w:val="28"/>
          <w:shd w:val="clear" w:color="auto" w:fill="FFFFFF"/>
        </w:rPr>
        <w:t>106,0</w:t>
      </w:r>
      <w:r w:rsidRPr="00870855">
        <w:rPr>
          <w:b w:val="0"/>
          <w:sz w:val="28"/>
          <w:szCs w:val="28"/>
          <w:shd w:val="clear" w:color="auto" w:fill="FFFFFF"/>
        </w:rPr>
        <w:t xml:space="preserve"> процентов к уровню 2020 года).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 среднесрочной перспективе в бюджетном секторе будет продолжена индексация заработной платы в соответствии с уровнем инфляции.</w:t>
      </w:r>
    </w:p>
    <w:p w:rsidR="006C2A54" w:rsidRPr="00870855" w:rsidRDefault="006C2A54" w:rsidP="00DB2F3C">
      <w:pPr>
        <w:spacing w:after="0" w:line="240" w:lineRule="auto"/>
        <w:ind w:firstLine="708"/>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Увеличение заработной платы во внебюджетном секторе экономики будет определяться динамикой роста производства и производительности труда.</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В прогнозируемом периоде рост реальной заработной платы составит от </w:t>
      </w:r>
      <w:r w:rsidRPr="00870855">
        <w:rPr>
          <w:rFonts w:ascii="Times New Roman" w:hAnsi="Times New Roman" w:cs="Times New Roman"/>
          <w:color w:val="000000"/>
          <w:sz w:val="28"/>
          <w:szCs w:val="28"/>
          <w:shd w:val="clear" w:color="auto" w:fill="FFFFFF"/>
        </w:rPr>
        <w:t>2,9</w:t>
      </w:r>
      <w:r w:rsidRPr="00870855">
        <w:rPr>
          <w:rFonts w:ascii="Times New Roman" w:hAnsi="Times New Roman" w:cs="Times New Roman"/>
          <w:sz w:val="28"/>
          <w:szCs w:val="28"/>
          <w:shd w:val="clear" w:color="auto" w:fill="FFFFFF"/>
        </w:rPr>
        <w:t xml:space="preserve"> до 3,2 процента ежегодно. </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Величина среднемесячной номинальной начисленной заработной платы в 2022 году увеличится до 29485</w:t>
      </w:r>
      <w:r w:rsidRPr="00870855">
        <w:rPr>
          <w:rFonts w:ascii="Times New Roman" w:hAnsi="Times New Roman" w:cs="Times New Roman"/>
          <w:color w:val="000000"/>
          <w:sz w:val="28"/>
          <w:szCs w:val="28"/>
          <w:shd w:val="clear" w:color="auto" w:fill="FFFFFF"/>
        </w:rPr>
        <w:t>,0</w:t>
      </w:r>
      <w:r w:rsidRPr="00870855">
        <w:rPr>
          <w:rFonts w:ascii="Times New Roman" w:hAnsi="Times New Roman" w:cs="Times New Roman"/>
          <w:sz w:val="28"/>
          <w:szCs w:val="28"/>
          <w:shd w:val="clear" w:color="auto" w:fill="FFFFFF"/>
        </w:rPr>
        <w:t xml:space="preserve"> рублей, в 2024 году – до 32885</w:t>
      </w:r>
      <w:r w:rsidRPr="00870855">
        <w:rPr>
          <w:rFonts w:ascii="Times New Roman" w:hAnsi="Times New Roman" w:cs="Times New Roman"/>
          <w:color w:val="000000"/>
          <w:sz w:val="28"/>
          <w:szCs w:val="28"/>
          <w:shd w:val="clear" w:color="auto" w:fill="FFFFFF"/>
        </w:rPr>
        <w:t>,0</w:t>
      </w:r>
      <w:r w:rsidRPr="00870855">
        <w:rPr>
          <w:rFonts w:ascii="Times New Roman" w:hAnsi="Times New Roman" w:cs="Times New Roman"/>
          <w:sz w:val="28"/>
          <w:szCs w:val="28"/>
          <w:shd w:val="clear" w:color="auto" w:fill="FFFFFF"/>
        </w:rPr>
        <w:t xml:space="preserve"> рублей.</w:t>
      </w:r>
    </w:p>
    <w:p w:rsidR="006C2A54" w:rsidRPr="00870855" w:rsidRDefault="006C2A54" w:rsidP="00DB2F3C">
      <w:pPr>
        <w:spacing w:after="0" w:line="240" w:lineRule="auto"/>
        <w:ind w:firstLine="709"/>
        <w:jc w:val="both"/>
        <w:rPr>
          <w:rFonts w:ascii="Times New Roman" w:hAnsi="Times New Roman" w:cs="Times New Roman"/>
          <w:sz w:val="28"/>
          <w:szCs w:val="28"/>
          <w:shd w:val="clear" w:color="auto" w:fill="FFFFFF"/>
        </w:rPr>
      </w:pPr>
      <w:r w:rsidRPr="00870855">
        <w:rPr>
          <w:rFonts w:ascii="Times New Roman" w:hAnsi="Times New Roman" w:cs="Times New Roman"/>
          <w:sz w:val="28"/>
          <w:szCs w:val="28"/>
          <w:shd w:val="clear" w:color="auto" w:fill="FFFFFF"/>
        </w:rPr>
        <w:t xml:space="preserve">В 2021 году </w:t>
      </w:r>
      <w:r w:rsidRPr="00870855">
        <w:rPr>
          <w:rFonts w:ascii="Times New Roman" w:hAnsi="Times New Roman" w:cs="Times New Roman"/>
          <w:color w:val="000000"/>
          <w:sz w:val="28"/>
          <w:szCs w:val="28"/>
          <w:shd w:val="clear" w:color="auto" w:fill="FFFFFF"/>
        </w:rPr>
        <w:t>наблюдается</w:t>
      </w:r>
      <w:r w:rsidRPr="00870855">
        <w:rPr>
          <w:rFonts w:ascii="Times New Roman" w:hAnsi="Times New Roman" w:cs="Times New Roman"/>
          <w:sz w:val="28"/>
          <w:szCs w:val="28"/>
          <w:shd w:val="clear" w:color="auto" w:fill="FFFFFF"/>
        </w:rPr>
        <w:t xml:space="preserve"> снижение уровня безработицы.</w:t>
      </w:r>
      <w:r w:rsidRPr="00870855">
        <w:rPr>
          <w:rFonts w:ascii="Times New Roman" w:hAnsi="Times New Roman" w:cs="Times New Roman"/>
          <w:bCs/>
          <w:sz w:val="28"/>
          <w:szCs w:val="28"/>
          <w:shd w:val="clear" w:color="auto" w:fill="FFFFFF"/>
        </w:rPr>
        <w:t xml:space="preserve"> По состоянию на 1 января 2022 года уровень официально зарегистрированной безработицы оценивается в 1,2 процент </w:t>
      </w:r>
      <w:r w:rsidRPr="00870855">
        <w:rPr>
          <w:rFonts w:ascii="Times New Roman" w:hAnsi="Times New Roman" w:cs="Times New Roman"/>
          <w:sz w:val="28"/>
          <w:szCs w:val="28"/>
          <w:shd w:val="clear" w:color="auto" w:fill="FFFFFF"/>
        </w:rPr>
        <w:t>к численности рабочей силы (на 1 января 2021 года – 1,3 процента), численность официально зарегистрированных безработных — 230 человек (247 человек).</w:t>
      </w:r>
    </w:p>
    <w:p w:rsidR="006C2A54" w:rsidRPr="00870855" w:rsidRDefault="006C2A54" w:rsidP="00DB2F3C">
      <w:pPr>
        <w:spacing w:after="0" w:line="240" w:lineRule="auto"/>
        <w:ind w:firstLine="709"/>
        <w:jc w:val="both"/>
        <w:rPr>
          <w:rFonts w:ascii="Times New Roman" w:hAnsi="Times New Roman" w:cs="Times New Roman"/>
          <w:sz w:val="28"/>
          <w:szCs w:val="28"/>
        </w:rPr>
      </w:pPr>
      <w:r w:rsidRPr="00870855">
        <w:rPr>
          <w:rFonts w:ascii="Times New Roman" w:hAnsi="Times New Roman" w:cs="Times New Roman"/>
          <w:sz w:val="28"/>
          <w:szCs w:val="28"/>
          <w:shd w:val="clear" w:color="auto" w:fill="FFFFFF"/>
        </w:rPr>
        <w:t xml:space="preserve">На протяжении прогнозируемого периода  уровень регистрируемой безработицы будет снижаться  и к 2024 году составит  1,0 процент к численности рабочей силы. Численность официально зарегистрированных </w:t>
      </w:r>
      <w:r w:rsidRPr="00870855">
        <w:rPr>
          <w:rFonts w:ascii="Times New Roman" w:hAnsi="Times New Roman" w:cs="Times New Roman"/>
          <w:sz w:val="28"/>
          <w:szCs w:val="28"/>
          <w:shd w:val="clear" w:color="auto" w:fill="FFFFFF"/>
        </w:rPr>
        <w:lastRenderedPageBreak/>
        <w:t>безработных уменьшится с 220 человек в 2022 году до 200 человек в 2024 году.</w:t>
      </w:r>
    </w:p>
    <w:p w:rsidR="000F7CB5" w:rsidRPr="00870855" w:rsidRDefault="00A802A0"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b/>
          <w:sz w:val="28"/>
          <w:szCs w:val="28"/>
        </w:rPr>
        <w:t>Председательствующий</w:t>
      </w:r>
      <w:r w:rsidRPr="00870855">
        <w:rPr>
          <w:rFonts w:ascii="Times New Roman" w:hAnsi="Times New Roman" w:cs="Times New Roman"/>
          <w:sz w:val="28"/>
          <w:szCs w:val="28"/>
        </w:rPr>
        <w:t xml:space="preserve">  предложил принять участие в обсуждении прогноза  социально – экономического развития муниципального  образования «</w:t>
      </w:r>
      <w:proofErr w:type="spellStart"/>
      <w:r w:rsidRPr="00870855">
        <w:rPr>
          <w:rFonts w:ascii="Times New Roman" w:hAnsi="Times New Roman" w:cs="Times New Roman"/>
          <w:sz w:val="28"/>
          <w:szCs w:val="28"/>
        </w:rPr>
        <w:t>Почепский</w:t>
      </w:r>
      <w:proofErr w:type="spellEnd"/>
      <w:r w:rsidRPr="00870855">
        <w:rPr>
          <w:rFonts w:ascii="Times New Roman" w:hAnsi="Times New Roman" w:cs="Times New Roman"/>
          <w:sz w:val="28"/>
          <w:szCs w:val="28"/>
        </w:rPr>
        <w:t xml:space="preserve"> муниципальный район Брянской области» на 2022 год и плановый период 2023 -2024 годов. </w:t>
      </w:r>
    </w:p>
    <w:p w:rsidR="0020488D" w:rsidRPr="00870855" w:rsidRDefault="0020488D" w:rsidP="0020488D">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Вопросов не последовало. Замечания и предложения не поступали.</w:t>
      </w:r>
      <w:r w:rsidRPr="00870855">
        <w:rPr>
          <w:rFonts w:ascii="Times New Roman" w:hAnsi="Times New Roman" w:cs="Times New Roman"/>
          <w:b/>
          <w:sz w:val="28"/>
          <w:szCs w:val="28"/>
        </w:rPr>
        <w:t xml:space="preserve"> Председательствующий</w:t>
      </w:r>
      <w:r w:rsidRPr="00870855">
        <w:rPr>
          <w:rFonts w:ascii="Times New Roman" w:hAnsi="Times New Roman" w:cs="Times New Roman"/>
          <w:sz w:val="28"/>
          <w:szCs w:val="28"/>
        </w:rPr>
        <w:t xml:space="preserve">  предложил проголосовать за </w:t>
      </w:r>
      <w:r w:rsidR="005F6138" w:rsidRPr="00870855">
        <w:rPr>
          <w:rFonts w:ascii="Times New Roman" w:hAnsi="Times New Roman" w:cs="Times New Roman"/>
          <w:sz w:val="28"/>
          <w:szCs w:val="28"/>
        </w:rPr>
        <w:t>прогноз</w:t>
      </w:r>
      <w:r w:rsidRPr="00870855">
        <w:rPr>
          <w:rFonts w:ascii="Times New Roman" w:hAnsi="Times New Roman" w:cs="Times New Roman"/>
          <w:sz w:val="28"/>
          <w:szCs w:val="28"/>
        </w:rPr>
        <w:t xml:space="preserve">  социально – экономического развития муниципального  образования «</w:t>
      </w:r>
      <w:proofErr w:type="spellStart"/>
      <w:r w:rsidRPr="00870855">
        <w:rPr>
          <w:rFonts w:ascii="Times New Roman" w:hAnsi="Times New Roman" w:cs="Times New Roman"/>
          <w:sz w:val="28"/>
          <w:szCs w:val="28"/>
        </w:rPr>
        <w:t>Почепский</w:t>
      </w:r>
      <w:proofErr w:type="spellEnd"/>
      <w:r w:rsidRPr="00870855">
        <w:rPr>
          <w:rFonts w:ascii="Times New Roman" w:hAnsi="Times New Roman" w:cs="Times New Roman"/>
          <w:sz w:val="28"/>
          <w:szCs w:val="28"/>
        </w:rPr>
        <w:t xml:space="preserve"> муниципальный район Брянской области» на 2022 год и плановый период 2023 -2024 годов. </w:t>
      </w:r>
    </w:p>
    <w:p w:rsidR="0020488D" w:rsidRPr="00870855" w:rsidRDefault="0020488D" w:rsidP="0020488D">
      <w:pPr>
        <w:spacing w:after="0" w:line="240" w:lineRule="auto"/>
        <w:ind w:firstLine="708"/>
        <w:jc w:val="both"/>
        <w:rPr>
          <w:rFonts w:ascii="Times New Roman" w:hAnsi="Times New Roman" w:cs="Times New Roman"/>
          <w:b/>
          <w:sz w:val="28"/>
          <w:szCs w:val="28"/>
        </w:rPr>
      </w:pPr>
      <w:r w:rsidRPr="00870855">
        <w:rPr>
          <w:rFonts w:ascii="Times New Roman" w:hAnsi="Times New Roman" w:cs="Times New Roman"/>
          <w:b/>
          <w:sz w:val="28"/>
          <w:szCs w:val="28"/>
        </w:rPr>
        <w:t>Голосовали:</w:t>
      </w:r>
    </w:p>
    <w:p w:rsidR="0020488D" w:rsidRPr="00870855" w:rsidRDefault="0020488D" w:rsidP="0020488D">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«за»  -  15(пятнадцать)</w:t>
      </w:r>
      <w:proofErr w:type="gramStart"/>
      <w:r w:rsidRPr="00870855">
        <w:rPr>
          <w:rFonts w:ascii="Times New Roman" w:hAnsi="Times New Roman" w:cs="Times New Roman"/>
          <w:sz w:val="28"/>
          <w:szCs w:val="28"/>
        </w:rPr>
        <w:t xml:space="preserve"> ,</w:t>
      </w:r>
      <w:proofErr w:type="gramEnd"/>
      <w:r w:rsidRPr="00870855">
        <w:rPr>
          <w:rFonts w:ascii="Times New Roman" w:hAnsi="Times New Roman" w:cs="Times New Roman"/>
          <w:sz w:val="28"/>
          <w:szCs w:val="28"/>
        </w:rPr>
        <w:t xml:space="preserve"> «против» -нет, «</w:t>
      </w:r>
      <w:proofErr w:type="spellStart"/>
      <w:r w:rsidRPr="00870855">
        <w:rPr>
          <w:rFonts w:ascii="Times New Roman" w:hAnsi="Times New Roman" w:cs="Times New Roman"/>
          <w:sz w:val="28"/>
          <w:szCs w:val="28"/>
        </w:rPr>
        <w:t>возд</w:t>
      </w:r>
      <w:proofErr w:type="spellEnd"/>
      <w:r w:rsidRPr="00870855">
        <w:rPr>
          <w:rFonts w:ascii="Times New Roman" w:hAnsi="Times New Roman" w:cs="Times New Roman"/>
          <w:sz w:val="28"/>
          <w:szCs w:val="28"/>
        </w:rPr>
        <w:t>.» -нет.</w:t>
      </w:r>
    </w:p>
    <w:p w:rsidR="0020488D" w:rsidRPr="00870855" w:rsidRDefault="0020488D" w:rsidP="0020488D">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По итогам голосования</w:t>
      </w:r>
    </w:p>
    <w:p w:rsidR="0020488D" w:rsidRPr="00870855" w:rsidRDefault="0020488D" w:rsidP="0020488D">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РЕШИЛИ:</w:t>
      </w:r>
    </w:p>
    <w:p w:rsidR="005F6138" w:rsidRPr="00870855" w:rsidRDefault="005F6138" w:rsidP="005F6138">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Прогноз  социально – экономического развития муниципального  образования «</w:t>
      </w:r>
      <w:proofErr w:type="spellStart"/>
      <w:r w:rsidRPr="00870855">
        <w:rPr>
          <w:rFonts w:ascii="Times New Roman" w:hAnsi="Times New Roman" w:cs="Times New Roman"/>
          <w:sz w:val="28"/>
          <w:szCs w:val="28"/>
        </w:rPr>
        <w:t>Почепский</w:t>
      </w:r>
      <w:proofErr w:type="spellEnd"/>
      <w:r w:rsidRPr="00870855">
        <w:rPr>
          <w:rFonts w:ascii="Times New Roman" w:hAnsi="Times New Roman" w:cs="Times New Roman"/>
          <w:sz w:val="28"/>
          <w:szCs w:val="28"/>
        </w:rPr>
        <w:t xml:space="preserve"> муниципальный район Брянской области» на 2022 год и плановый период 2023 -2024 годов одобрить. </w:t>
      </w:r>
    </w:p>
    <w:p w:rsidR="0020488D" w:rsidRPr="00870855" w:rsidRDefault="0020488D" w:rsidP="00DB2F3C">
      <w:pPr>
        <w:spacing w:after="0" w:line="240" w:lineRule="auto"/>
        <w:ind w:firstLine="708"/>
        <w:jc w:val="both"/>
        <w:rPr>
          <w:rFonts w:ascii="Times New Roman" w:hAnsi="Times New Roman" w:cs="Times New Roman"/>
          <w:sz w:val="28"/>
          <w:szCs w:val="28"/>
        </w:rPr>
      </w:pPr>
    </w:p>
    <w:p w:rsidR="000F7CB5" w:rsidRPr="00870855" w:rsidRDefault="000F7CB5"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По второму вопросу о проекте бюджета Почепского муниципального района  Брянской  области на 2022 год и плановый период 2023 -2024 годов слушали заместителя главы района, начальника финансового управления </w:t>
      </w:r>
      <w:proofErr w:type="spellStart"/>
      <w:r w:rsidRPr="00870855">
        <w:rPr>
          <w:rFonts w:ascii="Times New Roman" w:hAnsi="Times New Roman" w:cs="Times New Roman"/>
          <w:b/>
          <w:sz w:val="28"/>
          <w:szCs w:val="28"/>
          <w:u w:val="single"/>
        </w:rPr>
        <w:t>Шаболдину</w:t>
      </w:r>
      <w:proofErr w:type="spellEnd"/>
      <w:r w:rsidRPr="00870855">
        <w:rPr>
          <w:rFonts w:ascii="Times New Roman" w:hAnsi="Times New Roman" w:cs="Times New Roman"/>
          <w:b/>
          <w:sz w:val="28"/>
          <w:szCs w:val="28"/>
          <w:u w:val="single"/>
        </w:rPr>
        <w:t xml:space="preserve"> Е.Д.</w:t>
      </w:r>
      <w:r w:rsidR="004D156E" w:rsidRPr="00870855">
        <w:rPr>
          <w:rFonts w:ascii="Times New Roman" w:hAnsi="Times New Roman" w:cs="Times New Roman"/>
          <w:b/>
          <w:sz w:val="28"/>
          <w:szCs w:val="28"/>
          <w:u w:val="single"/>
        </w:rPr>
        <w:t>:</w:t>
      </w:r>
      <w:r w:rsidRPr="00870855">
        <w:rPr>
          <w:rFonts w:ascii="Times New Roman" w:hAnsi="Times New Roman" w:cs="Times New Roman"/>
          <w:sz w:val="28"/>
          <w:szCs w:val="28"/>
        </w:rPr>
        <w:t xml:space="preserve">           </w:t>
      </w:r>
    </w:p>
    <w:p w:rsidR="000F7CB5" w:rsidRPr="00870855" w:rsidRDefault="000F7CB5" w:rsidP="00DB2F3C">
      <w:pPr>
        <w:spacing w:after="0" w:line="240" w:lineRule="auto"/>
        <w:ind w:firstLine="708"/>
        <w:jc w:val="both"/>
        <w:rPr>
          <w:rFonts w:ascii="Times New Roman" w:hAnsi="Times New Roman" w:cs="Times New Roman"/>
          <w:sz w:val="28"/>
          <w:szCs w:val="28"/>
        </w:rPr>
      </w:pPr>
    </w:p>
    <w:p w:rsidR="000F7CB5" w:rsidRPr="00870855" w:rsidRDefault="000F7CB5" w:rsidP="00DB2F3C">
      <w:pPr>
        <w:spacing w:after="0" w:line="240" w:lineRule="auto"/>
        <w:ind w:firstLine="708"/>
        <w:jc w:val="both"/>
        <w:rPr>
          <w:rFonts w:ascii="Times New Roman" w:hAnsi="Times New Roman" w:cs="Times New Roman"/>
          <w:sz w:val="28"/>
          <w:szCs w:val="28"/>
        </w:rPr>
      </w:pPr>
    </w:p>
    <w:p w:rsidR="002B5AF7" w:rsidRPr="00870855" w:rsidRDefault="002B5AF7" w:rsidP="002B5AF7">
      <w:pPr>
        <w:spacing w:after="0"/>
        <w:ind w:firstLine="708"/>
        <w:jc w:val="both"/>
        <w:rPr>
          <w:rFonts w:ascii="Times New Roman" w:hAnsi="Times New Roman"/>
          <w:sz w:val="28"/>
          <w:szCs w:val="28"/>
        </w:rPr>
      </w:pPr>
      <w:r w:rsidRPr="00870855">
        <w:rPr>
          <w:rFonts w:ascii="Times New Roman" w:hAnsi="Times New Roman"/>
          <w:sz w:val="28"/>
          <w:szCs w:val="28"/>
        </w:rPr>
        <w:t xml:space="preserve">Вашему вниманию представляется главный финансовый документ района – «Проект бюджета </w:t>
      </w:r>
      <w:proofErr w:type="spellStart"/>
      <w:r w:rsidRPr="00870855">
        <w:rPr>
          <w:rFonts w:ascii="Times New Roman" w:hAnsi="Times New Roman"/>
          <w:sz w:val="28"/>
          <w:szCs w:val="28"/>
        </w:rPr>
        <w:t>Почепского</w:t>
      </w:r>
      <w:proofErr w:type="spellEnd"/>
      <w:r w:rsidRPr="00870855">
        <w:rPr>
          <w:rFonts w:ascii="Times New Roman" w:hAnsi="Times New Roman"/>
          <w:sz w:val="28"/>
          <w:szCs w:val="28"/>
        </w:rPr>
        <w:t xml:space="preserve"> </w:t>
      </w:r>
      <w:proofErr w:type="spellStart"/>
      <w:r w:rsidRPr="00870855">
        <w:rPr>
          <w:rFonts w:ascii="Times New Roman" w:hAnsi="Times New Roman"/>
          <w:sz w:val="28"/>
          <w:szCs w:val="28"/>
        </w:rPr>
        <w:t>районаБрянской</w:t>
      </w:r>
      <w:proofErr w:type="spellEnd"/>
      <w:r w:rsidRPr="00870855">
        <w:rPr>
          <w:rFonts w:ascii="Times New Roman" w:hAnsi="Times New Roman"/>
          <w:sz w:val="28"/>
          <w:szCs w:val="28"/>
        </w:rPr>
        <w:t xml:space="preserve"> области на 2022 год </w:t>
      </w:r>
    </w:p>
    <w:p w:rsidR="002B5AF7" w:rsidRPr="00870855" w:rsidRDefault="002B5AF7" w:rsidP="002B5AF7">
      <w:pPr>
        <w:spacing w:after="0"/>
        <w:ind w:firstLine="708"/>
        <w:jc w:val="both"/>
        <w:rPr>
          <w:rFonts w:ascii="Times New Roman" w:hAnsi="Times New Roman"/>
          <w:sz w:val="28"/>
          <w:szCs w:val="28"/>
        </w:rPr>
      </w:pPr>
      <w:r w:rsidRPr="00870855">
        <w:rPr>
          <w:rFonts w:ascii="Times New Roman" w:hAnsi="Times New Roman"/>
          <w:sz w:val="28"/>
          <w:szCs w:val="28"/>
        </w:rPr>
        <w:t xml:space="preserve">и плановый период 2023-2024 годов». </w:t>
      </w:r>
    </w:p>
    <w:p w:rsidR="002B5AF7" w:rsidRPr="00870855" w:rsidRDefault="002B5AF7" w:rsidP="002B5AF7">
      <w:pPr>
        <w:autoSpaceDE w:val="0"/>
        <w:autoSpaceDN w:val="0"/>
        <w:adjustRightInd w:val="0"/>
        <w:spacing w:after="0"/>
        <w:ind w:firstLine="709"/>
        <w:jc w:val="both"/>
        <w:rPr>
          <w:rFonts w:ascii="Times New Roman" w:hAnsi="Times New Roman"/>
          <w:sz w:val="28"/>
          <w:szCs w:val="28"/>
        </w:rPr>
      </w:pPr>
      <w:r w:rsidRPr="00870855">
        <w:rPr>
          <w:rFonts w:ascii="Times New Roman" w:hAnsi="Times New Roman"/>
          <w:sz w:val="28"/>
          <w:szCs w:val="28"/>
        </w:rPr>
        <w:t xml:space="preserve">Для формирования бюджетных проектировок на 2022 год и плановый период 2023 и 2024 годов принят базовый вариант прогноза социально-экономического развития Почепского района. </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ab/>
        <w:t>В качестве объемов бюджетных ассигнований на исполнение действующих обязательств на 2022 – 2024 годы приняты расходы, утвержденные решением Почепского районного Совета народных депутатов № 129 от 17.12.2020 года  «</w:t>
      </w:r>
      <w:r w:rsidRPr="00870855">
        <w:rPr>
          <w:rFonts w:ascii="Times New Roman" w:hAnsi="Times New Roman"/>
          <w:snapToGrid w:val="0"/>
          <w:sz w:val="28"/>
          <w:szCs w:val="28"/>
        </w:rPr>
        <w:t xml:space="preserve">О бюджете Почепского муниципального  района Брянской области   </w:t>
      </w:r>
      <w:r w:rsidRPr="00870855">
        <w:rPr>
          <w:rFonts w:ascii="Times New Roman" w:hAnsi="Times New Roman"/>
          <w:sz w:val="28"/>
          <w:szCs w:val="28"/>
        </w:rPr>
        <w:t>на 2021 год и на плановый период 2022  и  2023 годов»  в первоначальной редакции.</w:t>
      </w:r>
    </w:p>
    <w:p w:rsidR="002B5AF7" w:rsidRPr="00870855" w:rsidRDefault="002B5AF7" w:rsidP="002B5AF7">
      <w:pPr>
        <w:spacing w:after="0"/>
        <w:ind w:firstLine="708"/>
        <w:jc w:val="both"/>
        <w:rPr>
          <w:rFonts w:ascii="Times New Roman" w:hAnsi="Times New Roman"/>
          <w:sz w:val="28"/>
          <w:szCs w:val="28"/>
        </w:rPr>
      </w:pPr>
      <w:r w:rsidRPr="00870855">
        <w:rPr>
          <w:rFonts w:ascii="Times New Roman" w:hAnsi="Times New Roman"/>
          <w:sz w:val="28"/>
          <w:szCs w:val="28"/>
        </w:rPr>
        <w:t>Предельные объемы бюджетных ассигнований бюджета района на  2022 - 2024 годы сформированы на основе следующих основных подходов:</w:t>
      </w:r>
    </w:p>
    <w:p w:rsidR="002B5AF7" w:rsidRPr="00870855" w:rsidRDefault="002B5AF7" w:rsidP="002B5AF7">
      <w:pPr>
        <w:ind w:firstLine="708"/>
        <w:jc w:val="both"/>
        <w:rPr>
          <w:rFonts w:ascii="Times New Roman" w:hAnsi="Times New Roman"/>
          <w:sz w:val="28"/>
          <w:szCs w:val="28"/>
        </w:rPr>
      </w:pPr>
      <w:r w:rsidRPr="00870855">
        <w:rPr>
          <w:rFonts w:ascii="Times New Roman" w:hAnsi="Times New Roman"/>
          <w:sz w:val="28"/>
          <w:szCs w:val="28"/>
        </w:rPr>
        <w:t xml:space="preserve">1) </w:t>
      </w:r>
      <w:r w:rsidRPr="00870855">
        <w:rPr>
          <w:rFonts w:ascii="Times New Roman" w:hAnsi="Times New Roman"/>
          <w:color w:val="000000"/>
          <w:sz w:val="28"/>
          <w:szCs w:val="28"/>
        </w:rPr>
        <w:t xml:space="preserve">достижения национальных целей развития Российской Федерации, определенных Указами Президента Российской Федерации </w:t>
      </w:r>
      <w:r w:rsidRPr="00870855">
        <w:rPr>
          <w:rFonts w:ascii="Times New Roman" w:hAnsi="Times New Roman"/>
          <w:sz w:val="28"/>
          <w:szCs w:val="28"/>
        </w:rPr>
        <w:t>от                      07.05.2018 года №204 «О национальных целях и стратегических задачах развития Российской Федерации на период до 2024 года»</w:t>
      </w:r>
      <w:r w:rsidRPr="00870855">
        <w:rPr>
          <w:rFonts w:ascii="Times New Roman" w:hAnsi="Times New Roman"/>
          <w:color w:val="000000"/>
          <w:sz w:val="28"/>
          <w:szCs w:val="28"/>
        </w:rPr>
        <w:t xml:space="preserve">,                        </w:t>
      </w:r>
      <w:r w:rsidRPr="00870855">
        <w:rPr>
          <w:rFonts w:ascii="Times New Roman" w:hAnsi="Times New Roman"/>
          <w:sz w:val="28"/>
          <w:szCs w:val="28"/>
        </w:rPr>
        <w:lastRenderedPageBreak/>
        <w:t>от21.07.2020 № 474 «О национальных целях развития Российской Федерации на период до   2030 года»;</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w:t>
      </w:r>
      <w:proofErr w:type="gramStart"/>
      <w:r w:rsidRPr="00870855">
        <w:rPr>
          <w:rFonts w:ascii="Times New Roman" w:hAnsi="Times New Roman"/>
          <w:sz w:val="28"/>
          <w:szCs w:val="28"/>
        </w:rPr>
        <w:t>2) обеспечение исполнения целевых показателей  средней заработной платы отдельных категорий работников бюджетной сферы, определенных  «майскими» указами Президента Российской Федерации 2012 года)</w:t>
      </w:r>
      <w:r w:rsidRPr="00870855">
        <w:rPr>
          <w:rFonts w:ascii="Times New Roman" w:hAnsi="Times New Roman"/>
          <w:sz w:val="28"/>
          <w:szCs w:val="28"/>
        </w:rPr>
        <w:br/>
        <w:t xml:space="preserve">         3) исполнение публичных нормативных обязательств и иных социальных выплат населению с учетом ежегодной индексации на прогнозный уровень инфляции (индекс роста потребительских цен) в соответствии с проектом прогноза социально-экономического развития  Почепского района Брянской области с 1 октября 2022 года – 4</w:t>
      </w:r>
      <w:proofErr w:type="gramEnd"/>
      <w:r w:rsidRPr="00870855">
        <w:rPr>
          <w:rFonts w:ascii="Times New Roman" w:hAnsi="Times New Roman"/>
          <w:sz w:val="28"/>
          <w:szCs w:val="28"/>
        </w:rPr>
        <w:t>%, с 1 октября 2023 года – 4%, с 1 октября 2024 года – 4%;</w:t>
      </w:r>
    </w:p>
    <w:p w:rsidR="002B5AF7" w:rsidRPr="00870855" w:rsidRDefault="002B5AF7" w:rsidP="002B5AF7">
      <w:pPr>
        <w:spacing w:after="0"/>
        <w:ind w:firstLine="708"/>
        <w:jc w:val="both"/>
        <w:rPr>
          <w:rFonts w:ascii="Times New Roman" w:hAnsi="Times New Roman"/>
          <w:sz w:val="28"/>
          <w:szCs w:val="28"/>
        </w:rPr>
      </w:pPr>
      <w:r w:rsidRPr="00870855">
        <w:rPr>
          <w:rFonts w:ascii="Times New Roman" w:hAnsi="Times New Roman"/>
          <w:sz w:val="28"/>
          <w:szCs w:val="28"/>
        </w:rPr>
        <w:t xml:space="preserve"> 4) обеспечение  минимального </w:t>
      </w:r>
      <w:proofErr w:type="gramStart"/>
      <w:r w:rsidRPr="00870855">
        <w:rPr>
          <w:rFonts w:ascii="Times New Roman" w:hAnsi="Times New Roman"/>
          <w:sz w:val="28"/>
          <w:szCs w:val="28"/>
        </w:rPr>
        <w:t>размера оплаты труда</w:t>
      </w:r>
      <w:proofErr w:type="gramEnd"/>
      <w:r w:rsidRPr="00870855">
        <w:rPr>
          <w:rFonts w:ascii="Times New Roman" w:hAnsi="Times New Roman"/>
          <w:sz w:val="28"/>
          <w:szCs w:val="28"/>
        </w:rPr>
        <w:t xml:space="preserve"> с 1 января 2022 года в размере 13 617 рублей с ростом на 105,9% к уровню 2021 года. </w:t>
      </w:r>
    </w:p>
    <w:p w:rsidR="002B5AF7" w:rsidRPr="00870855" w:rsidRDefault="002B5AF7" w:rsidP="002B5AF7">
      <w:pPr>
        <w:spacing w:after="0"/>
        <w:ind w:firstLine="708"/>
        <w:jc w:val="both"/>
        <w:rPr>
          <w:rFonts w:ascii="Times New Roman" w:hAnsi="Times New Roman"/>
          <w:sz w:val="24"/>
          <w:szCs w:val="24"/>
        </w:rPr>
      </w:pPr>
      <w:proofErr w:type="gramStart"/>
      <w:r w:rsidRPr="00870855">
        <w:rPr>
          <w:rFonts w:ascii="Times New Roman" w:hAnsi="Times New Roman"/>
          <w:sz w:val="28"/>
          <w:szCs w:val="28"/>
        </w:rPr>
        <w:t xml:space="preserve">5) планирование бюджетных ассигнований, финансирование которых осуществляется из  областного бюджета  с учетом предельного уровня </w:t>
      </w:r>
      <w:proofErr w:type="spellStart"/>
      <w:r w:rsidRPr="00870855">
        <w:rPr>
          <w:rFonts w:ascii="Times New Roman" w:hAnsi="Times New Roman"/>
          <w:sz w:val="28"/>
          <w:szCs w:val="28"/>
        </w:rPr>
        <w:t>софинансирования</w:t>
      </w:r>
      <w:proofErr w:type="spellEnd"/>
      <w:r w:rsidRPr="00870855">
        <w:rPr>
          <w:rFonts w:ascii="Times New Roman" w:hAnsi="Times New Roman"/>
          <w:sz w:val="28"/>
          <w:szCs w:val="28"/>
        </w:rPr>
        <w:t xml:space="preserve"> в объеме 94% в соответствии с постановлением Правительства Российской Федерации от 18.10.2021 № 436-п (в отношении межбюджетных трансфертов, предоставляемых не в рамках реализации национальных проектов),</w:t>
      </w:r>
      <w:r w:rsidRPr="00870855">
        <w:rPr>
          <w:rFonts w:ascii="Times New Roman" w:hAnsi="Times New Roman"/>
          <w:sz w:val="24"/>
          <w:szCs w:val="24"/>
        </w:rPr>
        <w:t xml:space="preserve"> </w:t>
      </w:r>
      <w:r w:rsidRPr="00870855">
        <w:rPr>
          <w:rFonts w:ascii="Times New Roman" w:hAnsi="Times New Roman"/>
          <w:sz w:val="28"/>
          <w:szCs w:val="28"/>
        </w:rPr>
        <w:t xml:space="preserve"> а также распоряжением Правительства Российской Федерации от 18.10.2019 № 2468-р по установлению предельного уровня </w:t>
      </w:r>
      <w:proofErr w:type="spellStart"/>
      <w:r w:rsidRPr="00870855">
        <w:rPr>
          <w:rFonts w:ascii="Times New Roman" w:hAnsi="Times New Roman"/>
          <w:sz w:val="28"/>
          <w:szCs w:val="28"/>
        </w:rPr>
        <w:t>софинансирования</w:t>
      </w:r>
      <w:proofErr w:type="spellEnd"/>
      <w:r w:rsidRPr="00870855">
        <w:rPr>
          <w:rFonts w:ascii="Times New Roman" w:hAnsi="Times New Roman"/>
          <w:sz w:val="28"/>
          <w:szCs w:val="28"/>
        </w:rPr>
        <w:t xml:space="preserve"> из федерального бюджета в размере 99% при</w:t>
      </w:r>
      <w:proofErr w:type="gramEnd"/>
      <w:r w:rsidRPr="00870855">
        <w:rPr>
          <w:rFonts w:ascii="Times New Roman" w:hAnsi="Times New Roman"/>
          <w:sz w:val="28"/>
          <w:szCs w:val="28"/>
        </w:rPr>
        <w:t xml:space="preserve"> </w:t>
      </w:r>
      <w:proofErr w:type="gramStart"/>
      <w:r w:rsidRPr="00870855">
        <w:rPr>
          <w:rFonts w:ascii="Times New Roman" w:hAnsi="Times New Roman"/>
          <w:sz w:val="28"/>
          <w:szCs w:val="28"/>
        </w:rPr>
        <w:t>предоставлении</w:t>
      </w:r>
      <w:proofErr w:type="gramEnd"/>
      <w:r w:rsidRPr="00870855">
        <w:rPr>
          <w:rFonts w:ascii="Times New Roman" w:hAnsi="Times New Roman"/>
          <w:sz w:val="28"/>
          <w:szCs w:val="28"/>
        </w:rPr>
        <w:t xml:space="preserve"> субсидий в рамках реализации национальных проектов (за исключением направлений расходов, по которым установлен иной уровень </w:t>
      </w:r>
      <w:proofErr w:type="spellStart"/>
      <w:r w:rsidRPr="00870855">
        <w:rPr>
          <w:rFonts w:ascii="Times New Roman" w:hAnsi="Times New Roman"/>
          <w:sz w:val="28"/>
          <w:szCs w:val="28"/>
        </w:rPr>
        <w:t>софинансирования</w:t>
      </w:r>
      <w:proofErr w:type="spellEnd"/>
      <w:r w:rsidRPr="00870855">
        <w:rPr>
          <w:rFonts w:ascii="Times New Roman" w:hAnsi="Times New Roman"/>
          <w:sz w:val="28"/>
          <w:szCs w:val="28"/>
        </w:rPr>
        <w:t>).</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w:t>
      </w:r>
      <w:proofErr w:type="gramStart"/>
      <w:r w:rsidRPr="00870855">
        <w:rPr>
          <w:rFonts w:ascii="Times New Roman" w:hAnsi="Times New Roman"/>
          <w:sz w:val="28"/>
          <w:szCs w:val="28"/>
        </w:rPr>
        <w:t xml:space="preserve">6) в соответствии со статьей 184.1 Бюджетного кодекса Российской </w:t>
      </w:r>
      <w:r w:rsidRPr="00870855">
        <w:rPr>
          <w:rFonts w:ascii="Times New Roman" w:hAnsi="Times New Roman"/>
          <w:sz w:val="28"/>
          <w:szCs w:val="28"/>
        </w:rPr>
        <w:br/>
        <w:t xml:space="preserve">Федерации в составе расходов бюджета района предусмотрены условно </w:t>
      </w:r>
      <w:r w:rsidRPr="00870855">
        <w:rPr>
          <w:rFonts w:ascii="Times New Roman" w:hAnsi="Times New Roman"/>
          <w:sz w:val="28"/>
          <w:szCs w:val="28"/>
        </w:rPr>
        <w:br/>
        <w:t>утверждаемые расходы, которые составят в 2023 году не менее 2,5% от общего объема расходов 2023 года (без учета расходов, предусмотренных за счет целевых межбюджетных трансфертов из других бюджетов), и в 2024 году - не менее 5% от общего объема расходов 2024 года (без учета</w:t>
      </w:r>
      <w:proofErr w:type="gramEnd"/>
      <w:r w:rsidRPr="00870855">
        <w:rPr>
          <w:rFonts w:ascii="Times New Roman" w:hAnsi="Times New Roman"/>
          <w:sz w:val="28"/>
          <w:szCs w:val="28"/>
        </w:rPr>
        <w:t xml:space="preserve"> расходов, </w:t>
      </w:r>
      <w:r w:rsidRPr="00870855">
        <w:rPr>
          <w:rFonts w:ascii="Times New Roman" w:hAnsi="Times New Roman"/>
          <w:sz w:val="28"/>
          <w:szCs w:val="28"/>
        </w:rPr>
        <w:br/>
        <w:t xml:space="preserve">предусмотренных за счет целевых межбюджетных трансфертов из других </w:t>
      </w:r>
      <w:r w:rsidRPr="00870855">
        <w:rPr>
          <w:rFonts w:ascii="Times New Roman" w:hAnsi="Times New Roman"/>
          <w:sz w:val="28"/>
          <w:szCs w:val="28"/>
        </w:rPr>
        <w:br/>
        <w:t xml:space="preserve">бюджетов); </w:t>
      </w:r>
      <w:r w:rsidRPr="00870855">
        <w:rPr>
          <w:rFonts w:ascii="Times New Roman" w:hAnsi="Times New Roman"/>
          <w:sz w:val="28"/>
          <w:szCs w:val="28"/>
        </w:rPr>
        <w:br/>
      </w:r>
    </w:p>
    <w:p w:rsidR="002B5AF7" w:rsidRPr="00870855" w:rsidRDefault="002B5AF7" w:rsidP="002B5AF7">
      <w:pPr>
        <w:tabs>
          <w:tab w:val="left" w:pos="1134"/>
        </w:tabs>
        <w:spacing w:after="0" w:line="240" w:lineRule="auto"/>
        <w:jc w:val="center"/>
        <w:rPr>
          <w:rFonts w:ascii="Times New Roman" w:hAnsi="Times New Roman"/>
          <w:sz w:val="24"/>
          <w:szCs w:val="24"/>
        </w:rPr>
      </w:pPr>
      <w:proofErr w:type="gramStart"/>
      <w:r w:rsidRPr="00870855">
        <w:rPr>
          <w:rFonts w:ascii="Times New Roman" w:hAnsi="Times New Roman"/>
          <w:sz w:val="24"/>
          <w:szCs w:val="24"/>
        </w:rPr>
        <w:t>индексация отдельных статей расходов,</w:t>
      </w:r>
      <w:r w:rsidRPr="00870855">
        <w:rPr>
          <w:rFonts w:ascii="Times New Roman" w:hAnsi="Times New Roman"/>
          <w:sz w:val="24"/>
          <w:szCs w:val="24"/>
        </w:rPr>
        <w:br/>
        <w:t>запланированные при формировании бюджета Почепского муниципального района Брянской области</w:t>
      </w:r>
      <w:r w:rsidRPr="00870855">
        <w:rPr>
          <w:rFonts w:ascii="Times New Roman" w:hAnsi="Times New Roman"/>
          <w:sz w:val="24"/>
          <w:szCs w:val="24"/>
        </w:rPr>
        <w:br/>
        <w:t>на 2022 год и плановый период 2023 и 2024 годов</w:t>
      </w:r>
      <w:proofErr w:type="gramEnd"/>
    </w:p>
    <w:p w:rsidR="002B5AF7" w:rsidRPr="00870855" w:rsidRDefault="002B5AF7" w:rsidP="002B5AF7">
      <w:pPr>
        <w:tabs>
          <w:tab w:val="left" w:pos="1134"/>
        </w:tabs>
        <w:spacing w:after="0" w:line="240" w:lineRule="auto"/>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125"/>
        <w:gridCol w:w="2994"/>
      </w:tblGrid>
      <w:tr w:rsidR="002B5AF7" w:rsidRPr="00870855" w:rsidTr="00106E63">
        <w:trPr>
          <w:trHeight w:val="686"/>
          <w:tblHeader/>
        </w:trPr>
        <w:tc>
          <w:tcPr>
            <w:tcW w:w="2326"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Наименование статьи расходов</w:t>
            </w:r>
          </w:p>
        </w:tc>
        <w:tc>
          <w:tcPr>
            <w:tcW w:w="1110"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Коэффициент</w:t>
            </w:r>
            <w:r w:rsidRPr="00870855">
              <w:rPr>
                <w:rFonts w:ascii="Times New Roman" w:hAnsi="Times New Roman"/>
              </w:rPr>
              <w:br/>
              <w:t>индексации</w:t>
            </w:r>
          </w:p>
        </w:tc>
        <w:tc>
          <w:tcPr>
            <w:tcW w:w="1564"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 xml:space="preserve">Дата начала применения </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коэффициента индексации</w:t>
            </w:r>
          </w:p>
        </w:tc>
      </w:tr>
      <w:tr w:rsidR="002B5AF7" w:rsidRPr="00870855" w:rsidTr="00106E63">
        <w:trPr>
          <w:trHeight w:val="986"/>
        </w:trPr>
        <w:tc>
          <w:tcPr>
            <w:tcW w:w="2326" w:type="pct"/>
            <w:vAlign w:val="center"/>
          </w:tcPr>
          <w:p w:rsidR="002B5AF7" w:rsidRPr="00870855" w:rsidRDefault="002B5AF7" w:rsidP="00106E63">
            <w:pPr>
              <w:spacing w:before="60" w:after="60" w:line="240" w:lineRule="auto"/>
              <w:rPr>
                <w:rFonts w:ascii="Times New Roman" w:hAnsi="Times New Roman"/>
              </w:rPr>
            </w:pPr>
            <w:r w:rsidRPr="00870855">
              <w:rPr>
                <w:rFonts w:ascii="Times New Roman" w:hAnsi="Times New Roman"/>
              </w:rPr>
              <w:lastRenderedPageBreak/>
              <w:t>Фонд оплаты труда работников  муниципальных  учреждений Почепского района Брянской области, на которых не распространяется действие Указов Президента от 07.05.2012 № 597, от 01.06.2012 № 761, от 28.12.2012 № 1688 и работников органов местного самоуправления Почепского района  Брянской области</w:t>
            </w:r>
          </w:p>
        </w:tc>
        <w:tc>
          <w:tcPr>
            <w:tcW w:w="1110"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tc>
        <w:tc>
          <w:tcPr>
            <w:tcW w:w="1564"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октября 2022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октября 2023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октября 2024 года</w:t>
            </w:r>
          </w:p>
        </w:tc>
      </w:tr>
      <w:tr w:rsidR="002B5AF7" w:rsidRPr="00870855" w:rsidTr="00106E63">
        <w:trPr>
          <w:trHeight w:val="1511"/>
        </w:trPr>
        <w:tc>
          <w:tcPr>
            <w:tcW w:w="2326" w:type="pct"/>
            <w:vAlign w:val="center"/>
          </w:tcPr>
          <w:p w:rsidR="002B5AF7" w:rsidRPr="00870855" w:rsidRDefault="002B5AF7" w:rsidP="00106E63">
            <w:pPr>
              <w:spacing w:before="60" w:after="60" w:line="240" w:lineRule="auto"/>
              <w:rPr>
                <w:rFonts w:ascii="Times New Roman" w:hAnsi="Times New Roman"/>
              </w:rPr>
            </w:pPr>
            <w:r w:rsidRPr="00870855">
              <w:rPr>
                <w:rFonts w:ascii="Times New Roman" w:hAnsi="Times New Roman"/>
              </w:rPr>
              <w:t>Фонд оплаты труда работников муниципальных учреждений  Почепского района Брянской области, на которых распространяется действие Указов Президента от 07.05.2012 № 597, от 01.06.2012 № 761, от 28.12.2012 № 1688</w:t>
            </w:r>
          </w:p>
        </w:tc>
        <w:tc>
          <w:tcPr>
            <w:tcW w:w="1110"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 xml:space="preserve">в соответствии с прогнозом среднемесячного дохода от </w:t>
            </w:r>
            <w:proofErr w:type="gramStart"/>
            <w:r w:rsidRPr="00870855">
              <w:rPr>
                <w:rFonts w:ascii="Times New Roman" w:hAnsi="Times New Roman"/>
              </w:rPr>
              <w:t>трудовой</w:t>
            </w:r>
            <w:proofErr w:type="gramEnd"/>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деятельности</w:t>
            </w:r>
          </w:p>
        </w:tc>
        <w:tc>
          <w:tcPr>
            <w:tcW w:w="1564"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января 2022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января 2023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января 2024 года</w:t>
            </w:r>
          </w:p>
        </w:tc>
      </w:tr>
      <w:tr w:rsidR="002B5AF7" w:rsidRPr="00870855" w:rsidTr="00106E63">
        <w:trPr>
          <w:trHeight w:val="853"/>
        </w:trPr>
        <w:tc>
          <w:tcPr>
            <w:tcW w:w="2326" w:type="pct"/>
            <w:vAlign w:val="center"/>
          </w:tcPr>
          <w:p w:rsidR="002B5AF7" w:rsidRPr="00870855" w:rsidRDefault="002B5AF7" w:rsidP="00106E63">
            <w:pPr>
              <w:spacing w:before="60" w:after="60" w:line="240" w:lineRule="auto"/>
              <w:rPr>
                <w:rFonts w:ascii="Times New Roman" w:hAnsi="Times New Roman"/>
              </w:rPr>
            </w:pPr>
            <w:r w:rsidRPr="00870855">
              <w:rPr>
                <w:rFonts w:ascii="Times New Roman" w:hAnsi="Times New Roman"/>
              </w:rPr>
              <w:t>Публичные нормативные обязательства и отдельные социальные выплаты</w:t>
            </w:r>
          </w:p>
        </w:tc>
        <w:tc>
          <w:tcPr>
            <w:tcW w:w="1110"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tc>
        <w:tc>
          <w:tcPr>
            <w:tcW w:w="1564"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 xml:space="preserve">  1 октября 2022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 xml:space="preserve">  1 октября 2023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 xml:space="preserve">  1 октября 2024 года</w:t>
            </w:r>
          </w:p>
        </w:tc>
      </w:tr>
      <w:tr w:rsidR="002B5AF7" w:rsidRPr="00870855" w:rsidTr="00106E63">
        <w:trPr>
          <w:trHeight w:val="1002"/>
        </w:trPr>
        <w:tc>
          <w:tcPr>
            <w:tcW w:w="2326" w:type="pct"/>
            <w:vAlign w:val="center"/>
          </w:tcPr>
          <w:p w:rsidR="002B5AF7" w:rsidRPr="00870855" w:rsidRDefault="002B5AF7" w:rsidP="00106E63">
            <w:pPr>
              <w:spacing w:before="60" w:after="60" w:line="240" w:lineRule="auto"/>
              <w:rPr>
                <w:rFonts w:ascii="Times New Roman" w:hAnsi="Times New Roman"/>
              </w:rPr>
            </w:pPr>
            <w:r w:rsidRPr="00870855">
              <w:rPr>
                <w:rFonts w:ascii="Times New Roman" w:hAnsi="Times New Roman"/>
              </w:rPr>
              <w:t>Расходы по оплате коммунальных услуг и сре</w:t>
            </w:r>
            <w:proofErr w:type="gramStart"/>
            <w:r w:rsidRPr="00870855">
              <w:rPr>
                <w:rFonts w:ascii="Times New Roman" w:hAnsi="Times New Roman"/>
              </w:rPr>
              <w:t>дств св</w:t>
            </w:r>
            <w:proofErr w:type="gramEnd"/>
            <w:r w:rsidRPr="00870855">
              <w:rPr>
                <w:rFonts w:ascii="Times New Roman" w:hAnsi="Times New Roman"/>
              </w:rPr>
              <w:t>язи</w:t>
            </w:r>
          </w:p>
        </w:tc>
        <w:tc>
          <w:tcPr>
            <w:tcW w:w="1110"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1,040</w:t>
            </w:r>
          </w:p>
        </w:tc>
        <w:tc>
          <w:tcPr>
            <w:tcW w:w="1564" w:type="pct"/>
            <w:vAlign w:val="center"/>
          </w:tcPr>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января 2022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января 2023 года</w:t>
            </w:r>
          </w:p>
          <w:p w:rsidR="002B5AF7" w:rsidRPr="00870855" w:rsidRDefault="002B5AF7" w:rsidP="00106E63">
            <w:pPr>
              <w:spacing w:after="0" w:line="240" w:lineRule="auto"/>
              <w:jc w:val="center"/>
              <w:rPr>
                <w:rFonts w:ascii="Times New Roman" w:hAnsi="Times New Roman"/>
              </w:rPr>
            </w:pPr>
            <w:r w:rsidRPr="00870855">
              <w:rPr>
                <w:rFonts w:ascii="Times New Roman" w:hAnsi="Times New Roman"/>
              </w:rPr>
              <w:t>1 января 2024 года</w:t>
            </w:r>
          </w:p>
        </w:tc>
      </w:tr>
    </w:tbl>
    <w:p w:rsidR="002B5AF7" w:rsidRPr="00870855" w:rsidRDefault="002B5AF7" w:rsidP="002B5AF7">
      <w:pPr>
        <w:suppressAutoHyphens/>
        <w:spacing w:after="0" w:line="240" w:lineRule="auto"/>
        <w:ind w:firstLine="567"/>
        <w:jc w:val="both"/>
        <w:rPr>
          <w:rFonts w:ascii="Times New Roman" w:hAnsi="Times New Roman"/>
          <w:bCs/>
          <w:sz w:val="28"/>
          <w:szCs w:val="28"/>
        </w:rPr>
      </w:pPr>
    </w:p>
    <w:p w:rsidR="002B5AF7" w:rsidRPr="00870855" w:rsidRDefault="002B5AF7" w:rsidP="002B5AF7">
      <w:pPr>
        <w:suppressAutoHyphens/>
        <w:spacing w:after="0" w:line="240" w:lineRule="auto"/>
        <w:ind w:firstLine="567"/>
        <w:jc w:val="both"/>
        <w:rPr>
          <w:rFonts w:ascii="Times New Roman" w:hAnsi="Times New Roman"/>
          <w:bCs/>
          <w:sz w:val="28"/>
          <w:szCs w:val="28"/>
        </w:rPr>
      </w:pPr>
      <w:proofErr w:type="gramStart"/>
      <w:r w:rsidRPr="00870855">
        <w:rPr>
          <w:rFonts w:ascii="Times New Roman" w:hAnsi="Times New Roman"/>
          <w:bCs/>
          <w:sz w:val="28"/>
          <w:szCs w:val="28"/>
        </w:rPr>
        <w:t>Исходя из вышеперечисленных подходов и принципов проект бюджета предусматривает</w:t>
      </w:r>
      <w:proofErr w:type="gramEnd"/>
      <w:r w:rsidRPr="00870855">
        <w:rPr>
          <w:rFonts w:ascii="Times New Roman" w:hAnsi="Times New Roman"/>
          <w:bCs/>
          <w:sz w:val="28"/>
          <w:szCs w:val="28"/>
        </w:rPr>
        <w:t>:</w:t>
      </w:r>
    </w:p>
    <w:p w:rsidR="002B5AF7" w:rsidRPr="00870855" w:rsidRDefault="002B5AF7" w:rsidP="002B5AF7">
      <w:pPr>
        <w:suppressAutoHyphens/>
        <w:spacing w:after="0" w:line="240" w:lineRule="auto"/>
        <w:ind w:firstLine="567"/>
        <w:jc w:val="both"/>
        <w:rPr>
          <w:rFonts w:ascii="Times New Roman" w:hAnsi="Times New Roman"/>
          <w:bCs/>
          <w:sz w:val="28"/>
          <w:szCs w:val="28"/>
        </w:rPr>
      </w:pPr>
      <w:r w:rsidRPr="00870855">
        <w:rPr>
          <w:rFonts w:ascii="Times New Roman" w:hAnsi="Times New Roman"/>
          <w:bCs/>
          <w:sz w:val="28"/>
          <w:szCs w:val="28"/>
        </w:rPr>
        <w:t xml:space="preserve">- на 2022 год - доходы в сумме </w:t>
      </w:r>
      <w:r w:rsidRPr="00870855">
        <w:rPr>
          <w:rFonts w:ascii="Times New Roman" w:hAnsi="Times New Roman"/>
          <w:bCs/>
          <w:spacing w:val="26"/>
          <w:sz w:val="28"/>
          <w:szCs w:val="28"/>
        </w:rPr>
        <w:t>835 814 448,22</w:t>
      </w:r>
      <w:r w:rsidRPr="00870855">
        <w:rPr>
          <w:rFonts w:ascii="Times New Roman" w:hAnsi="Times New Roman"/>
          <w:bCs/>
          <w:sz w:val="28"/>
          <w:szCs w:val="28"/>
        </w:rPr>
        <w:t xml:space="preserve"> рублей, расходы в сумме </w:t>
      </w:r>
      <w:r w:rsidRPr="00870855">
        <w:rPr>
          <w:rFonts w:ascii="Times New Roman" w:hAnsi="Times New Roman"/>
          <w:bCs/>
          <w:spacing w:val="26"/>
          <w:sz w:val="28"/>
          <w:szCs w:val="28"/>
        </w:rPr>
        <w:t xml:space="preserve">835 814 448,22 </w:t>
      </w:r>
      <w:r w:rsidRPr="00870855">
        <w:rPr>
          <w:rFonts w:ascii="Times New Roman" w:hAnsi="Times New Roman"/>
          <w:bCs/>
          <w:sz w:val="28"/>
          <w:szCs w:val="28"/>
        </w:rPr>
        <w:t>рублей,  дефицит в сумме 0 тыс. рублей;</w:t>
      </w:r>
    </w:p>
    <w:p w:rsidR="002B5AF7" w:rsidRPr="00870855" w:rsidRDefault="002B5AF7" w:rsidP="002B5AF7">
      <w:pPr>
        <w:suppressAutoHyphens/>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и плановый период 2023-2024  годов - доходы в сумме 787 860 507,33 рублей и 844 623 358,55 рублей (соответственно), расходы в сумме 787 860 507,33 рублей и 844 623 358,55 рублей (соответственно), при дефиците 0  рублей на 2023 год и на 2024  год.</w:t>
      </w:r>
    </w:p>
    <w:p w:rsidR="002B5AF7" w:rsidRPr="00870855" w:rsidRDefault="002B5AF7" w:rsidP="002B5AF7">
      <w:pPr>
        <w:jc w:val="center"/>
      </w:pPr>
    </w:p>
    <w:p w:rsidR="002B5AF7" w:rsidRPr="00870855" w:rsidRDefault="002B5AF7" w:rsidP="002B5AF7">
      <w:pPr>
        <w:jc w:val="center"/>
        <w:rPr>
          <w:rFonts w:ascii="Times New Roman" w:hAnsi="Times New Roman" w:cs="Times New Roman"/>
          <w:sz w:val="28"/>
          <w:szCs w:val="28"/>
        </w:rPr>
      </w:pPr>
      <w:r w:rsidRPr="00870855">
        <w:rPr>
          <w:rFonts w:ascii="Times New Roman" w:hAnsi="Times New Roman" w:cs="Times New Roman"/>
          <w:sz w:val="28"/>
          <w:szCs w:val="28"/>
        </w:rPr>
        <w:t>ДОХОДЫ</w:t>
      </w:r>
    </w:p>
    <w:p w:rsidR="002B5AF7" w:rsidRPr="00870855" w:rsidRDefault="002B5AF7" w:rsidP="002B5AF7">
      <w:pPr>
        <w:spacing w:after="0"/>
        <w:ind w:firstLine="567"/>
        <w:jc w:val="both"/>
        <w:rPr>
          <w:rFonts w:ascii="Times New Roman" w:hAnsi="Times New Roman"/>
          <w:sz w:val="28"/>
          <w:szCs w:val="28"/>
        </w:rPr>
      </w:pPr>
      <w:r w:rsidRPr="00870855">
        <w:t xml:space="preserve">   </w:t>
      </w:r>
      <w:r w:rsidRPr="00870855">
        <w:rPr>
          <w:rFonts w:ascii="Times New Roman" w:hAnsi="Times New Roman"/>
          <w:sz w:val="28"/>
          <w:szCs w:val="28"/>
        </w:rPr>
        <w:t>Основными задачами налоговой политики  Почепского района Брянской области</w:t>
      </w:r>
      <w:r w:rsidRPr="00870855">
        <w:rPr>
          <w:rFonts w:ascii="Times New Roman" w:hAnsi="Times New Roman"/>
          <w:b/>
          <w:sz w:val="28"/>
          <w:szCs w:val="28"/>
        </w:rPr>
        <w:t xml:space="preserve"> </w:t>
      </w:r>
      <w:r w:rsidRPr="00870855">
        <w:rPr>
          <w:rFonts w:ascii="Times New Roman" w:hAnsi="Times New Roman"/>
          <w:sz w:val="28"/>
          <w:szCs w:val="28"/>
        </w:rPr>
        <w:t xml:space="preserve">в новом бюджетном цикле являются, с одной стороны, сохранение долгосрочной  сбалансированности и устойчивости бюджета Почепского муниципального  района Брянской области, получение необходимого объема бюджетных доходов, с другой стороны, выявление скрытых резервов, сокращение недоимки, совершенствование методов налогового администрирования. </w:t>
      </w:r>
      <w:r w:rsidRPr="00870855">
        <w:rPr>
          <w:rFonts w:ascii="Times New Roman" w:hAnsi="Times New Roman"/>
          <w:sz w:val="28"/>
          <w:szCs w:val="28"/>
        </w:rPr>
        <w:br/>
        <w:t xml:space="preserve">         Основными направлениями решения  данных задач являются:</w:t>
      </w:r>
    </w:p>
    <w:p w:rsidR="002B5AF7" w:rsidRPr="00870855" w:rsidRDefault="002B5AF7" w:rsidP="002B5AF7">
      <w:pPr>
        <w:autoSpaceDE w:val="0"/>
        <w:autoSpaceDN w:val="0"/>
        <w:adjustRightInd w:val="0"/>
        <w:ind w:firstLine="709"/>
        <w:jc w:val="both"/>
        <w:rPr>
          <w:rFonts w:ascii="Times New Roman" w:hAnsi="Times New Roman"/>
          <w:sz w:val="28"/>
          <w:szCs w:val="28"/>
        </w:rPr>
      </w:pPr>
      <w:r w:rsidRPr="00870855">
        <w:rPr>
          <w:rFonts w:ascii="Times New Roman" w:hAnsi="Times New Roman"/>
          <w:sz w:val="28"/>
          <w:szCs w:val="28"/>
        </w:rPr>
        <w:t xml:space="preserve">1) повышение реалистичности прогнозирования и минимизация рисков </w:t>
      </w:r>
      <w:r w:rsidRPr="00870855">
        <w:rPr>
          <w:rFonts w:ascii="Times New Roman" w:hAnsi="Times New Roman"/>
          <w:sz w:val="28"/>
          <w:szCs w:val="28"/>
        </w:rPr>
        <w:br/>
        <w:t xml:space="preserve">несбалансированности при бюджетном планировании; </w:t>
      </w:r>
      <w:r w:rsidRPr="00870855">
        <w:rPr>
          <w:rFonts w:ascii="Times New Roman" w:hAnsi="Times New Roman"/>
          <w:sz w:val="28"/>
          <w:szCs w:val="28"/>
        </w:rPr>
        <w:br/>
        <w:t xml:space="preserve">         2) укрепление доходной базы бюджета района за счет наращивания </w:t>
      </w:r>
      <w:r w:rsidRPr="00870855">
        <w:rPr>
          <w:rFonts w:ascii="Times New Roman" w:hAnsi="Times New Roman"/>
          <w:sz w:val="28"/>
          <w:szCs w:val="28"/>
        </w:rPr>
        <w:br/>
        <w:t xml:space="preserve">стабильных доходных источников и мобилизации в бюджет имеющихся </w:t>
      </w:r>
      <w:r w:rsidRPr="00870855">
        <w:rPr>
          <w:rFonts w:ascii="Times New Roman" w:hAnsi="Times New Roman"/>
          <w:sz w:val="28"/>
          <w:szCs w:val="28"/>
        </w:rPr>
        <w:br/>
      </w:r>
      <w:r w:rsidRPr="00870855">
        <w:rPr>
          <w:rFonts w:ascii="Times New Roman" w:hAnsi="Times New Roman"/>
          <w:sz w:val="28"/>
          <w:szCs w:val="28"/>
        </w:rPr>
        <w:lastRenderedPageBreak/>
        <w:t xml:space="preserve">резервов; </w:t>
      </w:r>
      <w:r w:rsidRPr="00870855">
        <w:rPr>
          <w:rFonts w:ascii="Times New Roman" w:hAnsi="Times New Roman"/>
          <w:sz w:val="28"/>
          <w:szCs w:val="28"/>
        </w:rPr>
        <w:br/>
        <w:t xml:space="preserve">        3) обеспечение бюджетной, экономической и социальной эффективности налоговых расходов; </w:t>
      </w:r>
    </w:p>
    <w:p w:rsidR="002B5AF7" w:rsidRPr="00870855" w:rsidRDefault="002B5AF7" w:rsidP="002B5AF7">
      <w:pPr>
        <w:autoSpaceDE w:val="0"/>
        <w:autoSpaceDN w:val="0"/>
        <w:adjustRightInd w:val="0"/>
        <w:jc w:val="both"/>
        <w:rPr>
          <w:rFonts w:ascii="Times New Roman" w:hAnsi="Times New Roman"/>
          <w:sz w:val="28"/>
          <w:szCs w:val="28"/>
        </w:rPr>
      </w:pPr>
      <w:r w:rsidRPr="00870855">
        <w:rPr>
          <w:rFonts w:ascii="Times New Roman" w:hAnsi="Times New Roman"/>
          <w:sz w:val="28"/>
          <w:szCs w:val="28"/>
        </w:rPr>
        <w:t xml:space="preserve">       4)  недопущение предоставления новых налоговых льгот</w:t>
      </w:r>
    </w:p>
    <w:p w:rsidR="002B5AF7" w:rsidRPr="00870855" w:rsidRDefault="002B5AF7" w:rsidP="002B5AF7">
      <w:pPr>
        <w:autoSpaceDE w:val="0"/>
        <w:autoSpaceDN w:val="0"/>
        <w:adjustRightInd w:val="0"/>
        <w:jc w:val="both"/>
        <w:rPr>
          <w:rFonts w:ascii="Times New Roman" w:hAnsi="Times New Roman"/>
          <w:sz w:val="28"/>
          <w:szCs w:val="28"/>
        </w:rPr>
      </w:pPr>
      <w:r w:rsidRPr="00870855">
        <w:rPr>
          <w:rFonts w:ascii="Times New Roman" w:hAnsi="Times New Roman"/>
          <w:sz w:val="28"/>
          <w:szCs w:val="28"/>
        </w:rPr>
        <w:t xml:space="preserve">       5) выявления и пресечение схем минимизации налогов, совершенствование  методов контроля легализации «теневой» заработной платы; </w:t>
      </w:r>
    </w:p>
    <w:p w:rsidR="002B5AF7" w:rsidRPr="00870855" w:rsidRDefault="002B5AF7" w:rsidP="002B5AF7">
      <w:pPr>
        <w:autoSpaceDE w:val="0"/>
        <w:autoSpaceDN w:val="0"/>
        <w:adjustRightInd w:val="0"/>
        <w:jc w:val="both"/>
        <w:rPr>
          <w:rFonts w:ascii="Times New Roman" w:hAnsi="Times New Roman"/>
          <w:sz w:val="28"/>
          <w:szCs w:val="28"/>
        </w:rPr>
      </w:pPr>
      <w:r w:rsidRPr="00870855">
        <w:rPr>
          <w:rFonts w:ascii="Times New Roman" w:hAnsi="Times New Roman"/>
          <w:sz w:val="28"/>
          <w:szCs w:val="28"/>
        </w:rPr>
        <w:t xml:space="preserve">       7) осуществление взаимодействия с территориальными органами </w:t>
      </w:r>
      <w:r w:rsidRPr="00870855">
        <w:rPr>
          <w:rFonts w:ascii="Times New Roman" w:hAnsi="Times New Roman"/>
          <w:sz w:val="28"/>
          <w:szCs w:val="28"/>
        </w:rPr>
        <w:br/>
        <w:t xml:space="preserve"> федеральных и региональных органов исполнительной </w:t>
      </w:r>
      <w:r w:rsidRPr="00870855">
        <w:rPr>
          <w:rFonts w:ascii="Times New Roman" w:hAnsi="Times New Roman"/>
          <w:sz w:val="28"/>
          <w:szCs w:val="28"/>
        </w:rPr>
        <w:br/>
        <w:t>власти, определенными в качестве главных администраторов доходов Почепского муниципального  района Брянской области, в целях повышения уровня собираемости доходов, улучшения информационного обмена, повышения качества планирования и выполнения утвержденных годовых назначений местного бюджета;</w:t>
      </w:r>
    </w:p>
    <w:p w:rsidR="002B5AF7" w:rsidRPr="00870855" w:rsidRDefault="002B5AF7" w:rsidP="002B5AF7">
      <w:pPr>
        <w:spacing w:after="0"/>
        <w:jc w:val="both"/>
        <w:rPr>
          <w:rFonts w:ascii="Times New Roman" w:hAnsi="Times New Roman"/>
          <w:sz w:val="28"/>
          <w:szCs w:val="28"/>
        </w:rPr>
      </w:pPr>
      <w:r w:rsidRPr="00870855">
        <w:rPr>
          <w:rFonts w:ascii="Times New Roman" w:hAnsi="Times New Roman"/>
          <w:sz w:val="28"/>
          <w:szCs w:val="28"/>
        </w:rPr>
        <w:t xml:space="preserve">      8) повышение эффективности управления муниципальным имуществом.</w:t>
      </w:r>
    </w:p>
    <w:p w:rsidR="002B5AF7" w:rsidRPr="00870855" w:rsidRDefault="002B5AF7" w:rsidP="002B5AF7">
      <w:pPr>
        <w:rPr>
          <w:rFonts w:ascii="Times New Roman" w:hAnsi="Times New Roman"/>
          <w:sz w:val="28"/>
          <w:szCs w:val="28"/>
        </w:rPr>
      </w:pPr>
    </w:p>
    <w:p w:rsidR="002B5AF7" w:rsidRPr="00870855" w:rsidRDefault="002B5AF7" w:rsidP="002B5AF7">
      <w:pPr>
        <w:ind w:firstLine="567"/>
        <w:jc w:val="both"/>
        <w:rPr>
          <w:rFonts w:ascii="Times New Roman" w:hAnsi="Times New Roman"/>
          <w:sz w:val="28"/>
          <w:szCs w:val="28"/>
        </w:rPr>
      </w:pPr>
      <w:r w:rsidRPr="00870855">
        <w:rPr>
          <w:rFonts w:ascii="Times New Roman" w:hAnsi="Times New Roman"/>
          <w:sz w:val="28"/>
          <w:szCs w:val="28"/>
        </w:rPr>
        <w:t xml:space="preserve">Общий объем доходов районного бюджета на 2022 год рассчитан в сумме 835 814 448,22  рублей. В 2023 году составит 787 860 507,33 рублей. В 2024 году составит 844 623 358,55 рублей.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Более подробно остановлюсь на показателях 22-го года.</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В 2022 году для обеспечения расходных обязательств бюджета по максимуму учтены все ресурсы </w:t>
      </w:r>
      <w:proofErr w:type="spellStart"/>
      <w:r w:rsidRPr="00870855">
        <w:rPr>
          <w:rFonts w:ascii="Times New Roman" w:hAnsi="Times New Roman"/>
          <w:bCs/>
          <w:sz w:val="28"/>
          <w:szCs w:val="28"/>
        </w:rPr>
        <w:t>почепской</w:t>
      </w:r>
      <w:proofErr w:type="spellEnd"/>
      <w:r w:rsidRPr="00870855">
        <w:rPr>
          <w:rFonts w:ascii="Times New Roman" w:hAnsi="Times New Roman"/>
          <w:bCs/>
          <w:sz w:val="28"/>
          <w:szCs w:val="28"/>
        </w:rPr>
        <w:t xml:space="preserve"> казны.</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Доходы  прогнозируются с уменьшением к уровню 2021 года на 23,4 % или на 256 </w:t>
      </w:r>
      <w:proofErr w:type="spellStart"/>
      <w:r w:rsidRPr="00870855">
        <w:rPr>
          <w:rFonts w:ascii="Times New Roman" w:hAnsi="Times New Roman"/>
          <w:bCs/>
          <w:sz w:val="28"/>
          <w:szCs w:val="28"/>
        </w:rPr>
        <w:t>млн</w:t>
      </w:r>
      <w:proofErr w:type="gramStart"/>
      <w:r w:rsidRPr="00870855">
        <w:rPr>
          <w:rFonts w:ascii="Times New Roman" w:hAnsi="Times New Roman"/>
          <w:bCs/>
          <w:sz w:val="28"/>
          <w:szCs w:val="28"/>
        </w:rPr>
        <w:t>.р</w:t>
      </w:r>
      <w:proofErr w:type="gramEnd"/>
      <w:r w:rsidRPr="00870855">
        <w:rPr>
          <w:rFonts w:ascii="Times New Roman" w:hAnsi="Times New Roman"/>
          <w:bCs/>
          <w:sz w:val="28"/>
          <w:szCs w:val="28"/>
        </w:rPr>
        <w:t>уб</w:t>
      </w:r>
      <w:proofErr w:type="spellEnd"/>
      <w:r w:rsidRPr="00870855">
        <w:rPr>
          <w:rFonts w:ascii="Times New Roman" w:hAnsi="Times New Roman"/>
          <w:bCs/>
          <w:sz w:val="28"/>
          <w:szCs w:val="28"/>
        </w:rPr>
        <w:t>. (835 814 тыс. руб. -2022 год и   1 091650 тыс. руб. – 2021 год), в том числе за счет уменьшения безвозмездных перечислений из областного  бюджета на 28% или  на 249 млн. руб.  (</w:t>
      </w:r>
      <w:r w:rsidRPr="00870855">
        <w:rPr>
          <w:rFonts w:ascii="Times New Roman" w:hAnsi="Times New Roman"/>
          <w:color w:val="000000"/>
          <w:sz w:val="28"/>
          <w:szCs w:val="28"/>
        </w:rPr>
        <w:t>639 079</w:t>
      </w:r>
      <w:r w:rsidRPr="00870855">
        <w:rPr>
          <w:rFonts w:ascii="Times New Roman" w:hAnsi="Times New Roman"/>
          <w:bCs/>
          <w:sz w:val="28"/>
          <w:szCs w:val="28"/>
        </w:rPr>
        <w:t xml:space="preserve"> тыс. руб.-2022 год и </w:t>
      </w:r>
      <w:r w:rsidRPr="00870855">
        <w:rPr>
          <w:rFonts w:ascii="Times New Roman" w:hAnsi="Times New Roman"/>
          <w:sz w:val="28"/>
          <w:szCs w:val="28"/>
        </w:rPr>
        <w:t>888 088</w:t>
      </w:r>
      <w:r w:rsidRPr="00870855">
        <w:rPr>
          <w:rFonts w:ascii="Times New Roman" w:hAnsi="Times New Roman"/>
          <w:bCs/>
          <w:sz w:val="28"/>
          <w:szCs w:val="28"/>
        </w:rPr>
        <w:t xml:space="preserve"> тыс. руб.-2021 год), а так же за счет уменьшения поступлений налоговых и неналоговых доходов на 6,9 млн. рублей.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Общая сумма налоговых и неналоговых доходов на 2022 год прогнозируется в размере </w:t>
      </w:r>
      <w:r w:rsidRPr="00870855">
        <w:rPr>
          <w:rFonts w:ascii="Times New Roman" w:hAnsi="Times New Roman"/>
          <w:sz w:val="28"/>
          <w:szCs w:val="28"/>
        </w:rPr>
        <w:t>196 735</w:t>
      </w:r>
      <w:r w:rsidRPr="00870855">
        <w:rPr>
          <w:sz w:val="18"/>
          <w:szCs w:val="18"/>
        </w:rPr>
        <w:t xml:space="preserve"> </w:t>
      </w:r>
      <w:r w:rsidRPr="00870855">
        <w:rPr>
          <w:rFonts w:ascii="Times New Roman" w:hAnsi="Times New Roman"/>
          <w:bCs/>
          <w:sz w:val="28"/>
          <w:szCs w:val="28"/>
        </w:rPr>
        <w:t xml:space="preserve">тыс. рублей.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Структура собственных доходов  существенно не изменилась и включает в себя налоговые поступления в объеме </w:t>
      </w:r>
      <w:r w:rsidRPr="00870855">
        <w:rPr>
          <w:rFonts w:ascii="Times New Roman" w:hAnsi="Times New Roman"/>
          <w:sz w:val="28"/>
          <w:szCs w:val="28"/>
        </w:rPr>
        <w:t>175,1</w:t>
      </w:r>
      <w:r w:rsidRPr="00870855">
        <w:rPr>
          <w:rFonts w:ascii="Times New Roman" w:hAnsi="Times New Roman"/>
          <w:bCs/>
          <w:sz w:val="28"/>
          <w:szCs w:val="28"/>
        </w:rPr>
        <w:t xml:space="preserve"> млн. руб. (89%) и неналоговые поступления- 21,6 млн. руб. (11%).</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sz w:val="28"/>
          <w:szCs w:val="28"/>
        </w:rPr>
        <w:t xml:space="preserve">Основу доходного потенциала бюджета будут составлять три </w:t>
      </w:r>
      <w:proofErr w:type="spellStart"/>
      <w:r w:rsidRPr="00870855">
        <w:rPr>
          <w:rFonts w:ascii="Times New Roman" w:hAnsi="Times New Roman"/>
          <w:sz w:val="28"/>
          <w:szCs w:val="28"/>
        </w:rPr>
        <w:t>бюджетообразующих</w:t>
      </w:r>
      <w:proofErr w:type="spellEnd"/>
      <w:r w:rsidRPr="00870855">
        <w:rPr>
          <w:rFonts w:ascii="Times New Roman" w:hAnsi="Times New Roman"/>
          <w:sz w:val="28"/>
          <w:szCs w:val="28"/>
        </w:rPr>
        <w:t xml:space="preserve"> источника – налог на доходы физических лиц – 74,7% к общей сумме собственных доходов (146 982 тыс. руб.), а</w:t>
      </w:r>
      <w:r w:rsidRPr="00870855">
        <w:rPr>
          <w:rFonts w:ascii="Times New Roman" w:hAnsi="Times New Roman"/>
          <w:color w:val="000000"/>
          <w:sz w:val="28"/>
          <w:szCs w:val="28"/>
        </w:rPr>
        <w:t>кцизы по подакцизным товарам (продукции), производимые на территории Российской Федерации</w:t>
      </w:r>
      <w:r w:rsidRPr="00870855">
        <w:rPr>
          <w:rFonts w:ascii="Times New Roman" w:hAnsi="Times New Roman"/>
          <w:sz w:val="28"/>
          <w:szCs w:val="28"/>
        </w:rPr>
        <w:t xml:space="preserve"> – 6,5% (12 718 </w:t>
      </w:r>
      <w:proofErr w:type="spellStart"/>
      <w:r w:rsidRPr="00870855">
        <w:rPr>
          <w:rFonts w:ascii="Times New Roman" w:hAnsi="Times New Roman"/>
          <w:sz w:val="28"/>
          <w:szCs w:val="28"/>
        </w:rPr>
        <w:t>тыс</w:t>
      </w:r>
      <w:proofErr w:type="gramStart"/>
      <w:r w:rsidRPr="00870855">
        <w:rPr>
          <w:rFonts w:ascii="Times New Roman" w:hAnsi="Times New Roman"/>
          <w:sz w:val="28"/>
          <w:szCs w:val="28"/>
        </w:rPr>
        <w:t>.р</w:t>
      </w:r>
      <w:proofErr w:type="gramEnd"/>
      <w:r w:rsidRPr="00870855">
        <w:rPr>
          <w:rFonts w:ascii="Times New Roman" w:hAnsi="Times New Roman"/>
          <w:sz w:val="28"/>
          <w:szCs w:val="28"/>
        </w:rPr>
        <w:t>уб</w:t>
      </w:r>
      <w:proofErr w:type="spellEnd"/>
      <w:r w:rsidRPr="00870855">
        <w:rPr>
          <w:rFonts w:ascii="Times New Roman" w:hAnsi="Times New Roman"/>
          <w:sz w:val="28"/>
          <w:szCs w:val="28"/>
        </w:rPr>
        <w:t xml:space="preserve">.) и налог,  взимаемый в связи с применением патентной системы налогообложения -4,8%  ( 9 406 </w:t>
      </w:r>
      <w:proofErr w:type="spellStart"/>
      <w:r w:rsidRPr="00870855">
        <w:rPr>
          <w:rFonts w:ascii="Times New Roman" w:hAnsi="Times New Roman"/>
          <w:sz w:val="28"/>
          <w:szCs w:val="28"/>
        </w:rPr>
        <w:lastRenderedPageBreak/>
        <w:t>тыс.рублей</w:t>
      </w:r>
      <w:proofErr w:type="spellEnd"/>
      <w:r w:rsidRPr="00870855">
        <w:rPr>
          <w:rFonts w:ascii="Times New Roman" w:hAnsi="Times New Roman"/>
          <w:sz w:val="28"/>
          <w:szCs w:val="28"/>
        </w:rPr>
        <w:t xml:space="preserve">). </w:t>
      </w:r>
      <w:r w:rsidRPr="00870855">
        <w:rPr>
          <w:rFonts w:ascii="Times New Roman" w:hAnsi="Times New Roman"/>
          <w:bCs/>
          <w:sz w:val="28"/>
          <w:szCs w:val="28"/>
        </w:rPr>
        <w:t xml:space="preserve">Суммарно перечисленные источники обеспечат в 2022 году поступление 87,9 (135 047 </w:t>
      </w:r>
      <w:proofErr w:type="spellStart"/>
      <w:r w:rsidRPr="00870855">
        <w:rPr>
          <w:rFonts w:ascii="Times New Roman" w:hAnsi="Times New Roman"/>
          <w:bCs/>
          <w:sz w:val="28"/>
          <w:szCs w:val="28"/>
        </w:rPr>
        <w:t>т.р</w:t>
      </w:r>
      <w:proofErr w:type="spellEnd"/>
      <w:r w:rsidRPr="00870855">
        <w:rPr>
          <w:rFonts w:ascii="Times New Roman" w:hAnsi="Times New Roman"/>
          <w:bCs/>
          <w:sz w:val="28"/>
          <w:szCs w:val="28"/>
        </w:rPr>
        <w:t>.) процента всех налоговых и неналоговых доходов.</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Самый стабильный источник доходной части бюджета района - налог на доходы физических лиц.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К ожидаемому исполнению текущего года планируется  его рост   на 6,6%  (147 </w:t>
      </w:r>
      <w:proofErr w:type="spellStart"/>
      <w:r w:rsidRPr="00870855">
        <w:rPr>
          <w:rFonts w:ascii="Times New Roman" w:hAnsi="Times New Roman"/>
          <w:bCs/>
          <w:sz w:val="28"/>
          <w:szCs w:val="28"/>
        </w:rPr>
        <w:t>млн</w:t>
      </w:r>
      <w:proofErr w:type="gramStart"/>
      <w:r w:rsidRPr="00870855">
        <w:rPr>
          <w:rFonts w:ascii="Times New Roman" w:hAnsi="Times New Roman"/>
          <w:bCs/>
          <w:sz w:val="28"/>
          <w:szCs w:val="28"/>
        </w:rPr>
        <w:t>.р</w:t>
      </w:r>
      <w:proofErr w:type="gramEnd"/>
      <w:r w:rsidRPr="00870855">
        <w:rPr>
          <w:rFonts w:ascii="Times New Roman" w:hAnsi="Times New Roman"/>
          <w:bCs/>
          <w:sz w:val="28"/>
          <w:szCs w:val="28"/>
        </w:rPr>
        <w:t>ублей</w:t>
      </w:r>
      <w:proofErr w:type="spellEnd"/>
      <w:r w:rsidRPr="00870855">
        <w:rPr>
          <w:rFonts w:ascii="Times New Roman" w:hAnsi="Times New Roman"/>
          <w:bCs/>
          <w:sz w:val="28"/>
          <w:szCs w:val="28"/>
        </w:rPr>
        <w:t>) или 9,2 млн. рублей., что обусловлено   ростом ФОТ на 4% и увеличением  дополнительного норматива с 33% до 34%  на 7 780 тыс. руб.</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Второй по объему доходный источник, это акцизы по подакцизным товарам который  составит 12 718 000 рулей, что больше ожидаемой оценки 2021 года на 12,1%  или 1 368 000 рублей. Увеличение поступлений акцизов на нефтепродукты обусловлено увеличением протяженности автомобильных дорог общего пользования местного значения на 21.8 км.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sz w:val="28"/>
          <w:szCs w:val="28"/>
        </w:rPr>
        <w:t xml:space="preserve">Прогноз на 2022 год </w:t>
      </w:r>
      <w:r w:rsidRPr="00870855">
        <w:rPr>
          <w:rFonts w:ascii="Times New Roman" w:hAnsi="Times New Roman"/>
          <w:sz w:val="28"/>
          <w:szCs w:val="28"/>
        </w:rPr>
        <w:t xml:space="preserve">налога,  взимаемого в связи с применением патентной системы налогообложения  </w:t>
      </w:r>
      <w:r w:rsidRPr="00870855">
        <w:rPr>
          <w:sz w:val="28"/>
          <w:szCs w:val="28"/>
        </w:rPr>
        <w:t xml:space="preserve">составит 9 406 </w:t>
      </w:r>
      <w:proofErr w:type="spellStart"/>
      <w:r w:rsidRPr="00870855">
        <w:rPr>
          <w:sz w:val="28"/>
          <w:szCs w:val="28"/>
        </w:rPr>
        <w:t>тыс</w:t>
      </w:r>
      <w:proofErr w:type="gramStart"/>
      <w:r w:rsidRPr="00870855">
        <w:rPr>
          <w:sz w:val="28"/>
          <w:szCs w:val="28"/>
        </w:rPr>
        <w:t>.р</w:t>
      </w:r>
      <w:proofErr w:type="gramEnd"/>
      <w:r w:rsidRPr="00870855">
        <w:rPr>
          <w:sz w:val="28"/>
          <w:szCs w:val="28"/>
        </w:rPr>
        <w:t>ублей</w:t>
      </w:r>
      <w:proofErr w:type="spellEnd"/>
      <w:r w:rsidRPr="00870855">
        <w:rPr>
          <w:sz w:val="28"/>
          <w:szCs w:val="28"/>
        </w:rPr>
        <w:t xml:space="preserve">., что выше уровня оценки 2021 года на  1 196 </w:t>
      </w:r>
      <w:proofErr w:type="spellStart"/>
      <w:r w:rsidRPr="00870855">
        <w:rPr>
          <w:sz w:val="28"/>
          <w:szCs w:val="28"/>
        </w:rPr>
        <w:t>тыс.рублей</w:t>
      </w:r>
      <w:proofErr w:type="spellEnd"/>
      <w:r w:rsidRPr="00870855">
        <w:rPr>
          <w:sz w:val="28"/>
          <w:szCs w:val="28"/>
        </w:rPr>
        <w:t>.</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Остальные источники составляют в структуре налоговых доходов около 3,4 процентов или 6 </w:t>
      </w:r>
      <w:proofErr w:type="spellStart"/>
      <w:r w:rsidRPr="00870855">
        <w:rPr>
          <w:rFonts w:ascii="Times New Roman" w:hAnsi="Times New Roman"/>
          <w:bCs/>
          <w:sz w:val="28"/>
          <w:szCs w:val="28"/>
        </w:rPr>
        <w:t>млн</w:t>
      </w:r>
      <w:proofErr w:type="gramStart"/>
      <w:r w:rsidRPr="00870855">
        <w:rPr>
          <w:rFonts w:ascii="Times New Roman" w:hAnsi="Times New Roman"/>
          <w:bCs/>
          <w:sz w:val="28"/>
          <w:szCs w:val="28"/>
        </w:rPr>
        <w:t>.р</w:t>
      </w:r>
      <w:proofErr w:type="gramEnd"/>
      <w:r w:rsidRPr="00870855">
        <w:rPr>
          <w:rFonts w:ascii="Times New Roman" w:hAnsi="Times New Roman"/>
          <w:bCs/>
          <w:sz w:val="28"/>
          <w:szCs w:val="28"/>
        </w:rPr>
        <w:t>уб</w:t>
      </w:r>
      <w:proofErr w:type="spellEnd"/>
      <w:r w:rsidRPr="00870855">
        <w:rPr>
          <w:rFonts w:ascii="Times New Roman" w:hAnsi="Times New Roman"/>
          <w:bCs/>
          <w:sz w:val="28"/>
          <w:szCs w:val="28"/>
        </w:rPr>
        <w:t xml:space="preserve">. (ЕСХН –3 482 </w:t>
      </w:r>
      <w:proofErr w:type="spellStart"/>
      <w:r w:rsidRPr="00870855">
        <w:rPr>
          <w:rFonts w:ascii="Times New Roman" w:hAnsi="Times New Roman"/>
          <w:bCs/>
          <w:sz w:val="28"/>
          <w:szCs w:val="28"/>
        </w:rPr>
        <w:t>тыс.руб</w:t>
      </w:r>
      <w:proofErr w:type="spellEnd"/>
      <w:r w:rsidRPr="00870855">
        <w:rPr>
          <w:rFonts w:ascii="Times New Roman" w:hAnsi="Times New Roman"/>
          <w:bCs/>
          <w:sz w:val="28"/>
          <w:szCs w:val="28"/>
        </w:rPr>
        <w:t xml:space="preserve">. снижение на 8%, госпошлина запланирована на сумму 2 534 </w:t>
      </w:r>
      <w:proofErr w:type="spellStart"/>
      <w:r w:rsidRPr="00870855">
        <w:rPr>
          <w:rFonts w:ascii="Times New Roman" w:hAnsi="Times New Roman"/>
          <w:bCs/>
          <w:sz w:val="28"/>
          <w:szCs w:val="28"/>
        </w:rPr>
        <w:t>тыс.руб</w:t>
      </w:r>
      <w:proofErr w:type="spellEnd"/>
      <w:r w:rsidRPr="00870855">
        <w:rPr>
          <w:rFonts w:ascii="Times New Roman" w:hAnsi="Times New Roman"/>
          <w:bCs/>
          <w:sz w:val="28"/>
          <w:szCs w:val="28"/>
        </w:rPr>
        <w:t xml:space="preserve">., снижение к АППГ на 6% или на 166 </w:t>
      </w:r>
      <w:proofErr w:type="spellStart"/>
      <w:r w:rsidRPr="00870855">
        <w:rPr>
          <w:rFonts w:ascii="Times New Roman" w:hAnsi="Times New Roman"/>
          <w:bCs/>
          <w:sz w:val="28"/>
          <w:szCs w:val="28"/>
        </w:rPr>
        <w:t>тыс.руб</w:t>
      </w:r>
      <w:proofErr w:type="spellEnd"/>
      <w:r w:rsidRPr="00870855">
        <w:rPr>
          <w:rFonts w:ascii="Times New Roman" w:hAnsi="Times New Roman"/>
          <w:bCs/>
          <w:sz w:val="28"/>
          <w:szCs w:val="28"/>
        </w:rPr>
        <w:t xml:space="preserve">.)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Объем неналоговых доходов на 2022 год, спрогнозирован в сумме </w:t>
      </w:r>
      <w:r w:rsidRPr="00870855">
        <w:rPr>
          <w:rFonts w:ascii="Times New Roman" w:hAnsi="Times New Roman"/>
          <w:bCs/>
          <w:color w:val="000000"/>
          <w:sz w:val="28"/>
          <w:szCs w:val="28"/>
        </w:rPr>
        <w:t>21 595</w:t>
      </w:r>
      <w:r w:rsidRPr="00870855">
        <w:rPr>
          <w:bCs/>
          <w:color w:val="000000"/>
          <w:sz w:val="18"/>
          <w:szCs w:val="18"/>
        </w:rPr>
        <w:t xml:space="preserve"> </w:t>
      </w:r>
      <w:r w:rsidRPr="00870855">
        <w:rPr>
          <w:rFonts w:ascii="Times New Roman" w:hAnsi="Times New Roman"/>
          <w:bCs/>
          <w:sz w:val="28"/>
          <w:szCs w:val="28"/>
        </w:rPr>
        <w:t xml:space="preserve"> т. рублей, что ниже ожидаемого исполнения текущего года на 15075 тыс. рублей, или на 59%. Снижение связано с тем что в 2022г. ожидается снижение доходов от продажи земельных участков, собственность на которую не разграничена на сумму 10,1млн</w:t>
      </w:r>
      <w:proofErr w:type="gramStart"/>
      <w:r w:rsidRPr="00870855">
        <w:rPr>
          <w:rFonts w:ascii="Times New Roman" w:hAnsi="Times New Roman"/>
          <w:bCs/>
          <w:sz w:val="28"/>
          <w:szCs w:val="28"/>
        </w:rPr>
        <w:t>.р</w:t>
      </w:r>
      <w:proofErr w:type="gramEnd"/>
      <w:r w:rsidRPr="00870855">
        <w:rPr>
          <w:rFonts w:ascii="Times New Roman" w:hAnsi="Times New Roman"/>
          <w:bCs/>
          <w:sz w:val="28"/>
          <w:szCs w:val="28"/>
        </w:rPr>
        <w:t xml:space="preserve">ублей, и снижение доходов от штрафов на сумму 0,5млн.рублей.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В структуре неналоговых доходов 39 % составляют (8403т</w:t>
      </w:r>
      <w:proofErr w:type="gramStart"/>
      <w:r w:rsidRPr="00870855">
        <w:rPr>
          <w:rFonts w:ascii="Times New Roman" w:hAnsi="Times New Roman"/>
          <w:bCs/>
          <w:sz w:val="28"/>
          <w:szCs w:val="28"/>
        </w:rPr>
        <w:t>.р</w:t>
      </w:r>
      <w:proofErr w:type="gramEnd"/>
      <w:r w:rsidRPr="00870855">
        <w:rPr>
          <w:rFonts w:ascii="Times New Roman" w:hAnsi="Times New Roman"/>
          <w:bCs/>
          <w:sz w:val="28"/>
          <w:szCs w:val="28"/>
        </w:rPr>
        <w:t xml:space="preserve">ублей) доходы от использования имущества, находящегося в  муниципальной собственности. Это пятый по объему доходный источник в структуре собственных доходов. (Аренда имущества  составит– 557 </w:t>
      </w:r>
      <w:proofErr w:type="spellStart"/>
      <w:r w:rsidRPr="00870855">
        <w:rPr>
          <w:rFonts w:ascii="Times New Roman" w:hAnsi="Times New Roman"/>
          <w:bCs/>
          <w:sz w:val="28"/>
          <w:szCs w:val="28"/>
        </w:rPr>
        <w:t>т.р</w:t>
      </w:r>
      <w:proofErr w:type="spellEnd"/>
      <w:r w:rsidRPr="00870855">
        <w:rPr>
          <w:rFonts w:ascii="Times New Roman" w:hAnsi="Times New Roman"/>
          <w:bCs/>
          <w:sz w:val="28"/>
          <w:szCs w:val="28"/>
        </w:rPr>
        <w:t xml:space="preserve">., земли – 7846 </w:t>
      </w:r>
      <w:proofErr w:type="spellStart"/>
      <w:r w:rsidRPr="00870855">
        <w:rPr>
          <w:rFonts w:ascii="Times New Roman" w:hAnsi="Times New Roman"/>
          <w:bCs/>
          <w:sz w:val="28"/>
          <w:szCs w:val="28"/>
        </w:rPr>
        <w:t>т.р</w:t>
      </w:r>
      <w:proofErr w:type="spellEnd"/>
      <w:r w:rsidRPr="00870855">
        <w:rPr>
          <w:rFonts w:ascii="Times New Roman" w:hAnsi="Times New Roman"/>
          <w:bCs/>
          <w:sz w:val="28"/>
          <w:szCs w:val="28"/>
        </w:rPr>
        <w:t>.,) 6,3% или 1354т</w:t>
      </w:r>
      <w:proofErr w:type="gramStart"/>
      <w:r w:rsidRPr="00870855">
        <w:rPr>
          <w:rFonts w:ascii="Times New Roman" w:hAnsi="Times New Roman"/>
          <w:bCs/>
          <w:sz w:val="28"/>
          <w:szCs w:val="28"/>
        </w:rPr>
        <w:t>.р</w:t>
      </w:r>
      <w:proofErr w:type="gramEnd"/>
      <w:r w:rsidRPr="00870855">
        <w:rPr>
          <w:rFonts w:ascii="Times New Roman" w:hAnsi="Times New Roman"/>
          <w:bCs/>
          <w:sz w:val="28"/>
          <w:szCs w:val="28"/>
        </w:rPr>
        <w:t xml:space="preserve">ублей это штрафы, санкции, возмещение ущерба, 3,3% (715 </w:t>
      </w:r>
      <w:proofErr w:type="spellStart"/>
      <w:r w:rsidRPr="00870855">
        <w:rPr>
          <w:rFonts w:ascii="Times New Roman" w:hAnsi="Times New Roman"/>
          <w:bCs/>
          <w:sz w:val="28"/>
          <w:szCs w:val="28"/>
        </w:rPr>
        <w:t>т.руб</w:t>
      </w:r>
      <w:proofErr w:type="spellEnd"/>
      <w:r w:rsidRPr="00870855">
        <w:rPr>
          <w:rFonts w:ascii="Times New Roman" w:hAnsi="Times New Roman"/>
          <w:bCs/>
          <w:sz w:val="28"/>
          <w:szCs w:val="28"/>
        </w:rPr>
        <w:t xml:space="preserve">.). платежи за пользовании природными ресурсами (плата за </w:t>
      </w:r>
      <w:proofErr w:type="spellStart"/>
      <w:r w:rsidRPr="00870855">
        <w:rPr>
          <w:rFonts w:ascii="Times New Roman" w:hAnsi="Times New Roman"/>
          <w:bCs/>
          <w:sz w:val="28"/>
          <w:szCs w:val="28"/>
        </w:rPr>
        <w:t>негативн</w:t>
      </w:r>
      <w:proofErr w:type="spellEnd"/>
      <w:r w:rsidRPr="00870855">
        <w:rPr>
          <w:rFonts w:ascii="Times New Roman" w:hAnsi="Times New Roman"/>
          <w:bCs/>
          <w:sz w:val="28"/>
          <w:szCs w:val="28"/>
        </w:rPr>
        <w:t xml:space="preserve">. воздействие на </w:t>
      </w:r>
      <w:proofErr w:type="spellStart"/>
      <w:r w:rsidRPr="00870855">
        <w:rPr>
          <w:rFonts w:ascii="Times New Roman" w:hAnsi="Times New Roman"/>
          <w:bCs/>
          <w:sz w:val="28"/>
          <w:szCs w:val="28"/>
        </w:rPr>
        <w:t>окр.среду</w:t>
      </w:r>
      <w:proofErr w:type="spellEnd"/>
      <w:r w:rsidRPr="00870855">
        <w:rPr>
          <w:rFonts w:ascii="Times New Roman" w:hAnsi="Times New Roman"/>
          <w:bCs/>
          <w:sz w:val="28"/>
          <w:szCs w:val="28"/>
        </w:rPr>
        <w:t xml:space="preserve">), 48,5% (10 465 </w:t>
      </w:r>
      <w:proofErr w:type="spellStart"/>
      <w:r w:rsidRPr="00870855">
        <w:rPr>
          <w:rFonts w:ascii="Times New Roman" w:hAnsi="Times New Roman"/>
          <w:bCs/>
          <w:sz w:val="28"/>
          <w:szCs w:val="28"/>
        </w:rPr>
        <w:t>т.р</w:t>
      </w:r>
      <w:proofErr w:type="spellEnd"/>
      <w:r w:rsidRPr="00870855">
        <w:rPr>
          <w:rFonts w:ascii="Times New Roman" w:hAnsi="Times New Roman"/>
          <w:bCs/>
          <w:sz w:val="28"/>
          <w:szCs w:val="28"/>
        </w:rPr>
        <w:t xml:space="preserve">.) доходы от продажи материальных ценностей  (земельных участков), 2,3% (505 </w:t>
      </w:r>
      <w:proofErr w:type="spellStart"/>
      <w:r w:rsidRPr="00870855">
        <w:rPr>
          <w:rFonts w:ascii="Times New Roman" w:hAnsi="Times New Roman"/>
          <w:bCs/>
          <w:sz w:val="28"/>
          <w:szCs w:val="28"/>
        </w:rPr>
        <w:t>т.р</w:t>
      </w:r>
      <w:proofErr w:type="spellEnd"/>
      <w:r w:rsidRPr="00870855">
        <w:rPr>
          <w:rFonts w:ascii="Times New Roman" w:hAnsi="Times New Roman"/>
          <w:bCs/>
          <w:sz w:val="28"/>
          <w:szCs w:val="28"/>
        </w:rPr>
        <w:t xml:space="preserve">.) доходы от оказания платных услуг (оплата коммунальных платежей арендаторами муниципального имущества.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Планируемый объем безвозмездных поступлений из областного  бюджета составит 639 079,5 тыс. рублей. Это 72,0 %, к ожидаемому исполнению текущего года (888 087,9), в том числе:</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дотации бюджетам муниципальных образований – 123 023,8 тыс. рублей – 106,8% (115 239,5) к первоначально утвержденному бюджету 2021 года и 103,5% к ожидаемому исполнению (118 843,5), в том числе:</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-дотации бюджетам муниципальных районов на выравнивание уровня </w:t>
      </w:r>
      <w:r w:rsidRPr="00870855">
        <w:rPr>
          <w:rFonts w:ascii="Times New Roman" w:hAnsi="Times New Roman"/>
          <w:bCs/>
          <w:sz w:val="28"/>
          <w:szCs w:val="28"/>
        </w:rPr>
        <w:lastRenderedPageBreak/>
        <w:t>бюджетной обеспеченности  107 245,0  тыс. рублей, 103,9 % к ожидаемому исполнению 2021 года (103 256,0) увеличение на 3 989,0 тыс. рублей;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дотации бюджетам муниципальных районов на поддержку мер по обеспечению сбалансированности бюджетов  15 778,8 тыс. рублей, 101,2 % к ожидаемому исполнению 2021 года (15 587,4) увеличение на 191,4 тыс. рублей;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субвенции из областного бюджета – 412 760,2  тыс. рублей 117,7 % к ожидаемому исполнению 2021 года (350 630,6) увеличение  на 62 129,6 тыс. рублей;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субсидии из областного бюджета – 69 573,0 тыс. руб., к ожидаемому исполнению 2021 года  18,3 %  (379 387,6) снижение  на 309 814,6 тыс. рублей;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roofErr w:type="gramStart"/>
      <w:r w:rsidRPr="00870855">
        <w:rPr>
          <w:rFonts w:ascii="Times New Roman" w:hAnsi="Times New Roman"/>
          <w:bCs/>
          <w:sz w:val="28"/>
          <w:szCs w:val="28"/>
        </w:rPr>
        <w:t>Кроме того планируется поступление иных межбюджетных трансфертов, передаваемых бюджету района из бюджета городского поселения на осуществление части полномочий по  созданию условий для организации досуга и обеспечения жителей поселения услугами организаций культуры в сумме 12 317,6 тыс. рублей, по сравнению с 2021 годом (16 805,2 тыс. рублей) снижение  на 4 487,6 тыс. рублей.</w:t>
      </w:r>
      <w:proofErr w:type="gramEnd"/>
    </w:p>
    <w:p w:rsidR="002B5AF7" w:rsidRPr="00870855" w:rsidRDefault="002B5AF7" w:rsidP="002B5AF7">
      <w:pPr>
        <w:spacing w:after="0"/>
        <w:jc w:val="both"/>
        <w:rPr>
          <w:rFonts w:ascii="Times New Roman" w:hAnsi="Times New Roman"/>
          <w:sz w:val="28"/>
          <w:szCs w:val="28"/>
        </w:rPr>
      </w:pPr>
    </w:p>
    <w:p w:rsidR="002B5AF7" w:rsidRPr="00870855" w:rsidRDefault="002B5AF7" w:rsidP="002B5AF7">
      <w:r w:rsidRPr="00870855">
        <w:t>РАСХОДЫ</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В 2021 году, наряду с ростом социальных обязательств и расходов </w:t>
      </w:r>
      <w:r w:rsidRPr="00870855">
        <w:rPr>
          <w:rFonts w:ascii="Times New Roman" w:hAnsi="Times New Roman"/>
          <w:sz w:val="28"/>
          <w:szCs w:val="28"/>
        </w:rPr>
        <w:br/>
        <w:t xml:space="preserve">на реализацию муниципальных составляющих национальных проектов, </w:t>
      </w:r>
      <w:r w:rsidRPr="00870855">
        <w:rPr>
          <w:rFonts w:ascii="Times New Roman" w:hAnsi="Times New Roman"/>
          <w:sz w:val="28"/>
          <w:szCs w:val="28"/>
        </w:rPr>
        <w:br/>
        <w:t xml:space="preserve">дополнительных бюджетных ресурсов потребовали мероприятия по </w:t>
      </w:r>
      <w:r w:rsidRPr="00870855">
        <w:rPr>
          <w:rFonts w:ascii="Times New Roman" w:hAnsi="Times New Roman"/>
          <w:sz w:val="28"/>
          <w:szCs w:val="28"/>
        </w:rPr>
        <w:br/>
        <w:t xml:space="preserve">предупреждению распространения новой </w:t>
      </w:r>
      <w:proofErr w:type="spellStart"/>
      <w:r w:rsidRPr="00870855">
        <w:rPr>
          <w:rFonts w:ascii="Times New Roman" w:hAnsi="Times New Roman"/>
          <w:sz w:val="28"/>
          <w:szCs w:val="28"/>
        </w:rPr>
        <w:t>коронавирусной</w:t>
      </w:r>
      <w:proofErr w:type="spellEnd"/>
      <w:r w:rsidRPr="00870855">
        <w:rPr>
          <w:rFonts w:ascii="Times New Roman" w:hAnsi="Times New Roman"/>
          <w:sz w:val="28"/>
          <w:szCs w:val="28"/>
        </w:rPr>
        <w:t xml:space="preserve"> инфекции. В </w:t>
      </w:r>
      <w:r w:rsidRPr="00870855">
        <w:rPr>
          <w:rFonts w:ascii="Times New Roman" w:hAnsi="Times New Roman"/>
          <w:sz w:val="28"/>
          <w:szCs w:val="28"/>
        </w:rPr>
        <w:br/>
        <w:t xml:space="preserve">предстоящий период в условиях сохранения повышенной неопределенности </w:t>
      </w:r>
      <w:r w:rsidRPr="00870855">
        <w:rPr>
          <w:rFonts w:ascii="Times New Roman" w:hAnsi="Times New Roman"/>
          <w:sz w:val="28"/>
          <w:szCs w:val="28"/>
        </w:rPr>
        <w:br/>
        <w:t xml:space="preserve">показателей экономического развития, вызванных последствиями </w:t>
      </w:r>
      <w:r w:rsidRPr="00870855">
        <w:rPr>
          <w:rFonts w:ascii="Times New Roman" w:hAnsi="Times New Roman"/>
          <w:sz w:val="28"/>
          <w:szCs w:val="28"/>
        </w:rPr>
        <w:br/>
        <w:t xml:space="preserve">распространения новой </w:t>
      </w:r>
      <w:proofErr w:type="spellStart"/>
      <w:r w:rsidRPr="00870855">
        <w:rPr>
          <w:rFonts w:ascii="Times New Roman" w:hAnsi="Times New Roman"/>
          <w:sz w:val="28"/>
          <w:szCs w:val="28"/>
        </w:rPr>
        <w:t>коронавирусной</w:t>
      </w:r>
      <w:proofErr w:type="spellEnd"/>
      <w:r w:rsidRPr="00870855">
        <w:rPr>
          <w:rFonts w:ascii="Times New Roman" w:hAnsi="Times New Roman"/>
          <w:sz w:val="28"/>
          <w:szCs w:val="28"/>
        </w:rPr>
        <w:t xml:space="preserve"> инфекции, необходимо сохранение </w:t>
      </w:r>
      <w:r w:rsidRPr="00870855">
        <w:rPr>
          <w:rFonts w:ascii="Times New Roman" w:hAnsi="Times New Roman"/>
          <w:sz w:val="28"/>
          <w:szCs w:val="28"/>
        </w:rPr>
        <w:br/>
        <w:t xml:space="preserve">социальной направленности расходной части бюджета.  В таких достаточно сложных экономических условиях основной задачей бюджетной политики является обеспечение сбалансированности бюджета района, включая следующие направления: </w:t>
      </w:r>
      <w:r w:rsidRPr="00870855">
        <w:rPr>
          <w:rFonts w:ascii="Times New Roman" w:hAnsi="Times New Roman"/>
          <w:sz w:val="28"/>
          <w:szCs w:val="28"/>
        </w:rPr>
        <w:br/>
        <w:t xml:space="preserve">       1) первоочередное планирование бюджетных ассигнований на </w:t>
      </w:r>
      <w:r w:rsidRPr="00870855">
        <w:rPr>
          <w:rFonts w:ascii="Times New Roman" w:hAnsi="Times New Roman"/>
          <w:sz w:val="28"/>
          <w:szCs w:val="28"/>
        </w:rPr>
        <w:br/>
        <w:t xml:space="preserve">исполнение действующих расходных обязательств района; </w:t>
      </w:r>
      <w:r w:rsidRPr="00870855">
        <w:rPr>
          <w:rFonts w:ascii="Times New Roman" w:hAnsi="Times New Roman"/>
          <w:sz w:val="28"/>
          <w:szCs w:val="28"/>
        </w:rPr>
        <w:br/>
        <w:t xml:space="preserve">       2) недопущение принятия новых расходных обязательств, не </w:t>
      </w:r>
      <w:r w:rsidRPr="00870855">
        <w:rPr>
          <w:rFonts w:ascii="Times New Roman" w:hAnsi="Times New Roman"/>
          <w:sz w:val="28"/>
          <w:szCs w:val="28"/>
        </w:rPr>
        <w:br/>
        <w:t>обеспеченных источниками финансирования;</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4) участие в государственных программах Российской Федерации, </w:t>
      </w:r>
      <w:r w:rsidRPr="00870855">
        <w:rPr>
          <w:rFonts w:ascii="Times New Roman" w:hAnsi="Times New Roman"/>
          <w:sz w:val="28"/>
          <w:szCs w:val="28"/>
        </w:rPr>
        <w:br/>
        <w:t xml:space="preserve">государственных программах Брянской области для обеспечения </w:t>
      </w:r>
      <w:r w:rsidRPr="00870855">
        <w:rPr>
          <w:rFonts w:ascii="Times New Roman" w:hAnsi="Times New Roman"/>
          <w:sz w:val="28"/>
          <w:szCs w:val="28"/>
        </w:rPr>
        <w:br/>
        <w:t xml:space="preserve">максимального привлечения федеральных и областных трансфертов для </w:t>
      </w:r>
      <w:r w:rsidRPr="00870855">
        <w:rPr>
          <w:rFonts w:ascii="Times New Roman" w:hAnsi="Times New Roman"/>
          <w:sz w:val="28"/>
          <w:szCs w:val="28"/>
        </w:rPr>
        <w:br/>
        <w:t>развития территории Почепского района;</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5) достижение целей и целевых показателей муниципальных программ, входящих в состав национальных </w:t>
      </w:r>
      <w:proofErr w:type="spellStart"/>
      <w:r w:rsidRPr="00870855">
        <w:rPr>
          <w:rFonts w:ascii="Times New Roman" w:hAnsi="Times New Roman"/>
          <w:sz w:val="28"/>
          <w:szCs w:val="28"/>
        </w:rPr>
        <w:t>проектови</w:t>
      </w:r>
      <w:proofErr w:type="spellEnd"/>
      <w:r w:rsidRPr="00870855">
        <w:rPr>
          <w:rFonts w:ascii="Times New Roman" w:hAnsi="Times New Roman"/>
          <w:sz w:val="28"/>
          <w:szCs w:val="28"/>
        </w:rPr>
        <w:t xml:space="preserve"> региональных программ; </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lastRenderedPageBreak/>
        <w:t xml:space="preserve">     6) повышение качества разработки муниципальных программ, увязка </w:t>
      </w:r>
      <w:r w:rsidRPr="00870855">
        <w:rPr>
          <w:rFonts w:ascii="Times New Roman" w:hAnsi="Times New Roman"/>
          <w:sz w:val="28"/>
          <w:szCs w:val="28"/>
        </w:rPr>
        <w:br/>
        <w:t xml:space="preserve">финансового обеспечения с плановыми значениями целевых показателей;  </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6) минимизация кредиторской задолженности;</w:t>
      </w:r>
    </w:p>
    <w:p w:rsidR="002B5AF7" w:rsidRPr="00870855" w:rsidRDefault="002B5AF7" w:rsidP="002B5AF7">
      <w:pPr>
        <w:autoSpaceDE w:val="0"/>
        <w:autoSpaceDN w:val="0"/>
        <w:adjustRightInd w:val="0"/>
        <w:spacing w:after="0"/>
        <w:jc w:val="both"/>
        <w:rPr>
          <w:rFonts w:ascii="Times New Roman" w:hAnsi="Times New Roman"/>
          <w:sz w:val="28"/>
          <w:szCs w:val="28"/>
        </w:rPr>
      </w:pPr>
      <w:r w:rsidRPr="00870855">
        <w:rPr>
          <w:rFonts w:ascii="Times New Roman" w:hAnsi="Times New Roman"/>
          <w:sz w:val="28"/>
          <w:szCs w:val="28"/>
        </w:rPr>
        <w:t xml:space="preserve">     7) повышение эффективности процедур проведения муниципальных закупок;</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8) соблюдение предельных значений, установленных Бюджетным </w:t>
      </w:r>
      <w:r w:rsidRPr="00870855">
        <w:rPr>
          <w:rFonts w:ascii="Times New Roman" w:hAnsi="Times New Roman"/>
          <w:sz w:val="28"/>
          <w:szCs w:val="28"/>
        </w:rPr>
        <w:br/>
        <w:t>кодексом Российской Федерации;</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9) развитие информационных технологий в сфере управления муниципальными финансами;</w:t>
      </w:r>
    </w:p>
    <w:p w:rsidR="002B5AF7" w:rsidRPr="00870855" w:rsidRDefault="002B5AF7" w:rsidP="002B5AF7">
      <w:pPr>
        <w:tabs>
          <w:tab w:val="left" w:pos="1134"/>
        </w:tabs>
        <w:spacing w:after="0"/>
        <w:jc w:val="both"/>
        <w:rPr>
          <w:rFonts w:ascii="Times New Roman" w:hAnsi="Times New Roman"/>
          <w:sz w:val="28"/>
          <w:szCs w:val="28"/>
        </w:rPr>
      </w:pPr>
      <w:r w:rsidRPr="00870855">
        <w:rPr>
          <w:rFonts w:ascii="Times New Roman" w:hAnsi="Times New Roman"/>
          <w:sz w:val="28"/>
          <w:szCs w:val="28"/>
        </w:rPr>
        <w:t xml:space="preserve">     10) реализации принципов открытости и прозрачности управления муниципальными финансами.</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Calibri" w:hAnsi="Calibri"/>
          <w:sz w:val="28"/>
        </w:rPr>
        <w:t>11) распространение применения механизма казначейского сопровождения</w:t>
      </w:r>
      <w:r w:rsidRPr="00870855">
        <w:rPr>
          <w:rFonts w:ascii="Calibri" w:hAnsi="Calibri"/>
          <w:spacing w:val="1"/>
          <w:sz w:val="28"/>
        </w:rPr>
        <w:t xml:space="preserve"> </w:t>
      </w:r>
      <w:r w:rsidRPr="00870855">
        <w:rPr>
          <w:rFonts w:ascii="Calibri" w:hAnsi="Calibri"/>
          <w:sz w:val="28"/>
        </w:rPr>
        <w:t>бюджетных</w:t>
      </w:r>
      <w:r w:rsidRPr="00870855">
        <w:rPr>
          <w:rFonts w:ascii="Calibri" w:hAnsi="Calibri"/>
          <w:spacing w:val="-4"/>
          <w:sz w:val="28"/>
        </w:rPr>
        <w:t xml:space="preserve"> </w:t>
      </w:r>
      <w:r w:rsidRPr="00870855">
        <w:rPr>
          <w:rFonts w:ascii="Calibri" w:hAnsi="Calibri"/>
          <w:sz w:val="28"/>
        </w:rPr>
        <w:t>средств</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autoSpaceDE w:val="0"/>
        <w:autoSpaceDN w:val="0"/>
        <w:spacing w:after="0" w:line="240" w:lineRule="auto"/>
        <w:ind w:left="219" w:right="225" w:firstLine="710"/>
        <w:jc w:val="both"/>
        <w:rPr>
          <w:rFonts w:ascii="Times New Roman" w:hAnsi="Times New Roman"/>
          <w:sz w:val="28"/>
          <w:szCs w:val="28"/>
        </w:rPr>
      </w:pPr>
      <w:r w:rsidRPr="00870855">
        <w:rPr>
          <w:rFonts w:ascii="Times New Roman" w:hAnsi="Times New Roman"/>
          <w:sz w:val="28"/>
          <w:szCs w:val="28"/>
        </w:rPr>
        <w:t>Бюджетная</w:t>
      </w:r>
      <w:r w:rsidRPr="00870855">
        <w:rPr>
          <w:rFonts w:ascii="Times New Roman" w:hAnsi="Times New Roman"/>
          <w:spacing w:val="1"/>
          <w:sz w:val="28"/>
          <w:szCs w:val="28"/>
        </w:rPr>
        <w:t xml:space="preserve"> </w:t>
      </w:r>
      <w:r w:rsidRPr="00870855">
        <w:rPr>
          <w:rFonts w:ascii="Times New Roman" w:hAnsi="Times New Roman"/>
          <w:sz w:val="28"/>
          <w:szCs w:val="28"/>
        </w:rPr>
        <w:t>политика</w:t>
      </w:r>
      <w:r w:rsidRPr="00870855">
        <w:rPr>
          <w:rFonts w:ascii="Times New Roman" w:hAnsi="Times New Roman"/>
          <w:spacing w:val="1"/>
          <w:sz w:val="28"/>
          <w:szCs w:val="28"/>
        </w:rPr>
        <w:t xml:space="preserve"> </w:t>
      </w:r>
      <w:r w:rsidRPr="00870855">
        <w:rPr>
          <w:rFonts w:ascii="Times New Roman" w:hAnsi="Times New Roman"/>
          <w:sz w:val="28"/>
          <w:szCs w:val="28"/>
        </w:rPr>
        <w:t>призвана</w:t>
      </w:r>
      <w:r w:rsidRPr="00870855">
        <w:rPr>
          <w:rFonts w:ascii="Times New Roman" w:hAnsi="Times New Roman"/>
          <w:spacing w:val="1"/>
          <w:sz w:val="28"/>
          <w:szCs w:val="28"/>
        </w:rPr>
        <w:t xml:space="preserve"> </w:t>
      </w:r>
      <w:r w:rsidRPr="00870855">
        <w:rPr>
          <w:rFonts w:ascii="Times New Roman" w:hAnsi="Times New Roman"/>
          <w:sz w:val="28"/>
          <w:szCs w:val="28"/>
        </w:rPr>
        <w:t>обеспечить</w:t>
      </w:r>
      <w:r w:rsidRPr="00870855">
        <w:rPr>
          <w:rFonts w:ascii="Times New Roman" w:hAnsi="Times New Roman"/>
          <w:spacing w:val="1"/>
          <w:sz w:val="28"/>
          <w:szCs w:val="28"/>
        </w:rPr>
        <w:t xml:space="preserve"> </w:t>
      </w:r>
      <w:r w:rsidRPr="00870855">
        <w:rPr>
          <w:rFonts w:ascii="Times New Roman" w:hAnsi="Times New Roman"/>
          <w:sz w:val="28"/>
          <w:szCs w:val="28"/>
        </w:rPr>
        <w:t>финансовыми</w:t>
      </w:r>
      <w:r w:rsidRPr="00870855">
        <w:rPr>
          <w:rFonts w:ascii="Times New Roman" w:hAnsi="Times New Roman"/>
          <w:spacing w:val="1"/>
          <w:sz w:val="28"/>
          <w:szCs w:val="28"/>
        </w:rPr>
        <w:t xml:space="preserve"> </w:t>
      </w:r>
      <w:r w:rsidRPr="00870855">
        <w:rPr>
          <w:rFonts w:ascii="Times New Roman" w:hAnsi="Times New Roman"/>
          <w:sz w:val="28"/>
          <w:szCs w:val="28"/>
        </w:rPr>
        <w:t>ресурсами</w:t>
      </w:r>
      <w:r w:rsidRPr="00870855">
        <w:rPr>
          <w:rFonts w:ascii="Times New Roman" w:hAnsi="Times New Roman"/>
          <w:spacing w:val="1"/>
          <w:sz w:val="28"/>
          <w:szCs w:val="28"/>
        </w:rPr>
        <w:t xml:space="preserve"> </w:t>
      </w:r>
      <w:r w:rsidRPr="00870855">
        <w:rPr>
          <w:rFonts w:ascii="Times New Roman" w:hAnsi="Times New Roman"/>
          <w:sz w:val="28"/>
          <w:szCs w:val="28"/>
        </w:rPr>
        <w:t>расходные</w:t>
      </w:r>
      <w:r w:rsidRPr="00870855">
        <w:rPr>
          <w:rFonts w:ascii="Times New Roman" w:hAnsi="Times New Roman"/>
          <w:spacing w:val="1"/>
          <w:sz w:val="28"/>
          <w:szCs w:val="28"/>
        </w:rPr>
        <w:t xml:space="preserve"> </w:t>
      </w:r>
      <w:r w:rsidRPr="00870855">
        <w:rPr>
          <w:rFonts w:ascii="Times New Roman" w:hAnsi="Times New Roman"/>
          <w:sz w:val="28"/>
          <w:szCs w:val="28"/>
        </w:rPr>
        <w:t>обязательства</w:t>
      </w:r>
      <w:r w:rsidRPr="00870855">
        <w:rPr>
          <w:rFonts w:ascii="Times New Roman" w:hAnsi="Times New Roman"/>
          <w:spacing w:val="1"/>
          <w:sz w:val="28"/>
          <w:szCs w:val="28"/>
        </w:rPr>
        <w:t xml:space="preserve"> </w:t>
      </w:r>
      <w:r w:rsidRPr="00870855">
        <w:rPr>
          <w:rFonts w:ascii="Times New Roman" w:hAnsi="Times New Roman"/>
          <w:sz w:val="28"/>
          <w:szCs w:val="28"/>
        </w:rPr>
        <w:t>района</w:t>
      </w:r>
      <w:r w:rsidRPr="00870855">
        <w:rPr>
          <w:rFonts w:ascii="Times New Roman" w:hAnsi="Times New Roman"/>
          <w:spacing w:val="1"/>
          <w:sz w:val="28"/>
          <w:szCs w:val="28"/>
        </w:rPr>
        <w:t xml:space="preserve"> </w:t>
      </w:r>
      <w:r w:rsidRPr="00870855">
        <w:rPr>
          <w:rFonts w:ascii="Times New Roman" w:hAnsi="Times New Roman"/>
          <w:sz w:val="28"/>
          <w:szCs w:val="28"/>
        </w:rPr>
        <w:t>по</w:t>
      </w:r>
      <w:r w:rsidRPr="00870855">
        <w:rPr>
          <w:rFonts w:ascii="Times New Roman" w:hAnsi="Times New Roman"/>
          <w:spacing w:val="1"/>
          <w:sz w:val="28"/>
          <w:szCs w:val="28"/>
        </w:rPr>
        <w:t xml:space="preserve"> </w:t>
      </w:r>
      <w:r w:rsidRPr="00870855">
        <w:rPr>
          <w:rFonts w:ascii="Times New Roman" w:hAnsi="Times New Roman"/>
          <w:sz w:val="28"/>
          <w:szCs w:val="28"/>
        </w:rPr>
        <w:t>закрепленным</w:t>
      </w:r>
      <w:r w:rsidRPr="00870855">
        <w:rPr>
          <w:rFonts w:ascii="Times New Roman" w:hAnsi="Times New Roman"/>
          <w:spacing w:val="1"/>
          <w:sz w:val="28"/>
          <w:szCs w:val="28"/>
        </w:rPr>
        <w:t xml:space="preserve"> </w:t>
      </w:r>
      <w:r w:rsidRPr="00870855">
        <w:rPr>
          <w:rFonts w:ascii="Times New Roman" w:hAnsi="Times New Roman"/>
          <w:sz w:val="28"/>
          <w:szCs w:val="28"/>
        </w:rPr>
        <w:t>за</w:t>
      </w:r>
      <w:r w:rsidRPr="00870855">
        <w:rPr>
          <w:rFonts w:ascii="Times New Roman" w:hAnsi="Times New Roman"/>
          <w:spacing w:val="1"/>
          <w:sz w:val="28"/>
          <w:szCs w:val="28"/>
        </w:rPr>
        <w:t xml:space="preserve"> </w:t>
      </w:r>
      <w:r w:rsidRPr="00870855">
        <w:rPr>
          <w:rFonts w:ascii="Times New Roman" w:hAnsi="Times New Roman"/>
          <w:sz w:val="28"/>
          <w:szCs w:val="28"/>
        </w:rPr>
        <w:t>ним</w:t>
      </w:r>
      <w:r w:rsidRPr="00870855">
        <w:rPr>
          <w:rFonts w:ascii="Times New Roman" w:hAnsi="Times New Roman"/>
          <w:spacing w:val="1"/>
          <w:sz w:val="28"/>
          <w:szCs w:val="28"/>
        </w:rPr>
        <w:t xml:space="preserve"> </w:t>
      </w:r>
      <w:r w:rsidRPr="00870855">
        <w:rPr>
          <w:rFonts w:ascii="Times New Roman" w:hAnsi="Times New Roman"/>
          <w:sz w:val="28"/>
          <w:szCs w:val="28"/>
        </w:rPr>
        <w:t>федеральным</w:t>
      </w:r>
      <w:r w:rsidRPr="00870855">
        <w:rPr>
          <w:rFonts w:ascii="Times New Roman" w:hAnsi="Times New Roman"/>
          <w:spacing w:val="1"/>
          <w:sz w:val="28"/>
          <w:szCs w:val="28"/>
        </w:rPr>
        <w:t xml:space="preserve"> </w:t>
      </w:r>
      <w:r w:rsidRPr="00870855">
        <w:rPr>
          <w:rFonts w:ascii="Times New Roman" w:hAnsi="Times New Roman"/>
          <w:sz w:val="28"/>
          <w:szCs w:val="28"/>
        </w:rPr>
        <w:t>законодательством полномочиям. Приоритетными расходами бюджета района</w:t>
      </w:r>
      <w:r w:rsidRPr="00870855">
        <w:rPr>
          <w:rFonts w:ascii="Times New Roman" w:hAnsi="Times New Roman"/>
          <w:spacing w:val="1"/>
          <w:sz w:val="28"/>
          <w:szCs w:val="28"/>
        </w:rPr>
        <w:t xml:space="preserve"> </w:t>
      </w:r>
      <w:r w:rsidRPr="00870855">
        <w:rPr>
          <w:rFonts w:ascii="Times New Roman" w:hAnsi="Times New Roman"/>
          <w:sz w:val="28"/>
          <w:szCs w:val="28"/>
        </w:rPr>
        <w:t>являются</w:t>
      </w:r>
      <w:r w:rsidRPr="00870855">
        <w:rPr>
          <w:rFonts w:ascii="Times New Roman" w:hAnsi="Times New Roman"/>
          <w:spacing w:val="1"/>
          <w:sz w:val="28"/>
          <w:szCs w:val="28"/>
        </w:rPr>
        <w:t xml:space="preserve"> </w:t>
      </w:r>
      <w:r w:rsidRPr="00870855">
        <w:rPr>
          <w:rFonts w:ascii="Times New Roman" w:hAnsi="Times New Roman"/>
          <w:sz w:val="28"/>
          <w:szCs w:val="28"/>
        </w:rPr>
        <w:t>социальные</w:t>
      </w:r>
      <w:r w:rsidRPr="00870855">
        <w:rPr>
          <w:rFonts w:ascii="Times New Roman" w:hAnsi="Times New Roman"/>
          <w:spacing w:val="1"/>
          <w:sz w:val="28"/>
          <w:szCs w:val="28"/>
        </w:rPr>
        <w:t xml:space="preserve"> </w:t>
      </w:r>
      <w:r w:rsidRPr="00870855">
        <w:rPr>
          <w:rFonts w:ascii="Times New Roman" w:hAnsi="Times New Roman"/>
          <w:sz w:val="28"/>
          <w:szCs w:val="28"/>
        </w:rPr>
        <w:t>расходы.</w:t>
      </w:r>
      <w:r w:rsidRPr="00870855">
        <w:rPr>
          <w:rFonts w:ascii="Times New Roman" w:hAnsi="Times New Roman"/>
          <w:spacing w:val="1"/>
          <w:sz w:val="28"/>
          <w:szCs w:val="28"/>
        </w:rPr>
        <w:t xml:space="preserve"> </w:t>
      </w:r>
      <w:r w:rsidRPr="00870855">
        <w:rPr>
          <w:rFonts w:ascii="Times New Roman" w:hAnsi="Times New Roman"/>
          <w:sz w:val="28"/>
          <w:szCs w:val="28"/>
        </w:rPr>
        <w:t>Более</w:t>
      </w:r>
      <w:r w:rsidRPr="00870855">
        <w:rPr>
          <w:rFonts w:ascii="Times New Roman" w:hAnsi="Times New Roman"/>
          <w:spacing w:val="1"/>
          <w:sz w:val="28"/>
          <w:szCs w:val="28"/>
        </w:rPr>
        <w:t xml:space="preserve"> </w:t>
      </w:r>
      <w:r w:rsidRPr="00870855">
        <w:rPr>
          <w:rFonts w:ascii="Times New Roman" w:hAnsi="Times New Roman"/>
          <w:sz w:val="28"/>
          <w:szCs w:val="28"/>
        </w:rPr>
        <w:t>80% расходов</w:t>
      </w:r>
      <w:r w:rsidRPr="00870855">
        <w:rPr>
          <w:rFonts w:ascii="Times New Roman" w:hAnsi="Times New Roman"/>
          <w:spacing w:val="1"/>
          <w:sz w:val="28"/>
          <w:szCs w:val="28"/>
        </w:rPr>
        <w:t xml:space="preserve"> </w:t>
      </w:r>
      <w:r w:rsidRPr="00870855">
        <w:rPr>
          <w:rFonts w:ascii="Times New Roman" w:hAnsi="Times New Roman"/>
          <w:sz w:val="28"/>
          <w:szCs w:val="28"/>
        </w:rPr>
        <w:t>бюджета</w:t>
      </w:r>
      <w:r w:rsidRPr="00870855">
        <w:rPr>
          <w:rFonts w:ascii="Times New Roman" w:hAnsi="Times New Roman"/>
          <w:spacing w:val="1"/>
          <w:sz w:val="28"/>
          <w:szCs w:val="28"/>
        </w:rPr>
        <w:t xml:space="preserve"> </w:t>
      </w:r>
      <w:r w:rsidRPr="00870855">
        <w:rPr>
          <w:rFonts w:ascii="Times New Roman" w:hAnsi="Times New Roman"/>
          <w:sz w:val="28"/>
          <w:szCs w:val="28"/>
        </w:rPr>
        <w:t>района</w:t>
      </w:r>
      <w:r w:rsidRPr="00870855">
        <w:rPr>
          <w:rFonts w:ascii="Times New Roman" w:hAnsi="Times New Roman"/>
          <w:spacing w:val="1"/>
          <w:sz w:val="28"/>
          <w:szCs w:val="28"/>
        </w:rPr>
        <w:t xml:space="preserve"> </w:t>
      </w:r>
      <w:r w:rsidRPr="00870855">
        <w:rPr>
          <w:rFonts w:ascii="Times New Roman" w:hAnsi="Times New Roman"/>
          <w:sz w:val="28"/>
          <w:szCs w:val="28"/>
        </w:rPr>
        <w:t>будет</w:t>
      </w:r>
      <w:r w:rsidRPr="00870855">
        <w:rPr>
          <w:rFonts w:ascii="Times New Roman" w:hAnsi="Times New Roman"/>
          <w:spacing w:val="1"/>
          <w:sz w:val="28"/>
          <w:szCs w:val="28"/>
        </w:rPr>
        <w:t xml:space="preserve"> </w:t>
      </w:r>
      <w:r w:rsidRPr="00870855">
        <w:rPr>
          <w:rFonts w:ascii="Times New Roman" w:hAnsi="Times New Roman"/>
          <w:sz w:val="28"/>
          <w:szCs w:val="28"/>
        </w:rPr>
        <w:t>направлено</w:t>
      </w:r>
      <w:r w:rsidRPr="00870855">
        <w:rPr>
          <w:rFonts w:ascii="Times New Roman" w:hAnsi="Times New Roman"/>
          <w:spacing w:val="-1"/>
          <w:sz w:val="28"/>
          <w:szCs w:val="28"/>
        </w:rPr>
        <w:t xml:space="preserve"> </w:t>
      </w:r>
      <w:r w:rsidRPr="00870855">
        <w:rPr>
          <w:rFonts w:ascii="Times New Roman" w:hAnsi="Times New Roman"/>
          <w:sz w:val="28"/>
          <w:szCs w:val="28"/>
        </w:rPr>
        <w:t>на</w:t>
      </w:r>
      <w:r w:rsidRPr="00870855">
        <w:rPr>
          <w:rFonts w:ascii="Times New Roman" w:hAnsi="Times New Roman"/>
          <w:spacing w:val="1"/>
          <w:sz w:val="28"/>
          <w:szCs w:val="28"/>
        </w:rPr>
        <w:t xml:space="preserve"> </w:t>
      </w:r>
      <w:r w:rsidRPr="00870855">
        <w:rPr>
          <w:rFonts w:ascii="Times New Roman" w:hAnsi="Times New Roman"/>
          <w:sz w:val="28"/>
          <w:szCs w:val="28"/>
        </w:rPr>
        <w:t>финансирование отраслей</w:t>
      </w:r>
      <w:r w:rsidRPr="00870855">
        <w:rPr>
          <w:rFonts w:ascii="Times New Roman" w:hAnsi="Times New Roman"/>
          <w:spacing w:val="5"/>
          <w:sz w:val="28"/>
          <w:szCs w:val="28"/>
        </w:rPr>
        <w:t xml:space="preserve"> </w:t>
      </w:r>
      <w:r w:rsidRPr="00870855">
        <w:rPr>
          <w:rFonts w:ascii="Times New Roman" w:hAnsi="Times New Roman"/>
          <w:sz w:val="28"/>
          <w:szCs w:val="28"/>
        </w:rPr>
        <w:t>социальной сферы.</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Предлагаемые в проекте бюджета на 2022 год бюджетные ассигнования запланированы с учетом жесткой экономии и оптимизации бюджетных средств и направлены на обеспечение выполнения главными распорядителями и получателями средств местного бюджета своих функций.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  Наверное, самый главный для бюджетной сферы вопрос – это повышение зарплаты.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сферы, определенных в «майских» указах  2012 года Президента России</w:t>
      </w:r>
      <w:proofErr w:type="gramStart"/>
      <w:r w:rsidRPr="00870855">
        <w:rPr>
          <w:rFonts w:ascii="Times New Roman" w:hAnsi="Times New Roman"/>
          <w:sz w:val="28"/>
          <w:szCs w:val="28"/>
        </w:rPr>
        <w:t>.</w:t>
      </w:r>
      <w:proofErr w:type="gramEnd"/>
      <w:r w:rsidRPr="00870855">
        <w:rPr>
          <w:rFonts w:ascii="Times New Roman" w:hAnsi="Times New Roman"/>
          <w:sz w:val="28"/>
          <w:szCs w:val="28"/>
        </w:rPr>
        <w:t xml:space="preserve"> (</w:t>
      </w:r>
      <w:proofErr w:type="gramStart"/>
      <w:r w:rsidRPr="00870855">
        <w:rPr>
          <w:rFonts w:ascii="Times New Roman" w:hAnsi="Times New Roman"/>
          <w:sz w:val="28"/>
          <w:szCs w:val="28"/>
        </w:rPr>
        <w:t>п</w:t>
      </w:r>
      <w:proofErr w:type="gramEnd"/>
      <w:r w:rsidRPr="00870855">
        <w:rPr>
          <w:rFonts w:ascii="Times New Roman" w:hAnsi="Times New Roman"/>
          <w:sz w:val="28"/>
          <w:szCs w:val="28"/>
        </w:rPr>
        <w:t>еречислить с ростом).</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                                                        руб.  2021               2022</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Средняя зарплата </w:t>
      </w:r>
      <w:proofErr w:type="spellStart"/>
      <w:r w:rsidRPr="00870855">
        <w:rPr>
          <w:rFonts w:ascii="Times New Roman" w:hAnsi="Times New Roman"/>
          <w:sz w:val="28"/>
          <w:szCs w:val="28"/>
        </w:rPr>
        <w:t>педработников</w:t>
      </w:r>
      <w:proofErr w:type="spellEnd"/>
      <w:r w:rsidRPr="00870855">
        <w:rPr>
          <w:rFonts w:ascii="Times New Roman" w:hAnsi="Times New Roman"/>
          <w:sz w:val="28"/>
          <w:szCs w:val="28"/>
        </w:rPr>
        <w:t xml:space="preserve">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                                          (школы)        26 403             28 255 (+1852)</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proofErr w:type="spellStart"/>
      <w:r w:rsidRPr="00870855">
        <w:rPr>
          <w:rFonts w:ascii="Times New Roman" w:hAnsi="Times New Roman"/>
          <w:sz w:val="28"/>
          <w:szCs w:val="28"/>
        </w:rPr>
        <w:t>Педработники</w:t>
      </w:r>
      <w:proofErr w:type="spellEnd"/>
      <w:r w:rsidRPr="00870855">
        <w:rPr>
          <w:rFonts w:ascii="Times New Roman" w:hAnsi="Times New Roman"/>
          <w:sz w:val="28"/>
          <w:szCs w:val="28"/>
        </w:rPr>
        <w:t xml:space="preserve">  (дошкольное обр.)       25 455              29 043  (+3948)</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Работники культуры                              25 484             27 432 (+1948)</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Доп. Образование                                  28 631             31 176 (+2545)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sz w:val="28"/>
          <w:szCs w:val="28"/>
        </w:rPr>
      </w:pPr>
      <w:r w:rsidRPr="00870855">
        <w:rPr>
          <w:rFonts w:ascii="Times New Roman" w:hAnsi="Times New Roman"/>
          <w:sz w:val="28"/>
          <w:szCs w:val="28"/>
        </w:rPr>
        <w:t xml:space="preserve">Для других категорий работников муниципальных учреждений и  </w:t>
      </w:r>
      <w:r w:rsidRPr="00870855">
        <w:rPr>
          <w:rFonts w:ascii="Times New Roman" w:hAnsi="Times New Roman"/>
          <w:bCs/>
          <w:sz w:val="28"/>
          <w:szCs w:val="28"/>
        </w:rPr>
        <w:t xml:space="preserve">органов местного самоуправления </w:t>
      </w:r>
      <w:r w:rsidRPr="00870855">
        <w:rPr>
          <w:rFonts w:ascii="Times New Roman" w:hAnsi="Times New Roman"/>
          <w:sz w:val="28"/>
          <w:szCs w:val="28"/>
        </w:rPr>
        <w:t>фонд зарплаты будет проиндексирован с 01 октября 2022 года на 4  процента.</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Бюджетные ассигнования на оплату коммунальных услуг  и услуг  связи на 2022 год запланированы с учетом повышения с 01 января 2022 года на 1,04 %. Расходы на оплату коммунальных услуг планируются в сумме 54 972,3  тыс. рублей. Рост к ожидаемому исполнению  текущего года составит 1,01 </w:t>
      </w:r>
      <w:r w:rsidRPr="00870855">
        <w:rPr>
          <w:rFonts w:ascii="Times New Roman" w:hAnsi="Times New Roman"/>
          <w:sz w:val="28"/>
          <w:szCs w:val="28"/>
        </w:rPr>
        <w:t xml:space="preserve">Защищёнными остались расходы на заработную плату с </w:t>
      </w:r>
      <w:r w:rsidRPr="00870855">
        <w:rPr>
          <w:rFonts w:ascii="Times New Roman" w:hAnsi="Times New Roman"/>
          <w:sz w:val="28"/>
          <w:szCs w:val="28"/>
        </w:rPr>
        <w:lastRenderedPageBreak/>
        <w:t>начислениями коммунальные услуги, уплату налогов, питание. Остальные материальные затраты подвергались сокращению.</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Расходная часть бюджета на 2022 год составит 835 814,4 тыс. рублей, по сравнению с ожидаемым исполнением 2021 года (1 130 515,3) ниже на 294 700,9 тыс. рублей или на 26%.  На протяжении ряда лет районный бюджет  является социально направленным.</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Общий объем «социального блока» (образование, культура, социальная политика, физкультура и спорт) на 2022 год составляет 701 570,6  тыс. рублей (84,0 %  от общего объема планируемых расходов), по сравнению с 2021 годом – 989 543,7 тыс. рублей расходы снижены  на 287 973,1 тыс. рублей.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Одна из самых важных и значимых статей бюджета – заработная плата. Всего на оплату труда с начислениями работникам муниципальных учреждений и органам местного самоуправления предусмотрено     541 526,5  тыс. руб.</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Наиболее    крупным   направлением расходов  «социального блока» бюджета  является   отрасль «Образование».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В расходах бюджета Почепского муниципального района на 2022 год доля расходов на эту отрасль составляет 69,14 % или 553 757,5 тыс. рублей, что ниже уровня текущего года на 151 900,1 тыс. рублей (705 657,6) или на 21,5 %. Уменьшение расходов  в 2022 году связано с тем</w:t>
      </w:r>
      <w:proofErr w:type="gramStart"/>
      <w:r w:rsidRPr="00870855">
        <w:rPr>
          <w:rFonts w:ascii="Times New Roman" w:hAnsi="Times New Roman"/>
          <w:bCs/>
          <w:sz w:val="28"/>
          <w:szCs w:val="28"/>
        </w:rPr>
        <w:t xml:space="preserve"> ,</w:t>
      </w:r>
      <w:proofErr w:type="gramEnd"/>
      <w:r w:rsidRPr="00870855">
        <w:rPr>
          <w:rFonts w:ascii="Times New Roman" w:hAnsi="Times New Roman"/>
          <w:bCs/>
          <w:sz w:val="28"/>
          <w:szCs w:val="28"/>
        </w:rPr>
        <w:t>что в 2021 году  выделены из регионального бюджета бюджетные инвестиции  на строительство детского сада  на 200 мест  в объеме 179 628,3 тыс. рублей.</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tbl>
      <w:tblPr>
        <w:tblW w:w="9540" w:type="dxa"/>
        <w:tblInd w:w="93" w:type="dxa"/>
        <w:tblLook w:val="04A0" w:firstRow="1" w:lastRow="0" w:firstColumn="1" w:lastColumn="0" w:noHBand="0" w:noVBand="1"/>
      </w:tblPr>
      <w:tblGrid>
        <w:gridCol w:w="811"/>
        <w:gridCol w:w="2881"/>
        <w:gridCol w:w="1799"/>
        <w:gridCol w:w="1875"/>
        <w:gridCol w:w="2174"/>
      </w:tblGrid>
      <w:tr w:rsidR="002B5AF7" w:rsidRPr="00870855" w:rsidTr="00106E63">
        <w:trPr>
          <w:trHeight w:val="2160"/>
        </w:trPr>
        <w:tc>
          <w:tcPr>
            <w:tcW w:w="822" w:type="dxa"/>
            <w:tcBorders>
              <w:top w:val="single" w:sz="4" w:space="0" w:color="auto"/>
              <w:left w:val="single" w:sz="4" w:space="0" w:color="auto"/>
              <w:bottom w:val="single" w:sz="4" w:space="0" w:color="auto"/>
              <w:right w:val="nil"/>
            </w:tcBorders>
            <w:hideMark/>
          </w:tcPr>
          <w:p w:rsidR="002B5AF7" w:rsidRPr="00870855" w:rsidRDefault="002B5AF7" w:rsidP="00106E63">
            <w:pPr>
              <w:spacing w:after="0" w:line="240" w:lineRule="auto"/>
              <w:rPr>
                <w:rFonts w:ascii="Times New Roman" w:hAnsi="Times New Roman"/>
                <w:b/>
                <w:bCs/>
                <w:sz w:val="28"/>
                <w:szCs w:val="28"/>
              </w:rPr>
            </w:pPr>
            <w:r w:rsidRPr="00870855">
              <w:rPr>
                <w:rFonts w:ascii="Times New Roman" w:hAnsi="Times New Roman"/>
                <w:b/>
                <w:bCs/>
                <w:sz w:val="28"/>
                <w:szCs w:val="28"/>
              </w:rPr>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Ожидаемое  исполнение за 2021 год</w:t>
            </w:r>
          </w:p>
        </w:tc>
        <w:tc>
          <w:tcPr>
            <w:tcW w:w="1875" w:type="dxa"/>
            <w:tcBorders>
              <w:top w:val="single" w:sz="4" w:space="0" w:color="auto"/>
              <w:left w:val="nil"/>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Прогноз на 2022год</w:t>
            </w:r>
          </w:p>
        </w:tc>
        <w:tc>
          <w:tcPr>
            <w:tcW w:w="1895" w:type="dxa"/>
            <w:tcBorders>
              <w:top w:val="single" w:sz="4" w:space="0" w:color="auto"/>
              <w:left w:val="nil"/>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%соотношения  2022года к 2021 году</w:t>
            </w:r>
          </w:p>
        </w:tc>
      </w:tr>
      <w:tr w:rsidR="002B5AF7" w:rsidRPr="00870855" w:rsidTr="00106E63">
        <w:trPr>
          <w:trHeight w:val="390"/>
        </w:trPr>
        <w:tc>
          <w:tcPr>
            <w:tcW w:w="822" w:type="dxa"/>
            <w:tcBorders>
              <w:top w:val="single" w:sz="8" w:space="0" w:color="auto"/>
              <w:left w:val="single" w:sz="8" w:space="0" w:color="auto"/>
              <w:bottom w:val="single" w:sz="8"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0700</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b/>
                <w:bCs/>
                <w:i/>
                <w:iCs/>
                <w:sz w:val="28"/>
                <w:szCs w:val="28"/>
              </w:rPr>
            </w:pPr>
            <w:r w:rsidRPr="00870855">
              <w:rPr>
                <w:rFonts w:ascii="Times New Roman" w:hAnsi="Times New Roman"/>
                <w:b/>
                <w:bCs/>
                <w:i/>
                <w:iCs/>
                <w:sz w:val="28"/>
                <w:szCs w:val="28"/>
              </w:rPr>
              <w:t>Образование</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705 657,6</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478 678,0</w:t>
            </w: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67,0</w:t>
            </w:r>
          </w:p>
        </w:tc>
      </w:tr>
      <w:tr w:rsidR="002B5AF7" w:rsidRPr="00870855" w:rsidTr="00106E63">
        <w:trPr>
          <w:trHeight w:val="375"/>
        </w:trPr>
        <w:tc>
          <w:tcPr>
            <w:tcW w:w="82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0701</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Дошкольное образование</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306 830,4</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150 692,0</w:t>
            </w: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49,1</w:t>
            </w:r>
          </w:p>
        </w:tc>
      </w:tr>
      <w:tr w:rsidR="002B5AF7" w:rsidRPr="00870855" w:rsidTr="00106E63">
        <w:trPr>
          <w:trHeight w:val="375"/>
        </w:trPr>
        <w:tc>
          <w:tcPr>
            <w:tcW w:w="82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0702</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Общее образование</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318 284,5</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317 446,1</w:t>
            </w: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99,7</w:t>
            </w:r>
          </w:p>
        </w:tc>
      </w:tr>
      <w:tr w:rsidR="002B5AF7" w:rsidRPr="00870855" w:rsidTr="00106E63">
        <w:trPr>
          <w:trHeight w:val="630"/>
        </w:trPr>
        <w:tc>
          <w:tcPr>
            <w:tcW w:w="82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0703</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Дополнительное образование</w:t>
            </w:r>
          </w:p>
          <w:p w:rsidR="002B5AF7" w:rsidRPr="00870855" w:rsidRDefault="002B5AF7" w:rsidP="00106E63">
            <w:pPr>
              <w:spacing w:after="0" w:line="240" w:lineRule="auto"/>
              <w:rPr>
                <w:rFonts w:ascii="Times New Roman" w:hAnsi="Times New Roman"/>
                <w:i/>
                <w:iCs/>
                <w:sz w:val="28"/>
                <w:szCs w:val="28"/>
              </w:rPr>
            </w:pPr>
          </w:p>
        </w:tc>
        <w:tc>
          <w:tcPr>
            <w:tcW w:w="1835"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20 223,9</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22 309,0</w:t>
            </w: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110,0</w:t>
            </w:r>
          </w:p>
        </w:tc>
      </w:tr>
      <w:tr w:rsidR="002B5AF7" w:rsidRPr="00870855" w:rsidTr="00106E63">
        <w:trPr>
          <w:trHeight w:val="375"/>
        </w:trPr>
        <w:tc>
          <w:tcPr>
            <w:tcW w:w="82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0707</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Молодежная политика</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2 134,9</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1 277,0</w:t>
            </w: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59,8</w:t>
            </w:r>
          </w:p>
        </w:tc>
      </w:tr>
      <w:tr w:rsidR="002B5AF7" w:rsidRPr="00870855" w:rsidTr="00106E63">
        <w:trPr>
          <w:trHeight w:val="645"/>
        </w:trPr>
        <w:tc>
          <w:tcPr>
            <w:tcW w:w="822" w:type="dxa"/>
            <w:tcBorders>
              <w:top w:val="nil"/>
              <w:left w:val="single" w:sz="4" w:space="0" w:color="auto"/>
              <w:bottom w:val="nil"/>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0709</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Другие вопросы в области образования</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58 183,9</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62 033,4</w:t>
            </w: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106,6</w:t>
            </w:r>
          </w:p>
        </w:tc>
      </w:tr>
      <w:tr w:rsidR="002B5AF7" w:rsidRPr="00870855" w:rsidTr="00106E63">
        <w:trPr>
          <w:trHeight w:val="276"/>
        </w:trPr>
        <w:tc>
          <w:tcPr>
            <w:tcW w:w="822"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3113"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835"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895" w:type="dxa"/>
            <w:tcBorders>
              <w:top w:val="nil"/>
              <w:left w:val="single" w:sz="4" w:space="0" w:color="auto"/>
              <w:bottom w:val="single" w:sz="4" w:space="0" w:color="000000"/>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r>
    </w:tbl>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autoSpaceDE w:val="0"/>
        <w:autoSpaceDN w:val="0"/>
        <w:spacing w:after="0" w:line="240" w:lineRule="auto"/>
        <w:ind w:left="219" w:right="229" w:firstLine="710"/>
        <w:jc w:val="both"/>
        <w:rPr>
          <w:rFonts w:ascii="Times New Roman" w:hAnsi="Times New Roman"/>
          <w:sz w:val="28"/>
          <w:szCs w:val="28"/>
        </w:rPr>
      </w:pP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сфере</w:t>
      </w:r>
      <w:r w:rsidRPr="00870855">
        <w:rPr>
          <w:rFonts w:ascii="Times New Roman" w:hAnsi="Times New Roman"/>
          <w:spacing w:val="1"/>
          <w:sz w:val="28"/>
          <w:szCs w:val="28"/>
        </w:rPr>
        <w:t xml:space="preserve"> </w:t>
      </w:r>
      <w:r w:rsidRPr="00870855">
        <w:rPr>
          <w:rFonts w:ascii="Times New Roman" w:hAnsi="Times New Roman"/>
          <w:sz w:val="28"/>
          <w:szCs w:val="28"/>
        </w:rPr>
        <w:t>образования</w:t>
      </w:r>
      <w:r w:rsidRPr="00870855">
        <w:rPr>
          <w:rFonts w:ascii="Times New Roman" w:hAnsi="Times New Roman"/>
          <w:spacing w:val="1"/>
          <w:sz w:val="28"/>
          <w:szCs w:val="28"/>
        </w:rPr>
        <w:t xml:space="preserve"> </w:t>
      </w:r>
      <w:r w:rsidRPr="00870855">
        <w:rPr>
          <w:rFonts w:ascii="Times New Roman" w:hAnsi="Times New Roman"/>
          <w:sz w:val="28"/>
          <w:szCs w:val="28"/>
        </w:rPr>
        <w:t>будет</w:t>
      </w:r>
      <w:r w:rsidRPr="00870855">
        <w:rPr>
          <w:rFonts w:ascii="Times New Roman" w:hAnsi="Times New Roman"/>
          <w:spacing w:val="1"/>
          <w:sz w:val="28"/>
          <w:szCs w:val="28"/>
        </w:rPr>
        <w:t xml:space="preserve"> </w:t>
      </w:r>
      <w:r w:rsidRPr="00870855">
        <w:rPr>
          <w:rFonts w:ascii="Times New Roman" w:hAnsi="Times New Roman"/>
          <w:sz w:val="28"/>
          <w:szCs w:val="28"/>
        </w:rPr>
        <w:t>продолжена</w:t>
      </w:r>
      <w:r w:rsidRPr="00870855">
        <w:rPr>
          <w:rFonts w:ascii="Times New Roman" w:hAnsi="Times New Roman"/>
          <w:spacing w:val="1"/>
          <w:sz w:val="28"/>
          <w:szCs w:val="28"/>
        </w:rPr>
        <w:t xml:space="preserve"> </w:t>
      </w:r>
      <w:r w:rsidRPr="00870855">
        <w:rPr>
          <w:rFonts w:ascii="Times New Roman" w:hAnsi="Times New Roman"/>
          <w:sz w:val="28"/>
          <w:szCs w:val="28"/>
        </w:rPr>
        <w:t>реализация</w:t>
      </w:r>
      <w:r w:rsidRPr="00870855">
        <w:rPr>
          <w:rFonts w:ascii="Times New Roman" w:hAnsi="Times New Roman"/>
          <w:spacing w:val="1"/>
          <w:sz w:val="28"/>
          <w:szCs w:val="28"/>
        </w:rPr>
        <w:t xml:space="preserve"> </w:t>
      </w:r>
      <w:r w:rsidRPr="00870855">
        <w:rPr>
          <w:rFonts w:ascii="Times New Roman" w:hAnsi="Times New Roman"/>
          <w:sz w:val="28"/>
          <w:szCs w:val="28"/>
        </w:rPr>
        <w:t>мероприятий,</w:t>
      </w:r>
      <w:r w:rsidRPr="00870855">
        <w:rPr>
          <w:rFonts w:ascii="Times New Roman" w:hAnsi="Times New Roman"/>
          <w:spacing w:val="1"/>
          <w:sz w:val="28"/>
          <w:szCs w:val="28"/>
        </w:rPr>
        <w:t xml:space="preserve"> </w:t>
      </w:r>
      <w:r w:rsidRPr="00870855">
        <w:rPr>
          <w:rFonts w:ascii="Times New Roman" w:hAnsi="Times New Roman"/>
          <w:sz w:val="28"/>
          <w:szCs w:val="28"/>
        </w:rPr>
        <w:t>осуществляемых</w:t>
      </w:r>
      <w:r w:rsidRPr="00870855">
        <w:rPr>
          <w:rFonts w:ascii="Times New Roman" w:hAnsi="Times New Roman"/>
          <w:spacing w:val="-5"/>
          <w:sz w:val="28"/>
          <w:szCs w:val="28"/>
        </w:rPr>
        <w:t xml:space="preserve"> </w:t>
      </w: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рамках</w:t>
      </w:r>
      <w:r w:rsidRPr="00870855">
        <w:rPr>
          <w:rFonts w:ascii="Times New Roman" w:hAnsi="Times New Roman"/>
          <w:spacing w:val="-5"/>
          <w:sz w:val="28"/>
          <w:szCs w:val="28"/>
        </w:rPr>
        <w:t xml:space="preserve"> </w:t>
      </w:r>
      <w:r w:rsidRPr="00870855">
        <w:rPr>
          <w:rFonts w:ascii="Times New Roman" w:hAnsi="Times New Roman"/>
          <w:sz w:val="28"/>
          <w:szCs w:val="28"/>
        </w:rPr>
        <w:t>национального</w:t>
      </w:r>
      <w:r w:rsidRPr="00870855">
        <w:rPr>
          <w:rFonts w:ascii="Times New Roman" w:hAnsi="Times New Roman"/>
          <w:spacing w:val="6"/>
          <w:sz w:val="28"/>
          <w:szCs w:val="28"/>
        </w:rPr>
        <w:t xml:space="preserve"> </w:t>
      </w:r>
      <w:r w:rsidRPr="00870855">
        <w:rPr>
          <w:rFonts w:ascii="Times New Roman" w:hAnsi="Times New Roman"/>
          <w:sz w:val="28"/>
          <w:szCs w:val="28"/>
        </w:rPr>
        <w:t>проекта</w:t>
      </w:r>
      <w:r w:rsidRPr="00870855">
        <w:rPr>
          <w:rFonts w:ascii="Times New Roman" w:hAnsi="Times New Roman"/>
          <w:spacing w:val="6"/>
          <w:sz w:val="28"/>
          <w:szCs w:val="28"/>
        </w:rPr>
        <w:t xml:space="preserve"> </w:t>
      </w:r>
      <w:r w:rsidRPr="00870855">
        <w:rPr>
          <w:rFonts w:ascii="Times New Roman" w:hAnsi="Times New Roman"/>
          <w:sz w:val="28"/>
          <w:szCs w:val="28"/>
        </w:rPr>
        <w:t xml:space="preserve">«Образование» - </w:t>
      </w:r>
      <w:r w:rsidRPr="00870855">
        <w:rPr>
          <w:rFonts w:ascii="Times New Roman" w:hAnsi="Times New Roman"/>
          <w:sz w:val="28"/>
          <w:szCs w:val="28"/>
        </w:rPr>
        <w:lastRenderedPageBreak/>
        <w:t xml:space="preserve">замена окон в сумме 4 500,00  тыс. рублей и ремонт крыш в сумме 4 600,00   </w:t>
      </w:r>
      <w:proofErr w:type="spellStart"/>
      <w:r w:rsidRPr="00870855">
        <w:rPr>
          <w:rFonts w:ascii="Times New Roman" w:hAnsi="Times New Roman"/>
          <w:sz w:val="28"/>
          <w:szCs w:val="28"/>
        </w:rPr>
        <w:t>тыс</w:t>
      </w:r>
      <w:proofErr w:type="gramStart"/>
      <w:r w:rsidRPr="00870855">
        <w:rPr>
          <w:rFonts w:ascii="Times New Roman" w:hAnsi="Times New Roman"/>
          <w:sz w:val="28"/>
          <w:szCs w:val="28"/>
        </w:rPr>
        <w:t>.р</w:t>
      </w:r>
      <w:proofErr w:type="gramEnd"/>
      <w:r w:rsidRPr="00870855">
        <w:rPr>
          <w:rFonts w:ascii="Times New Roman" w:hAnsi="Times New Roman"/>
          <w:sz w:val="28"/>
          <w:szCs w:val="28"/>
        </w:rPr>
        <w:t>ублей</w:t>
      </w:r>
      <w:proofErr w:type="spellEnd"/>
      <w:r w:rsidRPr="00870855">
        <w:rPr>
          <w:rFonts w:ascii="Times New Roman" w:hAnsi="Times New Roman"/>
          <w:sz w:val="28"/>
          <w:szCs w:val="28"/>
        </w:rPr>
        <w:t>.</w:t>
      </w:r>
    </w:p>
    <w:p w:rsidR="002B5AF7" w:rsidRPr="00870855" w:rsidRDefault="002B5AF7" w:rsidP="002B5AF7">
      <w:pPr>
        <w:widowControl w:val="0"/>
        <w:autoSpaceDE w:val="0"/>
        <w:autoSpaceDN w:val="0"/>
        <w:spacing w:after="0" w:line="240" w:lineRule="auto"/>
        <w:ind w:left="219" w:right="226" w:firstLine="710"/>
        <w:jc w:val="both"/>
        <w:rPr>
          <w:rFonts w:ascii="Times New Roman" w:hAnsi="Times New Roman"/>
          <w:sz w:val="28"/>
          <w:szCs w:val="28"/>
        </w:rPr>
      </w:pP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муниципальных</w:t>
      </w:r>
      <w:r w:rsidRPr="00870855">
        <w:rPr>
          <w:rFonts w:ascii="Times New Roman" w:hAnsi="Times New Roman"/>
          <w:spacing w:val="1"/>
          <w:sz w:val="28"/>
          <w:szCs w:val="28"/>
        </w:rPr>
        <w:t xml:space="preserve"> </w:t>
      </w:r>
      <w:r w:rsidRPr="00870855">
        <w:rPr>
          <w:rFonts w:ascii="Times New Roman" w:hAnsi="Times New Roman"/>
          <w:sz w:val="28"/>
          <w:szCs w:val="28"/>
        </w:rPr>
        <w:t>общеобразовательных</w:t>
      </w:r>
      <w:r w:rsidRPr="00870855">
        <w:rPr>
          <w:rFonts w:ascii="Times New Roman" w:hAnsi="Times New Roman"/>
          <w:spacing w:val="1"/>
          <w:sz w:val="28"/>
          <w:szCs w:val="28"/>
        </w:rPr>
        <w:t xml:space="preserve"> </w:t>
      </w:r>
      <w:r w:rsidRPr="00870855">
        <w:rPr>
          <w:rFonts w:ascii="Times New Roman" w:hAnsi="Times New Roman"/>
          <w:sz w:val="28"/>
          <w:szCs w:val="28"/>
        </w:rPr>
        <w:t>организациях,</w:t>
      </w:r>
      <w:r w:rsidRPr="00870855">
        <w:rPr>
          <w:rFonts w:ascii="Times New Roman" w:hAnsi="Times New Roman"/>
          <w:spacing w:val="1"/>
          <w:sz w:val="28"/>
          <w:szCs w:val="28"/>
        </w:rPr>
        <w:t xml:space="preserve"> </w:t>
      </w:r>
      <w:r w:rsidRPr="00870855">
        <w:rPr>
          <w:rFonts w:ascii="Times New Roman" w:hAnsi="Times New Roman"/>
          <w:sz w:val="28"/>
          <w:szCs w:val="28"/>
        </w:rPr>
        <w:t>детских</w:t>
      </w:r>
      <w:r w:rsidRPr="00870855">
        <w:rPr>
          <w:rFonts w:ascii="Times New Roman" w:hAnsi="Times New Roman"/>
          <w:spacing w:val="1"/>
          <w:sz w:val="28"/>
          <w:szCs w:val="28"/>
        </w:rPr>
        <w:t xml:space="preserve"> </w:t>
      </w:r>
      <w:r w:rsidRPr="00870855">
        <w:rPr>
          <w:rFonts w:ascii="Times New Roman" w:hAnsi="Times New Roman"/>
          <w:sz w:val="28"/>
          <w:szCs w:val="28"/>
        </w:rPr>
        <w:t>садах</w:t>
      </w:r>
      <w:r w:rsidRPr="00870855">
        <w:rPr>
          <w:rFonts w:ascii="Times New Roman" w:hAnsi="Times New Roman"/>
          <w:spacing w:val="1"/>
          <w:sz w:val="28"/>
          <w:szCs w:val="28"/>
        </w:rPr>
        <w:t xml:space="preserve"> </w:t>
      </w:r>
      <w:r w:rsidRPr="00870855">
        <w:rPr>
          <w:rFonts w:ascii="Times New Roman" w:hAnsi="Times New Roman"/>
          <w:sz w:val="28"/>
          <w:szCs w:val="28"/>
        </w:rPr>
        <w:t>должны</w:t>
      </w:r>
      <w:r w:rsidRPr="00870855">
        <w:rPr>
          <w:rFonts w:ascii="Times New Roman" w:hAnsi="Times New Roman"/>
          <w:spacing w:val="1"/>
          <w:sz w:val="28"/>
          <w:szCs w:val="28"/>
        </w:rPr>
        <w:t xml:space="preserve"> </w:t>
      </w:r>
      <w:r w:rsidRPr="00870855">
        <w:rPr>
          <w:rFonts w:ascii="Times New Roman" w:hAnsi="Times New Roman"/>
          <w:sz w:val="28"/>
          <w:szCs w:val="28"/>
        </w:rPr>
        <w:t>быть</w:t>
      </w:r>
      <w:r w:rsidRPr="00870855">
        <w:rPr>
          <w:rFonts w:ascii="Times New Roman" w:hAnsi="Times New Roman"/>
          <w:spacing w:val="1"/>
          <w:sz w:val="28"/>
          <w:szCs w:val="28"/>
        </w:rPr>
        <w:t xml:space="preserve"> </w:t>
      </w:r>
      <w:r w:rsidRPr="00870855">
        <w:rPr>
          <w:rFonts w:ascii="Times New Roman" w:hAnsi="Times New Roman"/>
          <w:sz w:val="28"/>
          <w:szCs w:val="28"/>
        </w:rPr>
        <w:t>реализованы</w:t>
      </w:r>
      <w:r w:rsidRPr="00870855">
        <w:rPr>
          <w:rFonts w:ascii="Times New Roman" w:hAnsi="Times New Roman"/>
          <w:spacing w:val="1"/>
          <w:sz w:val="28"/>
          <w:szCs w:val="28"/>
        </w:rPr>
        <w:t xml:space="preserve"> </w:t>
      </w:r>
      <w:r w:rsidRPr="00870855">
        <w:rPr>
          <w:rFonts w:ascii="Times New Roman" w:hAnsi="Times New Roman"/>
          <w:sz w:val="28"/>
          <w:szCs w:val="28"/>
        </w:rPr>
        <w:t>условия</w:t>
      </w:r>
      <w:r w:rsidRPr="00870855">
        <w:rPr>
          <w:rFonts w:ascii="Times New Roman" w:hAnsi="Times New Roman"/>
          <w:spacing w:val="1"/>
          <w:sz w:val="28"/>
          <w:szCs w:val="28"/>
        </w:rPr>
        <w:t xml:space="preserve"> </w:t>
      </w:r>
      <w:r w:rsidRPr="00870855">
        <w:rPr>
          <w:rFonts w:ascii="Times New Roman" w:hAnsi="Times New Roman"/>
          <w:sz w:val="28"/>
          <w:szCs w:val="28"/>
        </w:rPr>
        <w:t>для</w:t>
      </w:r>
      <w:r w:rsidRPr="00870855">
        <w:rPr>
          <w:rFonts w:ascii="Times New Roman" w:hAnsi="Times New Roman"/>
          <w:spacing w:val="1"/>
          <w:sz w:val="28"/>
          <w:szCs w:val="28"/>
        </w:rPr>
        <w:t xml:space="preserve"> </w:t>
      </w:r>
      <w:r w:rsidRPr="00870855">
        <w:rPr>
          <w:rFonts w:ascii="Times New Roman" w:hAnsi="Times New Roman"/>
          <w:sz w:val="28"/>
          <w:szCs w:val="28"/>
        </w:rPr>
        <w:t>равного</w:t>
      </w:r>
      <w:r w:rsidRPr="00870855">
        <w:rPr>
          <w:rFonts w:ascii="Times New Roman" w:hAnsi="Times New Roman"/>
          <w:spacing w:val="1"/>
          <w:sz w:val="28"/>
          <w:szCs w:val="28"/>
        </w:rPr>
        <w:t xml:space="preserve"> </w:t>
      </w:r>
      <w:r w:rsidRPr="00870855">
        <w:rPr>
          <w:rFonts w:ascii="Times New Roman" w:hAnsi="Times New Roman"/>
          <w:sz w:val="28"/>
          <w:szCs w:val="28"/>
        </w:rPr>
        <w:t>доступа</w:t>
      </w:r>
      <w:r w:rsidRPr="00870855">
        <w:rPr>
          <w:rFonts w:ascii="Times New Roman" w:hAnsi="Times New Roman"/>
          <w:spacing w:val="1"/>
          <w:sz w:val="28"/>
          <w:szCs w:val="28"/>
        </w:rPr>
        <w:t xml:space="preserve"> </w:t>
      </w:r>
      <w:r w:rsidRPr="00870855">
        <w:rPr>
          <w:rFonts w:ascii="Times New Roman" w:hAnsi="Times New Roman"/>
          <w:sz w:val="28"/>
          <w:szCs w:val="28"/>
        </w:rPr>
        <w:t>к</w:t>
      </w:r>
      <w:r w:rsidRPr="00870855">
        <w:rPr>
          <w:rFonts w:ascii="Times New Roman" w:hAnsi="Times New Roman"/>
          <w:spacing w:val="71"/>
          <w:sz w:val="28"/>
          <w:szCs w:val="28"/>
        </w:rPr>
        <w:t xml:space="preserve"> </w:t>
      </w:r>
      <w:r w:rsidRPr="00870855">
        <w:rPr>
          <w:rFonts w:ascii="Times New Roman" w:hAnsi="Times New Roman"/>
          <w:sz w:val="28"/>
          <w:szCs w:val="28"/>
        </w:rPr>
        <w:t>услугам</w:t>
      </w:r>
      <w:r w:rsidRPr="00870855">
        <w:rPr>
          <w:rFonts w:ascii="Times New Roman" w:hAnsi="Times New Roman"/>
          <w:spacing w:val="1"/>
          <w:sz w:val="28"/>
          <w:szCs w:val="28"/>
        </w:rPr>
        <w:t xml:space="preserve"> </w:t>
      </w:r>
      <w:r w:rsidRPr="00870855">
        <w:rPr>
          <w:rFonts w:ascii="Times New Roman" w:hAnsi="Times New Roman"/>
          <w:sz w:val="28"/>
          <w:szCs w:val="28"/>
        </w:rPr>
        <w:t>дошкольного,</w:t>
      </w:r>
      <w:r w:rsidRPr="00870855">
        <w:rPr>
          <w:rFonts w:ascii="Times New Roman" w:hAnsi="Times New Roman"/>
          <w:spacing w:val="1"/>
          <w:sz w:val="28"/>
          <w:szCs w:val="28"/>
        </w:rPr>
        <w:t xml:space="preserve"> </w:t>
      </w:r>
      <w:r w:rsidRPr="00870855">
        <w:rPr>
          <w:rFonts w:ascii="Times New Roman" w:hAnsi="Times New Roman"/>
          <w:sz w:val="28"/>
          <w:szCs w:val="28"/>
        </w:rPr>
        <w:t>общего</w:t>
      </w:r>
      <w:r w:rsidRPr="00870855">
        <w:rPr>
          <w:rFonts w:ascii="Times New Roman" w:hAnsi="Times New Roman"/>
          <w:spacing w:val="1"/>
          <w:sz w:val="28"/>
          <w:szCs w:val="28"/>
        </w:rPr>
        <w:t xml:space="preserve"> </w:t>
      </w:r>
      <w:r w:rsidRPr="00870855">
        <w:rPr>
          <w:rFonts w:ascii="Times New Roman" w:hAnsi="Times New Roman"/>
          <w:sz w:val="28"/>
          <w:szCs w:val="28"/>
        </w:rPr>
        <w:t>и</w:t>
      </w:r>
      <w:r w:rsidRPr="00870855">
        <w:rPr>
          <w:rFonts w:ascii="Times New Roman" w:hAnsi="Times New Roman"/>
          <w:spacing w:val="1"/>
          <w:sz w:val="28"/>
          <w:szCs w:val="28"/>
        </w:rPr>
        <w:t xml:space="preserve"> </w:t>
      </w:r>
      <w:r w:rsidRPr="00870855">
        <w:rPr>
          <w:rFonts w:ascii="Times New Roman" w:hAnsi="Times New Roman"/>
          <w:sz w:val="28"/>
          <w:szCs w:val="28"/>
        </w:rPr>
        <w:t>дополнительного</w:t>
      </w:r>
      <w:r w:rsidRPr="00870855">
        <w:rPr>
          <w:rFonts w:ascii="Times New Roman" w:hAnsi="Times New Roman"/>
          <w:spacing w:val="1"/>
          <w:sz w:val="28"/>
          <w:szCs w:val="28"/>
        </w:rPr>
        <w:t xml:space="preserve"> </w:t>
      </w:r>
      <w:r w:rsidRPr="00870855">
        <w:rPr>
          <w:rFonts w:ascii="Times New Roman" w:hAnsi="Times New Roman"/>
          <w:sz w:val="28"/>
          <w:szCs w:val="28"/>
        </w:rPr>
        <w:t>образования</w:t>
      </w:r>
      <w:r w:rsidRPr="00870855">
        <w:rPr>
          <w:rFonts w:ascii="Times New Roman" w:hAnsi="Times New Roman"/>
          <w:spacing w:val="1"/>
          <w:sz w:val="28"/>
          <w:szCs w:val="28"/>
        </w:rPr>
        <w:t xml:space="preserve"> </w:t>
      </w:r>
      <w:r w:rsidRPr="00870855">
        <w:rPr>
          <w:rFonts w:ascii="Times New Roman" w:hAnsi="Times New Roman"/>
          <w:sz w:val="28"/>
          <w:szCs w:val="28"/>
        </w:rPr>
        <w:t>детей</w:t>
      </w:r>
      <w:r w:rsidRPr="00870855">
        <w:rPr>
          <w:rFonts w:ascii="Times New Roman" w:hAnsi="Times New Roman"/>
          <w:spacing w:val="1"/>
          <w:sz w:val="28"/>
          <w:szCs w:val="28"/>
        </w:rPr>
        <w:t xml:space="preserve"> </w:t>
      </w:r>
      <w:r w:rsidRPr="00870855">
        <w:rPr>
          <w:rFonts w:ascii="Times New Roman" w:hAnsi="Times New Roman"/>
          <w:sz w:val="28"/>
          <w:szCs w:val="28"/>
        </w:rPr>
        <w:t>независимо</w:t>
      </w:r>
      <w:r w:rsidRPr="00870855">
        <w:rPr>
          <w:rFonts w:ascii="Times New Roman" w:hAnsi="Times New Roman"/>
          <w:spacing w:val="1"/>
          <w:sz w:val="28"/>
          <w:szCs w:val="28"/>
        </w:rPr>
        <w:t xml:space="preserve"> </w:t>
      </w:r>
      <w:r w:rsidRPr="00870855">
        <w:rPr>
          <w:rFonts w:ascii="Times New Roman" w:hAnsi="Times New Roman"/>
          <w:sz w:val="28"/>
          <w:szCs w:val="28"/>
        </w:rPr>
        <w:t>от</w:t>
      </w:r>
      <w:r w:rsidRPr="00870855">
        <w:rPr>
          <w:rFonts w:ascii="Times New Roman" w:hAnsi="Times New Roman"/>
          <w:spacing w:val="1"/>
          <w:sz w:val="28"/>
          <w:szCs w:val="28"/>
        </w:rPr>
        <w:t xml:space="preserve"> </w:t>
      </w:r>
      <w:r w:rsidRPr="00870855">
        <w:rPr>
          <w:rFonts w:ascii="Times New Roman" w:hAnsi="Times New Roman"/>
          <w:sz w:val="28"/>
          <w:szCs w:val="28"/>
        </w:rPr>
        <w:t>места жительства, состояния здоровья и социально-экономического положения</w:t>
      </w:r>
      <w:r w:rsidRPr="00870855">
        <w:rPr>
          <w:rFonts w:ascii="Times New Roman" w:hAnsi="Times New Roman"/>
          <w:spacing w:val="1"/>
          <w:sz w:val="28"/>
          <w:szCs w:val="28"/>
        </w:rPr>
        <w:t xml:space="preserve"> </w:t>
      </w:r>
      <w:r w:rsidRPr="00870855">
        <w:rPr>
          <w:rFonts w:ascii="Times New Roman" w:hAnsi="Times New Roman"/>
          <w:sz w:val="28"/>
          <w:szCs w:val="28"/>
        </w:rPr>
        <w:t>их</w:t>
      </w:r>
      <w:r w:rsidRPr="00870855">
        <w:rPr>
          <w:rFonts w:ascii="Times New Roman" w:hAnsi="Times New Roman"/>
          <w:spacing w:val="-5"/>
          <w:sz w:val="28"/>
          <w:szCs w:val="28"/>
        </w:rPr>
        <w:t xml:space="preserve"> </w:t>
      </w:r>
      <w:r w:rsidRPr="00870855">
        <w:rPr>
          <w:rFonts w:ascii="Times New Roman" w:hAnsi="Times New Roman"/>
          <w:sz w:val="28"/>
          <w:szCs w:val="28"/>
        </w:rPr>
        <w:t>семей.</w:t>
      </w:r>
    </w:p>
    <w:p w:rsidR="002B5AF7" w:rsidRPr="00870855" w:rsidRDefault="002B5AF7" w:rsidP="002B5AF7">
      <w:pPr>
        <w:widowControl w:val="0"/>
        <w:tabs>
          <w:tab w:val="left" w:pos="3353"/>
          <w:tab w:val="left" w:pos="5655"/>
          <w:tab w:val="left" w:pos="8840"/>
        </w:tabs>
        <w:autoSpaceDE w:val="0"/>
        <w:autoSpaceDN w:val="0"/>
        <w:spacing w:before="2" w:after="0" w:line="240" w:lineRule="auto"/>
        <w:ind w:left="219" w:right="234" w:firstLine="710"/>
        <w:jc w:val="both"/>
        <w:rPr>
          <w:rFonts w:ascii="Times New Roman" w:hAnsi="Times New Roman"/>
          <w:sz w:val="28"/>
          <w:szCs w:val="28"/>
        </w:rPr>
      </w:pPr>
      <w:r w:rsidRPr="00870855">
        <w:rPr>
          <w:rFonts w:ascii="Times New Roman" w:hAnsi="Times New Roman"/>
          <w:sz w:val="28"/>
          <w:szCs w:val="28"/>
        </w:rPr>
        <w:t>Планируется</w:t>
      </w:r>
      <w:r w:rsidRPr="00870855">
        <w:rPr>
          <w:rFonts w:ascii="Times New Roman" w:hAnsi="Times New Roman"/>
          <w:sz w:val="28"/>
          <w:szCs w:val="28"/>
        </w:rPr>
        <w:tab/>
        <w:t>дальнейшее</w:t>
      </w:r>
      <w:r w:rsidRPr="00870855">
        <w:rPr>
          <w:rFonts w:ascii="Times New Roman" w:hAnsi="Times New Roman"/>
          <w:sz w:val="28"/>
          <w:szCs w:val="28"/>
        </w:rPr>
        <w:tab/>
        <w:t>функционирование</w:t>
      </w:r>
      <w:r w:rsidRPr="00870855">
        <w:rPr>
          <w:rFonts w:ascii="Times New Roman" w:hAnsi="Times New Roman"/>
          <w:sz w:val="28"/>
          <w:szCs w:val="28"/>
        </w:rPr>
        <w:tab/>
      </w:r>
      <w:r w:rsidRPr="00870855">
        <w:rPr>
          <w:rFonts w:ascii="Times New Roman" w:hAnsi="Times New Roman"/>
          <w:spacing w:val="-1"/>
          <w:sz w:val="28"/>
          <w:szCs w:val="28"/>
        </w:rPr>
        <w:t>системы</w:t>
      </w:r>
      <w:r w:rsidRPr="00870855">
        <w:rPr>
          <w:rFonts w:ascii="Times New Roman" w:hAnsi="Times New Roman"/>
          <w:spacing w:val="-68"/>
          <w:sz w:val="28"/>
          <w:szCs w:val="28"/>
        </w:rPr>
        <w:t xml:space="preserve"> </w:t>
      </w:r>
      <w:r w:rsidRPr="00870855">
        <w:rPr>
          <w:rFonts w:ascii="Times New Roman" w:hAnsi="Times New Roman"/>
          <w:sz w:val="28"/>
          <w:szCs w:val="28"/>
        </w:rPr>
        <w:t>персонифицированного</w:t>
      </w:r>
      <w:r w:rsidRPr="00870855">
        <w:rPr>
          <w:rFonts w:ascii="Times New Roman" w:hAnsi="Times New Roman"/>
          <w:spacing w:val="-1"/>
          <w:sz w:val="28"/>
          <w:szCs w:val="28"/>
        </w:rPr>
        <w:t xml:space="preserve"> </w:t>
      </w:r>
      <w:r w:rsidRPr="00870855">
        <w:rPr>
          <w:rFonts w:ascii="Times New Roman" w:hAnsi="Times New Roman"/>
          <w:sz w:val="28"/>
          <w:szCs w:val="28"/>
        </w:rPr>
        <w:t>дополнительного образования</w:t>
      </w:r>
      <w:r w:rsidRPr="00870855">
        <w:rPr>
          <w:rFonts w:ascii="Times New Roman" w:hAnsi="Times New Roman"/>
          <w:spacing w:val="1"/>
          <w:sz w:val="28"/>
          <w:szCs w:val="28"/>
        </w:rPr>
        <w:t xml:space="preserve"> </w:t>
      </w:r>
      <w:r w:rsidRPr="00870855">
        <w:rPr>
          <w:rFonts w:ascii="Times New Roman" w:hAnsi="Times New Roman"/>
          <w:sz w:val="28"/>
          <w:szCs w:val="28"/>
        </w:rPr>
        <w:t>детей.</w:t>
      </w:r>
    </w:p>
    <w:p w:rsidR="002B5AF7" w:rsidRPr="00870855" w:rsidRDefault="002B5AF7" w:rsidP="002B5AF7">
      <w:pPr>
        <w:widowControl w:val="0"/>
        <w:autoSpaceDE w:val="0"/>
        <w:autoSpaceDN w:val="0"/>
        <w:spacing w:after="0" w:line="240" w:lineRule="auto"/>
        <w:ind w:left="219" w:right="227" w:firstLine="710"/>
        <w:jc w:val="both"/>
        <w:rPr>
          <w:rFonts w:ascii="Times New Roman" w:hAnsi="Times New Roman"/>
          <w:sz w:val="28"/>
          <w:szCs w:val="28"/>
        </w:rPr>
      </w:pPr>
      <w:r w:rsidRPr="00870855">
        <w:rPr>
          <w:rFonts w:ascii="Times New Roman" w:hAnsi="Times New Roman"/>
          <w:sz w:val="28"/>
          <w:szCs w:val="28"/>
        </w:rPr>
        <w:t>В целях повышения кадрового потенциала педагогов будут сохранены</w:t>
      </w:r>
      <w:r w:rsidRPr="00870855">
        <w:rPr>
          <w:rFonts w:ascii="Times New Roman" w:hAnsi="Times New Roman"/>
          <w:spacing w:val="1"/>
          <w:sz w:val="28"/>
          <w:szCs w:val="28"/>
        </w:rPr>
        <w:t xml:space="preserve"> </w:t>
      </w:r>
      <w:r w:rsidRPr="00870855">
        <w:rPr>
          <w:rFonts w:ascii="Times New Roman" w:hAnsi="Times New Roman"/>
          <w:sz w:val="28"/>
          <w:szCs w:val="28"/>
        </w:rPr>
        <w:t>введенные с 1 сентября 2021 года выплаты ежемесячного вознаграждения за</w:t>
      </w:r>
      <w:r w:rsidRPr="00870855">
        <w:rPr>
          <w:rFonts w:ascii="Times New Roman" w:hAnsi="Times New Roman"/>
          <w:spacing w:val="1"/>
          <w:sz w:val="28"/>
          <w:szCs w:val="28"/>
        </w:rPr>
        <w:t xml:space="preserve"> </w:t>
      </w:r>
      <w:r w:rsidRPr="00870855">
        <w:rPr>
          <w:rFonts w:ascii="Times New Roman" w:hAnsi="Times New Roman"/>
          <w:sz w:val="28"/>
          <w:szCs w:val="28"/>
        </w:rPr>
        <w:t>классное</w:t>
      </w:r>
      <w:r w:rsidRPr="00870855">
        <w:rPr>
          <w:rFonts w:ascii="Times New Roman" w:hAnsi="Times New Roman"/>
          <w:spacing w:val="1"/>
          <w:sz w:val="28"/>
          <w:szCs w:val="28"/>
        </w:rPr>
        <w:t xml:space="preserve"> </w:t>
      </w:r>
      <w:r w:rsidRPr="00870855">
        <w:rPr>
          <w:rFonts w:ascii="Times New Roman" w:hAnsi="Times New Roman"/>
          <w:sz w:val="28"/>
          <w:szCs w:val="28"/>
        </w:rPr>
        <w:t>руководство</w:t>
      </w:r>
      <w:r w:rsidRPr="00870855">
        <w:rPr>
          <w:rFonts w:ascii="Times New Roman" w:hAnsi="Times New Roman"/>
          <w:spacing w:val="1"/>
          <w:sz w:val="28"/>
          <w:szCs w:val="28"/>
        </w:rPr>
        <w:t xml:space="preserve"> </w:t>
      </w: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размере</w:t>
      </w:r>
      <w:r w:rsidRPr="00870855">
        <w:rPr>
          <w:rFonts w:ascii="Times New Roman" w:hAnsi="Times New Roman"/>
          <w:spacing w:val="1"/>
          <w:sz w:val="28"/>
          <w:szCs w:val="28"/>
        </w:rPr>
        <w:t xml:space="preserve"> </w:t>
      </w:r>
      <w:r w:rsidRPr="00870855">
        <w:rPr>
          <w:rFonts w:ascii="Times New Roman" w:hAnsi="Times New Roman"/>
          <w:sz w:val="28"/>
          <w:szCs w:val="28"/>
        </w:rPr>
        <w:t>не</w:t>
      </w:r>
      <w:r w:rsidRPr="00870855">
        <w:rPr>
          <w:rFonts w:ascii="Times New Roman" w:hAnsi="Times New Roman"/>
          <w:spacing w:val="1"/>
          <w:sz w:val="28"/>
          <w:szCs w:val="28"/>
        </w:rPr>
        <w:t xml:space="preserve"> </w:t>
      </w:r>
      <w:r w:rsidRPr="00870855">
        <w:rPr>
          <w:rFonts w:ascii="Times New Roman" w:hAnsi="Times New Roman"/>
          <w:sz w:val="28"/>
          <w:szCs w:val="28"/>
        </w:rPr>
        <w:t>менее</w:t>
      </w:r>
      <w:r w:rsidRPr="00870855">
        <w:rPr>
          <w:rFonts w:ascii="Times New Roman" w:hAnsi="Times New Roman"/>
          <w:spacing w:val="1"/>
          <w:sz w:val="28"/>
          <w:szCs w:val="28"/>
        </w:rPr>
        <w:t xml:space="preserve"> </w:t>
      </w:r>
      <w:r w:rsidRPr="00870855">
        <w:rPr>
          <w:rFonts w:ascii="Times New Roman" w:hAnsi="Times New Roman"/>
          <w:sz w:val="28"/>
          <w:szCs w:val="28"/>
        </w:rPr>
        <w:t>5000</w:t>
      </w:r>
      <w:r w:rsidRPr="00870855">
        <w:rPr>
          <w:rFonts w:ascii="Times New Roman" w:hAnsi="Times New Roman"/>
          <w:spacing w:val="1"/>
          <w:sz w:val="28"/>
          <w:szCs w:val="28"/>
        </w:rPr>
        <w:t xml:space="preserve"> </w:t>
      </w:r>
      <w:r w:rsidRPr="00870855">
        <w:rPr>
          <w:rFonts w:ascii="Times New Roman" w:hAnsi="Times New Roman"/>
          <w:sz w:val="28"/>
          <w:szCs w:val="28"/>
        </w:rPr>
        <w:t>рублей</w:t>
      </w:r>
      <w:r w:rsidRPr="00870855">
        <w:rPr>
          <w:rFonts w:ascii="Times New Roman" w:hAnsi="Times New Roman"/>
          <w:spacing w:val="1"/>
          <w:sz w:val="28"/>
          <w:szCs w:val="28"/>
        </w:rPr>
        <w:t xml:space="preserve"> </w:t>
      </w:r>
      <w:r w:rsidRPr="00870855">
        <w:rPr>
          <w:rFonts w:ascii="Times New Roman" w:hAnsi="Times New Roman"/>
          <w:sz w:val="28"/>
          <w:szCs w:val="28"/>
        </w:rPr>
        <w:t>педагогическим</w:t>
      </w:r>
      <w:r w:rsidRPr="00870855">
        <w:rPr>
          <w:rFonts w:ascii="Times New Roman" w:hAnsi="Times New Roman"/>
          <w:spacing w:val="-67"/>
          <w:sz w:val="28"/>
          <w:szCs w:val="28"/>
        </w:rPr>
        <w:t xml:space="preserve"> </w:t>
      </w:r>
      <w:r w:rsidRPr="00870855">
        <w:rPr>
          <w:rFonts w:ascii="Times New Roman" w:hAnsi="Times New Roman"/>
          <w:sz w:val="28"/>
          <w:szCs w:val="28"/>
        </w:rPr>
        <w:t>работникам</w:t>
      </w:r>
      <w:r w:rsidRPr="00870855">
        <w:rPr>
          <w:rFonts w:ascii="Times New Roman" w:hAnsi="Times New Roman"/>
          <w:spacing w:val="2"/>
          <w:sz w:val="28"/>
          <w:szCs w:val="28"/>
        </w:rPr>
        <w:t xml:space="preserve"> </w:t>
      </w:r>
      <w:r w:rsidRPr="00870855">
        <w:rPr>
          <w:rFonts w:ascii="Times New Roman" w:hAnsi="Times New Roman"/>
          <w:sz w:val="28"/>
          <w:szCs w:val="28"/>
        </w:rPr>
        <w:t>образовательных</w:t>
      </w:r>
      <w:r w:rsidRPr="00870855">
        <w:rPr>
          <w:rFonts w:ascii="Times New Roman" w:hAnsi="Times New Roman"/>
          <w:spacing w:val="-4"/>
          <w:sz w:val="28"/>
          <w:szCs w:val="28"/>
        </w:rPr>
        <w:t xml:space="preserve"> </w:t>
      </w:r>
      <w:r w:rsidRPr="00870855">
        <w:rPr>
          <w:rFonts w:ascii="Times New Roman" w:hAnsi="Times New Roman"/>
          <w:sz w:val="28"/>
          <w:szCs w:val="28"/>
        </w:rPr>
        <w:t>организаций.</w:t>
      </w:r>
    </w:p>
    <w:p w:rsidR="002B5AF7" w:rsidRPr="00870855" w:rsidRDefault="002B5AF7" w:rsidP="002B5AF7">
      <w:pPr>
        <w:widowControl w:val="0"/>
        <w:autoSpaceDE w:val="0"/>
        <w:autoSpaceDN w:val="0"/>
        <w:spacing w:after="0" w:line="240" w:lineRule="auto"/>
        <w:ind w:left="219" w:right="227" w:firstLine="710"/>
        <w:jc w:val="both"/>
        <w:rPr>
          <w:rFonts w:ascii="Times New Roman" w:hAnsi="Times New Roman"/>
          <w:sz w:val="28"/>
          <w:szCs w:val="28"/>
        </w:rPr>
      </w:pPr>
      <w:proofErr w:type="gramStart"/>
      <w:r w:rsidRPr="00870855">
        <w:rPr>
          <w:rFonts w:ascii="Times New Roman" w:hAnsi="Times New Roman"/>
          <w:sz w:val="28"/>
          <w:szCs w:val="28"/>
        </w:rPr>
        <w:t>Продолжится</w:t>
      </w:r>
      <w:r w:rsidRPr="00870855">
        <w:rPr>
          <w:rFonts w:ascii="Times New Roman" w:hAnsi="Times New Roman"/>
          <w:spacing w:val="1"/>
          <w:sz w:val="28"/>
          <w:szCs w:val="28"/>
        </w:rPr>
        <w:t xml:space="preserve"> </w:t>
      </w:r>
      <w:r w:rsidRPr="00870855">
        <w:rPr>
          <w:rFonts w:ascii="Times New Roman" w:hAnsi="Times New Roman"/>
          <w:sz w:val="28"/>
          <w:szCs w:val="28"/>
        </w:rPr>
        <w:t>работа</w:t>
      </w:r>
      <w:r w:rsidRPr="00870855">
        <w:rPr>
          <w:rFonts w:ascii="Times New Roman" w:hAnsi="Times New Roman"/>
          <w:spacing w:val="1"/>
          <w:sz w:val="28"/>
          <w:szCs w:val="28"/>
        </w:rPr>
        <w:t xml:space="preserve"> </w:t>
      </w:r>
      <w:r w:rsidRPr="00870855">
        <w:rPr>
          <w:rFonts w:ascii="Times New Roman" w:hAnsi="Times New Roman"/>
          <w:sz w:val="28"/>
          <w:szCs w:val="28"/>
        </w:rPr>
        <w:t>по</w:t>
      </w:r>
      <w:r w:rsidRPr="00870855">
        <w:rPr>
          <w:rFonts w:ascii="Times New Roman" w:hAnsi="Times New Roman"/>
          <w:spacing w:val="1"/>
          <w:sz w:val="28"/>
          <w:szCs w:val="28"/>
        </w:rPr>
        <w:t xml:space="preserve"> </w:t>
      </w:r>
      <w:r w:rsidRPr="00870855">
        <w:rPr>
          <w:rFonts w:ascii="Times New Roman" w:hAnsi="Times New Roman"/>
          <w:sz w:val="28"/>
          <w:szCs w:val="28"/>
        </w:rPr>
        <w:t>организации</w:t>
      </w:r>
      <w:r w:rsidRPr="00870855">
        <w:rPr>
          <w:rFonts w:ascii="Times New Roman" w:hAnsi="Times New Roman"/>
          <w:spacing w:val="1"/>
          <w:sz w:val="28"/>
          <w:szCs w:val="28"/>
        </w:rPr>
        <w:t xml:space="preserve"> </w:t>
      </w:r>
      <w:r w:rsidRPr="00870855">
        <w:rPr>
          <w:rFonts w:ascii="Times New Roman" w:hAnsi="Times New Roman"/>
          <w:sz w:val="28"/>
          <w:szCs w:val="28"/>
        </w:rPr>
        <w:t>бесплатного</w:t>
      </w:r>
      <w:r w:rsidRPr="00870855">
        <w:rPr>
          <w:rFonts w:ascii="Times New Roman" w:hAnsi="Times New Roman"/>
          <w:spacing w:val="1"/>
          <w:sz w:val="28"/>
          <w:szCs w:val="28"/>
        </w:rPr>
        <w:t xml:space="preserve"> </w:t>
      </w:r>
      <w:r w:rsidRPr="00870855">
        <w:rPr>
          <w:rFonts w:ascii="Times New Roman" w:hAnsi="Times New Roman"/>
          <w:sz w:val="28"/>
          <w:szCs w:val="28"/>
        </w:rPr>
        <w:t>горячего</w:t>
      </w:r>
      <w:r w:rsidRPr="00870855">
        <w:rPr>
          <w:rFonts w:ascii="Times New Roman" w:hAnsi="Times New Roman"/>
          <w:spacing w:val="1"/>
          <w:sz w:val="28"/>
          <w:szCs w:val="28"/>
        </w:rPr>
        <w:t xml:space="preserve"> </w:t>
      </w:r>
      <w:r w:rsidRPr="00870855">
        <w:rPr>
          <w:rFonts w:ascii="Times New Roman" w:hAnsi="Times New Roman"/>
          <w:sz w:val="28"/>
          <w:szCs w:val="28"/>
        </w:rPr>
        <w:t>питания</w:t>
      </w:r>
      <w:r w:rsidRPr="00870855">
        <w:rPr>
          <w:rFonts w:ascii="Times New Roman" w:hAnsi="Times New Roman"/>
          <w:spacing w:val="1"/>
          <w:sz w:val="28"/>
          <w:szCs w:val="28"/>
        </w:rPr>
        <w:t xml:space="preserve"> </w:t>
      </w:r>
      <w:r w:rsidRPr="00870855">
        <w:rPr>
          <w:rFonts w:ascii="Times New Roman" w:hAnsi="Times New Roman"/>
          <w:sz w:val="28"/>
          <w:szCs w:val="28"/>
        </w:rPr>
        <w:t>обучающихся,</w:t>
      </w:r>
      <w:r w:rsidRPr="00870855">
        <w:rPr>
          <w:rFonts w:ascii="Times New Roman" w:hAnsi="Times New Roman"/>
          <w:spacing w:val="1"/>
          <w:sz w:val="28"/>
          <w:szCs w:val="28"/>
        </w:rPr>
        <w:t xml:space="preserve"> </w:t>
      </w:r>
      <w:r w:rsidRPr="00870855">
        <w:rPr>
          <w:rFonts w:ascii="Times New Roman" w:hAnsi="Times New Roman"/>
          <w:sz w:val="28"/>
          <w:szCs w:val="28"/>
        </w:rPr>
        <w:t>получающих начальное</w:t>
      </w:r>
      <w:r w:rsidRPr="00870855">
        <w:rPr>
          <w:rFonts w:ascii="Times New Roman" w:hAnsi="Times New Roman"/>
          <w:spacing w:val="1"/>
          <w:sz w:val="28"/>
          <w:szCs w:val="28"/>
        </w:rPr>
        <w:t xml:space="preserve"> </w:t>
      </w:r>
      <w:r w:rsidRPr="00870855">
        <w:rPr>
          <w:rFonts w:ascii="Times New Roman" w:hAnsi="Times New Roman"/>
          <w:sz w:val="28"/>
          <w:szCs w:val="28"/>
        </w:rPr>
        <w:t>общее</w:t>
      </w:r>
      <w:r w:rsidRPr="00870855">
        <w:rPr>
          <w:rFonts w:ascii="Times New Roman" w:hAnsi="Times New Roman"/>
          <w:spacing w:val="1"/>
          <w:sz w:val="28"/>
          <w:szCs w:val="28"/>
        </w:rPr>
        <w:t xml:space="preserve"> </w:t>
      </w:r>
      <w:r w:rsidRPr="00870855">
        <w:rPr>
          <w:rFonts w:ascii="Times New Roman" w:hAnsi="Times New Roman"/>
          <w:sz w:val="28"/>
          <w:szCs w:val="28"/>
        </w:rPr>
        <w:t>образование</w:t>
      </w:r>
      <w:r w:rsidRPr="00870855">
        <w:rPr>
          <w:rFonts w:ascii="Times New Roman" w:hAnsi="Times New Roman"/>
          <w:spacing w:val="1"/>
          <w:sz w:val="28"/>
          <w:szCs w:val="28"/>
        </w:rPr>
        <w:t xml:space="preserve"> </w:t>
      </w:r>
      <w:r w:rsidRPr="00870855">
        <w:rPr>
          <w:rFonts w:ascii="Times New Roman" w:hAnsi="Times New Roman"/>
          <w:sz w:val="28"/>
          <w:szCs w:val="28"/>
        </w:rPr>
        <w:t>в муниципальных</w:t>
      </w:r>
      <w:r w:rsidRPr="00870855">
        <w:rPr>
          <w:rFonts w:ascii="Times New Roman" w:hAnsi="Times New Roman"/>
          <w:spacing w:val="1"/>
          <w:sz w:val="28"/>
          <w:szCs w:val="28"/>
        </w:rPr>
        <w:t xml:space="preserve"> </w:t>
      </w:r>
      <w:r w:rsidRPr="00870855">
        <w:rPr>
          <w:rFonts w:ascii="Times New Roman" w:hAnsi="Times New Roman"/>
          <w:sz w:val="28"/>
          <w:szCs w:val="28"/>
        </w:rPr>
        <w:t>образовательных</w:t>
      </w:r>
      <w:r w:rsidRPr="00870855">
        <w:rPr>
          <w:rFonts w:ascii="Times New Roman" w:hAnsi="Times New Roman"/>
          <w:spacing w:val="-4"/>
          <w:sz w:val="28"/>
          <w:szCs w:val="28"/>
        </w:rPr>
        <w:t xml:space="preserve"> </w:t>
      </w:r>
      <w:r w:rsidRPr="00870855">
        <w:rPr>
          <w:rFonts w:ascii="Times New Roman" w:hAnsi="Times New Roman"/>
          <w:sz w:val="28"/>
          <w:szCs w:val="28"/>
        </w:rPr>
        <w:t>организациях.</w:t>
      </w:r>
      <w:proofErr w:type="gramEnd"/>
    </w:p>
    <w:p w:rsidR="002B5AF7" w:rsidRPr="00870855" w:rsidRDefault="002B5AF7" w:rsidP="002B5AF7">
      <w:pPr>
        <w:spacing w:after="0" w:line="240" w:lineRule="auto"/>
        <w:rPr>
          <w:rFonts w:ascii="Times New Roman" w:hAnsi="Times New Roman"/>
        </w:rPr>
      </w:pPr>
    </w:p>
    <w:p w:rsidR="002B5AF7" w:rsidRPr="00870855" w:rsidRDefault="002B5AF7" w:rsidP="002B5AF7">
      <w:pPr>
        <w:widowControl w:val="0"/>
        <w:autoSpaceDE w:val="0"/>
        <w:autoSpaceDN w:val="0"/>
        <w:spacing w:before="1" w:after="0" w:line="240" w:lineRule="auto"/>
        <w:ind w:left="219" w:right="223" w:firstLine="710"/>
        <w:jc w:val="both"/>
        <w:rPr>
          <w:rFonts w:ascii="Times New Roman" w:hAnsi="Times New Roman"/>
          <w:sz w:val="28"/>
          <w:szCs w:val="28"/>
        </w:rPr>
      </w:pPr>
      <w:r w:rsidRPr="00870855">
        <w:rPr>
          <w:rFonts w:ascii="Times New Roman" w:hAnsi="Times New Roman"/>
          <w:sz w:val="28"/>
          <w:szCs w:val="28"/>
        </w:rPr>
        <w:t>В школах, расположенных в сельской местности, продолжится работа по</w:t>
      </w:r>
      <w:r w:rsidRPr="00870855">
        <w:rPr>
          <w:rFonts w:ascii="Times New Roman" w:hAnsi="Times New Roman"/>
          <w:spacing w:val="1"/>
          <w:sz w:val="28"/>
          <w:szCs w:val="28"/>
        </w:rPr>
        <w:t xml:space="preserve"> </w:t>
      </w:r>
      <w:r w:rsidRPr="00870855">
        <w:rPr>
          <w:rFonts w:ascii="Times New Roman" w:hAnsi="Times New Roman"/>
          <w:sz w:val="28"/>
          <w:szCs w:val="28"/>
        </w:rPr>
        <w:t>созданию и обеспечению функционирования центров образования естественн</w:t>
      </w:r>
      <w:proofErr w:type="gramStart"/>
      <w:r w:rsidRPr="00870855">
        <w:rPr>
          <w:rFonts w:ascii="Times New Roman" w:hAnsi="Times New Roman"/>
          <w:sz w:val="28"/>
          <w:szCs w:val="28"/>
        </w:rPr>
        <w:t>о-</w:t>
      </w:r>
      <w:proofErr w:type="gramEnd"/>
      <w:r w:rsidRPr="00870855">
        <w:rPr>
          <w:rFonts w:ascii="Times New Roman" w:hAnsi="Times New Roman"/>
          <w:spacing w:val="-67"/>
          <w:sz w:val="28"/>
          <w:szCs w:val="28"/>
        </w:rPr>
        <w:t xml:space="preserve"> </w:t>
      </w:r>
      <w:r w:rsidRPr="00870855">
        <w:rPr>
          <w:rFonts w:ascii="Times New Roman" w:hAnsi="Times New Roman"/>
          <w:sz w:val="28"/>
          <w:szCs w:val="28"/>
        </w:rPr>
        <w:t>научной и</w:t>
      </w:r>
      <w:r w:rsidRPr="00870855">
        <w:rPr>
          <w:rFonts w:ascii="Times New Roman" w:hAnsi="Times New Roman"/>
          <w:spacing w:val="1"/>
          <w:sz w:val="28"/>
          <w:szCs w:val="28"/>
        </w:rPr>
        <w:t xml:space="preserve"> </w:t>
      </w:r>
      <w:r w:rsidRPr="00870855">
        <w:rPr>
          <w:rFonts w:ascii="Times New Roman" w:hAnsi="Times New Roman"/>
          <w:sz w:val="28"/>
          <w:szCs w:val="28"/>
        </w:rPr>
        <w:t>технологической направленности.</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autoSpaceDE w:val="0"/>
        <w:autoSpaceDN w:val="0"/>
        <w:spacing w:before="1" w:after="0" w:line="240" w:lineRule="auto"/>
        <w:ind w:left="219" w:right="239" w:firstLine="710"/>
        <w:jc w:val="both"/>
        <w:rPr>
          <w:rFonts w:ascii="Times New Roman" w:hAnsi="Times New Roman"/>
          <w:sz w:val="28"/>
          <w:szCs w:val="28"/>
        </w:rPr>
      </w:pPr>
      <w:r w:rsidRPr="00870855">
        <w:rPr>
          <w:rFonts w:ascii="Times New Roman" w:hAnsi="Times New Roman"/>
          <w:bCs/>
          <w:sz w:val="28"/>
          <w:szCs w:val="28"/>
        </w:rPr>
        <w:t xml:space="preserve">    </w:t>
      </w:r>
      <w:r w:rsidRPr="00870855">
        <w:rPr>
          <w:rFonts w:ascii="Times New Roman" w:hAnsi="Times New Roman"/>
          <w:sz w:val="28"/>
          <w:szCs w:val="28"/>
        </w:rPr>
        <w:t>Сохранятся</w:t>
      </w:r>
      <w:r w:rsidRPr="00870855">
        <w:rPr>
          <w:rFonts w:ascii="Times New Roman" w:hAnsi="Times New Roman"/>
          <w:spacing w:val="1"/>
          <w:sz w:val="28"/>
          <w:szCs w:val="28"/>
        </w:rPr>
        <w:t xml:space="preserve"> </w:t>
      </w:r>
      <w:r w:rsidRPr="00870855">
        <w:rPr>
          <w:rFonts w:ascii="Times New Roman" w:hAnsi="Times New Roman"/>
          <w:sz w:val="28"/>
          <w:szCs w:val="28"/>
        </w:rPr>
        <w:t>все</w:t>
      </w:r>
      <w:r w:rsidRPr="00870855">
        <w:rPr>
          <w:rFonts w:ascii="Times New Roman" w:hAnsi="Times New Roman"/>
          <w:spacing w:val="1"/>
          <w:sz w:val="28"/>
          <w:szCs w:val="28"/>
        </w:rPr>
        <w:t xml:space="preserve"> </w:t>
      </w:r>
      <w:r w:rsidRPr="00870855">
        <w:rPr>
          <w:rFonts w:ascii="Times New Roman" w:hAnsi="Times New Roman"/>
          <w:sz w:val="28"/>
          <w:szCs w:val="28"/>
        </w:rPr>
        <w:t>предусмотренные</w:t>
      </w:r>
      <w:r w:rsidRPr="00870855">
        <w:rPr>
          <w:rFonts w:ascii="Times New Roman" w:hAnsi="Times New Roman"/>
          <w:spacing w:val="1"/>
          <w:sz w:val="28"/>
          <w:szCs w:val="28"/>
        </w:rPr>
        <w:t xml:space="preserve"> </w:t>
      </w:r>
      <w:r w:rsidRPr="00870855">
        <w:rPr>
          <w:rFonts w:ascii="Times New Roman" w:hAnsi="Times New Roman"/>
          <w:sz w:val="28"/>
          <w:szCs w:val="28"/>
        </w:rPr>
        <w:t>областным</w:t>
      </w:r>
      <w:r w:rsidRPr="00870855">
        <w:rPr>
          <w:rFonts w:ascii="Times New Roman" w:hAnsi="Times New Roman"/>
          <w:spacing w:val="1"/>
          <w:sz w:val="28"/>
          <w:szCs w:val="28"/>
        </w:rPr>
        <w:t xml:space="preserve"> </w:t>
      </w:r>
      <w:r w:rsidRPr="00870855">
        <w:rPr>
          <w:rFonts w:ascii="Times New Roman" w:hAnsi="Times New Roman"/>
          <w:sz w:val="28"/>
          <w:szCs w:val="28"/>
        </w:rPr>
        <w:t>законодательством</w:t>
      </w:r>
      <w:r w:rsidRPr="00870855">
        <w:rPr>
          <w:rFonts w:ascii="Times New Roman" w:hAnsi="Times New Roman"/>
          <w:spacing w:val="1"/>
          <w:sz w:val="28"/>
          <w:szCs w:val="28"/>
        </w:rPr>
        <w:t xml:space="preserve"> </w:t>
      </w:r>
      <w:proofErr w:type="gramStart"/>
      <w:r w:rsidRPr="00870855">
        <w:rPr>
          <w:rFonts w:ascii="Times New Roman" w:hAnsi="Times New Roman"/>
          <w:sz w:val="28"/>
          <w:szCs w:val="28"/>
        </w:rPr>
        <w:t>меры</w:t>
      </w:r>
      <w:r w:rsidRPr="00870855">
        <w:rPr>
          <w:rFonts w:ascii="Times New Roman" w:hAnsi="Times New Roman"/>
          <w:spacing w:val="1"/>
          <w:sz w:val="28"/>
          <w:szCs w:val="28"/>
        </w:rPr>
        <w:t xml:space="preserve"> </w:t>
      </w:r>
      <w:r w:rsidRPr="00870855">
        <w:rPr>
          <w:rFonts w:ascii="Times New Roman" w:hAnsi="Times New Roman"/>
          <w:sz w:val="28"/>
          <w:szCs w:val="28"/>
        </w:rPr>
        <w:t>социальной поддержки работников</w:t>
      </w:r>
      <w:r w:rsidRPr="00870855">
        <w:rPr>
          <w:rFonts w:ascii="Times New Roman" w:hAnsi="Times New Roman"/>
          <w:spacing w:val="-1"/>
          <w:sz w:val="28"/>
          <w:szCs w:val="28"/>
        </w:rPr>
        <w:t xml:space="preserve"> </w:t>
      </w:r>
      <w:r w:rsidRPr="00870855">
        <w:rPr>
          <w:rFonts w:ascii="Times New Roman" w:hAnsi="Times New Roman"/>
          <w:sz w:val="28"/>
          <w:szCs w:val="28"/>
        </w:rPr>
        <w:t>системы образования</w:t>
      </w:r>
      <w:proofErr w:type="gramEnd"/>
      <w:r w:rsidRPr="00870855">
        <w:rPr>
          <w:rFonts w:ascii="Times New Roman" w:hAnsi="Times New Roman"/>
          <w:sz w:val="28"/>
          <w:szCs w:val="28"/>
        </w:rPr>
        <w:t>.</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На культуру и кинематографию направлено 7,2 % расходов или 60 724,9 тыс. рублей, по сравнению с 2021 годом расходы больше на 2 619,3 тыс.(58 105,6) рублей или на 5,0 %., что обусловлено увеличением норматива по заработной плате 27 432,00 было</w:t>
      </w:r>
      <w:proofErr w:type="gramStart"/>
      <w:r w:rsidRPr="00870855">
        <w:rPr>
          <w:rFonts w:ascii="Times New Roman" w:hAnsi="Times New Roman"/>
          <w:bCs/>
          <w:sz w:val="28"/>
          <w:szCs w:val="28"/>
        </w:rPr>
        <w:t xml:space="preserve"> ,</w:t>
      </w:r>
      <w:proofErr w:type="gramEnd"/>
      <w:r w:rsidRPr="00870855">
        <w:rPr>
          <w:rFonts w:ascii="Times New Roman" w:hAnsi="Times New Roman"/>
          <w:bCs/>
          <w:sz w:val="28"/>
          <w:szCs w:val="28"/>
        </w:rPr>
        <w:t xml:space="preserve"> стало 25 484,00 рублей. </w:t>
      </w:r>
    </w:p>
    <w:tbl>
      <w:tblPr>
        <w:tblW w:w="9540" w:type="dxa"/>
        <w:tblInd w:w="93" w:type="dxa"/>
        <w:tblLook w:val="04A0" w:firstRow="1" w:lastRow="0" w:firstColumn="1" w:lastColumn="0" w:noHBand="0" w:noVBand="1"/>
      </w:tblPr>
      <w:tblGrid>
        <w:gridCol w:w="774"/>
        <w:gridCol w:w="2919"/>
        <w:gridCol w:w="1798"/>
        <w:gridCol w:w="1875"/>
        <w:gridCol w:w="2174"/>
      </w:tblGrid>
      <w:tr w:rsidR="002B5AF7" w:rsidRPr="00870855" w:rsidTr="00106E63">
        <w:trPr>
          <w:trHeight w:val="2160"/>
        </w:trPr>
        <w:tc>
          <w:tcPr>
            <w:tcW w:w="774" w:type="dxa"/>
            <w:tcBorders>
              <w:top w:val="single" w:sz="4" w:space="0" w:color="auto"/>
              <w:left w:val="single" w:sz="4" w:space="0" w:color="auto"/>
              <w:bottom w:val="single" w:sz="4" w:space="0" w:color="auto"/>
              <w:right w:val="nil"/>
            </w:tcBorders>
            <w:hideMark/>
          </w:tcPr>
          <w:p w:rsidR="002B5AF7" w:rsidRPr="00870855" w:rsidRDefault="002B5AF7" w:rsidP="00106E63">
            <w:pPr>
              <w:spacing w:after="0" w:line="240" w:lineRule="auto"/>
              <w:rPr>
                <w:rFonts w:ascii="Times New Roman" w:hAnsi="Times New Roman"/>
                <w:b/>
                <w:bCs/>
                <w:sz w:val="28"/>
                <w:szCs w:val="28"/>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Наименование показателя</w:t>
            </w:r>
          </w:p>
        </w:tc>
        <w:tc>
          <w:tcPr>
            <w:tcW w:w="1798" w:type="dxa"/>
            <w:tcBorders>
              <w:top w:val="single" w:sz="4" w:space="0" w:color="auto"/>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Ожидаемое  исполнение за 2021 год</w:t>
            </w:r>
          </w:p>
        </w:tc>
        <w:tc>
          <w:tcPr>
            <w:tcW w:w="1875" w:type="dxa"/>
            <w:tcBorders>
              <w:top w:val="single" w:sz="4" w:space="0" w:color="auto"/>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Прогноз на 2022год</w:t>
            </w:r>
          </w:p>
        </w:tc>
        <w:tc>
          <w:tcPr>
            <w:tcW w:w="2174" w:type="dxa"/>
            <w:tcBorders>
              <w:top w:val="single" w:sz="4" w:space="0" w:color="auto"/>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%соотношения  2022года к 2021 году</w:t>
            </w:r>
          </w:p>
        </w:tc>
      </w:tr>
      <w:tr w:rsidR="002B5AF7" w:rsidRPr="00870855" w:rsidTr="00106E63">
        <w:trPr>
          <w:trHeight w:val="960"/>
        </w:trPr>
        <w:tc>
          <w:tcPr>
            <w:tcW w:w="774" w:type="dxa"/>
            <w:tcBorders>
              <w:top w:val="single" w:sz="8" w:space="0" w:color="auto"/>
              <w:left w:val="single" w:sz="8" w:space="0" w:color="auto"/>
              <w:bottom w:val="single" w:sz="8"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800</w:t>
            </w:r>
          </w:p>
        </w:tc>
        <w:tc>
          <w:tcPr>
            <w:tcW w:w="2919"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b/>
                <w:bCs/>
                <w:i/>
                <w:iCs/>
                <w:sz w:val="28"/>
                <w:szCs w:val="28"/>
              </w:rPr>
            </w:pPr>
            <w:r w:rsidRPr="00870855">
              <w:rPr>
                <w:rFonts w:ascii="Times New Roman" w:hAnsi="Times New Roman"/>
                <w:b/>
                <w:bCs/>
                <w:i/>
                <w:iCs/>
                <w:sz w:val="28"/>
                <w:szCs w:val="28"/>
              </w:rPr>
              <w:t>Культура, кинематография и средства массовой информации</w:t>
            </w:r>
          </w:p>
        </w:tc>
        <w:tc>
          <w:tcPr>
            <w:tcW w:w="1798" w:type="dxa"/>
            <w:tcBorders>
              <w:top w:val="nil"/>
              <w:left w:val="nil"/>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58  105,6</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60 724,9</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104,0</w:t>
            </w:r>
          </w:p>
        </w:tc>
      </w:tr>
      <w:tr w:rsidR="002B5AF7" w:rsidRPr="00870855" w:rsidTr="00106E63">
        <w:trPr>
          <w:trHeight w:val="375"/>
        </w:trPr>
        <w:tc>
          <w:tcPr>
            <w:tcW w:w="774"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801</w:t>
            </w:r>
          </w:p>
        </w:tc>
        <w:tc>
          <w:tcPr>
            <w:tcW w:w="2919"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Культура</w:t>
            </w:r>
          </w:p>
        </w:tc>
        <w:tc>
          <w:tcPr>
            <w:tcW w:w="1798" w:type="dxa"/>
            <w:tcBorders>
              <w:top w:val="nil"/>
              <w:left w:val="nil"/>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sz w:val="28"/>
                <w:szCs w:val="28"/>
              </w:rPr>
            </w:pPr>
            <w:r w:rsidRPr="00870855">
              <w:rPr>
                <w:rFonts w:ascii="Times New Roman" w:hAnsi="Times New Roman"/>
                <w:sz w:val="28"/>
                <w:szCs w:val="28"/>
              </w:rPr>
              <w:t xml:space="preserve">    40 941,6</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43 259,0</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105,0</w:t>
            </w:r>
          </w:p>
        </w:tc>
      </w:tr>
      <w:tr w:rsidR="002B5AF7" w:rsidRPr="00870855" w:rsidTr="00106E63">
        <w:trPr>
          <w:trHeight w:val="375"/>
        </w:trPr>
        <w:tc>
          <w:tcPr>
            <w:tcW w:w="774"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802</w:t>
            </w:r>
          </w:p>
        </w:tc>
        <w:tc>
          <w:tcPr>
            <w:tcW w:w="2919"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Кинематография</w:t>
            </w:r>
          </w:p>
        </w:tc>
        <w:tc>
          <w:tcPr>
            <w:tcW w:w="1798" w:type="dxa"/>
            <w:tcBorders>
              <w:top w:val="nil"/>
              <w:left w:val="nil"/>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sz w:val="28"/>
                <w:szCs w:val="28"/>
              </w:rPr>
            </w:pPr>
            <w:r w:rsidRPr="00870855">
              <w:rPr>
                <w:rFonts w:ascii="Times New Roman" w:hAnsi="Times New Roman"/>
                <w:sz w:val="28"/>
                <w:szCs w:val="28"/>
              </w:rPr>
              <w:t xml:space="preserve">    3 755,4</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4 009,7</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106,0</w:t>
            </w:r>
          </w:p>
        </w:tc>
      </w:tr>
      <w:tr w:rsidR="002B5AF7" w:rsidRPr="00870855" w:rsidTr="00106E63">
        <w:trPr>
          <w:trHeight w:val="720"/>
        </w:trPr>
        <w:tc>
          <w:tcPr>
            <w:tcW w:w="774" w:type="dxa"/>
            <w:tcBorders>
              <w:top w:val="nil"/>
              <w:left w:val="single" w:sz="4" w:space="0" w:color="auto"/>
              <w:bottom w:val="nil"/>
              <w:right w:val="nil"/>
            </w:tcBorders>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804</w:t>
            </w:r>
          </w:p>
        </w:tc>
        <w:tc>
          <w:tcPr>
            <w:tcW w:w="2919"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Другие вопросы в области культуры и кинематографии</w:t>
            </w:r>
          </w:p>
        </w:tc>
        <w:tc>
          <w:tcPr>
            <w:tcW w:w="1798" w:type="dxa"/>
            <w:tcBorders>
              <w:top w:val="nil"/>
              <w:left w:val="nil"/>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13 408,6</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13 456,2</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100,0</w:t>
            </w:r>
          </w:p>
        </w:tc>
      </w:tr>
      <w:tr w:rsidR="002B5AF7" w:rsidRPr="00870855" w:rsidTr="00106E63">
        <w:trPr>
          <w:trHeight w:val="276"/>
        </w:trPr>
        <w:tc>
          <w:tcPr>
            <w:tcW w:w="774"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2919"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798"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2174" w:type="dxa"/>
            <w:tcBorders>
              <w:top w:val="nil"/>
              <w:left w:val="single" w:sz="4" w:space="0" w:color="auto"/>
              <w:bottom w:val="single" w:sz="4" w:space="0" w:color="000000"/>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r>
    </w:tbl>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autoSpaceDE w:val="0"/>
        <w:autoSpaceDN w:val="0"/>
        <w:spacing w:before="1" w:after="0" w:line="240" w:lineRule="auto"/>
        <w:ind w:left="219" w:right="236" w:firstLine="710"/>
        <w:jc w:val="both"/>
        <w:rPr>
          <w:rFonts w:ascii="Times New Roman" w:hAnsi="Times New Roman"/>
          <w:sz w:val="28"/>
          <w:szCs w:val="28"/>
        </w:rPr>
      </w:pPr>
      <w:r w:rsidRPr="00870855">
        <w:rPr>
          <w:rFonts w:ascii="Times New Roman" w:hAnsi="Times New Roman"/>
          <w:bCs/>
          <w:sz w:val="28"/>
          <w:szCs w:val="28"/>
        </w:rPr>
        <w:lastRenderedPageBreak/>
        <w:t xml:space="preserve">   </w:t>
      </w:r>
      <w:r w:rsidRPr="00870855">
        <w:rPr>
          <w:rFonts w:ascii="Times New Roman" w:hAnsi="Times New Roman"/>
          <w:sz w:val="28"/>
          <w:szCs w:val="28"/>
        </w:rPr>
        <w:t>Бюджетные ассигнования в культуре будут направлены на повышение</w:t>
      </w:r>
      <w:r w:rsidRPr="00870855">
        <w:rPr>
          <w:rFonts w:ascii="Times New Roman" w:hAnsi="Times New Roman"/>
          <w:spacing w:val="1"/>
          <w:sz w:val="28"/>
          <w:szCs w:val="28"/>
        </w:rPr>
        <w:t xml:space="preserve"> </w:t>
      </w:r>
      <w:r w:rsidRPr="00870855">
        <w:rPr>
          <w:rFonts w:ascii="Times New Roman" w:hAnsi="Times New Roman"/>
          <w:sz w:val="28"/>
          <w:szCs w:val="28"/>
        </w:rPr>
        <w:t>качества</w:t>
      </w:r>
      <w:r w:rsidRPr="00870855">
        <w:rPr>
          <w:rFonts w:ascii="Times New Roman" w:hAnsi="Times New Roman"/>
          <w:spacing w:val="1"/>
          <w:sz w:val="28"/>
          <w:szCs w:val="28"/>
        </w:rPr>
        <w:t xml:space="preserve"> </w:t>
      </w:r>
      <w:r w:rsidRPr="00870855">
        <w:rPr>
          <w:rFonts w:ascii="Times New Roman" w:hAnsi="Times New Roman"/>
          <w:sz w:val="28"/>
          <w:szCs w:val="28"/>
        </w:rPr>
        <w:t>и</w:t>
      </w:r>
      <w:r w:rsidRPr="00870855">
        <w:rPr>
          <w:rFonts w:ascii="Times New Roman" w:hAnsi="Times New Roman"/>
          <w:spacing w:val="1"/>
          <w:sz w:val="28"/>
          <w:szCs w:val="28"/>
        </w:rPr>
        <w:t xml:space="preserve"> </w:t>
      </w:r>
      <w:r w:rsidRPr="00870855">
        <w:rPr>
          <w:rFonts w:ascii="Times New Roman" w:hAnsi="Times New Roman"/>
          <w:sz w:val="28"/>
          <w:szCs w:val="28"/>
        </w:rPr>
        <w:t>расширение</w:t>
      </w:r>
      <w:r w:rsidRPr="00870855">
        <w:rPr>
          <w:rFonts w:ascii="Times New Roman" w:hAnsi="Times New Roman"/>
          <w:spacing w:val="1"/>
          <w:sz w:val="28"/>
          <w:szCs w:val="28"/>
        </w:rPr>
        <w:t xml:space="preserve"> </w:t>
      </w:r>
      <w:r w:rsidRPr="00870855">
        <w:rPr>
          <w:rFonts w:ascii="Times New Roman" w:hAnsi="Times New Roman"/>
          <w:sz w:val="28"/>
          <w:szCs w:val="28"/>
        </w:rPr>
        <w:t>спектра</w:t>
      </w:r>
      <w:r w:rsidRPr="00870855">
        <w:rPr>
          <w:rFonts w:ascii="Times New Roman" w:hAnsi="Times New Roman"/>
          <w:spacing w:val="1"/>
          <w:sz w:val="28"/>
          <w:szCs w:val="28"/>
        </w:rPr>
        <w:t xml:space="preserve"> </w:t>
      </w:r>
      <w:r w:rsidRPr="00870855">
        <w:rPr>
          <w:rFonts w:ascii="Times New Roman" w:hAnsi="Times New Roman"/>
          <w:sz w:val="28"/>
          <w:szCs w:val="28"/>
        </w:rPr>
        <w:t>муниципальных</w:t>
      </w:r>
      <w:r w:rsidRPr="00870855">
        <w:rPr>
          <w:rFonts w:ascii="Times New Roman" w:hAnsi="Times New Roman"/>
          <w:spacing w:val="1"/>
          <w:sz w:val="28"/>
          <w:szCs w:val="28"/>
        </w:rPr>
        <w:t xml:space="preserve"> </w:t>
      </w:r>
      <w:r w:rsidRPr="00870855">
        <w:rPr>
          <w:rFonts w:ascii="Times New Roman" w:hAnsi="Times New Roman"/>
          <w:sz w:val="28"/>
          <w:szCs w:val="28"/>
        </w:rPr>
        <w:t>услуг</w:t>
      </w:r>
      <w:r w:rsidRPr="00870855">
        <w:rPr>
          <w:rFonts w:ascii="Times New Roman" w:hAnsi="Times New Roman"/>
          <w:spacing w:val="1"/>
          <w:sz w:val="28"/>
          <w:szCs w:val="28"/>
        </w:rPr>
        <w:t xml:space="preserve"> </w:t>
      </w: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сфере</w:t>
      </w:r>
      <w:r w:rsidRPr="00870855">
        <w:rPr>
          <w:rFonts w:ascii="Times New Roman" w:hAnsi="Times New Roman"/>
          <w:spacing w:val="1"/>
          <w:sz w:val="28"/>
          <w:szCs w:val="28"/>
        </w:rPr>
        <w:t xml:space="preserve"> </w:t>
      </w:r>
      <w:r w:rsidRPr="00870855">
        <w:rPr>
          <w:rFonts w:ascii="Times New Roman" w:hAnsi="Times New Roman"/>
          <w:sz w:val="28"/>
          <w:szCs w:val="28"/>
        </w:rPr>
        <w:t>культуры,</w:t>
      </w:r>
      <w:r w:rsidRPr="00870855">
        <w:rPr>
          <w:rFonts w:ascii="Times New Roman" w:hAnsi="Times New Roman"/>
          <w:spacing w:val="1"/>
          <w:sz w:val="28"/>
          <w:szCs w:val="28"/>
        </w:rPr>
        <w:t xml:space="preserve"> </w:t>
      </w:r>
      <w:r w:rsidRPr="00870855">
        <w:rPr>
          <w:rFonts w:ascii="Times New Roman" w:hAnsi="Times New Roman"/>
          <w:sz w:val="28"/>
          <w:szCs w:val="28"/>
        </w:rPr>
        <w:t>организацию</w:t>
      </w:r>
      <w:r w:rsidRPr="00870855">
        <w:rPr>
          <w:rFonts w:ascii="Times New Roman" w:hAnsi="Times New Roman"/>
          <w:spacing w:val="1"/>
          <w:sz w:val="28"/>
          <w:szCs w:val="28"/>
        </w:rPr>
        <w:t xml:space="preserve"> </w:t>
      </w:r>
      <w:r w:rsidRPr="00870855">
        <w:rPr>
          <w:rFonts w:ascii="Times New Roman" w:hAnsi="Times New Roman"/>
          <w:sz w:val="28"/>
          <w:szCs w:val="28"/>
        </w:rPr>
        <w:t>процесса</w:t>
      </w:r>
      <w:r w:rsidRPr="00870855">
        <w:rPr>
          <w:rFonts w:ascii="Times New Roman" w:hAnsi="Times New Roman"/>
          <w:spacing w:val="1"/>
          <w:sz w:val="28"/>
          <w:szCs w:val="28"/>
        </w:rPr>
        <w:t xml:space="preserve"> </w:t>
      </w:r>
      <w:r w:rsidRPr="00870855">
        <w:rPr>
          <w:rFonts w:ascii="Times New Roman" w:hAnsi="Times New Roman"/>
          <w:sz w:val="28"/>
          <w:szCs w:val="28"/>
        </w:rPr>
        <w:t>модернизации</w:t>
      </w:r>
      <w:r w:rsidRPr="00870855">
        <w:rPr>
          <w:rFonts w:ascii="Times New Roman" w:hAnsi="Times New Roman"/>
          <w:spacing w:val="1"/>
          <w:sz w:val="28"/>
          <w:szCs w:val="28"/>
        </w:rPr>
        <w:t xml:space="preserve"> </w:t>
      </w:r>
      <w:r w:rsidRPr="00870855">
        <w:rPr>
          <w:rFonts w:ascii="Times New Roman" w:hAnsi="Times New Roman"/>
          <w:sz w:val="28"/>
          <w:szCs w:val="28"/>
        </w:rPr>
        <w:t>библиотек</w:t>
      </w:r>
      <w:r w:rsidRPr="00870855">
        <w:rPr>
          <w:rFonts w:ascii="Times New Roman" w:hAnsi="Times New Roman"/>
          <w:spacing w:val="1"/>
          <w:sz w:val="28"/>
          <w:szCs w:val="28"/>
        </w:rPr>
        <w:t xml:space="preserve"> </w:t>
      </w:r>
      <w:r w:rsidRPr="00870855">
        <w:rPr>
          <w:rFonts w:ascii="Times New Roman" w:hAnsi="Times New Roman"/>
          <w:sz w:val="28"/>
          <w:szCs w:val="28"/>
        </w:rPr>
        <w:t>и</w:t>
      </w:r>
      <w:r w:rsidRPr="00870855">
        <w:rPr>
          <w:rFonts w:ascii="Times New Roman" w:hAnsi="Times New Roman"/>
          <w:spacing w:val="1"/>
          <w:sz w:val="28"/>
          <w:szCs w:val="28"/>
        </w:rPr>
        <w:t xml:space="preserve"> </w:t>
      </w:r>
      <w:r w:rsidRPr="00870855">
        <w:rPr>
          <w:rFonts w:ascii="Times New Roman" w:hAnsi="Times New Roman"/>
          <w:sz w:val="28"/>
          <w:szCs w:val="28"/>
        </w:rPr>
        <w:t>библиотечного</w:t>
      </w:r>
      <w:r w:rsidRPr="00870855">
        <w:rPr>
          <w:rFonts w:ascii="Times New Roman" w:hAnsi="Times New Roman"/>
          <w:spacing w:val="1"/>
          <w:sz w:val="28"/>
          <w:szCs w:val="28"/>
        </w:rPr>
        <w:t xml:space="preserve"> </w:t>
      </w:r>
      <w:r w:rsidRPr="00870855">
        <w:rPr>
          <w:rFonts w:ascii="Times New Roman" w:hAnsi="Times New Roman"/>
          <w:sz w:val="28"/>
          <w:szCs w:val="28"/>
        </w:rPr>
        <w:t>дела,</w:t>
      </w:r>
      <w:r w:rsidRPr="00870855">
        <w:rPr>
          <w:rFonts w:ascii="Times New Roman" w:hAnsi="Times New Roman"/>
          <w:spacing w:val="1"/>
          <w:sz w:val="28"/>
          <w:szCs w:val="28"/>
        </w:rPr>
        <w:t xml:space="preserve"> </w:t>
      </w:r>
      <w:r w:rsidRPr="00870855">
        <w:rPr>
          <w:rFonts w:ascii="Times New Roman" w:hAnsi="Times New Roman"/>
          <w:sz w:val="28"/>
          <w:szCs w:val="28"/>
        </w:rPr>
        <w:t>обеспечение</w:t>
      </w:r>
      <w:r w:rsidRPr="00870855">
        <w:rPr>
          <w:rFonts w:ascii="Times New Roman" w:hAnsi="Times New Roman"/>
          <w:spacing w:val="1"/>
          <w:sz w:val="28"/>
          <w:szCs w:val="28"/>
        </w:rPr>
        <w:t xml:space="preserve"> </w:t>
      </w:r>
      <w:r w:rsidRPr="00870855">
        <w:rPr>
          <w:rFonts w:ascii="Times New Roman" w:hAnsi="Times New Roman"/>
          <w:sz w:val="28"/>
          <w:szCs w:val="28"/>
        </w:rPr>
        <w:t>доступности</w:t>
      </w:r>
      <w:r w:rsidRPr="00870855">
        <w:rPr>
          <w:rFonts w:ascii="Times New Roman" w:hAnsi="Times New Roman"/>
          <w:spacing w:val="1"/>
          <w:sz w:val="28"/>
          <w:szCs w:val="28"/>
        </w:rPr>
        <w:t xml:space="preserve"> </w:t>
      </w:r>
      <w:r w:rsidRPr="00870855">
        <w:rPr>
          <w:rFonts w:ascii="Times New Roman" w:hAnsi="Times New Roman"/>
          <w:sz w:val="28"/>
          <w:szCs w:val="28"/>
        </w:rPr>
        <w:t>к</w:t>
      </w:r>
      <w:r w:rsidRPr="00870855">
        <w:rPr>
          <w:rFonts w:ascii="Times New Roman" w:hAnsi="Times New Roman"/>
          <w:spacing w:val="1"/>
          <w:sz w:val="28"/>
          <w:szCs w:val="28"/>
        </w:rPr>
        <w:t xml:space="preserve"> </w:t>
      </w:r>
      <w:r w:rsidRPr="00870855">
        <w:rPr>
          <w:rFonts w:ascii="Times New Roman" w:hAnsi="Times New Roman"/>
          <w:sz w:val="28"/>
          <w:szCs w:val="28"/>
        </w:rPr>
        <w:t>культурному</w:t>
      </w:r>
      <w:r w:rsidRPr="00870855">
        <w:rPr>
          <w:rFonts w:ascii="Times New Roman" w:hAnsi="Times New Roman"/>
          <w:spacing w:val="1"/>
          <w:sz w:val="28"/>
          <w:szCs w:val="28"/>
        </w:rPr>
        <w:t xml:space="preserve"> </w:t>
      </w:r>
      <w:r w:rsidRPr="00870855">
        <w:rPr>
          <w:rFonts w:ascii="Times New Roman" w:hAnsi="Times New Roman"/>
          <w:sz w:val="28"/>
          <w:szCs w:val="28"/>
        </w:rPr>
        <w:t>продукту</w:t>
      </w:r>
      <w:r w:rsidRPr="00870855">
        <w:rPr>
          <w:rFonts w:ascii="Times New Roman" w:hAnsi="Times New Roman"/>
          <w:spacing w:val="1"/>
          <w:sz w:val="28"/>
          <w:szCs w:val="28"/>
        </w:rPr>
        <w:t xml:space="preserve"> </w:t>
      </w:r>
      <w:r w:rsidRPr="00870855">
        <w:rPr>
          <w:rFonts w:ascii="Times New Roman" w:hAnsi="Times New Roman"/>
          <w:sz w:val="28"/>
          <w:szCs w:val="28"/>
        </w:rPr>
        <w:t>путем</w:t>
      </w:r>
      <w:r w:rsidRPr="00870855">
        <w:rPr>
          <w:rFonts w:ascii="Times New Roman" w:hAnsi="Times New Roman"/>
          <w:spacing w:val="1"/>
          <w:sz w:val="28"/>
          <w:szCs w:val="28"/>
        </w:rPr>
        <w:t xml:space="preserve"> </w:t>
      </w:r>
      <w:r w:rsidRPr="00870855">
        <w:rPr>
          <w:rFonts w:ascii="Times New Roman" w:hAnsi="Times New Roman"/>
          <w:sz w:val="28"/>
          <w:szCs w:val="28"/>
        </w:rPr>
        <w:t>информатизации</w:t>
      </w:r>
      <w:r w:rsidRPr="00870855">
        <w:rPr>
          <w:rFonts w:ascii="Times New Roman" w:hAnsi="Times New Roman"/>
          <w:spacing w:val="1"/>
          <w:sz w:val="28"/>
          <w:szCs w:val="28"/>
        </w:rPr>
        <w:t xml:space="preserve"> </w:t>
      </w:r>
      <w:r w:rsidRPr="00870855">
        <w:rPr>
          <w:rFonts w:ascii="Times New Roman" w:hAnsi="Times New Roman"/>
          <w:sz w:val="28"/>
          <w:szCs w:val="28"/>
        </w:rPr>
        <w:t>отрасли,</w:t>
      </w:r>
      <w:r w:rsidRPr="00870855">
        <w:rPr>
          <w:rFonts w:ascii="Times New Roman" w:hAnsi="Times New Roman"/>
          <w:spacing w:val="1"/>
          <w:sz w:val="28"/>
          <w:szCs w:val="28"/>
        </w:rPr>
        <w:t xml:space="preserve"> </w:t>
      </w:r>
      <w:r w:rsidRPr="00870855">
        <w:rPr>
          <w:rFonts w:ascii="Times New Roman" w:hAnsi="Times New Roman"/>
          <w:sz w:val="28"/>
          <w:szCs w:val="28"/>
        </w:rPr>
        <w:t>сохранение</w:t>
      </w:r>
      <w:r w:rsidRPr="00870855">
        <w:rPr>
          <w:rFonts w:ascii="Times New Roman" w:hAnsi="Times New Roman"/>
          <w:spacing w:val="1"/>
          <w:sz w:val="28"/>
          <w:szCs w:val="28"/>
        </w:rPr>
        <w:t xml:space="preserve"> </w:t>
      </w:r>
      <w:r w:rsidRPr="00870855">
        <w:rPr>
          <w:rFonts w:ascii="Times New Roman" w:hAnsi="Times New Roman"/>
          <w:sz w:val="28"/>
          <w:szCs w:val="28"/>
        </w:rPr>
        <w:t>культурного</w:t>
      </w:r>
      <w:r w:rsidRPr="00870855">
        <w:rPr>
          <w:rFonts w:ascii="Times New Roman" w:hAnsi="Times New Roman"/>
          <w:spacing w:val="1"/>
          <w:sz w:val="28"/>
          <w:szCs w:val="28"/>
        </w:rPr>
        <w:t xml:space="preserve"> </w:t>
      </w:r>
      <w:r w:rsidRPr="00870855">
        <w:rPr>
          <w:rFonts w:ascii="Times New Roman" w:hAnsi="Times New Roman"/>
          <w:sz w:val="28"/>
          <w:szCs w:val="28"/>
        </w:rPr>
        <w:t>и</w:t>
      </w:r>
      <w:r w:rsidRPr="00870855">
        <w:rPr>
          <w:rFonts w:ascii="Times New Roman" w:hAnsi="Times New Roman"/>
          <w:spacing w:val="1"/>
          <w:sz w:val="28"/>
          <w:szCs w:val="28"/>
        </w:rPr>
        <w:t xml:space="preserve"> </w:t>
      </w:r>
      <w:r w:rsidRPr="00870855">
        <w:rPr>
          <w:rFonts w:ascii="Times New Roman" w:hAnsi="Times New Roman"/>
          <w:sz w:val="28"/>
          <w:szCs w:val="28"/>
        </w:rPr>
        <w:t>исторического</w:t>
      </w:r>
      <w:r w:rsidRPr="00870855">
        <w:rPr>
          <w:rFonts w:ascii="Times New Roman" w:hAnsi="Times New Roman"/>
          <w:spacing w:val="1"/>
          <w:sz w:val="28"/>
          <w:szCs w:val="28"/>
        </w:rPr>
        <w:t xml:space="preserve"> </w:t>
      </w:r>
      <w:r w:rsidRPr="00870855">
        <w:rPr>
          <w:rFonts w:ascii="Times New Roman" w:hAnsi="Times New Roman"/>
          <w:sz w:val="28"/>
          <w:szCs w:val="28"/>
        </w:rPr>
        <w:t>наследия</w:t>
      </w:r>
      <w:r w:rsidRPr="00870855">
        <w:rPr>
          <w:rFonts w:ascii="Times New Roman" w:hAnsi="Times New Roman"/>
          <w:spacing w:val="1"/>
          <w:sz w:val="28"/>
          <w:szCs w:val="28"/>
        </w:rPr>
        <w:t xml:space="preserve"> </w:t>
      </w:r>
      <w:r w:rsidRPr="00870855">
        <w:rPr>
          <w:rFonts w:ascii="Times New Roman" w:hAnsi="Times New Roman"/>
          <w:sz w:val="28"/>
          <w:szCs w:val="28"/>
        </w:rPr>
        <w:t>района,</w:t>
      </w:r>
      <w:r w:rsidRPr="00870855">
        <w:rPr>
          <w:rFonts w:ascii="Times New Roman" w:hAnsi="Times New Roman"/>
          <w:spacing w:val="1"/>
          <w:sz w:val="28"/>
          <w:szCs w:val="28"/>
        </w:rPr>
        <w:t xml:space="preserve"> </w:t>
      </w:r>
      <w:r w:rsidRPr="00870855">
        <w:rPr>
          <w:rFonts w:ascii="Times New Roman" w:hAnsi="Times New Roman"/>
          <w:sz w:val="28"/>
          <w:szCs w:val="28"/>
        </w:rPr>
        <w:t>обеспечение доступа</w:t>
      </w:r>
      <w:r w:rsidRPr="00870855">
        <w:rPr>
          <w:rFonts w:ascii="Times New Roman" w:hAnsi="Times New Roman"/>
          <w:spacing w:val="1"/>
          <w:sz w:val="28"/>
          <w:szCs w:val="28"/>
        </w:rPr>
        <w:t xml:space="preserve"> </w:t>
      </w:r>
      <w:r w:rsidRPr="00870855">
        <w:rPr>
          <w:rFonts w:ascii="Times New Roman" w:hAnsi="Times New Roman"/>
          <w:sz w:val="28"/>
          <w:szCs w:val="28"/>
        </w:rPr>
        <w:t>граждан к культурным</w:t>
      </w:r>
      <w:r w:rsidRPr="00870855">
        <w:rPr>
          <w:rFonts w:ascii="Times New Roman" w:hAnsi="Times New Roman"/>
          <w:spacing w:val="1"/>
          <w:sz w:val="28"/>
          <w:szCs w:val="28"/>
        </w:rPr>
        <w:t xml:space="preserve"> </w:t>
      </w:r>
      <w:r w:rsidRPr="00870855">
        <w:rPr>
          <w:rFonts w:ascii="Times New Roman" w:hAnsi="Times New Roman"/>
          <w:sz w:val="28"/>
          <w:szCs w:val="28"/>
        </w:rPr>
        <w:t>ценностям.</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На социальную политику выделено 6,9 % или 58 334,7 тыс. рублей, по сравнению с 2021 годом расходы увеличены на 8 520,2 тыс. рублей (49 814,5) или на117,1%. Расходы увеличены  за счет  субвенции  на приобретения квартир  детям сиротам (в 2022 году будет  выделено 18 052,3 тыс. рублей</w:t>
      </w:r>
      <w:proofErr w:type="gramStart"/>
      <w:r w:rsidRPr="00870855">
        <w:rPr>
          <w:rFonts w:ascii="Times New Roman" w:hAnsi="Times New Roman"/>
          <w:bCs/>
          <w:sz w:val="28"/>
          <w:szCs w:val="28"/>
        </w:rPr>
        <w:t xml:space="preserve"> .</w:t>
      </w:r>
      <w:proofErr w:type="gramEnd"/>
      <w:r w:rsidRPr="00870855">
        <w:rPr>
          <w:rFonts w:ascii="Times New Roman" w:hAnsi="Times New Roman"/>
          <w:bCs/>
          <w:sz w:val="28"/>
          <w:szCs w:val="28"/>
        </w:rPr>
        <w:t>)</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tbl>
      <w:tblPr>
        <w:tblW w:w="9540" w:type="dxa"/>
        <w:tblInd w:w="93" w:type="dxa"/>
        <w:tblLook w:val="04A0" w:firstRow="1" w:lastRow="0" w:firstColumn="1" w:lastColumn="0" w:noHBand="0" w:noVBand="1"/>
      </w:tblPr>
      <w:tblGrid>
        <w:gridCol w:w="812"/>
        <w:gridCol w:w="2877"/>
        <w:gridCol w:w="1802"/>
        <w:gridCol w:w="1875"/>
        <w:gridCol w:w="2174"/>
      </w:tblGrid>
      <w:tr w:rsidR="002B5AF7" w:rsidRPr="00870855" w:rsidTr="00106E63">
        <w:trPr>
          <w:trHeight w:val="2160"/>
        </w:trPr>
        <w:tc>
          <w:tcPr>
            <w:tcW w:w="812" w:type="dxa"/>
            <w:tcBorders>
              <w:top w:val="single" w:sz="4" w:space="0" w:color="auto"/>
              <w:left w:val="single" w:sz="4" w:space="0" w:color="auto"/>
              <w:bottom w:val="single" w:sz="4" w:space="0" w:color="auto"/>
              <w:right w:val="nil"/>
            </w:tcBorders>
            <w:hideMark/>
          </w:tcPr>
          <w:p w:rsidR="002B5AF7" w:rsidRPr="00870855" w:rsidRDefault="002B5AF7" w:rsidP="00106E63">
            <w:pPr>
              <w:spacing w:after="0" w:line="240" w:lineRule="auto"/>
              <w:rPr>
                <w:rFonts w:ascii="Times New Roman" w:hAnsi="Times New Roman"/>
                <w:b/>
                <w:bCs/>
                <w:sz w:val="28"/>
                <w:szCs w:val="28"/>
              </w:rPr>
            </w:pPr>
            <w:r w:rsidRPr="00870855">
              <w:rPr>
                <w:rFonts w:ascii="Times New Roman" w:hAnsi="Times New Roman"/>
                <w:b/>
                <w:bCs/>
                <w:sz w:val="28"/>
                <w:szCs w:val="28"/>
              </w:rPr>
              <w:t> </w:t>
            </w:r>
          </w:p>
        </w:tc>
        <w:tc>
          <w:tcPr>
            <w:tcW w:w="2877" w:type="dxa"/>
            <w:tcBorders>
              <w:top w:val="single" w:sz="4" w:space="0" w:color="auto"/>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Наименование показателя</w:t>
            </w:r>
          </w:p>
        </w:tc>
        <w:tc>
          <w:tcPr>
            <w:tcW w:w="1802" w:type="dxa"/>
            <w:tcBorders>
              <w:top w:val="single" w:sz="4" w:space="0" w:color="auto"/>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Ожидаемое  исполнение за 2021 год</w:t>
            </w:r>
          </w:p>
        </w:tc>
        <w:tc>
          <w:tcPr>
            <w:tcW w:w="1875" w:type="dxa"/>
            <w:tcBorders>
              <w:top w:val="single" w:sz="4" w:space="0" w:color="auto"/>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Прогноз на 2022год</w:t>
            </w:r>
          </w:p>
        </w:tc>
        <w:tc>
          <w:tcPr>
            <w:tcW w:w="2174" w:type="dxa"/>
            <w:tcBorders>
              <w:top w:val="single" w:sz="4" w:space="0" w:color="auto"/>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%соотношения  2022года к 2021 году</w:t>
            </w:r>
          </w:p>
        </w:tc>
      </w:tr>
      <w:tr w:rsidR="002B5AF7" w:rsidRPr="00870855" w:rsidTr="00106E63">
        <w:trPr>
          <w:trHeight w:val="390"/>
        </w:trPr>
        <w:tc>
          <w:tcPr>
            <w:tcW w:w="812" w:type="dxa"/>
            <w:tcBorders>
              <w:top w:val="single" w:sz="8" w:space="0" w:color="auto"/>
              <w:left w:val="single" w:sz="8" w:space="0" w:color="auto"/>
              <w:bottom w:val="single" w:sz="8"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1000</w:t>
            </w:r>
          </w:p>
        </w:tc>
        <w:tc>
          <w:tcPr>
            <w:tcW w:w="2877"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b/>
                <w:bCs/>
                <w:i/>
                <w:iCs/>
                <w:sz w:val="28"/>
                <w:szCs w:val="28"/>
              </w:rPr>
            </w:pPr>
            <w:r w:rsidRPr="00870855">
              <w:rPr>
                <w:rFonts w:ascii="Times New Roman" w:hAnsi="Times New Roman"/>
                <w:b/>
                <w:bCs/>
                <w:i/>
                <w:iCs/>
                <w:sz w:val="28"/>
                <w:szCs w:val="28"/>
              </w:rPr>
              <w:t>Социальная политика</w:t>
            </w:r>
          </w:p>
        </w:tc>
        <w:tc>
          <w:tcPr>
            <w:tcW w:w="1802"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49 814,5</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58 334,7</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117,1</w:t>
            </w:r>
          </w:p>
        </w:tc>
      </w:tr>
      <w:tr w:rsidR="002B5AF7" w:rsidRPr="00870855" w:rsidTr="00106E63">
        <w:trPr>
          <w:trHeight w:val="375"/>
        </w:trPr>
        <w:tc>
          <w:tcPr>
            <w:tcW w:w="81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1001</w:t>
            </w:r>
          </w:p>
        </w:tc>
        <w:tc>
          <w:tcPr>
            <w:tcW w:w="2877"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пенсионное обеспечение</w:t>
            </w:r>
          </w:p>
        </w:tc>
        <w:tc>
          <w:tcPr>
            <w:tcW w:w="1802"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3 476,2</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3 476,2</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100,0</w:t>
            </w:r>
          </w:p>
        </w:tc>
      </w:tr>
      <w:tr w:rsidR="002B5AF7" w:rsidRPr="00870855" w:rsidTr="00106E63">
        <w:trPr>
          <w:trHeight w:val="630"/>
        </w:trPr>
        <w:tc>
          <w:tcPr>
            <w:tcW w:w="81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1003</w:t>
            </w:r>
          </w:p>
        </w:tc>
        <w:tc>
          <w:tcPr>
            <w:tcW w:w="2877"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Социальное обеспечение населения</w:t>
            </w:r>
          </w:p>
        </w:tc>
        <w:tc>
          <w:tcPr>
            <w:tcW w:w="1802"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88,0</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p>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0</w:t>
            </w:r>
          </w:p>
          <w:p w:rsidR="002B5AF7" w:rsidRPr="00870855" w:rsidRDefault="002B5AF7" w:rsidP="00106E63">
            <w:pPr>
              <w:spacing w:after="0" w:line="240" w:lineRule="auto"/>
              <w:jc w:val="center"/>
              <w:rPr>
                <w:rFonts w:ascii="Times New Roman" w:hAnsi="Times New Roman"/>
                <w:b/>
                <w:bCs/>
                <w:sz w:val="28"/>
                <w:szCs w:val="28"/>
              </w:rPr>
            </w:pPr>
          </w:p>
        </w:tc>
      </w:tr>
      <w:tr w:rsidR="002B5AF7" w:rsidRPr="00870855" w:rsidTr="00106E63">
        <w:trPr>
          <w:trHeight w:val="375"/>
        </w:trPr>
        <w:tc>
          <w:tcPr>
            <w:tcW w:w="81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1004</w:t>
            </w:r>
          </w:p>
        </w:tc>
        <w:tc>
          <w:tcPr>
            <w:tcW w:w="2877"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Охрана семьи и детства</w:t>
            </w:r>
          </w:p>
        </w:tc>
        <w:tc>
          <w:tcPr>
            <w:tcW w:w="1802"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43 547,5</w:t>
            </w: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54 790,5</w:t>
            </w: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125,8</w:t>
            </w:r>
          </w:p>
        </w:tc>
      </w:tr>
      <w:tr w:rsidR="002B5AF7" w:rsidRPr="00870855" w:rsidTr="00106E63">
        <w:trPr>
          <w:trHeight w:val="600"/>
        </w:trPr>
        <w:tc>
          <w:tcPr>
            <w:tcW w:w="812" w:type="dxa"/>
            <w:tcBorders>
              <w:top w:val="nil"/>
              <w:left w:val="single" w:sz="4" w:space="0" w:color="auto"/>
              <w:bottom w:val="single" w:sz="4" w:space="0" w:color="auto"/>
              <w:right w:val="nil"/>
            </w:tcBorders>
            <w:hideMark/>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1006</w:t>
            </w:r>
          </w:p>
        </w:tc>
        <w:tc>
          <w:tcPr>
            <w:tcW w:w="2877" w:type="dxa"/>
            <w:tcBorders>
              <w:top w:val="nil"/>
              <w:left w:val="single" w:sz="4" w:space="0" w:color="auto"/>
              <w:bottom w:val="single" w:sz="4" w:space="0" w:color="auto"/>
              <w:right w:val="single" w:sz="4" w:space="0" w:color="auto"/>
            </w:tcBorders>
            <w:hideMark/>
          </w:tcPr>
          <w:p w:rsidR="002B5AF7" w:rsidRPr="00870855" w:rsidRDefault="002B5AF7" w:rsidP="00106E63">
            <w:pPr>
              <w:spacing w:after="0" w:line="240" w:lineRule="auto"/>
              <w:rPr>
                <w:rFonts w:ascii="Times New Roman" w:hAnsi="Times New Roman"/>
                <w:i/>
                <w:iCs/>
                <w:sz w:val="28"/>
                <w:szCs w:val="28"/>
              </w:rPr>
            </w:pPr>
            <w:r w:rsidRPr="00870855">
              <w:rPr>
                <w:rFonts w:ascii="Times New Roman" w:hAnsi="Times New Roman"/>
                <w:i/>
                <w:iCs/>
                <w:sz w:val="28"/>
                <w:szCs w:val="28"/>
              </w:rPr>
              <w:t>Другие вопросы в области социальной политики</w:t>
            </w:r>
          </w:p>
        </w:tc>
        <w:tc>
          <w:tcPr>
            <w:tcW w:w="1802" w:type="dxa"/>
            <w:tcBorders>
              <w:top w:val="nil"/>
              <w:left w:val="nil"/>
              <w:bottom w:val="single" w:sz="4" w:space="0" w:color="auto"/>
              <w:right w:val="single" w:sz="4" w:space="0" w:color="auto"/>
            </w:tcBorders>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2 702,8</w:t>
            </w:r>
          </w:p>
          <w:p w:rsidR="002B5AF7" w:rsidRPr="00870855" w:rsidRDefault="002B5AF7" w:rsidP="00106E63">
            <w:pPr>
              <w:spacing w:after="0" w:line="240" w:lineRule="auto"/>
              <w:jc w:val="center"/>
              <w:rPr>
                <w:rFonts w:ascii="Times New Roman" w:hAnsi="Times New Roman"/>
                <w:sz w:val="28"/>
                <w:szCs w:val="28"/>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sz w:val="28"/>
                <w:szCs w:val="28"/>
              </w:rPr>
            </w:pPr>
            <w:r w:rsidRPr="00870855">
              <w:rPr>
                <w:rFonts w:ascii="Times New Roman" w:hAnsi="Times New Roman"/>
                <w:sz w:val="28"/>
                <w:szCs w:val="28"/>
              </w:rPr>
              <w:t>68,0</w:t>
            </w:r>
          </w:p>
          <w:p w:rsidR="002B5AF7" w:rsidRPr="00870855" w:rsidRDefault="002B5AF7" w:rsidP="00106E63">
            <w:pPr>
              <w:spacing w:after="0" w:line="240" w:lineRule="auto"/>
              <w:jc w:val="center"/>
              <w:rPr>
                <w:rFonts w:ascii="Times New Roman" w:hAnsi="Times New Roman"/>
                <w:sz w:val="28"/>
                <w:szCs w:val="28"/>
              </w:rPr>
            </w:pPr>
          </w:p>
          <w:p w:rsidR="002B5AF7" w:rsidRPr="00870855" w:rsidRDefault="002B5AF7" w:rsidP="00106E63">
            <w:pPr>
              <w:spacing w:after="0" w:line="240" w:lineRule="auto"/>
              <w:rPr>
                <w:rFonts w:ascii="Times New Roman" w:hAnsi="Times New Roman"/>
                <w:sz w:val="28"/>
                <w:szCs w:val="28"/>
              </w:rPr>
            </w:pPr>
          </w:p>
        </w:tc>
        <w:tc>
          <w:tcPr>
            <w:tcW w:w="2174" w:type="dxa"/>
            <w:tcBorders>
              <w:top w:val="nil"/>
              <w:left w:val="nil"/>
              <w:bottom w:val="single" w:sz="4" w:space="0" w:color="auto"/>
              <w:right w:val="single" w:sz="4" w:space="0" w:color="auto"/>
            </w:tcBorders>
            <w:noWrap/>
            <w:vAlign w:val="center"/>
          </w:tcPr>
          <w:p w:rsidR="002B5AF7" w:rsidRPr="00870855" w:rsidRDefault="002B5AF7" w:rsidP="00106E63">
            <w:pPr>
              <w:spacing w:after="0" w:line="240" w:lineRule="auto"/>
              <w:jc w:val="center"/>
              <w:rPr>
                <w:rFonts w:ascii="Times New Roman" w:hAnsi="Times New Roman"/>
                <w:b/>
                <w:bCs/>
                <w:sz w:val="28"/>
                <w:szCs w:val="28"/>
              </w:rPr>
            </w:pPr>
            <w:r w:rsidRPr="00870855">
              <w:rPr>
                <w:rFonts w:ascii="Times New Roman" w:hAnsi="Times New Roman"/>
                <w:b/>
                <w:bCs/>
                <w:sz w:val="28"/>
                <w:szCs w:val="28"/>
              </w:rPr>
              <w:t>2,5</w:t>
            </w:r>
          </w:p>
        </w:tc>
      </w:tr>
      <w:tr w:rsidR="002B5AF7" w:rsidRPr="00870855" w:rsidTr="00106E63">
        <w:trPr>
          <w:trHeight w:val="276"/>
        </w:trPr>
        <w:tc>
          <w:tcPr>
            <w:tcW w:w="812"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2877"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802"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c>
          <w:tcPr>
            <w:tcW w:w="2174" w:type="dxa"/>
            <w:tcBorders>
              <w:top w:val="nil"/>
              <w:left w:val="single" w:sz="4" w:space="0" w:color="auto"/>
              <w:bottom w:val="single" w:sz="4" w:space="0" w:color="000000"/>
              <w:right w:val="single" w:sz="4" w:space="0" w:color="auto"/>
            </w:tcBorders>
            <w:vAlign w:val="center"/>
            <w:hideMark/>
          </w:tcPr>
          <w:p w:rsidR="002B5AF7" w:rsidRPr="00870855" w:rsidRDefault="002B5AF7" w:rsidP="00106E63">
            <w:pPr>
              <w:spacing w:after="0" w:line="240" w:lineRule="auto"/>
              <w:rPr>
                <w:rFonts w:ascii="Times New Roman" w:hAnsi="Times New Roman"/>
                <w:b/>
                <w:bCs/>
                <w:sz w:val="28"/>
                <w:szCs w:val="28"/>
              </w:rPr>
            </w:pPr>
          </w:p>
        </w:tc>
      </w:tr>
    </w:tbl>
    <w:p w:rsidR="002B5AF7" w:rsidRPr="00870855" w:rsidRDefault="002B5AF7" w:rsidP="002B5AF7">
      <w:pPr>
        <w:widowControl w:val="0"/>
        <w:autoSpaceDE w:val="0"/>
        <w:autoSpaceDN w:val="0"/>
        <w:spacing w:after="0" w:line="240" w:lineRule="auto"/>
        <w:ind w:left="219" w:right="219" w:firstLine="662"/>
        <w:jc w:val="both"/>
        <w:rPr>
          <w:rFonts w:ascii="Times New Roman" w:hAnsi="Times New Roman"/>
          <w:sz w:val="28"/>
          <w:szCs w:val="28"/>
        </w:rPr>
      </w:pP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целях</w:t>
      </w:r>
      <w:r w:rsidRPr="00870855">
        <w:rPr>
          <w:rFonts w:ascii="Times New Roman" w:hAnsi="Times New Roman"/>
          <w:spacing w:val="1"/>
          <w:sz w:val="28"/>
          <w:szCs w:val="28"/>
        </w:rPr>
        <w:t xml:space="preserve"> </w:t>
      </w:r>
      <w:r w:rsidRPr="00870855">
        <w:rPr>
          <w:rFonts w:ascii="Times New Roman" w:hAnsi="Times New Roman"/>
          <w:sz w:val="28"/>
          <w:szCs w:val="28"/>
        </w:rPr>
        <w:t>улучшения</w:t>
      </w:r>
      <w:r w:rsidRPr="00870855">
        <w:rPr>
          <w:rFonts w:ascii="Times New Roman" w:hAnsi="Times New Roman"/>
          <w:spacing w:val="1"/>
          <w:sz w:val="28"/>
          <w:szCs w:val="28"/>
        </w:rPr>
        <w:t xml:space="preserve"> </w:t>
      </w:r>
      <w:r w:rsidRPr="00870855">
        <w:rPr>
          <w:rFonts w:ascii="Times New Roman" w:hAnsi="Times New Roman"/>
          <w:sz w:val="28"/>
          <w:szCs w:val="28"/>
        </w:rPr>
        <w:t>жилищных</w:t>
      </w:r>
      <w:r w:rsidRPr="00870855">
        <w:rPr>
          <w:rFonts w:ascii="Times New Roman" w:hAnsi="Times New Roman"/>
          <w:spacing w:val="1"/>
          <w:sz w:val="28"/>
          <w:szCs w:val="28"/>
        </w:rPr>
        <w:t xml:space="preserve"> </w:t>
      </w:r>
      <w:r w:rsidRPr="00870855">
        <w:rPr>
          <w:rFonts w:ascii="Times New Roman" w:hAnsi="Times New Roman"/>
          <w:sz w:val="28"/>
          <w:szCs w:val="28"/>
        </w:rPr>
        <w:t>условий</w:t>
      </w:r>
      <w:r w:rsidRPr="00870855">
        <w:rPr>
          <w:rFonts w:ascii="Times New Roman" w:hAnsi="Times New Roman"/>
          <w:spacing w:val="71"/>
          <w:sz w:val="28"/>
          <w:szCs w:val="28"/>
        </w:rPr>
        <w:t xml:space="preserve"> </w:t>
      </w:r>
      <w:r w:rsidRPr="00870855">
        <w:rPr>
          <w:rFonts w:ascii="Times New Roman" w:hAnsi="Times New Roman"/>
          <w:sz w:val="28"/>
          <w:szCs w:val="28"/>
        </w:rPr>
        <w:t>граждан,</w:t>
      </w:r>
      <w:r w:rsidRPr="00870855">
        <w:rPr>
          <w:rFonts w:ascii="Times New Roman" w:hAnsi="Times New Roman"/>
          <w:spacing w:val="71"/>
          <w:sz w:val="28"/>
          <w:szCs w:val="28"/>
        </w:rPr>
        <w:t xml:space="preserve"> </w:t>
      </w:r>
      <w:r w:rsidRPr="00870855">
        <w:rPr>
          <w:rFonts w:ascii="Times New Roman" w:hAnsi="Times New Roman"/>
          <w:sz w:val="28"/>
          <w:szCs w:val="28"/>
        </w:rPr>
        <w:t>дальнейшего</w:t>
      </w:r>
      <w:r w:rsidRPr="00870855">
        <w:rPr>
          <w:rFonts w:ascii="Times New Roman" w:hAnsi="Times New Roman"/>
          <w:spacing w:val="1"/>
          <w:sz w:val="28"/>
          <w:szCs w:val="28"/>
        </w:rPr>
        <w:t xml:space="preserve"> </w:t>
      </w:r>
      <w:r w:rsidRPr="00870855">
        <w:rPr>
          <w:rFonts w:ascii="Times New Roman" w:hAnsi="Times New Roman"/>
          <w:sz w:val="28"/>
          <w:szCs w:val="28"/>
        </w:rPr>
        <w:t>повышения</w:t>
      </w:r>
      <w:r w:rsidRPr="00870855">
        <w:rPr>
          <w:rFonts w:ascii="Times New Roman" w:hAnsi="Times New Roman"/>
          <w:spacing w:val="1"/>
          <w:sz w:val="28"/>
          <w:szCs w:val="28"/>
        </w:rPr>
        <w:t xml:space="preserve"> </w:t>
      </w:r>
      <w:r w:rsidRPr="00870855">
        <w:rPr>
          <w:rFonts w:ascii="Times New Roman" w:hAnsi="Times New Roman"/>
          <w:sz w:val="28"/>
          <w:szCs w:val="28"/>
        </w:rPr>
        <w:t>доступности жилья</w:t>
      </w:r>
      <w:r w:rsidRPr="00870855">
        <w:rPr>
          <w:rFonts w:ascii="Times New Roman" w:hAnsi="Times New Roman"/>
          <w:spacing w:val="1"/>
          <w:sz w:val="28"/>
          <w:szCs w:val="28"/>
        </w:rPr>
        <w:t xml:space="preserve"> </w:t>
      </w:r>
      <w:r w:rsidRPr="00870855">
        <w:rPr>
          <w:rFonts w:ascii="Times New Roman" w:hAnsi="Times New Roman"/>
          <w:sz w:val="28"/>
          <w:szCs w:val="28"/>
        </w:rPr>
        <w:t>в районе</w:t>
      </w:r>
      <w:r w:rsidRPr="00870855">
        <w:rPr>
          <w:rFonts w:ascii="Times New Roman" w:hAnsi="Times New Roman"/>
          <w:spacing w:val="1"/>
          <w:sz w:val="28"/>
          <w:szCs w:val="28"/>
        </w:rPr>
        <w:t xml:space="preserve"> </w:t>
      </w:r>
      <w:r w:rsidRPr="00870855">
        <w:rPr>
          <w:rFonts w:ascii="Times New Roman" w:hAnsi="Times New Roman"/>
          <w:sz w:val="28"/>
          <w:szCs w:val="28"/>
        </w:rPr>
        <w:t>государственной и муниципальной</w:t>
      </w:r>
      <w:r w:rsidRPr="00870855">
        <w:rPr>
          <w:rFonts w:ascii="Times New Roman" w:hAnsi="Times New Roman"/>
          <w:spacing w:val="1"/>
          <w:sz w:val="28"/>
          <w:szCs w:val="28"/>
        </w:rPr>
        <w:t xml:space="preserve"> </w:t>
      </w:r>
      <w:r w:rsidRPr="00870855">
        <w:rPr>
          <w:rFonts w:ascii="Times New Roman" w:hAnsi="Times New Roman"/>
          <w:sz w:val="28"/>
          <w:szCs w:val="28"/>
        </w:rPr>
        <w:t>поддержкой будут охвачены молодые семьи, дети-сироты,</w:t>
      </w:r>
      <w:r w:rsidRPr="00870855">
        <w:rPr>
          <w:rFonts w:ascii="Times New Roman" w:hAnsi="Times New Roman"/>
          <w:spacing w:val="1"/>
          <w:sz w:val="28"/>
          <w:szCs w:val="28"/>
        </w:rPr>
        <w:t xml:space="preserve"> </w:t>
      </w:r>
      <w:r w:rsidRPr="00870855">
        <w:rPr>
          <w:rFonts w:ascii="Times New Roman" w:hAnsi="Times New Roman"/>
          <w:sz w:val="28"/>
          <w:szCs w:val="28"/>
        </w:rPr>
        <w:t>оставшиеся без</w:t>
      </w:r>
      <w:r w:rsidRPr="00870855">
        <w:rPr>
          <w:rFonts w:ascii="Times New Roman" w:hAnsi="Times New Roman"/>
          <w:spacing w:val="1"/>
          <w:sz w:val="28"/>
          <w:szCs w:val="28"/>
        </w:rPr>
        <w:t xml:space="preserve"> </w:t>
      </w:r>
      <w:r w:rsidRPr="00870855">
        <w:rPr>
          <w:rFonts w:ascii="Times New Roman" w:hAnsi="Times New Roman"/>
          <w:sz w:val="28"/>
          <w:szCs w:val="28"/>
        </w:rPr>
        <w:t>попечения</w:t>
      </w:r>
      <w:r w:rsidRPr="00870855">
        <w:rPr>
          <w:rFonts w:ascii="Times New Roman" w:hAnsi="Times New Roman"/>
          <w:spacing w:val="1"/>
          <w:sz w:val="28"/>
          <w:szCs w:val="28"/>
        </w:rPr>
        <w:t xml:space="preserve"> </w:t>
      </w:r>
      <w:r w:rsidRPr="00870855">
        <w:rPr>
          <w:rFonts w:ascii="Times New Roman" w:hAnsi="Times New Roman"/>
          <w:sz w:val="28"/>
          <w:szCs w:val="28"/>
        </w:rPr>
        <w:t>родителей. На приобретения жилья данным категориям предусмотрено соответственно 1 941,0тыс</w:t>
      </w:r>
      <w:proofErr w:type="gramStart"/>
      <w:r w:rsidRPr="00870855">
        <w:rPr>
          <w:rFonts w:ascii="Times New Roman" w:hAnsi="Times New Roman"/>
          <w:sz w:val="28"/>
          <w:szCs w:val="28"/>
        </w:rPr>
        <w:t>.р</w:t>
      </w:r>
      <w:proofErr w:type="gramEnd"/>
      <w:r w:rsidRPr="00870855">
        <w:rPr>
          <w:rFonts w:ascii="Times New Roman" w:hAnsi="Times New Roman"/>
          <w:sz w:val="28"/>
          <w:szCs w:val="28"/>
        </w:rPr>
        <w:t xml:space="preserve">ублей и 18 052,3 </w:t>
      </w:r>
      <w:proofErr w:type="spellStart"/>
      <w:r w:rsidRPr="00870855">
        <w:rPr>
          <w:rFonts w:ascii="Times New Roman" w:hAnsi="Times New Roman"/>
          <w:sz w:val="28"/>
          <w:szCs w:val="28"/>
        </w:rPr>
        <w:t>тыс.рублей</w:t>
      </w:r>
      <w:proofErr w:type="spellEnd"/>
      <w:r w:rsidRPr="00870855">
        <w:rPr>
          <w:rFonts w:ascii="Times New Roman" w:hAnsi="Times New Roman"/>
          <w:sz w:val="28"/>
          <w:szCs w:val="28"/>
        </w:rPr>
        <w:t>.</w:t>
      </w:r>
    </w:p>
    <w:p w:rsidR="002B5AF7" w:rsidRPr="00870855" w:rsidRDefault="002B5AF7" w:rsidP="002B5AF7">
      <w:pPr>
        <w:suppressAutoHyphens/>
        <w:ind w:firstLine="360"/>
        <w:jc w:val="both"/>
        <w:rPr>
          <w:rFonts w:ascii="Times New Roman" w:hAnsi="Times New Roman"/>
          <w:bCs/>
          <w:sz w:val="28"/>
          <w:szCs w:val="28"/>
        </w:rPr>
      </w:pPr>
      <w:r w:rsidRPr="00870855">
        <w:rPr>
          <w:rFonts w:ascii="Times New Roman" w:hAnsi="Times New Roman"/>
          <w:bCs/>
          <w:sz w:val="28"/>
          <w:szCs w:val="28"/>
        </w:rPr>
        <w:t xml:space="preserve">  </w:t>
      </w:r>
      <w:r w:rsidRPr="00870855">
        <w:rPr>
          <w:bCs/>
          <w:sz w:val="36"/>
          <w:szCs w:val="36"/>
        </w:rPr>
        <w:t xml:space="preserve">     </w:t>
      </w:r>
      <w:r w:rsidRPr="00870855">
        <w:rPr>
          <w:rFonts w:ascii="Times New Roman" w:hAnsi="Times New Roman"/>
          <w:bCs/>
          <w:sz w:val="28"/>
          <w:szCs w:val="28"/>
        </w:rPr>
        <w:t>На физическую культуру предусмотрено 28 753 530,0  рублей или 3,6 %.</w:t>
      </w:r>
    </w:p>
    <w:p w:rsidR="002B5AF7" w:rsidRPr="00870855" w:rsidRDefault="002B5AF7" w:rsidP="002B5AF7">
      <w:pPr>
        <w:suppressAutoHyphens/>
        <w:ind w:firstLine="360"/>
        <w:jc w:val="both"/>
        <w:rPr>
          <w:rFonts w:ascii="Times New Roman" w:hAnsi="Times New Roman"/>
          <w:bCs/>
          <w:sz w:val="28"/>
          <w:szCs w:val="28"/>
        </w:rPr>
      </w:pPr>
      <w:r w:rsidRPr="00870855">
        <w:rPr>
          <w:rFonts w:ascii="Times New Roman" w:hAnsi="Times New Roman"/>
          <w:bCs/>
          <w:sz w:val="28"/>
          <w:szCs w:val="28"/>
        </w:rPr>
        <w:t xml:space="preserve">  В структуре расходов районного бюджета одно из важных мест для жизнедеятельности района, в частности поселений, занимают «Межбюджетные трансферты», в 2022 году запланировано которых 7 180 000,0  рублей, что ниже оценке 2021 года на 1 204,4  рублей.</w:t>
      </w:r>
    </w:p>
    <w:p w:rsidR="002B5AF7" w:rsidRPr="00870855" w:rsidRDefault="002B5AF7" w:rsidP="002B5AF7">
      <w:pPr>
        <w:suppressAutoHyphens/>
        <w:ind w:firstLine="360"/>
        <w:jc w:val="both"/>
        <w:rPr>
          <w:rFonts w:ascii="Times New Roman" w:hAnsi="Times New Roman"/>
          <w:bCs/>
          <w:sz w:val="28"/>
          <w:szCs w:val="28"/>
        </w:rPr>
      </w:pPr>
      <w:r w:rsidRPr="00870855">
        <w:rPr>
          <w:rFonts w:ascii="Times New Roman" w:hAnsi="Times New Roman"/>
          <w:bCs/>
          <w:sz w:val="28"/>
          <w:szCs w:val="28"/>
        </w:rPr>
        <w:lastRenderedPageBreak/>
        <w:t>За счет средств областного бюджета предусмотрена дотация на выравнивание бюджетной обеспеченности поселений в сумме  1 813 000,0  рублей – на 3,6% выше уровня 2021 года.</w:t>
      </w:r>
    </w:p>
    <w:p w:rsidR="002B5AF7" w:rsidRPr="00870855" w:rsidRDefault="002B5AF7" w:rsidP="002B5AF7">
      <w:pPr>
        <w:suppressAutoHyphens/>
        <w:ind w:firstLine="360"/>
        <w:jc w:val="both"/>
        <w:rPr>
          <w:rFonts w:ascii="Times New Roman" w:hAnsi="Times New Roman"/>
          <w:bCs/>
          <w:sz w:val="28"/>
          <w:szCs w:val="28"/>
        </w:rPr>
      </w:pPr>
      <w:proofErr w:type="gramStart"/>
      <w:r w:rsidRPr="00870855">
        <w:rPr>
          <w:rFonts w:ascii="Times New Roman" w:hAnsi="Times New Roman"/>
          <w:bCs/>
          <w:sz w:val="28"/>
          <w:szCs w:val="28"/>
        </w:rPr>
        <w:t>Для сбалансированности бюджетов поселений по первоочередным расходам из бюджета района предусмотрена дотация на сбалансированность бюджетов сельских поселений в сумме</w:t>
      </w:r>
      <w:proofErr w:type="gramEnd"/>
      <w:r w:rsidRPr="00870855">
        <w:rPr>
          <w:rFonts w:ascii="Times New Roman" w:hAnsi="Times New Roman"/>
          <w:bCs/>
          <w:sz w:val="28"/>
          <w:szCs w:val="28"/>
        </w:rPr>
        <w:t xml:space="preserve"> 7 180 000,0 рублей.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r w:rsidRPr="00870855">
        <w:rPr>
          <w:rFonts w:ascii="Times New Roman" w:hAnsi="Times New Roman"/>
          <w:bCs/>
          <w:sz w:val="28"/>
          <w:szCs w:val="28"/>
        </w:rPr>
        <w:t xml:space="preserve">  </w:t>
      </w:r>
    </w:p>
    <w:p w:rsidR="002B5AF7" w:rsidRPr="00870855" w:rsidRDefault="002B5AF7" w:rsidP="002B5AF7">
      <w:pPr>
        <w:suppressAutoHyphens/>
        <w:ind w:firstLine="360"/>
        <w:jc w:val="both"/>
        <w:rPr>
          <w:rFonts w:ascii="Times New Roman" w:hAnsi="Times New Roman" w:cs="Times New Roman"/>
          <w:bCs/>
          <w:sz w:val="28"/>
          <w:szCs w:val="28"/>
        </w:rPr>
      </w:pPr>
      <w:r w:rsidRPr="00870855">
        <w:rPr>
          <w:rFonts w:ascii="Times New Roman" w:hAnsi="Times New Roman" w:cs="Times New Roman"/>
          <w:bCs/>
          <w:sz w:val="28"/>
          <w:szCs w:val="28"/>
        </w:rPr>
        <w:t>На общегосударственные расходы в бюджете планируется 45 763 543,12   рублей или 5,4 % общих расходов, по сравнению с планируемыми ассигнованиями  2021 года (47 203 499,84 рублей), расходы уменьшены  на 1 439 956,72 рублей или 4 %.</w:t>
      </w:r>
    </w:p>
    <w:p w:rsidR="002B5AF7" w:rsidRPr="00870855" w:rsidRDefault="002B5AF7" w:rsidP="002B5AF7">
      <w:pPr>
        <w:suppressAutoHyphens/>
        <w:ind w:firstLine="360"/>
        <w:jc w:val="both"/>
        <w:rPr>
          <w:bCs/>
          <w:sz w:val="28"/>
          <w:szCs w:val="28"/>
        </w:rPr>
      </w:pPr>
    </w:p>
    <w:tbl>
      <w:tblPr>
        <w:tblW w:w="9540" w:type="dxa"/>
        <w:tblInd w:w="93" w:type="dxa"/>
        <w:tblLook w:val="04A0" w:firstRow="1" w:lastRow="0" w:firstColumn="1" w:lastColumn="0" w:noHBand="0" w:noVBand="1"/>
      </w:tblPr>
      <w:tblGrid>
        <w:gridCol w:w="822"/>
        <w:gridCol w:w="3113"/>
        <w:gridCol w:w="1835"/>
        <w:gridCol w:w="1875"/>
        <w:gridCol w:w="1895"/>
      </w:tblGrid>
      <w:tr w:rsidR="002B5AF7" w:rsidRPr="00870855" w:rsidTr="00106E63">
        <w:trPr>
          <w:trHeight w:val="1503"/>
        </w:trPr>
        <w:tc>
          <w:tcPr>
            <w:tcW w:w="822" w:type="dxa"/>
            <w:tcBorders>
              <w:top w:val="single" w:sz="4" w:space="0" w:color="auto"/>
              <w:left w:val="single" w:sz="4" w:space="0" w:color="auto"/>
              <w:bottom w:val="single" w:sz="4" w:space="0" w:color="auto"/>
              <w:right w:val="nil"/>
            </w:tcBorders>
            <w:hideMark/>
          </w:tcPr>
          <w:p w:rsidR="002B5AF7" w:rsidRPr="00870855" w:rsidRDefault="002B5AF7" w:rsidP="00106E63">
            <w:pPr>
              <w:rPr>
                <w:rFonts w:ascii="Times New Roman" w:hAnsi="Times New Roman" w:cs="Times New Roman"/>
                <w:bCs/>
              </w:rPr>
            </w:pPr>
          </w:p>
        </w:tc>
        <w:tc>
          <w:tcPr>
            <w:tcW w:w="3113" w:type="dxa"/>
            <w:tcBorders>
              <w:top w:val="single" w:sz="4" w:space="0" w:color="auto"/>
              <w:left w:val="single" w:sz="4" w:space="0" w:color="auto"/>
              <w:bottom w:val="single" w:sz="4" w:space="0" w:color="auto"/>
              <w:right w:val="single" w:sz="4" w:space="0" w:color="auto"/>
            </w:tcBorders>
            <w:vAlign w:val="center"/>
            <w:hideMark/>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Ожидаемое  исполнение за 2021 год</w:t>
            </w:r>
          </w:p>
        </w:tc>
        <w:tc>
          <w:tcPr>
            <w:tcW w:w="1875" w:type="dxa"/>
            <w:tcBorders>
              <w:top w:val="single" w:sz="4" w:space="0" w:color="auto"/>
              <w:left w:val="nil"/>
              <w:bottom w:val="single" w:sz="4" w:space="0" w:color="auto"/>
              <w:right w:val="single" w:sz="4" w:space="0" w:color="auto"/>
            </w:tcBorders>
            <w:vAlign w:val="center"/>
            <w:hideMark/>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Прогноз на 2022год</w:t>
            </w:r>
          </w:p>
        </w:tc>
        <w:tc>
          <w:tcPr>
            <w:tcW w:w="1895" w:type="dxa"/>
            <w:tcBorders>
              <w:top w:val="single" w:sz="4" w:space="0" w:color="auto"/>
              <w:left w:val="nil"/>
              <w:bottom w:val="single" w:sz="4" w:space="0" w:color="auto"/>
              <w:right w:val="single" w:sz="4" w:space="0" w:color="auto"/>
            </w:tcBorders>
            <w:vAlign w:val="center"/>
            <w:hideMark/>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%соотношения  2022года к 2021 году</w:t>
            </w:r>
          </w:p>
        </w:tc>
      </w:tr>
      <w:tr w:rsidR="002B5AF7" w:rsidRPr="00870855" w:rsidTr="00106E63">
        <w:trPr>
          <w:trHeight w:val="795"/>
        </w:trPr>
        <w:tc>
          <w:tcPr>
            <w:tcW w:w="822" w:type="dxa"/>
            <w:tcBorders>
              <w:top w:val="nil"/>
              <w:left w:val="single" w:sz="8" w:space="0" w:color="auto"/>
              <w:bottom w:val="single" w:sz="8" w:space="0" w:color="auto"/>
              <w:right w:val="nil"/>
            </w:tcBorders>
            <w:hideMark/>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100</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bCs/>
                <w:i/>
                <w:iCs/>
                <w:sz w:val="28"/>
                <w:szCs w:val="28"/>
              </w:rPr>
            </w:pPr>
            <w:r w:rsidRPr="00870855">
              <w:rPr>
                <w:rFonts w:ascii="Times New Roman" w:hAnsi="Times New Roman" w:cs="Times New Roman"/>
                <w:bCs/>
                <w:i/>
                <w:iCs/>
                <w:sz w:val="28"/>
                <w:szCs w:val="28"/>
              </w:rPr>
              <w:t>Общегосударственные вопросы в том числе:</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 xml:space="preserve">      48 469 313,78   </w:t>
            </w:r>
          </w:p>
          <w:p w:rsidR="002B5AF7" w:rsidRPr="00870855" w:rsidRDefault="002B5AF7" w:rsidP="00106E63">
            <w:pPr>
              <w:jc w:val="center"/>
              <w:rPr>
                <w:rFonts w:ascii="Times New Roman" w:hAnsi="Times New Roman" w:cs="Times New Roman"/>
                <w:bCs/>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 xml:space="preserve">     45 763 543,12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93,7</w:t>
            </w:r>
          </w:p>
        </w:tc>
      </w:tr>
      <w:tr w:rsidR="002B5AF7" w:rsidRPr="00870855" w:rsidTr="00106E63">
        <w:trPr>
          <w:trHeight w:val="94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102</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Функционирование высшего должностного лица субъекта РФ</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366 002,00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rPr>
            </w:pPr>
            <w:r w:rsidRPr="00870855">
              <w:rPr>
                <w:rFonts w:ascii="Times New Roman" w:hAnsi="Times New Roman" w:cs="Times New Roman"/>
                <w:bCs/>
              </w:rPr>
              <w:t xml:space="preserve">     45 763 543,12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102,8</w:t>
            </w:r>
          </w:p>
        </w:tc>
      </w:tr>
      <w:tr w:rsidR="002B5AF7" w:rsidRPr="00870855" w:rsidTr="00106E63">
        <w:trPr>
          <w:trHeight w:val="1247"/>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103</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 xml:space="preserve">Функционирование законодательных органов государственной власти и представительных органов </w:t>
            </w:r>
            <w:proofErr w:type="spellStart"/>
            <w:r w:rsidRPr="00870855">
              <w:rPr>
                <w:rFonts w:ascii="Times New Roman" w:hAnsi="Times New Roman" w:cs="Times New Roman"/>
                <w:i/>
                <w:iCs/>
              </w:rPr>
              <w:t>муни</w:t>
            </w:r>
            <w:proofErr w:type="spellEnd"/>
            <w:r w:rsidRPr="00870855">
              <w:rPr>
                <w:rFonts w:ascii="Times New Roman" w:hAnsi="Times New Roman" w:cs="Times New Roman"/>
                <w:i/>
                <w:iCs/>
              </w:rPr>
              <w:t xml:space="preserve">-х образований </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536 657,00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493 700,00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91,9</w:t>
            </w:r>
          </w:p>
        </w:tc>
      </w:tr>
      <w:tr w:rsidR="002B5AF7" w:rsidRPr="00870855" w:rsidTr="00106E63">
        <w:trPr>
          <w:trHeight w:val="152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104</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Функционирование правительства РФ, высших органов исполнительной власти субъектов РФ, местных администраций</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31 111 279,31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28 861 577,12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93,5</w:t>
            </w:r>
          </w:p>
        </w:tc>
      </w:tr>
      <w:tr w:rsidR="002B5AF7" w:rsidRPr="00870855" w:rsidTr="00106E63">
        <w:trPr>
          <w:trHeight w:val="37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105</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Судебная система</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18 278,00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148 986,00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rPr>
                <w:rFonts w:ascii="Times New Roman" w:hAnsi="Times New Roman" w:cs="Times New Roman"/>
                <w:bCs/>
                <w:sz w:val="28"/>
                <w:szCs w:val="28"/>
              </w:rPr>
            </w:pPr>
          </w:p>
        </w:tc>
      </w:tr>
      <w:tr w:rsidR="002B5AF7" w:rsidRPr="00870855" w:rsidTr="00106E63">
        <w:trPr>
          <w:trHeight w:val="94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106</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Обеспечение деятельности финансовых, налоговых органов финансового надзора</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9 016 608,70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8 885 200,00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99,0</w:t>
            </w:r>
          </w:p>
        </w:tc>
      </w:tr>
      <w:tr w:rsidR="002B5AF7" w:rsidRPr="00870855" w:rsidTr="00106E63">
        <w:trPr>
          <w:trHeight w:val="64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lastRenderedPageBreak/>
              <w:t>107</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Обеспечение проведение выборов и референдумов</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123 970,00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p>
        </w:tc>
      </w:tr>
      <w:tr w:rsidR="002B5AF7" w:rsidRPr="00870855" w:rsidTr="00106E63">
        <w:trPr>
          <w:trHeight w:val="37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111</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 Резервный фонд</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50 000,00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50 000,00   </w:t>
            </w:r>
          </w:p>
          <w:p w:rsidR="002B5AF7" w:rsidRPr="00870855" w:rsidRDefault="002B5AF7" w:rsidP="00106E63">
            <w:pPr>
              <w:jc w:val="center"/>
              <w:rPr>
                <w:rFonts w:ascii="Times New Roman" w:hAnsi="Times New Roman" w:cs="Times New Roman"/>
                <w:bCs/>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100,0</w:t>
            </w:r>
          </w:p>
        </w:tc>
      </w:tr>
      <w:tr w:rsidR="002B5AF7" w:rsidRPr="00870855" w:rsidTr="00106E63">
        <w:trPr>
          <w:trHeight w:val="945"/>
        </w:trPr>
        <w:tc>
          <w:tcPr>
            <w:tcW w:w="822" w:type="dxa"/>
            <w:tcBorders>
              <w:top w:val="nil"/>
              <w:left w:val="single" w:sz="4" w:space="0" w:color="auto"/>
              <w:bottom w:val="single" w:sz="4" w:space="0" w:color="auto"/>
              <w:right w:val="nil"/>
            </w:tcBorders>
            <w:hideMark/>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113</w:t>
            </w:r>
          </w:p>
        </w:tc>
        <w:tc>
          <w:tcPr>
            <w:tcW w:w="3113" w:type="dxa"/>
            <w:tcBorders>
              <w:top w:val="nil"/>
              <w:left w:val="single" w:sz="4" w:space="0" w:color="auto"/>
              <w:bottom w:val="single" w:sz="4" w:space="0" w:color="auto"/>
              <w:right w:val="single" w:sz="4" w:space="0" w:color="auto"/>
            </w:tcBorders>
            <w:hideMark/>
          </w:tcPr>
          <w:p w:rsidR="002B5AF7" w:rsidRPr="00870855" w:rsidRDefault="002B5AF7" w:rsidP="00106E63">
            <w:pPr>
              <w:rPr>
                <w:rFonts w:ascii="Times New Roman" w:hAnsi="Times New Roman" w:cs="Times New Roman"/>
                <w:i/>
                <w:iCs/>
              </w:rPr>
            </w:pPr>
            <w:r w:rsidRPr="00870855">
              <w:rPr>
                <w:rFonts w:ascii="Times New Roman" w:hAnsi="Times New Roman" w:cs="Times New Roman"/>
                <w:i/>
                <w:iCs/>
              </w:rPr>
              <w:t>Другие общегосударственные расходы</w:t>
            </w:r>
          </w:p>
        </w:tc>
        <w:tc>
          <w:tcPr>
            <w:tcW w:w="1835" w:type="dxa"/>
            <w:tcBorders>
              <w:top w:val="nil"/>
              <w:left w:val="nil"/>
              <w:bottom w:val="single" w:sz="4" w:space="0" w:color="auto"/>
              <w:right w:val="single" w:sz="4" w:space="0" w:color="auto"/>
            </w:tcBorders>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7 246 518,77   </w:t>
            </w:r>
          </w:p>
          <w:p w:rsidR="002B5AF7" w:rsidRPr="00870855" w:rsidRDefault="002B5AF7" w:rsidP="00106E63">
            <w:pPr>
              <w:jc w:val="center"/>
              <w:rPr>
                <w:rFonts w:ascii="Times New Roman" w:hAnsi="Times New Roman" w:cs="Times New Roman"/>
              </w:rPr>
            </w:pPr>
          </w:p>
        </w:tc>
        <w:tc>
          <w:tcPr>
            <w:tcW w:w="187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rPr>
            </w:pPr>
            <w:r w:rsidRPr="00870855">
              <w:rPr>
                <w:rFonts w:ascii="Times New Roman" w:hAnsi="Times New Roman" w:cs="Times New Roman"/>
              </w:rPr>
              <w:t xml:space="preserve">       6 953 680,00   </w:t>
            </w:r>
          </w:p>
          <w:p w:rsidR="002B5AF7" w:rsidRPr="00870855" w:rsidRDefault="002B5AF7" w:rsidP="00106E63">
            <w:pPr>
              <w:jc w:val="center"/>
              <w:rPr>
                <w:rFonts w:ascii="Times New Roman" w:hAnsi="Times New Roman" w:cs="Times New Roman"/>
              </w:rPr>
            </w:pPr>
          </w:p>
        </w:tc>
        <w:tc>
          <w:tcPr>
            <w:tcW w:w="1895" w:type="dxa"/>
            <w:tcBorders>
              <w:top w:val="nil"/>
              <w:left w:val="nil"/>
              <w:bottom w:val="single" w:sz="4" w:space="0" w:color="auto"/>
              <w:right w:val="single" w:sz="4" w:space="0" w:color="auto"/>
            </w:tcBorders>
            <w:noWrap/>
            <w:vAlign w:val="center"/>
          </w:tcPr>
          <w:p w:rsidR="002B5AF7" w:rsidRPr="00870855" w:rsidRDefault="002B5AF7" w:rsidP="00106E63">
            <w:pPr>
              <w:jc w:val="center"/>
              <w:rPr>
                <w:rFonts w:ascii="Times New Roman" w:hAnsi="Times New Roman" w:cs="Times New Roman"/>
                <w:bCs/>
                <w:sz w:val="28"/>
                <w:szCs w:val="28"/>
              </w:rPr>
            </w:pPr>
            <w:r w:rsidRPr="00870855">
              <w:rPr>
                <w:rFonts w:ascii="Times New Roman" w:hAnsi="Times New Roman" w:cs="Times New Roman"/>
                <w:bCs/>
                <w:sz w:val="28"/>
                <w:szCs w:val="28"/>
              </w:rPr>
              <w:t>95,9</w:t>
            </w:r>
          </w:p>
        </w:tc>
      </w:tr>
      <w:tr w:rsidR="002B5AF7" w:rsidRPr="00870855" w:rsidTr="00106E63">
        <w:trPr>
          <w:trHeight w:val="276"/>
        </w:trPr>
        <w:tc>
          <w:tcPr>
            <w:tcW w:w="822"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rPr>
                <w:rFonts w:ascii="Times New Roman" w:hAnsi="Times New Roman" w:cs="Times New Roman"/>
                <w:bCs/>
              </w:rPr>
            </w:pPr>
          </w:p>
        </w:tc>
        <w:tc>
          <w:tcPr>
            <w:tcW w:w="3113"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rPr>
                <w:rFonts w:ascii="Times New Roman" w:hAnsi="Times New Roman" w:cs="Times New Roman"/>
                <w:bCs/>
              </w:rPr>
            </w:pPr>
          </w:p>
        </w:tc>
        <w:tc>
          <w:tcPr>
            <w:tcW w:w="1835"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rPr>
                <w:rFonts w:ascii="Times New Roman" w:hAnsi="Times New Roman" w:cs="Times New Roman"/>
                <w:bCs/>
                <w:sz w:val="28"/>
                <w:szCs w:val="28"/>
              </w:rPr>
            </w:pPr>
          </w:p>
        </w:tc>
        <w:tc>
          <w:tcPr>
            <w:tcW w:w="1875" w:type="dxa"/>
            <w:tcBorders>
              <w:top w:val="nil"/>
              <w:left w:val="single" w:sz="4" w:space="0" w:color="auto"/>
              <w:bottom w:val="single" w:sz="4" w:space="0" w:color="auto"/>
              <w:right w:val="single" w:sz="4" w:space="0" w:color="auto"/>
            </w:tcBorders>
            <w:vAlign w:val="center"/>
            <w:hideMark/>
          </w:tcPr>
          <w:p w:rsidR="002B5AF7" w:rsidRPr="00870855" w:rsidRDefault="002B5AF7" w:rsidP="00106E63">
            <w:pPr>
              <w:rPr>
                <w:rFonts w:ascii="Times New Roman" w:hAnsi="Times New Roman" w:cs="Times New Roman"/>
                <w:bCs/>
                <w:sz w:val="28"/>
                <w:szCs w:val="28"/>
              </w:rPr>
            </w:pPr>
          </w:p>
        </w:tc>
        <w:tc>
          <w:tcPr>
            <w:tcW w:w="1895" w:type="dxa"/>
            <w:tcBorders>
              <w:top w:val="nil"/>
              <w:left w:val="single" w:sz="4" w:space="0" w:color="auto"/>
              <w:bottom w:val="single" w:sz="4" w:space="0" w:color="000000"/>
              <w:right w:val="single" w:sz="4" w:space="0" w:color="auto"/>
            </w:tcBorders>
            <w:vAlign w:val="center"/>
            <w:hideMark/>
          </w:tcPr>
          <w:p w:rsidR="002B5AF7" w:rsidRPr="00870855" w:rsidRDefault="002B5AF7" w:rsidP="00106E63">
            <w:pPr>
              <w:rPr>
                <w:rFonts w:ascii="Times New Roman" w:hAnsi="Times New Roman" w:cs="Times New Roman"/>
                <w:bCs/>
                <w:sz w:val="28"/>
                <w:szCs w:val="28"/>
              </w:rPr>
            </w:pPr>
          </w:p>
        </w:tc>
      </w:tr>
    </w:tbl>
    <w:p w:rsidR="002B5AF7" w:rsidRPr="00870855" w:rsidRDefault="002B5AF7" w:rsidP="002B5AF7">
      <w:pPr>
        <w:suppressAutoHyphens/>
        <w:ind w:firstLine="360"/>
        <w:jc w:val="both"/>
        <w:rPr>
          <w:rFonts w:ascii="Times New Roman" w:hAnsi="Times New Roman" w:cs="Times New Roman"/>
          <w:bCs/>
          <w:sz w:val="28"/>
          <w:szCs w:val="28"/>
        </w:rPr>
      </w:pPr>
    </w:p>
    <w:p w:rsidR="002B5AF7" w:rsidRPr="00870855" w:rsidRDefault="002B5AF7" w:rsidP="002B5AF7">
      <w:pPr>
        <w:suppressAutoHyphens/>
        <w:ind w:firstLine="360"/>
        <w:jc w:val="both"/>
        <w:rPr>
          <w:bCs/>
          <w:sz w:val="28"/>
          <w:szCs w:val="28"/>
        </w:rPr>
      </w:pPr>
    </w:p>
    <w:p w:rsidR="002B5AF7" w:rsidRPr="00870855" w:rsidRDefault="002B5AF7" w:rsidP="002B5AF7">
      <w:pPr>
        <w:suppressAutoHyphens/>
        <w:ind w:firstLine="360"/>
        <w:jc w:val="both"/>
        <w:rPr>
          <w:bCs/>
          <w:sz w:val="28"/>
          <w:szCs w:val="28"/>
        </w:rPr>
      </w:pPr>
    </w:p>
    <w:p w:rsidR="002B5AF7" w:rsidRPr="00870855" w:rsidRDefault="002B5AF7" w:rsidP="002B5AF7">
      <w:pPr>
        <w:widowControl w:val="0"/>
        <w:autoSpaceDE w:val="0"/>
        <w:autoSpaceDN w:val="0"/>
        <w:spacing w:before="87" w:after="0" w:line="240" w:lineRule="auto"/>
        <w:ind w:left="219" w:right="229" w:firstLine="706"/>
        <w:jc w:val="both"/>
        <w:rPr>
          <w:rFonts w:ascii="Times New Roman" w:hAnsi="Times New Roman"/>
          <w:sz w:val="28"/>
          <w:szCs w:val="28"/>
        </w:rPr>
      </w:pP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сфере</w:t>
      </w:r>
      <w:r w:rsidRPr="00870855">
        <w:rPr>
          <w:rFonts w:ascii="Times New Roman" w:hAnsi="Times New Roman"/>
          <w:spacing w:val="1"/>
          <w:sz w:val="28"/>
          <w:szCs w:val="28"/>
        </w:rPr>
        <w:t xml:space="preserve"> </w:t>
      </w:r>
      <w:r w:rsidRPr="00870855">
        <w:rPr>
          <w:rFonts w:ascii="Times New Roman" w:hAnsi="Times New Roman"/>
          <w:sz w:val="28"/>
          <w:szCs w:val="28"/>
        </w:rPr>
        <w:t>межбюджетных</w:t>
      </w:r>
      <w:r w:rsidRPr="00870855">
        <w:rPr>
          <w:rFonts w:ascii="Times New Roman" w:hAnsi="Times New Roman"/>
          <w:spacing w:val="1"/>
          <w:sz w:val="28"/>
          <w:szCs w:val="28"/>
        </w:rPr>
        <w:t xml:space="preserve"> </w:t>
      </w:r>
      <w:r w:rsidRPr="00870855">
        <w:rPr>
          <w:rFonts w:ascii="Times New Roman" w:hAnsi="Times New Roman"/>
          <w:sz w:val="28"/>
          <w:szCs w:val="28"/>
        </w:rPr>
        <w:t>отношений</w:t>
      </w:r>
      <w:r w:rsidRPr="00870855">
        <w:rPr>
          <w:rFonts w:ascii="Times New Roman" w:hAnsi="Times New Roman"/>
          <w:spacing w:val="1"/>
          <w:sz w:val="28"/>
          <w:szCs w:val="28"/>
        </w:rPr>
        <w:t xml:space="preserve"> </w:t>
      </w:r>
      <w:r w:rsidRPr="00870855">
        <w:rPr>
          <w:rFonts w:ascii="Times New Roman" w:hAnsi="Times New Roman"/>
          <w:sz w:val="28"/>
          <w:szCs w:val="28"/>
        </w:rPr>
        <w:t>предусматривается</w:t>
      </w:r>
      <w:r w:rsidRPr="00870855">
        <w:rPr>
          <w:rFonts w:ascii="Times New Roman" w:hAnsi="Times New Roman"/>
          <w:spacing w:val="1"/>
          <w:sz w:val="28"/>
          <w:szCs w:val="28"/>
        </w:rPr>
        <w:t xml:space="preserve"> </w:t>
      </w:r>
      <w:r w:rsidRPr="00870855">
        <w:rPr>
          <w:rFonts w:ascii="Times New Roman" w:hAnsi="Times New Roman"/>
          <w:sz w:val="28"/>
          <w:szCs w:val="28"/>
        </w:rPr>
        <w:t>реализация</w:t>
      </w:r>
      <w:r w:rsidRPr="00870855">
        <w:rPr>
          <w:rFonts w:ascii="Times New Roman" w:hAnsi="Times New Roman"/>
          <w:spacing w:val="1"/>
          <w:sz w:val="28"/>
          <w:szCs w:val="28"/>
        </w:rPr>
        <w:t xml:space="preserve"> </w:t>
      </w:r>
      <w:r w:rsidRPr="00870855">
        <w:rPr>
          <w:rFonts w:ascii="Times New Roman" w:hAnsi="Times New Roman"/>
          <w:sz w:val="28"/>
          <w:szCs w:val="28"/>
        </w:rPr>
        <w:t>комплекса</w:t>
      </w:r>
      <w:r w:rsidRPr="00870855">
        <w:rPr>
          <w:rFonts w:ascii="Times New Roman" w:hAnsi="Times New Roman"/>
          <w:spacing w:val="1"/>
          <w:sz w:val="28"/>
          <w:szCs w:val="28"/>
        </w:rPr>
        <w:t xml:space="preserve"> </w:t>
      </w:r>
      <w:r w:rsidRPr="00870855">
        <w:rPr>
          <w:rFonts w:ascii="Times New Roman" w:hAnsi="Times New Roman"/>
          <w:sz w:val="28"/>
          <w:szCs w:val="28"/>
        </w:rPr>
        <w:t>мер,</w:t>
      </w:r>
      <w:r w:rsidRPr="00870855">
        <w:rPr>
          <w:rFonts w:ascii="Times New Roman" w:hAnsi="Times New Roman"/>
          <w:spacing w:val="1"/>
          <w:sz w:val="28"/>
          <w:szCs w:val="28"/>
        </w:rPr>
        <w:t xml:space="preserve"> </w:t>
      </w:r>
      <w:r w:rsidRPr="00870855">
        <w:rPr>
          <w:rFonts w:ascii="Times New Roman" w:hAnsi="Times New Roman"/>
          <w:sz w:val="28"/>
          <w:szCs w:val="28"/>
        </w:rPr>
        <w:t>направленных</w:t>
      </w:r>
      <w:r w:rsidRPr="00870855">
        <w:rPr>
          <w:rFonts w:ascii="Times New Roman" w:hAnsi="Times New Roman"/>
          <w:spacing w:val="1"/>
          <w:sz w:val="28"/>
          <w:szCs w:val="28"/>
        </w:rPr>
        <w:t xml:space="preserve"> </w:t>
      </w:r>
      <w:r w:rsidRPr="00870855">
        <w:rPr>
          <w:rFonts w:ascii="Times New Roman" w:hAnsi="Times New Roman"/>
          <w:sz w:val="28"/>
          <w:szCs w:val="28"/>
        </w:rPr>
        <w:t>на</w:t>
      </w:r>
      <w:r w:rsidRPr="00870855">
        <w:rPr>
          <w:rFonts w:ascii="Times New Roman" w:hAnsi="Times New Roman"/>
          <w:spacing w:val="1"/>
          <w:sz w:val="28"/>
          <w:szCs w:val="28"/>
        </w:rPr>
        <w:t xml:space="preserve"> </w:t>
      </w:r>
      <w:r w:rsidRPr="00870855">
        <w:rPr>
          <w:rFonts w:ascii="Times New Roman" w:hAnsi="Times New Roman"/>
          <w:sz w:val="28"/>
          <w:szCs w:val="28"/>
        </w:rPr>
        <w:t>стабильность</w:t>
      </w:r>
      <w:r w:rsidRPr="00870855">
        <w:rPr>
          <w:rFonts w:ascii="Times New Roman" w:hAnsi="Times New Roman"/>
          <w:spacing w:val="1"/>
          <w:sz w:val="28"/>
          <w:szCs w:val="28"/>
        </w:rPr>
        <w:t xml:space="preserve"> </w:t>
      </w:r>
      <w:r w:rsidRPr="00870855">
        <w:rPr>
          <w:rFonts w:ascii="Times New Roman" w:hAnsi="Times New Roman"/>
          <w:sz w:val="28"/>
          <w:szCs w:val="28"/>
        </w:rPr>
        <w:t>финансовой</w:t>
      </w:r>
      <w:r w:rsidRPr="00870855">
        <w:rPr>
          <w:rFonts w:ascii="Times New Roman" w:hAnsi="Times New Roman"/>
          <w:spacing w:val="1"/>
          <w:sz w:val="28"/>
          <w:szCs w:val="28"/>
        </w:rPr>
        <w:t xml:space="preserve"> </w:t>
      </w:r>
      <w:r w:rsidRPr="00870855">
        <w:rPr>
          <w:rFonts w:ascii="Times New Roman" w:hAnsi="Times New Roman"/>
          <w:sz w:val="28"/>
          <w:szCs w:val="28"/>
        </w:rPr>
        <w:t>поддержки</w:t>
      </w:r>
      <w:r w:rsidRPr="00870855">
        <w:rPr>
          <w:rFonts w:ascii="Times New Roman" w:hAnsi="Times New Roman"/>
          <w:spacing w:val="1"/>
          <w:sz w:val="28"/>
          <w:szCs w:val="28"/>
        </w:rPr>
        <w:t xml:space="preserve"> </w:t>
      </w:r>
      <w:r w:rsidRPr="00870855">
        <w:rPr>
          <w:rFonts w:ascii="Times New Roman" w:hAnsi="Times New Roman"/>
          <w:sz w:val="28"/>
          <w:szCs w:val="28"/>
        </w:rPr>
        <w:t>муниципальных образований</w:t>
      </w:r>
      <w:r w:rsidRPr="00870855">
        <w:rPr>
          <w:rFonts w:ascii="Times New Roman" w:hAnsi="Times New Roman"/>
          <w:spacing w:val="1"/>
          <w:sz w:val="28"/>
          <w:szCs w:val="28"/>
        </w:rPr>
        <w:t xml:space="preserve"> </w:t>
      </w:r>
      <w:r w:rsidRPr="00870855">
        <w:rPr>
          <w:rFonts w:ascii="Times New Roman" w:hAnsi="Times New Roman"/>
          <w:sz w:val="28"/>
          <w:szCs w:val="28"/>
        </w:rPr>
        <w:t>района,</w:t>
      </w:r>
      <w:r w:rsidRPr="00870855">
        <w:rPr>
          <w:rFonts w:ascii="Times New Roman" w:hAnsi="Times New Roman"/>
          <w:spacing w:val="1"/>
          <w:sz w:val="28"/>
          <w:szCs w:val="28"/>
        </w:rPr>
        <w:t xml:space="preserve"> </w:t>
      </w:r>
      <w:r w:rsidRPr="00870855">
        <w:rPr>
          <w:rFonts w:ascii="Times New Roman" w:hAnsi="Times New Roman"/>
          <w:sz w:val="28"/>
          <w:szCs w:val="28"/>
        </w:rPr>
        <w:t>повышение</w:t>
      </w:r>
      <w:r w:rsidRPr="00870855">
        <w:rPr>
          <w:rFonts w:ascii="Times New Roman" w:hAnsi="Times New Roman"/>
          <w:spacing w:val="1"/>
          <w:sz w:val="28"/>
          <w:szCs w:val="28"/>
        </w:rPr>
        <w:t xml:space="preserve"> </w:t>
      </w:r>
      <w:r w:rsidRPr="00870855">
        <w:rPr>
          <w:rFonts w:ascii="Times New Roman" w:hAnsi="Times New Roman"/>
          <w:sz w:val="28"/>
          <w:szCs w:val="28"/>
        </w:rPr>
        <w:t>эффективности</w:t>
      </w:r>
      <w:r w:rsidRPr="00870855">
        <w:rPr>
          <w:rFonts w:ascii="Times New Roman" w:hAnsi="Times New Roman"/>
          <w:spacing w:val="1"/>
          <w:sz w:val="28"/>
          <w:szCs w:val="28"/>
        </w:rPr>
        <w:t xml:space="preserve"> </w:t>
      </w:r>
      <w:r w:rsidRPr="00870855">
        <w:rPr>
          <w:rFonts w:ascii="Times New Roman" w:hAnsi="Times New Roman"/>
          <w:sz w:val="28"/>
          <w:szCs w:val="28"/>
        </w:rPr>
        <w:t>и</w:t>
      </w:r>
      <w:r w:rsidRPr="00870855">
        <w:rPr>
          <w:rFonts w:ascii="Times New Roman" w:hAnsi="Times New Roman"/>
          <w:spacing w:val="1"/>
          <w:sz w:val="28"/>
          <w:szCs w:val="28"/>
        </w:rPr>
        <w:t xml:space="preserve"> </w:t>
      </w:r>
      <w:r w:rsidRPr="00870855">
        <w:rPr>
          <w:rFonts w:ascii="Times New Roman" w:hAnsi="Times New Roman"/>
          <w:sz w:val="28"/>
          <w:szCs w:val="28"/>
        </w:rPr>
        <w:t>целевого</w:t>
      </w:r>
      <w:r w:rsidRPr="00870855">
        <w:rPr>
          <w:rFonts w:ascii="Times New Roman" w:hAnsi="Times New Roman"/>
          <w:spacing w:val="1"/>
          <w:sz w:val="28"/>
          <w:szCs w:val="28"/>
        </w:rPr>
        <w:t xml:space="preserve"> </w:t>
      </w:r>
      <w:r w:rsidRPr="00870855">
        <w:rPr>
          <w:rFonts w:ascii="Times New Roman" w:hAnsi="Times New Roman"/>
          <w:sz w:val="28"/>
          <w:szCs w:val="28"/>
        </w:rPr>
        <w:t>использования предоставленных</w:t>
      </w:r>
      <w:r w:rsidRPr="00870855">
        <w:rPr>
          <w:rFonts w:ascii="Times New Roman" w:hAnsi="Times New Roman"/>
          <w:spacing w:val="-4"/>
          <w:sz w:val="28"/>
          <w:szCs w:val="28"/>
        </w:rPr>
        <w:t xml:space="preserve"> </w:t>
      </w:r>
      <w:r w:rsidRPr="00870855">
        <w:rPr>
          <w:rFonts w:ascii="Times New Roman" w:hAnsi="Times New Roman"/>
          <w:sz w:val="28"/>
          <w:szCs w:val="28"/>
        </w:rPr>
        <w:t>межбюджетных</w:t>
      </w:r>
      <w:r w:rsidRPr="00870855">
        <w:rPr>
          <w:rFonts w:ascii="Times New Roman" w:hAnsi="Times New Roman"/>
          <w:spacing w:val="-4"/>
          <w:sz w:val="28"/>
          <w:szCs w:val="28"/>
        </w:rPr>
        <w:t xml:space="preserve"> </w:t>
      </w:r>
      <w:r w:rsidRPr="00870855">
        <w:rPr>
          <w:rFonts w:ascii="Times New Roman" w:hAnsi="Times New Roman"/>
          <w:sz w:val="28"/>
          <w:szCs w:val="28"/>
        </w:rPr>
        <w:t>трансфертов.</w:t>
      </w:r>
    </w:p>
    <w:p w:rsidR="002B5AF7" w:rsidRPr="00870855" w:rsidRDefault="002B5AF7" w:rsidP="002B5AF7">
      <w:pPr>
        <w:widowControl w:val="0"/>
        <w:autoSpaceDE w:val="0"/>
        <w:autoSpaceDN w:val="0"/>
        <w:spacing w:after="0" w:line="321" w:lineRule="exact"/>
        <w:ind w:left="925"/>
        <w:jc w:val="both"/>
        <w:rPr>
          <w:rFonts w:ascii="Times New Roman" w:hAnsi="Times New Roman"/>
          <w:sz w:val="28"/>
          <w:szCs w:val="28"/>
        </w:rPr>
      </w:pPr>
      <w:r w:rsidRPr="00870855">
        <w:rPr>
          <w:rFonts w:ascii="Times New Roman" w:hAnsi="Times New Roman"/>
          <w:sz w:val="28"/>
          <w:szCs w:val="28"/>
        </w:rPr>
        <w:t>Приоритетными</w:t>
      </w:r>
      <w:r w:rsidRPr="00870855">
        <w:rPr>
          <w:rFonts w:ascii="Times New Roman" w:hAnsi="Times New Roman"/>
          <w:spacing w:val="-4"/>
          <w:sz w:val="28"/>
          <w:szCs w:val="28"/>
        </w:rPr>
        <w:t xml:space="preserve"> </w:t>
      </w:r>
      <w:r w:rsidRPr="00870855">
        <w:rPr>
          <w:rFonts w:ascii="Times New Roman" w:hAnsi="Times New Roman"/>
          <w:sz w:val="28"/>
          <w:szCs w:val="28"/>
        </w:rPr>
        <w:t>задачами</w:t>
      </w:r>
      <w:r w:rsidRPr="00870855">
        <w:rPr>
          <w:rFonts w:ascii="Times New Roman" w:hAnsi="Times New Roman"/>
          <w:spacing w:val="-3"/>
          <w:sz w:val="28"/>
          <w:szCs w:val="28"/>
        </w:rPr>
        <w:t xml:space="preserve"> </w:t>
      </w:r>
      <w:r w:rsidRPr="00870855">
        <w:rPr>
          <w:rFonts w:ascii="Times New Roman" w:hAnsi="Times New Roman"/>
          <w:sz w:val="28"/>
          <w:szCs w:val="28"/>
        </w:rPr>
        <w:t>в</w:t>
      </w:r>
      <w:r w:rsidRPr="00870855">
        <w:rPr>
          <w:rFonts w:ascii="Times New Roman" w:hAnsi="Times New Roman"/>
          <w:spacing w:val="-4"/>
          <w:sz w:val="28"/>
          <w:szCs w:val="28"/>
        </w:rPr>
        <w:t xml:space="preserve"> </w:t>
      </w:r>
      <w:r w:rsidRPr="00870855">
        <w:rPr>
          <w:rFonts w:ascii="Times New Roman" w:hAnsi="Times New Roman"/>
          <w:sz w:val="28"/>
          <w:szCs w:val="28"/>
        </w:rPr>
        <w:t>сфере</w:t>
      </w:r>
      <w:r w:rsidRPr="00870855">
        <w:rPr>
          <w:rFonts w:ascii="Times New Roman" w:hAnsi="Times New Roman"/>
          <w:spacing w:val="-2"/>
          <w:sz w:val="28"/>
          <w:szCs w:val="28"/>
        </w:rPr>
        <w:t xml:space="preserve"> </w:t>
      </w:r>
      <w:r w:rsidRPr="00870855">
        <w:rPr>
          <w:rFonts w:ascii="Times New Roman" w:hAnsi="Times New Roman"/>
          <w:sz w:val="28"/>
          <w:szCs w:val="28"/>
        </w:rPr>
        <w:t>межбюджетных</w:t>
      </w:r>
      <w:r w:rsidRPr="00870855">
        <w:rPr>
          <w:rFonts w:ascii="Times New Roman" w:hAnsi="Times New Roman"/>
          <w:spacing w:val="-7"/>
          <w:sz w:val="28"/>
          <w:szCs w:val="28"/>
        </w:rPr>
        <w:t xml:space="preserve"> </w:t>
      </w:r>
      <w:r w:rsidRPr="00870855">
        <w:rPr>
          <w:rFonts w:ascii="Times New Roman" w:hAnsi="Times New Roman"/>
          <w:sz w:val="28"/>
          <w:szCs w:val="28"/>
        </w:rPr>
        <w:t>отношений</w:t>
      </w:r>
      <w:r w:rsidRPr="00870855">
        <w:rPr>
          <w:rFonts w:ascii="Times New Roman" w:hAnsi="Times New Roman"/>
          <w:spacing w:val="-3"/>
          <w:sz w:val="28"/>
          <w:szCs w:val="28"/>
        </w:rPr>
        <w:t xml:space="preserve"> </w:t>
      </w:r>
      <w:r w:rsidRPr="00870855">
        <w:rPr>
          <w:rFonts w:ascii="Times New Roman" w:hAnsi="Times New Roman"/>
          <w:sz w:val="28"/>
          <w:szCs w:val="28"/>
        </w:rPr>
        <w:t>являются:</w:t>
      </w:r>
    </w:p>
    <w:p w:rsidR="002B5AF7" w:rsidRPr="00870855" w:rsidRDefault="002B5AF7" w:rsidP="002B5AF7">
      <w:pPr>
        <w:widowControl w:val="0"/>
        <w:numPr>
          <w:ilvl w:val="0"/>
          <w:numId w:val="12"/>
        </w:numPr>
        <w:tabs>
          <w:tab w:val="left" w:pos="1104"/>
        </w:tabs>
        <w:autoSpaceDE w:val="0"/>
        <w:autoSpaceDN w:val="0"/>
        <w:spacing w:after="0" w:line="240" w:lineRule="auto"/>
        <w:ind w:right="236" w:firstLine="706"/>
        <w:jc w:val="both"/>
        <w:rPr>
          <w:rFonts w:ascii="Times New Roman" w:hAnsi="Times New Roman"/>
          <w:sz w:val="28"/>
        </w:rPr>
      </w:pPr>
      <w:r w:rsidRPr="00870855">
        <w:rPr>
          <w:rFonts w:ascii="Times New Roman" w:hAnsi="Times New Roman"/>
          <w:sz w:val="28"/>
        </w:rPr>
        <w:t>выравнивание бюджетной обеспеченности муниципальных образований</w:t>
      </w:r>
      <w:r w:rsidRPr="00870855">
        <w:rPr>
          <w:rFonts w:ascii="Times New Roman" w:hAnsi="Times New Roman"/>
          <w:spacing w:val="-67"/>
          <w:sz w:val="28"/>
        </w:rPr>
        <w:t xml:space="preserve"> </w:t>
      </w:r>
      <w:r w:rsidRPr="00870855">
        <w:rPr>
          <w:rFonts w:ascii="Times New Roman" w:hAnsi="Times New Roman"/>
          <w:sz w:val="28"/>
        </w:rPr>
        <w:t>района</w:t>
      </w:r>
      <w:r w:rsidRPr="00870855">
        <w:rPr>
          <w:rFonts w:ascii="Times New Roman" w:hAnsi="Times New Roman"/>
          <w:spacing w:val="1"/>
          <w:sz w:val="28"/>
        </w:rPr>
        <w:t xml:space="preserve"> </w:t>
      </w:r>
      <w:r w:rsidRPr="00870855">
        <w:rPr>
          <w:rFonts w:ascii="Times New Roman" w:hAnsi="Times New Roman"/>
          <w:sz w:val="28"/>
        </w:rPr>
        <w:t>в</w:t>
      </w:r>
      <w:r w:rsidRPr="00870855">
        <w:rPr>
          <w:rFonts w:ascii="Times New Roman" w:hAnsi="Times New Roman"/>
          <w:spacing w:val="1"/>
          <w:sz w:val="28"/>
        </w:rPr>
        <w:t xml:space="preserve"> </w:t>
      </w:r>
      <w:r w:rsidRPr="00870855">
        <w:rPr>
          <w:rFonts w:ascii="Times New Roman" w:hAnsi="Times New Roman"/>
          <w:sz w:val="28"/>
        </w:rPr>
        <w:t>целях</w:t>
      </w:r>
      <w:r w:rsidRPr="00870855">
        <w:rPr>
          <w:rFonts w:ascii="Times New Roman" w:hAnsi="Times New Roman"/>
          <w:spacing w:val="1"/>
          <w:sz w:val="28"/>
        </w:rPr>
        <w:t xml:space="preserve"> </w:t>
      </w:r>
      <w:r w:rsidRPr="00870855">
        <w:rPr>
          <w:rFonts w:ascii="Times New Roman" w:hAnsi="Times New Roman"/>
          <w:sz w:val="28"/>
        </w:rPr>
        <w:t>обеспечения</w:t>
      </w:r>
      <w:r w:rsidRPr="00870855">
        <w:rPr>
          <w:rFonts w:ascii="Times New Roman" w:hAnsi="Times New Roman"/>
          <w:spacing w:val="1"/>
          <w:sz w:val="28"/>
        </w:rPr>
        <w:t xml:space="preserve"> </w:t>
      </w:r>
      <w:r w:rsidRPr="00870855">
        <w:rPr>
          <w:rFonts w:ascii="Times New Roman" w:hAnsi="Times New Roman"/>
          <w:sz w:val="28"/>
        </w:rPr>
        <w:t>равной</w:t>
      </w:r>
      <w:r w:rsidRPr="00870855">
        <w:rPr>
          <w:rFonts w:ascii="Times New Roman" w:hAnsi="Times New Roman"/>
          <w:spacing w:val="1"/>
          <w:sz w:val="28"/>
        </w:rPr>
        <w:t xml:space="preserve"> </w:t>
      </w:r>
      <w:r w:rsidRPr="00870855">
        <w:rPr>
          <w:rFonts w:ascii="Times New Roman" w:hAnsi="Times New Roman"/>
          <w:sz w:val="28"/>
        </w:rPr>
        <w:t>доступности</w:t>
      </w:r>
      <w:r w:rsidRPr="00870855">
        <w:rPr>
          <w:rFonts w:ascii="Times New Roman" w:hAnsi="Times New Roman"/>
          <w:spacing w:val="1"/>
          <w:sz w:val="28"/>
        </w:rPr>
        <w:t xml:space="preserve"> </w:t>
      </w:r>
      <w:r w:rsidRPr="00870855">
        <w:rPr>
          <w:rFonts w:ascii="Times New Roman" w:hAnsi="Times New Roman"/>
          <w:sz w:val="28"/>
        </w:rPr>
        <w:t>населения</w:t>
      </w:r>
      <w:r w:rsidRPr="00870855">
        <w:rPr>
          <w:rFonts w:ascii="Times New Roman" w:hAnsi="Times New Roman"/>
          <w:spacing w:val="1"/>
          <w:sz w:val="28"/>
        </w:rPr>
        <w:t xml:space="preserve"> </w:t>
      </w:r>
      <w:r w:rsidRPr="00870855">
        <w:rPr>
          <w:rFonts w:ascii="Times New Roman" w:hAnsi="Times New Roman"/>
          <w:sz w:val="28"/>
        </w:rPr>
        <w:t>района</w:t>
      </w:r>
      <w:r w:rsidRPr="00870855">
        <w:rPr>
          <w:rFonts w:ascii="Times New Roman" w:hAnsi="Times New Roman"/>
          <w:spacing w:val="1"/>
          <w:sz w:val="28"/>
        </w:rPr>
        <w:t xml:space="preserve"> </w:t>
      </w:r>
      <w:r w:rsidRPr="00870855">
        <w:rPr>
          <w:rFonts w:ascii="Times New Roman" w:hAnsi="Times New Roman"/>
          <w:sz w:val="28"/>
        </w:rPr>
        <w:t>к</w:t>
      </w:r>
      <w:r w:rsidRPr="00870855">
        <w:rPr>
          <w:rFonts w:ascii="Times New Roman" w:hAnsi="Times New Roman"/>
          <w:spacing w:val="1"/>
          <w:sz w:val="28"/>
        </w:rPr>
        <w:t xml:space="preserve"> </w:t>
      </w:r>
      <w:r w:rsidRPr="00870855">
        <w:rPr>
          <w:rFonts w:ascii="Times New Roman" w:hAnsi="Times New Roman"/>
          <w:sz w:val="28"/>
        </w:rPr>
        <w:t>муниципальным</w:t>
      </w:r>
      <w:r w:rsidRPr="00870855">
        <w:rPr>
          <w:rFonts w:ascii="Times New Roman" w:hAnsi="Times New Roman"/>
          <w:spacing w:val="3"/>
          <w:sz w:val="28"/>
        </w:rPr>
        <w:t xml:space="preserve"> </w:t>
      </w:r>
      <w:r w:rsidRPr="00870855">
        <w:rPr>
          <w:rFonts w:ascii="Times New Roman" w:hAnsi="Times New Roman"/>
          <w:sz w:val="28"/>
        </w:rPr>
        <w:t>услугам</w:t>
      </w:r>
      <w:r w:rsidRPr="00870855">
        <w:rPr>
          <w:rFonts w:ascii="Times New Roman" w:hAnsi="Times New Roman"/>
          <w:spacing w:val="-1"/>
          <w:sz w:val="28"/>
        </w:rPr>
        <w:t xml:space="preserve"> </w:t>
      </w:r>
      <w:r w:rsidRPr="00870855">
        <w:rPr>
          <w:rFonts w:ascii="Times New Roman" w:hAnsi="Times New Roman"/>
          <w:sz w:val="28"/>
        </w:rPr>
        <w:t>независимо</w:t>
      </w:r>
      <w:r w:rsidRPr="00870855">
        <w:rPr>
          <w:rFonts w:ascii="Times New Roman" w:hAnsi="Times New Roman"/>
          <w:spacing w:val="-2"/>
          <w:sz w:val="28"/>
        </w:rPr>
        <w:t xml:space="preserve"> </w:t>
      </w:r>
      <w:r w:rsidRPr="00870855">
        <w:rPr>
          <w:rFonts w:ascii="Times New Roman" w:hAnsi="Times New Roman"/>
          <w:sz w:val="28"/>
        </w:rPr>
        <w:t>от места</w:t>
      </w:r>
      <w:r w:rsidRPr="00870855">
        <w:rPr>
          <w:rFonts w:ascii="Times New Roman" w:hAnsi="Times New Roman"/>
          <w:spacing w:val="-1"/>
          <w:sz w:val="28"/>
        </w:rPr>
        <w:t xml:space="preserve"> </w:t>
      </w:r>
      <w:r w:rsidRPr="00870855">
        <w:rPr>
          <w:rFonts w:ascii="Times New Roman" w:hAnsi="Times New Roman"/>
          <w:sz w:val="28"/>
        </w:rPr>
        <w:t>проживания</w:t>
      </w:r>
      <w:r w:rsidRPr="00870855">
        <w:rPr>
          <w:rFonts w:ascii="Times New Roman" w:hAnsi="Times New Roman"/>
          <w:spacing w:val="-1"/>
          <w:sz w:val="28"/>
        </w:rPr>
        <w:t xml:space="preserve"> </w:t>
      </w:r>
      <w:r w:rsidRPr="00870855">
        <w:rPr>
          <w:rFonts w:ascii="Times New Roman" w:hAnsi="Times New Roman"/>
          <w:sz w:val="28"/>
        </w:rPr>
        <w:t>гражданина;</w:t>
      </w:r>
    </w:p>
    <w:p w:rsidR="002B5AF7" w:rsidRPr="00870855" w:rsidRDefault="002B5AF7" w:rsidP="002B5AF7">
      <w:pPr>
        <w:widowControl w:val="0"/>
        <w:numPr>
          <w:ilvl w:val="0"/>
          <w:numId w:val="12"/>
        </w:numPr>
        <w:tabs>
          <w:tab w:val="left" w:pos="1248"/>
        </w:tabs>
        <w:autoSpaceDE w:val="0"/>
        <w:autoSpaceDN w:val="0"/>
        <w:spacing w:after="0" w:line="240" w:lineRule="auto"/>
        <w:ind w:right="226" w:firstLine="706"/>
        <w:jc w:val="both"/>
        <w:rPr>
          <w:rFonts w:ascii="Times New Roman" w:hAnsi="Times New Roman"/>
          <w:sz w:val="28"/>
        </w:rPr>
      </w:pPr>
      <w:r w:rsidRPr="00870855">
        <w:rPr>
          <w:rFonts w:ascii="Times New Roman" w:hAnsi="Times New Roman"/>
          <w:sz w:val="28"/>
        </w:rPr>
        <w:t>стимулирование</w:t>
      </w:r>
      <w:r w:rsidRPr="00870855">
        <w:rPr>
          <w:rFonts w:ascii="Times New Roman" w:hAnsi="Times New Roman"/>
          <w:spacing w:val="1"/>
          <w:sz w:val="28"/>
        </w:rPr>
        <w:t xml:space="preserve"> </w:t>
      </w:r>
      <w:r w:rsidRPr="00870855">
        <w:rPr>
          <w:rFonts w:ascii="Times New Roman" w:hAnsi="Times New Roman"/>
          <w:sz w:val="28"/>
        </w:rPr>
        <w:t>органов</w:t>
      </w:r>
      <w:r w:rsidRPr="00870855">
        <w:rPr>
          <w:rFonts w:ascii="Times New Roman" w:hAnsi="Times New Roman"/>
          <w:spacing w:val="1"/>
          <w:sz w:val="28"/>
        </w:rPr>
        <w:t xml:space="preserve"> </w:t>
      </w:r>
      <w:r w:rsidRPr="00870855">
        <w:rPr>
          <w:rFonts w:ascii="Times New Roman" w:hAnsi="Times New Roman"/>
          <w:sz w:val="28"/>
        </w:rPr>
        <w:t>местного</w:t>
      </w:r>
      <w:r w:rsidRPr="00870855">
        <w:rPr>
          <w:rFonts w:ascii="Times New Roman" w:hAnsi="Times New Roman"/>
          <w:spacing w:val="1"/>
          <w:sz w:val="28"/>
        </w:rPr>
        <w:t xml:space="preserve"> </w:t>
      </w:r>
      <w:r w:rsidRPr="00870855">
        <w:rPr>
          <w:rFonts w:ascii="Times New Roman" w:hAnsi="Times New Roman"/>
          <w:sz w:val="28"/>
        </w:rPr>
        <w:t>самоуправления</w:t>
      </w:r>
      <w:r w:rsidRPr="00870855">
        <w:rPr>
          <w:rFonts w:ascii="Times New Roman" w:hAnsi="Times New Roman"/>
          <w:spacing w:val="1"/>
          <w:sz w:val="28"/>
        </w:rPr>
        <w:t xml:space="preserve"> </w:t>
      </w:r>
      <w:r w:rsidRPr="00870855">
        <w:rPr>
          <w:rFonts w:ascii="Times New Roman" w:hAnsi="Times New Roman"/>
          <w:sz w:val="28"/>
        </w:rPr>
        <w:t>в</w:t>
      </w:r>
      <w:r w:rsidRPr="00870855">
        <w:rPr>
          <w:rFonts w:ascii="Times New Roman" w:hAnsi="Times New Roman"/>
          <w:spacing w:val="1"/>
          <w:sz w:val="28"/>
        </w:rPr>
        <w:t xml:space="preserve"> </w:t>
      </w:r>
      <w:r w:rsidRPr="00870855">
        <w:rPr>
          <w:rFonts w:ascii="Times New Roman" w:hAnsi="Times New Roman"/>
          <w:sz w:val="28"/>
        </w:rPr>
        <w:t>увеличении</w:t>
      </w:r>
      <w:r w:rsidRPr="00870855">
        <w:rPr>
          <w:rFonts w:ascii="Times New Roman" w:hAnsi="Times New Roman"/>
          <w:spacing w:val="1"/>
          <w:sz w:val="28"/>
        </w:rPr>
        <w:t xml:space="preserve"> </w:t>
      </w:r>
      <w:r w:rsidRPr="00870855">
        <w:rPr>
          <w:rFonts w:ascii="Times New Roman" w:hAnsi="Times New Roman"/>
          <w:sz w:val="28"/>
        </w:rPr>
        <w:t>собственной доходной</w:t>
      </w:r>
      <w:r w:rsidRPr="00870855">
        <w:rPr>
          <w:rFonts w:ascii="Times New Roman" w:hAnsi="Times New Roman"/>
          <w:spacing w:val="1"/>
          <w:sz w:val="28"/>
        </w:rPr>
        <w:t xml:space="preserve"> </w:t>
      </w:r>
      <w:r w:rsidRPr="00870855">
        <w:rPr>
          <w:rFonts w:ascii="Times New Roman" w:hAnsi="Times New Roman"/>
          <w:sz w:val="28"/>
        </w:rPr>
        <w:t>базы;</w:t>
      </w:r>
    </w:p>
    <w:p w:rsidR="002B5AF7" w:rsidRPr="00870855" w:rsidRDefault="002B5AF7" w:rsidP="002B5AF7">
      <w:pPr>
        <w:widowControl w:val="0"/>
        <w:numPr>
          <w:ilvl w:val="0"/>
          <w:numId w:val="12"/>
        </w:numPr>
        <w:tabs>
          <w:tab w:val="left" w:pos="1257"/>
        </w:tabs>
        <w:autoSpaceDE w:val="0"/>
        <w:autoSpaceDN w:val="0"/>
        <w:spacing w:after="0" w:line="240" w:lineRule="auto"/>
        <w:ind w:right="232" w:firstLine="706"/>
        <w:jc w:val="both"/>
        <w:rPr>
          <w:rFonts w:ascii="Times New Roman" w:hAnsi="Times New Roman"/>
          <w:sz w:val="28"/>
        </w:rPr>
      </w:pPr>
      <w:r w:rsidRPr="00870855">
        <w:rPr>
          <w:rFonts w:ascii="Times New Roman" w:hAnsi="Times New Roman"/>
          <w:sz w:val="28"/>
        </w:rPr>
        <w:t>повышение</w:t>
      </w:r>
      <w:r w:rsidRPr="00870855">
        <w:rPr>
          <w:rFonts w:ascii="Times New Roman" w:hAnsi="Times New Roman"/>
          <w:spacing w:val="1"/>
          <w:sz w:val="28"/>
        </w:rPr>
        <w:t xml:space="preserve"> </w:t>
      </w:r>
      <w:r w:rsidRPr="00870855">
        <w:rPr>
          <w:rFonts w:ascii="Times New Roman" w:hAnsi="Times New Roman"/>
          <w:sz w:val="28"/>
        </w:rPr>
        <w:t>эффективности</w:t>
      </w:r>
      <w:r w:rsidRPr="00870855">
        <w:rPr>
          <w:rFonts w:ascii="Times New Roman" w:hAnsi="Times New Roman"/>
          <w:spacing w:val="1"/>
          <w:sz w:val="28"/>
        </w:rPr>
        <w:t xml:space="preserve"> </w:t>
      </w:r>
      <w:r w:rsidRPr="00870855">
        <w:rPr>
          <w:rFonts w:ascii="Times New Roman" w:hAnsi="Times New Roman"/>
          <w:sz w:val="28"/>
        </w:rPr>
        <w:t>предоставления</w:t>
      </w:r>
      <w:r w:rsidRPr="00870855">
        <w:rPr>
          <w:rFonts w:ascii="Times New Roman" w:hAnsi="Times New Roman"/>
          <w:spacing w:val="1"/>
          <w:sz w:val="28"/>
        </w:rPr>
        <w:t xml:space="preserve"> </w:t>
      </w:r>
      <w:r w:rsidRPr="00870855">
        <w:rPr>
          <w:rFonts w:ascii="Times New Roman" w:hAnsi="Times New Roman"/>
          <w:sz w:val="28"/>
        </w:rPr>
        <w:t>иных</w:t>
      </w:r>
      <w:r w:rsidRPr="00870855">
        <w:rPr>
          <w:rFonts w:ascii="Times New Roman" w:hAnsi="Times New Roman"/>
          <w:spacing w:val="1"/>
          <w:sz w:val="28"/>
        </w:rPr>
        <w:t xml:space="preserve"> </w:t>
      </w:r>
      <w:r w:rsidRPr="00870855">
        <w:rPr>
          <w:rFonts w:ascii="Times New Roman" w:hAnsi="Times New Roman"/>
          <w:sz w:val="28"/>
        </w:rPr>
        <w:t>межбюджетных</w:t>
      </w:r>
      <w:r w:rsidRPr="00870855">
        <w:rPr>
          <w:rFonts w:ascii="Times New Roman" w:hAnsi="Times New Roman"/>
          <w:spacing w:val="1"/>
          <w:sz w:val="28"/>
        </w:rPr>
        <w:t xml:space="preserve"> </w:t>
      </w:r>
      <w:r w:rsidRPr="00870855">
        <w:rPr>
          <w:rFonts w:ascii="Times New Roman" w:hAnsi="Times New Roman"/>
          <w:sz w:val="28"/>
        </w:rPr>
        <w:t>трансфертов,</w:t>
      </w:r>
      <w:r w:rsidRPr="00870855">
        <w:rPr>
          <w:rFonts w:ascii="Times New Roman" w:hAnsi="Times New Roman"/>
          <w:spacing w:val="3"/>
          <w:sz w:val="28"/>
        </w:rPr>
        <w:t xml:space="preserve"> </w:t>
      </w:r>
      <w:r w:rsidRPr="00870855">
        <w:rPr>
          <w:rFonts w:ascii="Times New Roman" w:hAnsi="Times New Roman"/>
          <w:sz w:val="28"/>
        </w:rPr>
        <w:t>имеющих</w:t>
      </w:r>
      <w:r w:rsidRPr="00870855">
        <w:rPr>
          <w:rFonts w:ascii="Times New Roman" w:hAnsi="Times New Roman"/>
          <w:spacing w:val="-3"/>
          <w:sz w:val="28"/>
        </w:rPr>
        <w:t xml:space="preserve"> </w:t>
      </w:r>
      <w:r w:rsidRPr="00870855">
        <w:rPr>
          <w:rFonts w:ascii="Times New Roman" w:hAnsi="Times New Roman"/>
          <w:sz w:val="28"/>
        </w:rPr>
        <w:t>целевое</w:t>
      </w:r>
      <w:r w:rsidRPr="00870855">
        <w:rPr>
          <w:rFonts w:ascii="Times New Roman" w:hAnsi="Times New Roman"/>
          <w:spacing w:val="1"/>
          <w:sz w:val="28"/>
        </w:rPr>
        <w:t xml:space="preserve"> </w:t>
      </w:r>
      <w:r w:rsidRPr="00870855">
        <w:rPr>
          <w:rFonts w:ascii="Times New Roman" w:hAnsi="Times New Roman"/>
          <w:sz w:val="28"/>
        </w:rPr>
        <w:t>назначение;</w:t>
      </w:r>
    </w:p>
    <w:p w:rsidR="002B5AF7" w:rsidRPr="00870855" w:rsidRDefault="002B5AF7" w:rsidP="002B5AF7">
      <w:pPr>
        <w:widowControl w:val="0"/>
        <w:numPr>
          <w:ilvl w:val="0"/>
          <w:numId w:val="12"/>
        </w:numPr>
        <w:tabs>
          <w:tab w:val="left" w:pos="1200"/>
        </w:tabs>
        <w:autoSpaceDE w:val="0"/>
        <w:autoSpaceDN w:val="0"/>
        <w:spacing w:after="0" w:line="240" w:lineRule="auto"/>
        <w:ind w:right="226" w:firstLine="706"/>
        <w:jc w:val="both"/>
        <w:rPr>
          <w:rFonts w:ascii="Times New Roman" w:hAnsi="Times New Roman"/>
          <w:sz w:val="28"/>
        </w:rPr>
      </w:pPr>
      <w:r w:rsidRPr="00870855">
        <w:rPr>
          <w:rFonts w:ascii="Times New Roman" w:hAnsi="Times New Roman"/>
          <w:sz w:val="28"/>
        </w:rPr>
        <w:t>содействие</w:t>
      </w:r>
      <w:r w:rsidRPr="00870855">
        <w:rPr>
          <w:rFonts w:ascii="Times New Roman" w:hAnsi="Times New Roman"/>
          <w:spacing w:val="1"/>
          <w:sz w:val="28"/>
        </w:rPr>
        <w:t xml:space="preserve"> </w:t>
      </w:r>
      <w:r w:rsidRPr="00870855">
        <w:rPr>
          <w:rFonts w:ascii="Times New Roman" w:hAnsi="Times New Roman"/>
          <w:sz w:val="28"/>
        </w:rPr>
        <w:t>в</w:t>
      </w:r>
      <w:r w:rsidRPr="00870855">
        <w:rPr>
          <w:rFonts w:ascii="Times New Roman" w:hAnsi="Times New Roman"/>
          <w:spacing w:val="1"/>
          <w:sz w:val="28"/>
        </w:rPr>
        <w:t xml:space="preserve"> </w:t>
      </w:r>
      <w:r w:rsidRPr="00870855">
        <w:rPr>
          <w:rFonts w:ascii="Times New Roman" w:hAnsi="Times New Roman"/>
          <w:sz w:val="28"/>
        </w:rPr>
        <w:t>обеспечении</w:t>
      </w:r>
      <w:r w:rsidRPr="00870855">
        <w:rPr>
          <w:rFonts w:ascii="Times New Roman" w:hAnsi="Times New Roman"/>
          <w:spacing w:val="1"/>
          <w:sz w:val="28"/>
        </w:rPr>
        <w:t xml:space="preserve"> </w:t>
      </w:r>
      <w:r w:rsidRPr="00870855">
        <w:rPr>
          <w:rFonts w:ascii="Times New Roman" w:hAnsi="Times New Roman"/>
          <w:sz w:val="28"/>
        </w:rPr>
        <w:t>сбалансированности</w:t>
      </w:r>
      <w:r w:rsidRPr="00870855">
        <w:rPr>
          <w:rFonts w:ascii="Times New Roman" w:hAnsi="Times New Roman"/>
          <w:spacing w:val="1"/>
          <w:sz w:val="28"/>
        </w:rPr>
        <w:t xml:space="preserve"> </w:t>
      </w:r>
      <w:r w:rsidRPr="00870855">
        <w:rPr>
          <w:rFonts w:ascii="Times New Roman" w:hAnsi="Times New Roman"/>
          <w:sz w:val="28"/>
        </w:rPr>
        <w:t>местных</w:t>
      </w:r>
      <w:r w:rsidRPr="00870855">
        <w:rPr>
          <w:rFonts w:ascii="Times New Roman" w:hAnsi="Times New Roman"/>
          <w:spacing w:val="1"/>
          <w:sz w:val="28"/>
        </w:rPr>
        <w:t xml:space="preserve"> </w:t>
      </w:r>
      <w:r w:rsidRPr="00870855">
        <w:rPr>
          <w:rFonts w:ascii="Times New Roman" w:hAnsi="Times New Roman"/>
          <w:sz w:val="28"/>
        </w:rPr>
        <w:t>бюджетов,</w:t>
      </w:r>
      <w:r w:rsidRPr="00870855">
        <w:rPr>
          <w:rFonts w:ascii="Times New Roman" w:hAnsi="Times New Roman"/>
          <w:spacing w:val="1"/>
          <w:sz w:val="28"/>
        </w:rPr>
        <w:t xml:space="preserve"> </w:t>
      </w:r>
      <w:r w:rsidRPr="00870855">
        <w:rPr>
          <w:rFonts w:ascii="Times New Roman" w:hAnsi="Times New Roman"/>
          <w:sz w:val="28"/>
        </w:rPr>
        <w:t>снижение</w:t>
      </w:r>
      <w:r w:rsidRPr="00870855">
        <w:rPr>
          <w:rFonts w:ascii="Times New Roman" w:hAnsi="Times New Roman"/>
          <w:spacing w:val="1"/>
          <w:sz w:val="28"/>
        </w:rPr>
        <w:t xml:space="preserve"> </w:t>
      </w:r>
      <w:r w:rsidRPr="00870855">
        <w:rPr>
          <w:rFonts w:ascii="Times New Roman" w:hAnsi="Times New Roman"/>
          <w:sz w:val="28"/>
        </w:rPr>
        <w:t>рисков</w:t>
      </w:r>
      <w:r w:rsidRPr="00870855">
        <w:rPr>
          <w:rFonts w:ascii="Times New Roman" w:hAnsi="Times New Roman"/>
          <w:spacing w:val="1"/>
          <w:sz w:val="28"/>
        </w:rPr>
        <w:t xml:space="preserve"> </w:t>
      </w:r>
      <w:r w:rsidRPr="00870855">
        <w:rPr>
          <w:rFonts w:ascii="Times New Roman" w:hAnsi="Times New Roman"/>
          <w:sz w:val="28"/>
        </w:rPr>
        <w:t>неисполнения</w:t>
      </w:r>
      <w:r w:rsidRPr="00870855">
        <w:rPr>
          <w:rFonts w:ascii="Times New Roman" w:hAnsi="Times New Roman"/>
          <w:spacing w:val="1"/>
          <w:sz w:val="28"/>
        </w:rPr>
        <w:t xml:space="preserve"> </w:t>
      </w:r>
      <w:r w:rsidRPr="00870855">
        <w:rPr>
          <w:rFonts w:ascii="Times New Roman" w:hAnsi="Times New Roman"/>
          <w:sz w:val="28"/>
        </w:rPr>
        <w:t>первоочередных</w:t>
      </w:r>
      <w:r w:rsidRPr="00870855">
        <w:rPr>
          <w:rFonts w:ascii="Times New Roman" w:hAnsi="Times New Roman"/>
          <w:spacing w:val="1"/>
          <w:sz w:val="28"/>
        </w:rPr>
        <w:t xml:space="preserve"> </w:t>
      </w:r>
      <w:r w:rsidRPr="00870855">
        <w:rPr>
          <w:rFonts w:ascii="Times New Roman" w:hAnsi="Times New Roman"/>
          <w:sz w:val="28"/>
        </w:rPr>
        <w:t>расходных</w:t>
      </w:r>
      <w:r w:rsidRPr="00870855">
        <w:rPr>
          <w:rFonts w:ascii="Times New Roman" w:hAnsi="Times New Roman"/>
          <w:spacing w:val="1"/>
          <w:sz w:val="28"/>
        </w:rPr>
        <w:t xml:space="preserve"> </w:t>
      </w:r>
      <w:r w:rsidRPr="00870855">
        <w:rPr>
          <w:rFonts w:ascii="Times New Roman" w:hAnsi="Times New Roman"/>
          <w:sz w:val="28"/>
        </w:rPr>
        <w:t>обязательств</w:t>
      </w:r>
      <w:r w:rsidRPr="00870855">
        <w:rPr>
          <w:rFonts w:ascii="Times New Roman" w:hAnsi="Times New Roman"/>
          <w:spacing w:val="1"/>
          <w:sz w:val="28"/>
        </w:rPr>
        <w:t xml:space="preserve"> </w:t>
      </w:r>
      <w:r w:rsidRPr="00870855">
        <w:rPr>
          <w:rFonts w:ascii="Times New Roman" w:hAnsi="Times New Roman"/>
          <w:sz w:val="28"/>
        </w:rPr>
        <w:t>муниципальных</w:t>
      </w:r>
      <w:r w:rsidRPr="00870855">
        <w:rPr>
          <w:rFonts w:ascii="Times New Roman" w:hAnsi="Times New Roman"/>
          <w:spacing w:val="-4"/>
          <w:sz w:val="28"/>
        </w:rPr>
        <w:t xml:space="preserve"> </w:t>
      </w:r>
      <w:r w:rsidRPr="00870855">
        <w:rPr>
          <w:rFonts w:ascii="Times New Roman" w:hAnsi="Times New Roman"/>
          <w:sz w:val="28"/>
        </w:rPr>
        <w:t>образований;</w:t>
      </w:r>
    </w:p>
    <w:p w:rsidR="002B5AF7" w:rsidRPr="00870855" w:rsidRDefault="002B5AF7" w:rsidP="002B5AF7">
      <w:pPr>
        <w:widowControl w:val="0"/>
        <w:numPr>
          <w:ilvl w:val="0"/>
          <w:numId w:val="12"/>
        </w:numPr>
        <w:tabs>
          <w:tab w:val="left" w:pos="1128"/>
        </w:tabs>
        <w:autoSpaceDE w:val="0"/>
        <w:autoSpaceDN w:val="0"/>
        <w:spacing w:after="0" w:line="240" w:lineRule="auto"/>
        <w:ind w:right="235" w:firstLine="706"/>
        <w:jc w:val="both"/>
        <w:rPr>
          <w:rFonts w:ascii="Times New Roman" w:hAnsi="Times New Roman"/>
          <w:sz w:val="28"/>
        </w:rPr>
      </w:pPr>
      <w:r w:rsidRPr="00870855">
        <w:rPr>
          <w:rFonts w:ascii="Times New Roman" w:hAnsi="Times New Roman"/>
          <w:sz w:val="28"/>
        </w:rPr>
        <w:t>реализация мер по укреплению финансовой дисциплины, соблюдению</w:t>
      </w:r>
      <w:r w:rsidRPr="00870855">
        <w:rPr>
          <w:rFonts w:ascii="Times New Roman" w:hAnsi="Times New Roman"/>
          <w:spacing w:val="1"/>
          <w:sz w:val="28"/>
        </w:rPr>
        <w:t xml:space="preserve"> </w:t>
      </w:r>
      <w:r w:rsidRPr="00870855">
        <w:rPr>
          <w:rFonts w:ascii="Times New Roman" w:hAnsi="Times New Roman"/>
          <w:sz w:val="28"/>
        </w:rPr>
        <w:t>органами</w:t>
      </w:r>
      <w:r w:rsidRPr="00870855">
        <w:rPr>
          <w:rFonts w:ascii="Times New Roman" w:hAnsi="Times New Roman"/>
          <w:spacing w:val="-7"/>
          <w:sz w:val="28"/>
        </w:rPr>
        <w:t xml:space="preserve"> </w:t>
      </w:r>
      <w:r w:rsidRPr="00870855">
        <w:rPr>
          <w:rFonts w:ascii="Times New Roman" w:hAnsi="Times New Roman"/>
          <w:sz w:val="28"/>
        </w:rPr>
        <w:t>местного</w:t>
      </w:r>
      <w:r w:rsidRPr="00870855">
        <w:rPr>
          <w:rFonts w:ascii="Times New Roman" w:hAnsi="Times New Roman"/>
          <w:spacing w:val="-6"/>
          <w:sz w:val="28"/>
        </w:rPr>
        <w:t xml:space="preserve"> </w:t>
      </w:r>
      <w:r w:rsidRPr="00870855">
        <w:rPr>
          <w:rFonts w:ascii="Times New Roman" w:hAnsi="Times New Roman"/>
          <w:sz w:val="28"/>
        </w:rPr>
        <w:t>самоуправления</w:t>
      </w:r>
      <w:r w:rsidRPr="00870855">
        <w:rPr>
          <w:rFonts w:ascii="Times New Roman" w:hAnsi="Times New Roman"/>
          <w:spacing w:val="-6"/>
          <w:sz w:val="28"/>
        </w:rPr>
        <w:t xml:space="preserve"> </w:t>
      </w:r>
      <w:r w:rsidRPr="00870855">
        <w:rPr>
          <w:rFonts w:ascii="Times New Roman" w:hAnsi="Times New Roman"/>
          <w:sz w:val="28"/>
        </w:rPr>
        <w:t>требований</w:t>
      </w:r>
      <w:r w:rsidRPr="00870855">
        <w:rPr>
          <w:rFonts w:ascii="Times New Roman" w:hAnsi="Times New Roman"/>
          <w:spacing w:val="-7"/>
          <w:sz w:val="28"/>
        </w:rPr>
        <w:t xml:space="preserve"> </w:t>
      </w:r>
      <w:r w:rsidRPr="00870855">
        <w:rPr>
          <w:rFonts w:ascii="Times New Roman" w:hAnsi="Times New Roman"/>
          <w:sz w:val="28"/>
        </w:rPr>
        <w:t>бюджетного</w:t>
      </w:r>
      <w:r w:rsidRPr="00870855">
        <w:rPr>
          <w:rFonts w:ascii="Times New Roman" w:hAnsi="Times New Roman"/>
          <w:spacing w:val="-6"/>
          <w:sz w:val="28"/>
        </w:rPr>
        <w:t xml:space="preserve"> </w:t>
      </w:r>
      <w:r w:rsidRPr="00870855">
        <w:rPr>
          <w:rFonts w:ascii="Times New Roman" w:hAnsi="Times New Roman"/>
          <w:sz w:val="28"/>
        </w:rPr>
        <w:t>законодательства.</w:t>
      </w:r>
    </w:p>
    <w:p w:rsidR="002B5AF7" w:rsidRPr="00870855" w:rsidRDefault="002B5AF7" w:rsidP="002B5AF7">
      <w:pPr>
        <w:widowControl w:val="0"/>
        <w:autoSpaceDE w:val="0"/>
        <w:autoSpaceDN w:val="0"/>
        <w:spacing w:after="0" w:line="240" w:lineRule="auto"/>
        <w:ind w:left="219" w:right="223" w:firstLine="706"/>
        <w:jc w:val="both"/>
        <w:rPr>
          <w:rFonts w:ascii="Times New Roman" w:hAnsi="Times New Roman"/>
          <w:sz w:val="28"/>
          <w:szCs w:val="28"/>
        </w:rPr>
      </w:pP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целях</w:t>
      </w:r>
      <w:r w:rsidRPr="00870855">
        <w:rPr>
          <w:rFonts w:ascii="Times New Roman" w:hAnsi="Times New Roman"/>
          <w:spacing w:val="1"/>
          <w:sz w:val="28"/>
          <w:szCs w:val="28"/>
        </w:rPr>
        <w:t xml:space="preserve"> </w:t>
      </w:r>
      <w:r w:rsidRPr="00870855">
        <w:rPr>
          <w:rFonts w:ascii="Times New Roman" w:hAnsi="Times New Roman"/>
          <w:sz w:val="28"/>
          <w:szCs w:val="28"/>
        </w:rPr>
        <w:t>обеспечения</w:t>
      </w:r>
      <w:r w:rsidRPr="00870855">
        <w:rPr>
          <w:rFonts w:ascii="Times New Roman" w:hAnsi="Times New Roman"/>
          <w:spacing w:val="1"/>
          <w:sz w:val="28"/>
          <w:szCs w:val="28"/>
        </w:rPr>
        <w:t xml:space="preserve"> </w:t>
      </w:r>
      <w:r w:rsidRPr="00870855">
        <w:rPr>
          <w:rFonts w:ascii="Times New Roman" w:hAnsi="Times New Roman"/>
          <w:sz w:val="28"/>
          <w:szCs w:val="28"/>
        </w:rPr>
        <w:t>стабильности</w:t>
      </w:r>
      <w:r w:rsidRPr="00870855">
        <w:rPr>
          <w:rFonts w:ascii="Times New Roman" w:hAnsi="Times New Roman"/>
          <w:spacing w:val="1"/>
          <w:sz w:val="28"/>
          <w:szCs w:val="28"/>
        </w:rPr>
        <w:t xml:space="preserve"> </w:t>
      </w:r>
      <w:r w:rsidRPr="00870855">
        <w:rPr>
          <w:rFonts w:ascii="Times New Roman" w:hAnsi="Times New Roman"/>
          <w:sz w:val="28"/>
          <w:szCs w:val="28"/>
        </w:rPr>
        <w:t>финансовой</w:t>
      </w:r>
      <w:r w:rsidRPr="00870855">
        <w:rPr>
          <w:rFonts w:ascii="Times New Roman" w:hAnsi="Times New Roman"/>
          <w:spacing w:val="1"/>
          <w:sz w:val="28"/>
          <w:szCs w:val="28"/>
        </w:rPr>
        <w:t xml:space="preserve"> </w:t>
      </w:r>
      <w:r w:rsidRPr="00870855">
        <w:rPr>
          <w:rFonts w:ascii="Times New Roman" w:hAnsi="Times New Roman"/>
          <w:sz w:val="28"/>
          <w:szCs w:val="28"/>
        </w:rPr>
        <w:t>поддержки</w:t>
      </w:r>
      <w:r w:rsidRPr="00870855">
        <w:rPr>
          <w:rFonts w:ascii="Times New Roman" w:hAnsi="Times New Roman"/>
          <w:spacing w:val="1"/>
          <w:sz w:val="28"/>
          <w:szCs w:val="28"/>
        </w:rPr>
        <w:t xml:space="preserve"> </w:t>
      </w:r>
      <w:r w:rsidRPr="00870855">
        <w:rPr>
          <w:rFonts w:ascii="Times New Roman" w:hAnsi="Times New Roman"/>
          <w:sz w:val="28"/>
          <w:szCs w:val="28"/>
        </w:rPr>
        <w:t>муниципальных образований предлагается сохранить два вида межбюджетных</w:t>
      </w:r>
      <w:r w:rsidRPr="00870855">
        <w:rPr>
          <w:rFonts w:ascii="Times New Roman" w:hAnsi="Times New Roman"/>
          <w:spacing w:val="1"/>
          <w:sz w:val="28"/>
          <w:szCs w:val="28"/>
        </w:rPr>
        <w:t xml:space="preserve"> </w:t>
      </w:r>
      <w:r w:rsidRPr="00870855">
        <w:rPr>
          <w:rFonts w:ascii="Times New Roman" w:hAnsi="Times New Roman"/>
          <w:sz w:val="28"/>
          <w:szCs w:val="28"/>
        </w:rPr>
        <w:t>трансфертов</w:t>
      </w:r>
      <w:r w:rsidRPr="00870855">
        <w:rPr>
          <w:rFonts w:ascii="Times New Roman" w:hAnsi="Times New Roman"/>
          <w:spacing w:val="1"/>
          <w:sz w:val="28"/>
          <w:szCs w:val="28"/>
        </w:rPr>
        <w:t xml:space="preserve"> </w:t>
      </w:r>
      <w:r w:rsidRPr="00870855">
        <w:rPr>
          <w:rFonts w:ascii="Times New Roman" w:hAnsi="Times New Roman"/>
          <w:sz w:val="28"/>
          <w:szCs w:val="28"/>
        </w:rPr>
        <w:t>(дотации</w:t>
      </w:r>
      <w:r w:rsidRPr="00870855">
        <w:rPr>
          <w:rFonts w:ascii="Times New Roman" w:hAnsi="Times New Roman"/>
          <w:spacing w:val="1"/>
          <w:sz w:val="28"/>
          <w:szCs w:val="28"/>
        </w:rPr>
        <w:t xml:space="preserve"> </w:t>
      </w:r>
      <w:r w:rsidRPr="00870855">
        <w:rPr>
          <w:rFonts w:ascii="Times New Roman" w:hAnsi="Times New Roman"/>
          <w:sz w:val="28"/>
          <w:szCs w:val="28"/>
        </w:rPr>
        <w:t>на</w:t>
      </w:r>
      <w:r w:rsidRPr="00870855">
        <w:rPr>
          <w:rFonts w:ascii="Times New Roman" w:hAnsi="Times New Roman"/>
          <w:spacing w:val="1"/>
          <w:sz w:val="28"/>
          <w:szCs w:val="28"/>
        </w:rPr>
        <w:t xml:space="preserve"> </w:t>
      </w:r>
      <w:r w:rsidRPr="00870855">
        <w:rPr>
          <w:rFonts w:ascii="Times New Roman" w:hAnsi="Times New Roman"/>
          <w:sz w:val="28"/>
          <w:szCs w:val="28"/>
        </w:rPr>
        <w:t>выравнивание</w:t>
      </w:r>
      <w:r w:rsidRPr="00870855">
        <w:rPr>
          <w:rFonts w:ascii="Times New Roman" w:hAnsi="Times New Roman"/>
          <w:spacing w:val="1"/>
          <w:sz w:val="28"/>
          <w:szCs w:val="28"/>
        </w:rPr>
        <w:t xml:space="preserve"> </w:t>
      </w:r>
      <w:r w:rsidRPr="00870855">
        <w:rPr>
          <w:rFonts w:ascii="Times New Roman" w:hAnsi="Times New Roman"/>
          <w:sz w:val="28"/>
          <w:szCs w:val="28"/>
        </w:rPr>
        <w:t>бюджетной</w:t>
      </w:r>
      <w:r w:rsidRPr="00870855">
        <w:rPr>
          <w:rFonts w:ascii="Times New Roman" w:hAnsi="Times New Roman"/>
          <w:spacing w:val="1"/>
          <w:sz w:val="28"/>
          <w:szCs w:val="28"/>
        </w:rPr>
        <w:t xml:space="preserve"> </w:t>
      </w:r>
      <w:r w:rsidRPr="00870855">
        <w:rPr>
          <w:rFonts w:ascii="Times New Roman" w:hAnsi="Times New Roman"/>
          <w:sz w:val="28"/>
          <w:szCs w:val="28"/>
        </w:rPr>
        <w:t>обеспеченности</w:t>
      </w:r>
      <w:r w:rsidRPr="00870855">
        <w:rPr>
          <w:rFonts w:ascii="Times New Roman" w:hAnsi="Times New Roman"/>
          <w:spacing w:val="1"/>
          <w:sz w:val="28"/>
          <w:szCs w:val="28"/>
        </w:rPr>
        <w:t xml:space="preserve"> </w:t>
      </w:r>
      <w:r w:rsidRPr="00870855">
        <w:rPr>
          <w:rFonts w:ascii="Times New Roman" w:hAnsi="Times New Roman"/>
          <w:sz w:val="28"/>
          <w:szCs w:val="28"/>
        </w:rPr>
        <w:t>муниципальных</w:t>
      </w:r>
      <w:r w:rsidRPr="00870855">
        <w:rPr>
          <w:rFonts w:ascii="Times New Roman" w:hAnsi="Times New Roman"/>
          <w:spacing w:val="1"/>
          <w:sz w:val="28"/>
          <w:szCs w:val="28"/>
        </w:rPr>
        <w:t xml:space="preserve"> </w:t>
      </w:r>
      <w:r w:rsidRPr="00870855">
        <w:rPr>
          <w:rFonts w:ascii="Times New Roman" w:hAnsi="Times New Roman"/>
          <w:sz w:val="28"/>
          <w:szCs w:val="28"/>
        </w:rPr>
        <w:t>образований,</w:t>
      </w:r>
      <w:r w:rsidRPr="00870855">
        <w:rPr>
          <w:rFonts w:ascii="Times New Roman" w:hAnsi="Times New Roman"/>
          <w:spacing w:val="1"/>
          <w:sz w:val="28"/>
          <w:szCs w:val="28"/>
        </w:rPr>
        <w:t xml:space="preserve"> </w:t>
      </w:r>
      <w:r w:rsidRPr="00870855">
        <w:rPr>
          <w:rFonts w:ascii="Times New Roman" w:hAnsi="Times New Roman"/>
          <w:sz w:val="28"/>
          <w:szCs w:val="28"/>
        </w:rPr>
        <w:t>входящих</w:t>
      </w:r>
      <w:r w:rsidRPr="00870855">
        <w:rPr>
          <w:rFonts w:ascii="Times New Roman" w:hAnsi="Times New Roman"/>
          <w:spacing w:val="1"/>
          <w:sz w:val="28"/>
          <w:szCs w:val="28"/>
        </w:rPr>
        <w:t xml:space="preserve"> </w:t>
      </w:r>
      <w:r w:rsidRPr="00870855">
        <w:rPr>
          <w:rFonts w:ascii="Times New Roman" w:hAnsi="Times New Roman"/>
          <w:sz w:val="28"/>
          <w:szCs w:val="28"/>
        </w:rPr>
        <w:t>в</w:t>
      </w:r>
      <w:r w:rsidRPr="00870855">
        <w:rPr>
          <w:rFonts w:ascii="Times New Roman" w:hAnsi="Times New Roman"/>
          <w:spacing w:val="1"/>
          <w:sz w:val="28"/>
          <w:szCs w:val="28"/>
        </w:rPr>
        <w:t xml:space="preserve"> </w:t>
      </w:r>
      <w:r w:rsidRPr="00870855">
        <w:rPr>
          <w:rFonts w:ascii="Times New Roman" w:hAnsi="Times New Roman"/>
          <w:sz w:val="28"/>
          <w:szCs w:val="28"/>
        </w:rPr>
        <w:t>состав</w:t>
      </w:r>
      <w:r w:rsidRPr="00870855">
        <w:rPr>
          <w:rFonts w:ascii="Times New Roman" w:hAnsi="Times New Roman"/>
          <w:spacing w:val="1"/>
          <w:sz w:val="28"/>
          <w:szCs w:val="28"/>
        </w:rPr>
        <w:t xml:space="preserve"> </w:t>
      </w:r>
      <w:r w:rsidRPr="00870855">
        <w:rPr>
          <w:rFonts w:ascii="Times New Roman" w:hAnsi="Times New Roman"/>
          <w:sz w:val="28"/>
          <w:szCs w:val="28"/>
        </w:rPr>
        <w:t xml:space="preserve">района в сумме 1 813,0 </w:t>
      </w:r>
      <w:proofErr w:type="spellStart"/>
      <w:r w:rsidRPr="00870855">
        <w:rPr>
          <w:rFonts w:ascii="Times New Roman" w:hAnsi="Times New Roman"/>
          <w:sz w:val="28"/>
          <w:szCs w:val="28"/>
        </w:rPr>
        <w:t>тыс</w:t>
      </w:r>
      <w:proofErr w:type="gramStart"/>
      <w:r w:rsidRPr="00870855">
        <w:rPr>
          <w:rFonts w:ascii="Times New Roman" w:hAnsi="Times New Roman"/>
          <w:sz w:val="28"/>
          <w:szCs w:val="28"/>
        </w:rPr>
        <w:t>.р</w:t>
      </w:r>
      <w:proofErr w:type="gramEnd"/>
      <w:r w:rsidRPr="00870855">
        <w:rPr>
          <w:rFonts w:ascii="Times New Roman" w:hAnsi="Times New Roman"/>
          <w:sz w:val="28"/>
          <w:szCs w:val="28"/>
        </w:rPr>
        <w:t>ублей</w:t>
      </w:r>
      <w:proofErr w:type="spellEnd"/>
      <w:r w:rsidRPr="00870855">
        <w:rPr>
          <w:rFonts w:ascii="Times New Roman" w:hAnsi="Times New Roman"/>
          <w:sz w:val="28"/>
          <w:szCs w:val="28"/>
        </w:rPr>
        <w:t xml:space="preserve"> </w:t>
      </w:r>
      <w:r w:rsidRPr="00870855">
        <w:rPr>
          <w:rFonts w:ascii="Times New Roman" w:hAnsi="Times New Roman"/>
          <w:spacing w:val="1"/>
          <w:sz w:val="28"/>
          <w:szCs w:val="28"/>
        </w:rPr>
        <w:t xml:space="preserve"> </w:t>
      </w:r>
      <w:r w:rsidRPr="00870855">
        <w:rPr>
          <w:rFonts w:ascii="Times New Roman" w:hAnsi="Times New Roman"/>
          <w:sz w:val="28"/>
          <w:szCs w:val="28"/>
        </w:rPr>
        <w:t>и</w:t>
      </w:r>
      <w:r w:rsidRPr="00870855">
        <w:rPr>
          <w:rFonts w:ascii="Times New Roman" w:hAnsi="Times New Roman"/>
          <w:spacing w:val="71"/>
          <w:sz w:val="28"/>
          <w:szCs w:val="28"/>
        </w:rPr>
        <w:t xml:space="preserve"> </w:t>
      </w:r>
      <w:r w:rsidRPr="00870855">
        <w:rPr>
          <w:rFonts w:ascii="Times New Roman" w:hAnsi="Times New Roman"/>
          <w:sz w:val="28"/>
          <w:szCs w:val="28"/>
        </w:rPr>
        <w:t xml:space="preserve">дотация </w:t>
      </w:r>
      <w:r w:rsidRPr="00870855">
        <w:rPr>
          <w:rFonts w:ascii="Times New Roman" w:hAnsi="Times New Roman"/>
          <w:spacing w:val="5"/>
          <w:sz w:val="28"/>
          <w:szCs w:val="28"/>
        </w:rPr>
        <w:t xml:space="preserve"> </w:t>
      </w:r>
      <w:r w:rsidRPr="00870855">
        <w:rPr>
          <w:rFonts w:ascii="Times New Roman" w:hAnsi="Times New Roman"/>
          <w:sz w:val="28"/>
          <w:szCs w:val="28"/>
        </w:rPr>
        <w:t>на сбалансированность</w:t>
      </w:r>
      <w:r w:rsidRPr="00870855">
        <w:rPr>
          <w:rFonts w:ascii="Times New Roman" w:hAnsi="Times New Roman"/>
          <w:spacing w:val="-4"/>
          <w:sz w:val="28"/>
          <w:szCs w:val="28"/>
        </w:rPr>
        <w:t xml:space="preserve"> </w:t>
      </w:r>
      <w:r w:rsidRPr="00870855">
        <w:rPr>
          <w:rFonts w:ascii="Times New Roman" w:hAnsi="Times New Roman"/>
          <w:sz w:val="28"/>
          <w:szCs w:val="28"/>
        </w:rPr>
        <w:t>местных</w:t>
      </w:r>
      <w:r w:rsidRPr="00870855">
        <w:rPr>
          <w:rFonts w:ascii="Times New Roman" w:hAnsi="Times New Roman"/>
          <w:spacing w:val="-5"/>
          <w:sz w:val="28"/>
          <w:szCs w:val="28"/>
        </w:rPr>
        <w:t xml:space="preserve"> </w:t>
      </w:r>
      <w:r w:rsidRPr="00870855">
        <w:rPr>
          <w:rFonts w:ascii="Times New Roman" w:hAnsi="Times New Roman"/>
          <w:sz w:val="28"/>
          <w:szCs w:val="28"/>
        </w:rPr>
        <w:t>бюджетов в сумме  7 180,0   тыс. рублей ).</w:t>
      </w:r>
    </w:p>
    <w:p w:rsidR="002B5AF7" w:rsidRPr="00870855" w:rsidRDefault="002B5AF7" w:rsidP="002B5AF7">
      <w:pPr>
        <w:widowControl w:val="0"/>
        <w:suppressAutoHyphens/>
        <w:autoSpaceDE w:val="0"/>
        <w:autoSpaceDN w:val="0"/>
        <w:adjustRightInd w:val="0"/>
        <w:spacing w:after="0" w:line="240" w:lineRule="auto"/>
        <w:ind w:firstLine="360"/>
        <w:jc w:val="both"/>
        <w:rPr>
          <w:rFonts w:ascii="Times New Roman" w:hAnsi="Times New Roman"/>
          <w:bCs/>
          <w:sz w:val="28"/>
          <w:szCs w:val="28"/>
        </w:rPr>
      </w:pPr>
    </w:p>
    <w:p w:rsidR="002B5AF7" w:rsidRPr="00870855" w:rsidRDefault="001E01F9" w:rsidP="001F1F91">
      <w:pPr>
        <w:spacing w:after="0"/>
        <w:rPr>
          <w:rFonts w:ascii="Times New Roman" w:hAnsi="Times New Roman"/>
          <w:sz w:val="28"/>
          <w:szCs w:val="28"/>
        </w:rPr>
      </w:pPr>
      <w:r w:rsidRPr="00870855">
        <w:rPr>
          <w:rFonts w:ascii="Times New Roman" w:hAnsi="Times New Roman"/>
          <w:sz w:val="28"/>
          <w:szCs w:val="28"/>
        </w:rPr>
        <w:tab/>
      </w:r>
      <w:r w:rsidR="002B5AF7" w:rsidRPr="00870855">
        <w:rPr>
          <w:rFonts w:ascii="Times New Roman" w:hAnsi="Times New Roman"/>
          <w:sz w:val="28"/>
          <w:szCs w:val="28"/>
        </w:rPr>
        <w:t>Уважаемые участники публичных слушаний!</w:t>
      </w:r>
    </w:p>
    <w:p w:rsidR="002B5AF7" w:rsidRPr="00870855" w:rsidRDefault="002B5AF7" w:rsidP="001F1F91">
      <w:pPr>
        <w:spacing w:after="0"/>
        <w:jc w:val="both"/>
        <w:rPr>
          <w:rFonts w:ascii="Times New Roman" w:hAnsi="Times New Roman"/>
          <w:sz w:val="28"/>
          <w:szCs w:val="28"/>
        </w:rPr>
      </w:pPr>
      <w:r w:rsidRPr="00870855">
        <w:rPr>
          <w:rFonts w:ascii="Times New Roman" w:hAnsi="Times New Roman"/>
          <w:sz w:val="28"/>
          <w:szCs w:val="28"/>
        </w:rPr>
        <w:t xml:space="preserve">   Проект бюджета создает финансовые условия для выполнения всех актуальных для района задач на трехлетнюю перспективу и представляет </w:t>
      </w:r>
      <w:r w:rsidRPr="00870855">
        <w:rPr>
          <w:rFonts w:ascii="Times New Roman" w:hAnsi="Times New Roman"/>
          <w:sz w:val="28"/>
          <w:szCs w:val="28"/>
        </w:rPr>
        <w:lastRenderedPageBreak/>
        <w:t>собой оптимальный баланс между выполнением обязательств и сохранением долговой устойчивости района.</w:t>
      </w:r>
    </w:p>
    <w:p w:rsidR="002B5AF7" w:rsidRPr="00870855" w:rsidRDefault="002B5AF7" w:rsidP="001F1F91">
      <w:pPr>
        <w:spacing w:after="0"/>
        <w:rPr>
          <w:rFonts w:ascii="Times New Roman" w:hAnsi="Times New Roman"/>
          <w:sz w:val="28"/>
          <w:szCs w:val="28"/>
        </w:rPr>
      </w:pPr>
      <w:r w:rsidRPr="00870855">
        <w:rPr>
          <w:rFonts w:ascii="Times New Roman" w:hAnsi="Times New Roman"/>
          <w:sz w:val="28"/>
          <w:szCs w:val="28"/>
        </w:rPr>
        <w:t>Прошу поддержать представленный проект бюджета.</w:t>
      </w:r>
    </w:p>
    <w:p w:rsidR="000F7CB5" w:rsidRPr="00870855" w:rsidRDefault="001E01F9" w:rsidP="00DB2F3C">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После доклада</w:t>
      </w:r>
      <w:r w:rsidR="004D156E" w:rsidRPr="00870855">
        <w:rPr>
          <w:rFonts w:ascii="Times New Roman" w:hAnsi="Times New Roman" w:cs="Times New Roman"/>
          <w:sz w:val="28"/>
          <w:szCs w:val="28"/>
        </w:rPr>
        <w:t xml:space="preserve"> председательствующий предложил всем присутствующим</w:t>
      </w:r>
      <w:r w:rsidR="001F1F91" w:rsidRPr="00870855">
        <w:rPr>
          <w:rFonts w:ascii="Times New Roman" w:hAnsi="Times New Roman" w:cs="Times New Roman"/>
          <w:sz w:val="28"/>
          <w:szCs w:val="28"/>
        </w:rPr>
        <w:t xml:space="preserve"> принять активное участие в обсуждении проекта бюджета, информировал присутствующих о праве задавать вопросы.</w:t>
      </w:r>
    </w:p>
    <w:p w:rsidR="000F7CB5" w:rsidRPr="00870855" w:rsidRDefault="001F1F91" w:rsidP="000F7CB5">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Вопросов не последовало. Замечания и предложения не поступали.</w:t>
      </w:r>
    </w:p>
    <w:p w:rsidR="001F1F91" w:rsidRPr="00870855" w:rsidRDefault="001F1F91" w:rsidP="000F7CB5">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Председательствующий предложил проголосовать за проект бюджета Почепского муниципального района  Брянской  области на 2022 год и плановый период 2023 -2024 годов.</w:t>
      </w:r>
    </w:p>
    <w:p w:rsidR="0020488D" w:rsidRPr="00870855" w:rsidRDefault="0020488D" w:rsidP="0020488D">
      <w:pPr>
        <w:spacing w:after="0" w:line="240" w:lineRule="auto"/>
        <w:ind w:firstLine="708"/>
        <w:jc w:val="both"/>
        <w:rPr>
          <w:rFonts w:ascii="Times New Roman" w:hAnsi="Times New Roman" w:cs="Times New Roman"/>
          <w:b/>
          <w:sz w:val="28"/>
          <w:szCs w:val="28"/>
        </w:rPr>
      </w:pPr>
      <w:r w:rsidRPr="00870855">
        <w:rPr>
          <w:rFonts w:ascii="Times New Roman" w:hAnsi="Times New Roman" w:cs="Times New Roman"/>
          <w:b/>
          <w:sz w:val="28"/>
          <w:szCs w:val="28"/>
        </w:rPr>
        <w:t>Голосовали:</w:t>
      </w:r>
    </w:p>
    <w:p w:rsidR="0020488D" w:rsidRPr="00870855" w:rsidRDefault="0020488D" w:rsidP="0020488D">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 xml:space="preserve">«за»  -  15(пятнадцать),  «против» </w:t>
      </w:r>
      <w:proofErr w:type="gramStart"/>
      <w:r w:rsidRPr="00870855">
        <w:rPr>
          <w:rFonts w:ascii="Times New Roman" w:hAnsi="Times New Roman" w:cs="Times New Roman"/>
          <w:sz w:val="28"/>
          <w:szCs w:val="28"/>
        </w:rPr>
        <w:t>-н</w:t>
      </w:r>
      <w:proofErr w:type="gramEnd"/>
      <w:r w:rsidRPr="00870855">
        <w:rPr>
          <w:rFonts w:ascii="Times New Roman" w:hAnsi="Times New Roman" w:cs="Times New Roman"/>
          <w:sz w:val="28"/>
          <w:szCs w:val="28"/>
        </w:rPr>
        <w:t>ет, «</w:t>
      </w:r>
      <w:proofErr w:type="spellStart"/>
      <w:r w:rsidRPr="00870855">
        <w:rPr>
          <w:rFonts w:ascii="Times New Roman" w:hAnsi="Times New Roman" w:cs="Times New Roman"/>
          <w:sz w:val="28"/>
          <w:szCs w:val="28"/>
        </w:rPr>
        <w:t>возд</w:t>
      </w:r>
      <w:proofErr w:type="spellEnd"/>
      <w:r w:rsidRPr="00870855">
        <w:rPr>
          <w:rFonts w:ascii="Times New Roman" w:hAnsi="Times New Roman" w:cs="Times New Roman"/>
          <w:sz w:val="28"/>
          <w:szCs w:val="28"/>
        </w:rPr>
        <w:t>.» -нет.</w:t>
      </w:r>
    </w:p>
    <w:p w:rsidR="000F7CB5" w:rsidRPr="00870855" w:rsidRDefault="000F7CB5" w:rsidP="000F7CB5">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По итогам голосования</w:t>
      </w:r>
    </w:p>
    <w:p w:rsidR="000F7CB5" w:rsidRPr="00870855" w:rsidRDefault="000F7CB5" w:rsidP="000F7CB5">
      <w:pPr>
        <w:spacing w:after="0" w:line="240" w:lineRule="auto"/>
        <w:ind w:firstLine="708"/>
        <w:jc w:val="both"/>
        <w:rPr>
          <w:rFonts w:ascii="Times New Roman" w:hAnsi="Times New Roman" w:cs="Times New Roman"/>
          <w:sz w:val="28"/>
          <w:szCs w:val="28"/>
        </w:rPr>
      </w:pPr>
      <w:r w:rsidRPr="00870855">
        <w:rPr>
          <w:rFonts w:ascii="Times New Roman" w:hAnsi="Times New Roman" w:cs="Times New Roman"/>
          <w:sz w:val="28"/>
          <w:szCs w:val="28"/>
        </w:rPr>
        <w:t>РЕШИЛИ:</w:t>
      </w:r>
    </w:p>
    <w:p w:rsidR="000F7CB5" w:rsidRPr="00870855" w:rsidRDefault="000F7CB5" w:rsidP="000F7CB5">
      <w:pPr>
        <w:spacing w:after="0" w:line="240" w:lineRule="auto"/>
        <w:ind w:left="708"/>
        <w:jc w:val="both"/>
        <w:rPr>
          <w:rFonts w:ascii="Times New Roman" w:hAnsi="Times New Roman" w:cs="Times New Roman"/>
          <w:sz w:val="28"/>
          <w:szCs w:val="28"/>
        </w:rPr>
      </w:pPr>
    </w:p>
    <w:p w:rsidR="002B5AF7" w:rsidRPr="00870855" w:rsidRDefault="002B5AF7" w:rsidP="000F7CB5">
      <w:pPr>
        <w:spacing w:after="0" w:line="240" w:lineRule="auto"/>
        <w:ind w:left="708"/>
        <w:jc w:val="both"/>
        <w:rPr>
          <w:rFonts w:ascii="Times New Roman" w:hAnsi="Times New Roman" w:cs="Times New Roman"/>
          <w:sz w:val="28"/>
          <w:szCs w:val="28"/>
        </w:rPr>
      </w:pPr>
      <w:r w:rsidRPr="00870855">
        <w:rPr>
          <w:rFonts w:ascii="Times New Roman" w:hAnsi="Times New Roman" w:cs="Times New Roman"/>
          <w:sz w:val="28"/>
          <w:szCs w:val="28"/>
        </w:rPr>
        <w:t>1.</w:t>
      </w:r>
      <w:r w:rsidR="008C318C" w:rsidRPr="00870855">
        <w:rPr>
          <w:rFonts w:ascii="Times New Roman" w:hAnsi="Times New Roman" w:cs="Times New Roman"/>
          <w:sz w:val="28"/>
          <w:szCs w:val="28"/>
        </w:rPr>
        <w:t xml:space="preserve"> </w:t>
      </w:r>
      <w:r w:rsidRPr="00870855">
        <w:rPr>
          <w:rFonts w:ascii="Times New Roman" w:hAnsi="Times New Roman" w:cs="Times New Roman"/>
          <w:sz w:val="28"/>
          <w:szCs w:val="28"/>
        </w:rPr>
        <w:t xml:space="preserve">Проект бюджета </w:t>
      </w:r>
      <w:r w:rsidR="008C318C" w:rsidRPr="00870855">
        <w:rPr>
          <w:rFonts w:ascii="Times New Roman" w:hAnsi="Times New Roman" w:cs="Times New Roman"/>
          <w:sz w:val="28"/>
          <w:szCs w:val="28"/>
        </w:rPr>
        <w:t>Почепского муниципального района  Брянской  области на 2022 год и плановый период 2023 -2024 годов одобрить.</w:t>
      </w:r>
    </w:p>
    <w:p w:rsidR="008C318C" w:rsidRPr="00870855" w:rsidRDefault="008C318C" w:rsidP="000F7CB5">
      <w:pPr>
        <w:spacing w:after="0" w:line="240" w:lineRule="auto"/>
        <w:ind w:left="708"/>
        <w:jc w:val="both"/>
        <w:rPr>
          <w:rFonts w:ascii="Times New Roman" w:hAnsi="Times New Roman" w:cs="Times New Roman"/>
          <w:sz w:val="28"/>
          <w:szCs w:val="28"/>
        </w:rPr>
      </w:pPr>
    </w:p>
    <w:p w:rsidR="000F7CB5" w:rsidRPr="00870855" w:rsidRDefault="002B5AF7" w:rsidP="000F7CB5">
      <w:pPr>
        <w:spacing w:after="0" w:line="240" w:lineRule="auto"/>
        <w:ind w:left="708"/>
        <w:jc w:val="both"/>
        <w:rPr>
          <w:rFonts w:ascii="Times New Roman" w:hAnsi="Times New Roman" w:cs="Times New Roman"/>
          <w:sz w:val="28"/>
          <w:szCs w:val="28"/>
        </w:rPr>
      </w:pPr>
      <w:r w:rsidRPr="00870855">
        <w:rPr>
          <w:rFonts w:ascii="Times New Roman" w:hAnsi="Times New Roman" w:cs="Times New Roman"/>
          <w:sz w:val="28"/>
          <w:szCs w:val="28"/>
        </w:rPr>
        <w:t>2</w:t>
      </w:r>
      <w:r w:rsidR="000F7CB5" w:rsidRPr="00870855">
        <w:rPr>
          <w:rFonts w:ascii="Times New Roman" w:hAnsi="Times New Roman" w:cs="Times New Roman"/>
          <w:sz w:val="28"/>
          <w:szCs w:val="28"/>
        </w:rPr>
        <w:t>.</w:t>
      </w:r>
      <w:r w:rsidRPr="00870855">
        <w:rPr>
          <w:rFonts w:ascii="Times New Roman" w:hAnsi="Times New Roman" w:cs="Times New Roman"/>
          <w:sz w:val="28"/>
          <w:szCs w:val="28"/>
        </w:rPr>
        <w:t xml:space="preserve"> </w:t>
      </w:r>
      <w:r w:rsidR="000F7CB5" w:rsidRPr="00870855">
        <w:rPr>
          <w:rFonts w:ascii="Times New Roman" w:hAnsi="Times New Roman" w:cs="Times New Roman"/>
          <w:sz w:val="28"/>
          <w:szCs w:val="28"/>
        </w:rPr>
        <w:t>Протокол  публичных слушаний  утвердить.</w:t>
      </w:r>
    </w:p>
    <w:p w:rsidR="000F7CB5" w:rsidRPr="00870855" w:rsidRDefault="000F7CB5" w:rsidP="000F7CB5"/>
    <w:p w:rsidR="00146BF1" w:rsidRPr="00870855" w:rsidRDefault="00146BF1" w:rsidP="00146BF1">
      <w:pPr>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Председатель  оргкомитета                  </w:t>
      </w:r>
      <w:r w:rsidR="00A802A0" w:rsidRPr="00870855">
        <w:rPr>
          <w:rFonts w:ascii="Times New Roman" w:hAnsi="Times New Roman" w:cs="Times New Roman"/>
          <w:sz w:val="28"/>
          <w:szCs w:val="28"/>
        </w:rPr>
        <w:t xml:space="preserve">                                </w:t>
      </w:r>
      <w:r w:rsidRPr="00870855">
        <w:rPr>
          <w:rFonts w:ascii="Times New Roman" w:hAnsi="Times New Roman" w:cs="Times New Roman"/>
          <w:sz w:val="28"/>
          <w:szCs w:val="28"/>
        </w:rPr>
        <w:t xml:space="preserve">         С.И. Чемоданов</w:t>
      </w:r>
    </w:p>
    <w:p w:rsidR="00146BF1" w:rsidRPr="00870855" w:rsidRDefault="00146BF1" w:rsidP="00146BF1">
      <w:pPr>
        <w:spacing w:after="0" w:line="240" w:lineRule="auto"/>
        <w:jc w:val="both"/>
        <w:rPr>
          <w:rFonts w:ascii="Times New Roman" w:hAnsi="Times New Roman" w:cs="Times New Roman"/>
          <w:sz w:val="28"/>
          <w:szCs w:val="28"/>
        </w:rPr>
      </w:pPr>
    </w:p>
    <w:p w:rsidR="00146BF1" w:rsidRPr="00FC70E8" w:rsidRDefault="00146BF1" w:rsidP="00146BF1">
      <w:pPr>
        <w:spacing w:after="0" w:line="240" w:lineRule="auto"/>
        <w:jc w:val="both"/>
        <w:rPr>
          <w:rFonts w:ascii="Times New Roman" w:hAnsi="Times New Roman" w:cs="Times New Roman"/>
          <w:sz w:val="28"/>
          <w:szCs w:val="28"/>
        </w:rPr>
      </w:pPr>
      <w:r w:rsidRPr="00870855">
        <w:rPr>
          <w:rFonts w:ascii="Times New Roman" w:hAnsi="Times New Roman" w:cs="Times New Roman"/>
          <w:sz w:val="28"/>
          <w:szCs w:val="28"/>
        </w:rPr>
        <w:t xml:space="preserve">Секретарь                                                      </w:t>
      </w:r>
      <w:r w:rsidR="0020488D" w:rsidRPr="00870855">
        <w:rPr>
          <w:rFonts w:ascii="Times New Roman" w:hAnsi="Times New Roman" w:cs="Times New Roman"/>
          <w:sz w:val="28"/>
          <w:szCs w:val="28"/>
        </w:rPr>
        <w:t xml:space="preserve">                                     </w:t>
      </w:r>
      <w:r w:rsidRPr="00870855">
        <w:rPr>
          <w:rFonts w:ascii="Times New Roman" w:hAnsi="Times New Roman" w:cs="Times New Roman"/>
          <w:sz w:val="28"/>
          <w:szCs w:val="28"/>
        </w:rPr>
        <w:t xml:space="preserve">   Г.В. Ковалев</w:t>
      </w:r>
      <w:bookmarkStart w:id="0" w:name="_GoBack"/>
      <w:bookmarkEnd w:id="0"/>
    </w:p>
    <w:p w:rsidR="00FC70E8" w:rsidRPr="006C2A54" w:rsidRDefault="0020488D" w:rsidP="006C2A54">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sectPr w:rsidR="00FC70E8" w:rsidRPr="006C2A54" w:rsidSect="008C318C">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FEE"/>
    <w:multiLevelType w:val="hybridMultilevel"/>
    <w:tmpl w:val="D1F66DCC"/>
    <w:lvl w:ilvl="0" w:tplc="99608F78">
      <w:numFmt w:val="bullet"/>
      <w:lvlText w:val="-"/>
      <w:lvlJc w:val="left"/>
      <w:pPr>
        <w:ind w:left="219" w:hanging="245"/>
      </w:pPr>
      <w:rPr>
        <w:rFonts w:ascii="Times New Roman" w:eastAsia="Times New Roman" w:hAnsi="Times New Roman" w:hint="default"/>
        <w:w w:val="99"/>
        <w:sz w:val="28"/>
      </w:rPr>
    </w:lvl>
    <w:lvl w:ilvl="1" w:tplc="8D5C76E0">
      <w:numFmt w:val="bullet"/>
      <w:lvlText w:val="•"/>
      <w:lvlJc w:val="left"/>
      <w:pPr>
        <w:ind w:left="1206" w:hanging="245"/>
      </w:pPr>
    </w:lvl>
    <w:lvl w:ilvl="2" w:tplc="EC80AE40">
      <w:numFmt w:val="bullet"/>
      <w:lvlText w:val="•"/>
      <w:lvlJc w:val="left"/>
      <w:pPr>
        <w:ind w:left="2192" w:hanging="245"/>
      </w:pPr>
    </w:lvl>
    <w:lvl w:ilvl="3" w:tplc="5236434C">
      <w:numFmt w:val="bullet"/>
      <w:lvlText w:val="•"/>
      <w:lvlJc w:val="left"/>
      <w:pPr>
        <w:ind w:left="3179" w:hanging="245"/>
      </w:pPr>
    </w:lvl>
    <w:lvl w:ilvl="4" w:tplc="255226C8">
      <w:numFmt w:val="bullet"/>
      <w:lvlText w:val="•"/>
      <w:lvlJc w:val="left"/>
      <w:pPr>
        <w:ind w:left="4165" w:hanging="245"/>
      </w:pPr>
    </w:lvl>
    <w:lvl w:ilvl="5" w:tplc="26CEFFCC">
      <w:numFmt w:val="bullet"/>
      <w:lvlText w:val="•"/>
      <w:lvlJc w:val="left"/>
      <w:pPr>
        <w:ind w:left="5152" w:hanging="245"/>
      </w:pPr>
    </w:lvl>
    <w:lvl w:ilvl="6" w:tplc="D720A1B6">
      <w:numFmt w:val="bullet"/>
      <w:lvlText w:val="•"/>
      <w:lvlJc w:val="left"/>
      <w:pPr>
        <w:ind w:left="6138" w:hanging="245"/>
      </w:pPr>
    </w:lvl>
    <w:lvl w:ilvl="7" w:tplc="41F603AA">
      <w:numFmt w:val="bullet"/>
      <w:lvlText w:val="•"/>
      <w:lvlJc w:val="left"/>
      <w:pPr>
        <w:ind w:left="7124" w:hanging="245"/>
      </w:pPr>
    </w:lvl>
    <w:lvl w:ilvl="8" w:tplc="ED20A132">
      <w:numFmt w:val="bullet"/>
      <w:lvlText w:val="•"/>
      <w:lvlJc w:val="left"/>
      <w:pPr>
        <w:ind w:left="8111" w:hanging="245"/>
      </w:pPr>
    </w:lvl>
  </w:abstractNum>
  <w:abstractNum w:abstractNumId="1">
    <w:nsid w:val="126854B9"/>
    <w:multiLevelType w:val="hybridMultilevel"/>
    <w:tmpl w:val="F132D3A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2DBE1730"/>
    <w:multiLevelType w:val="hybridMultilevel"/>
    <w:tmpl w:val="72AE1B3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36BA47BB"/>
    <w:multiLevelType w:val="hybridMultilevel"/>
    <w:tmpl w:val="4A1A2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15D5D04"/>
    <w:multiLevelType w:val="hybridMultilevel"/>
    <w:tmpl w:val="C30EAC9A"/>
    <w:lvl w:ilvl="0" w:tplc="0419000F">
      <w:start w:val="4"/>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448B5180"/>
    <w:multiLevelType w:val="hybridMultilevel"/>
    <w:tmpl w:val="BC0C99D6"/>
    <w:lvl w:ilvl="0" w:tplc="0419000F">
      <w:start w:val="1"/>
      <w:numFmt w:val="decimal"/>
      <w:lvlText w:val="%1."/>
      <w:lvlJc w:val="left"/>
      <w:pPr>
        <w:ind w:left="1545" w:hanging="360"/>
      </w:pPr>
      <w:rPr>
        <w:rFonts w:hint="default"/>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6">
    <w:nsid w:val="5BE76868"/>
    <w:multiLevelType w:val="hybridMultilevel"/>
    <w:tmpl w:val="06A68302"/>
    <w:lvl w:ilvl="0" w:tplc="580648E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EA1D66"/>
    <w:multiLevelType w:val="hybridMultilevel"/>
    <w:tmpl w:val="52EEFE82"/>
    <w:lvl w:ilvl="0" w:tplc="5DAC2DB8">
      <w:start w:val="1"/>
      <w:numFmt w:val="decimal"/>
      <w:lvlText w:val="%1."/>
      <w:lvlJc w:val="left"/>
      <w:pPr>
        <w:ind w:left="233" w:hanging="375"/>
      </w:pPr>
      <w:rPr>
        <w:rFonts w:hint="default"/>
        <w:b/>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7E293159"/>
    <w:multiLevelType w:val="hybridMultilevel"/>
    <w:tmpl w:val="DC9ABFC0"/>
    <w:lvl w:ilvl="0" w:tplc="3C76E932">
      <w:start w:val="1"/>
      <w:numFmt w:val="decimal"/>
      <w:lvlText w:val="%1)"/>
      <w:lvlJc w:val="left"/>
      <w:pPr>
        <w:ind w:left="360" w:hanging="360"/>
      </w:pPr>
      <w:rPr>
        <w:color w:val="00000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7FCB62BB"/>
    <w:multiLevelType w:val="hybridMultilevel"/>
    <w:tmpl w:val="6E3EA3C8"/>
    <w:lvl w:ilvl="0" w:tplc="D90093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2"/>
  </w:num>
  <w:num w:numId="3">
    <w:abstractNumId w:val="3"/>
  </w:num>
  <w:num w:numId="4">
    <w:abstractNumId w:val="9"/>
  </w:num>
  <w:num w:numId="5">
    <w:abstractNumId w:val="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068"/>
    <w:rsid w:val="0001558E"/>
    <w:rsid w:val="00026898"/>
    <w:rsid w:val="00042F8D"/>
    <w:rsid w:val="00071B52"/>
    <w:rsid w:val="00085473"/>
    <w:rsid w:val="0009587E"/>
    <w:rsid w:val="00096C33"/>
    <w:rsid w:val="000C4C8C"/>
    <w:rsid w:val="000F7CB5"/>
    <w:rsid w:val="00104E02"/>
    <w:rsid w:val="001156FE"/>
    <w:rsid w:val="00146BF1"/>
    <w:rsid w:val="00155EF1"/>
    <w:rsid w:val="0019488E"/>
    <w:rsid w:val="001C4FBD"/>
    <w:rsid w:val="001E01F9"/>
    <w:rsid w:val="001F16C2"/>
    <w:rsid w:val="001F1F91"/>
    <w:rsid w:val="0020488D"/>
    <w:rsid w:val="002261FF"/>
    <w:rsid w:val="00227FC3"/>
    <w:rsid w:val="0024012E"/>
    <w:rsid w:val="00247AEE"/>
    <w:rsid w:val="0027475E"/>
    <w:rsid w:val="00282D43"/>
    <w:rsid w:val="002B5058"/>
    <w:rsid w:val="002B5AF7"/>
    <w:rsid w:val="00352A07"/>
    <w:rsid w:val="003C3A44"/>
    <w:rsid w:val="003D7133"/>
    <w:rsid w:val="003F6DD0"/>
    <w:rsid w:val="00434E88"/>
    <w:rsid w:val="004B47C1"/>
    <w:rsid w:val="004D156E"/>
    <w:rsid w:val="00525137"/>
    <w:rsid w:val="0055708B"/>
    <w:rsid w:val="00596371"/>
    <w:rsid w:val="005E4541"/>
    <w:rsid w:val="005E7597"/>
    <w:rsid w:val="005E7A48"/>
    <w:rsid w:val="005F24EC"/>
    <w:rsid w:val="005F6138"/>
    <w:rsid w:val="00603B53"/>
    <w:rsid w:val="00630D3F"/>
    <w:rsid w:val="00664766"/>
    <w:rsid w:val="006C2A54"/>
    <w:rsid w:val="006D68B0"/>
    <w:rsid w:val="006E2876"/>
    <w:rsid w:val="006F78E2"/>
    <w:rsid w:val="007010F2"/>
    <w:rsid w:val="0071229D"/>
    <w:rsid w:val="00742296"/>
    <w:rsid w:val="00752240"/>
    <w:rsid w:val="007527BC"/>
    <w:rsid w:val="007671A9"/>
    <w:rsid w:val="00792649"/>
    <w:rsid w:val="007B44A3"/>
    <w:rsid w:val="007E496C"/>
    <w:rsid w:val="007F6D52"/>
    <w:rsid w:val="008079D2"/>
    <w:rsid w:val="008523BD"/>
    <w:rsid w:val="00870235"/>
    <w:rsid w:val="00870855"/>
    <w:rsid w:val="00882E38"/>
    <w:rsid w:val="00884E5C"/>
    <w:rsid w:val="008B51CE"/>
    <w:rsid w:val="008C318C"/>
    <w:rsid w:val="00923068"/>
    <w:rsid w:val="00963365"/>
    <w:rsid w:val="00964DFA"/>
    <w:rsid w:val="009D64C3"/>
    <w:rsid w:val="009D76E4"/>
    <w:rsid w:val="00A03305"/>
    <w:rsid w:val="00A361A5"/>
    <w:rsid w:val="00A67B29"/>
    <w:rsid w:val="00A802A0"/>
    <w:rsid w:val="00AE14D5"/>
    <w:rsid w:val="00AF1AE7"/>
    <w:rsid w:val="00B27D85"/>
    <w:rsid w:val="00B46836"/>
    <w:rsid w:val="00B61741"/>
    <w:rsid w:val="00B9276D"/>
    <w:rsid w:val="00CA7EA0"/>
    <w:rsid w:val="00CF28FB"/>
    <w:rsid w:val="00D001CE"/>
    <w:rsid w:val="00D15BD2"/>
    <w:rsid w:val="00D2234F"/>
    <w:rsid w:val="00D45EA1"/>
    <w:rsid w:val="00D57756"/>
    <w:rsid w:val="00D706C6"/>
    <w:rsid w:val="00D76B6B"/>
    <w:rsid w:val="00D87C99"/>
    <w:rsid w:val="00D97D4B"/>
    <w:rsid w:val="00DA68B3"/>
    <w:rsid w:val="00DB2F3C"/>
    <w:rsid w:val="00DB3A2B"/>
    <w:rsid w:val="00DE0F42"/>
    <w:rsid w:val="00DE175C"/>
    <w:rsid w:val="00DF5584"/>
    <w:rsid w:val="00E22528"/>
    <w:rsid w:val="00E43B20"/>
    <w:rsid w:val="00E94B46"/>
    <w:rsid w:val="00EC24CD"/>
    <w:rsid w:val="00EE1255"/>
    <w:rsid w:val="00EF5083"/>
    <w:rsid w:val="00F10FE3"/>
    <w:rsid w:val="00F23FF5"/>
    <w:rsid w:val="00F257AF"/>
    <w:rsid w:val="00F42111"/>
    <w:rsid w:val="00F70019"/>
    <w:rsid w:val="00F70C7B"/>
    <w:rsid w:val="00F72C35"/>
    <w:rsid w:val="00FA22B4"/>
    <w:rsid w:val="00FC7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nhideWhenUsed="0" w:qFormat="1"/>
    <w:lsdException w:name="Normal (Web)" w:qFormat="1"/>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3D7133"/>
    <w:pPr>
      <w:keepNext/>
      <w:keepLines/>
      <w:spacing w:before="200" w:after="0" w:line="240" w:lineRule="auto"/>
      <w:jc w:val="both"/>
      <w:outlineLvl w:val="1"/>
    </w:pPr>
    <w:rPr>
      <w:rFonts w:ascii="Cambria" w:eastAsia="Times New Roman" w:hAnsi="Cambria" w:cs="Times New Roman"/>
      <w:b/>
      <w:bCs/>
      <w:color w:val="4F81BD"/>
      <w:sz w:val="26"/>
      <w:szCs w:val="26"/>
    </w:rPr>
  </w:style>
  <w:style w:type="paragraph" w:styleId="3">
    <w:name w:val="heading 3"/>
    <w:basedOn w:val="a"/>
    <w:next w:val="a"/>
    <w:link w:val="30"/>
    <w:qFormat/>
    <w:rsid w:val="0001558E"/>
    <w:pPr>
      <w:keepNext/>
      <w:tabs>
        <w:tab w:val="left" w:pos="0"/>
      </w:tabs>
      <w:spacing w:after="0" w:line="240" w:lineRule="auto"/>
      <w:jc w:val="both"/>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Bullet List,FooterText,numbered,Paragraphe de liste1,lp1,Цветной список - Акцент 11,СПИСОК,Второй абзац списка,Абзац списка11,Абзац списка для документа,Нумерация,List Paragraph,Bullet 1,Абзац списка2"/>
    <w:basedOn w:val="a"/>
    <w:link w:val="a4"/>
    <w:uiPriority w:val="34"/>
    <w:qFormat/>
    <w:rsid w:val="00F42111"/>
    <w:pPr>
      <w:ind w:left="720"/>
      <w:contextualSpacing/>
    </w:pPr>
  </w:style>
  <w:style w:type="paragraph" w:styleId="a5">
    <w:name w:val="Body Text"/>
    <w:basedOn w:val="a"/>
    <w:link w:val="a6"/>
    <w:rsid w:val="00B46836"/>
    <w:pPr>
      <w:spacing w:after="0" w:line="240" w:lineRule="auto"/>
      <w:jc w:val="both"/>
    </w:pPr>
    <w:rPr>
      <w:rFonts w:ascii="Times New Roman" w:eastAsia="Times New Roman" w:hAnsi="Times New Roman" w:cs="Times New Roman"/>
      <w:sz w:val="32"/>
      <w:szCs w:val="24"/>
    </w:rPr>
  </w:style>
  <w:style w:type="character" w:customStyle="1" w:styleId="a6">
    <w:name w:val="Основной текст Знак"/>
    <w:basedOn w:val="a0"/>
    <w:link w:val="a5"/>
    <w:rsid w:val="00B46836"/>
    <w:rPr>
      <w:rFonts w:ascii="Times New Roman" w:eastAsia="Times New Roman" w:hAnsi="Times New Roman" w:cs="Times New Roman"/>
      <w:sz w:val="32"/>
      <w:szCs w:val="24"/>
      <w:lang w:eastAsia="ru-RU"/>
    </w:rPr>
  </w:style>
  <w:style w:type="paragraph" w:styleId="21">
    <w:name w:val="Body Text 2"/>
    <w:basedOn w:val="a"/>
    <w:link w:val="22"/>
    <w:rsid w:val="00B46836"/>
    <w:pPr>
      <w:spacing w:after="0" w:line="240" w:lineRule="auto"/>
      <w:jc w:val="both"/>
    </w:pPr>
    <w:rPr>
      <w:rFonts w:ascii="Times New Roman" w:eastAsia="Times New Roman" w:hAnsi="Times New Roman" w:cs="Times New Roman"/>
      <w:b/>
      <w:bCs/>
      <w:sz w:val="26"/>
      <w:szCs w:val="24"/>
    </w:rPr>
  </w:style>
  <w:style w:type="character" w:customStyle="1" w:styleId="22">
    <w:name w:val="Основной текст 2 Знак"/>
    <w:basedOn w:val="a0"/>
    <w:link w:val="21"/>
    <w:rsid w:val="00B46836"/>
    <w:rPr>
      <w:rFonts w:ascii="Times New Roman" w:eastAsia="Times New Roman" w:hAnsi="Times New Roman" w:cs="Times New Roman"/>
      <w:b/>
      <w:bCs/>
      <w:sz w:val="26"/>
      <w:szCs w:val="24"/>
      <w:lang w:eastAsia="ru-RU"/>
    </w:rPr>
  </w:style>
  <w:style w:type="character" w:customStyle="1" w:styleId="apple-converted-space">
    <w:name w:val="apple-converted-space"/>
    <w:basedOn w:val="a0"/>
    <w:rsid w:val="00B46836"/>
    <w:rPr>
      <w:rFonts w:cs="Times New Roman"/>
    </w:rPr>
  </w:style>
  <w:style w:type="paragraph" w:styleId="a7">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Знак"/>
    <w:basedOn w:val="a"/>
    <w:link w:val="1"/>
    <w:uiPriority w:val="99"/>
    <w:qFormat/>
    <w:rsid w:val="00B46836"/>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1">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7"/>
    <w:uiPriority w:val="99"/>
    <w:locked/>
    <w:rsid w:val="00B46836"/>
    <w:rPr>
      <w:rFonts w:ascii="Times New Roman" w:eastAsia="Times New Roman" w:hAnsi="Times New Roman" w:cs="Times New Roman"/>
      <w:sz w:val="24"/>
      <w:szCs w:val="20"/>
      <w:lang w:eastAsia="ru-RU"/>
    </w:rPr>
  </w:style>
  <w:style w:type="character" w:customStyle="1" w:styleId="23">
    <w:name w:val="Основной текст (2)"/>
    <w:rsid w:val="00B46836"/>
    <w:rPr>
      <w:rFonts w:ascii="Calibri" w:hAnsi="Calibri"/>
      <w:color w:val="000000"/>
      <w:spacing w:val="0"/>
      <w:w w:val="100"/>
      <w:position w:val="0"/>
      <w:lang w:val="ru-RU" w:eastAsia="ru-RU" w:bidi="ar-SA"/>
    </w:rPr>
  </w:style>
  <w:style w:type="character" w:customStyle="1" w:styleId="24">
    <w:name w:val="Основной текст (2)_"/>
    <w:link w:val="210"/>
    <w:uiPriority w:val="99"/>
    <w:locked/>
    <w:rsid w:val="00B46836"/>
    <w:rPr>
      <w:rFonts w:ascii="Calibri" w:hAnsi="Calibri"/>
      <w:shd w:val="clear" w:color="auto" w:fill="FFFFFF"/>
    </w:rPr>
  </w:style>
  <w:style w:type="paragraph" w:customStyle="1" w:styleId="210">
    <w:name w:val="Основной текст (2)1"/>
    <w:basedOn w:val="a"/>
    <w:link w:val="24"/>
    <w:uiPriority w:val="99"/>
    <w:rsid w:val="00B46836"/>
    <w:pPr>
      <w:widowControl w:val="0"/>
      <w:shd w:val="clear" w:color="auto" w:fill="FFFFFF"/>
      <w:spacing w:before="180" w:after="0" w:line="235" w:lineRule="exact"/>
      <w:ind w:hanging="320"/>
      <w:jc w:val="both"/>
    </w:pPr>
    <w:rPr>
      <w:rFonts w:ascii="Calibri" w:hAnsi="Calibri"/>
    </w:rPr>
  </w:style>
  <w:style w:type="paragraph" w:customStyle="1" w:styleId="10">
    <w:name w:val="Абзац списка1"/>
    <w:basedOn w:val="a"/>
    <w:rsid w:val="00B46836"/>
    <w:pPr>
      <w:spacing w:after="0" w:line="240" w:lineRule="auto"/>
      <w:ind w:left="720" w:firstLine="709"/>
      <w:contextualSpacing/>
    </w:pPr>
    <w:rPr>
      <w:rFonts w:ascii="Calibri" w:eastAsia="Times New Roman" w:hAnsi="Calibri" w:cs="Times New Roman"/>
      <w:sz w:val="28"/>
    </w:rPr>
  </w:style>
  <w:style w:type="paragraph" w:styleId="a8">
    <w:name w:val="Body Text Indent"/>
    <w:basedOn w:val="a"/>
    <w:link w:val="a9"/>
    <w:unhideWhenUsed/>
    <w:rsid w:val="0001558E"/>
    <w:pPr>
      <w:spacing w:after="120"/>
      <w:ind w:left="283"/>
    </w:pPr>
  </w:style>
  <w:style w:type="character" w:customStyle="1" w:styleId="a9">
    <w:name w:val="Основной текст с отступом Знак"/>
    <w:basedOn w:val="a0"/>
    <w:link w:val="a8"/>
    <w:rsid w:val="0001558E"/>
  </w:style>
  <w:style w:type="character" w:customStyle="1" w:styleId="30">
    <w:name w:val="Заголовок 3 Знак"/>
    <w:basedOn w:val="a0"/>
    <w:link w:val="3"/>
    <w:rsid w:val="0001558E"/>
    <w:rPr>
      <w:rFonts w:ascii="Times New Roman" w:eastAsia="Times New Roman" w:hAnsi="Times New Roman" w:cs="Times New Roman"/>
      <w:sz w:val="28"/>
      <w:szCs w:val="28"/>
      <w:lang w:eastAsia="ru-RU"/>
    </w:rPr>
  </w:style>
  <w:style w:type="table" w:styleId="aa">
    <w:name w:val="Table Grid"/>
    <w:basedOn w:val="a1"/>
    <w:rsid w:val="000155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01558E"/>
    <w:pPr>
      <w:autoSpaceDE w:val="0"/>
      <w:autoSpaceDN w:val="0"/>
      <w:adjustRightInd w:val="0"/>
      <w:spacing w:after="0" w:line="240" w:lineRule="auto"/>
      <w:ind w:right="19772" w:firstLine="720"/>
    </w:pPr>
    <w:rPr>
      <w:rFonts w:ascii="Arial" w:eastAsia="Times New Roman" w:hAnsi="Arial" w:cs="Arial"/>
      <w:sz w:val="20"/>
      <w:szCs w:val="20"/>
    </w:rPr>
  </w:style>
  <w:style w:type="paragraph" w:styleId="25">
    <w:name w:val="Body Text Indent 2"/>
    <w:basedOn w:val="a"/>
    <w:link w:val="26"/>
    <w:rsid w:val="0001558E"/>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01558E"/>
    <w:rPr>
      <w:rFonts w:ascii="Times New Roman" w:eastAsia="Times New Roman" w:hAnsi="Times New Roman" w:cs="Times New Roman"/>
      <w:sz w:val="24"/>
      <w:szCs w:val="24"/>
      <w:lang w:eastAsia="ru-RU"/>
    </w:rPr>
  </w:style>
  <w:style w:type="character" w:customStyle="1" w:styleId="27">
    <w:name w:val="Знак Знак2"/>
    <w:locked/>
    <w:rsid w:val="0001558E"/>
    <w:rPr>
      <w:rFonts w:cs="Times New Roman"/>
    </w:rPr>
  </w:style>
  <w:style w:type="paragraph" w:styleId="ab">
    <w:name w:val="Balloon Text"/>
    <w:basedOn w:val="a"/>
    <w:link w:val="ac"/>
    <w:uiPriority w:val="99"/>
    <w:rsid w:val="0001558E"/>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rsid w:val="0001558E"/>
    <w:rPr>
      <w:rFonts w:ascii="Tahoma" w:eastAsia="Times New Roman" w:hAnsi="Tahoma" w:cs="Tahoma"/>
      <w:sz w:val="16"/>
      <w:szCs w:val="16"/>
      <w:lang w:eastAsia="ru-RU"/>
    </w:rPr>
  </w:style>
  <w:style w:type="table" w:styleId="-2">
    <w:name w:val="Table Web 2"/>
    <w:basedOn w:val="a1"/>
    <w:rsid w:val="0001558E"/>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01558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d">
    <w:name w:val="footnote text"/>
    <w:aliases w:val="Footnote Text Char Char,Footnote Text Char Char Char Char,Footnote Text1,Footnote Text Char Char Char,Footnote Text Char"/>
    <w:basedOn w:val="a"/>
    <w:link w:val="ae"/>
    <w:rsid w:val="0001558E"/>
    <w:pPr>
      <w:spacing w:after="0" w:line="240" w:lineRule="auto"/>
    </w:pPr>
    <w:rPr>
      <w:rFonts w:ascii="Times New Roman" w:eastAsia="Times New Roman" w:hAnsi="Times New Roman" w:cs="Times New Roman"/>
      <w:sz w:val="20"/>
      <w:szCs w:val="20"/>
    </w:rPr>
  </w:style>
  <w:style w:type="character" w:customStyle="1" w:styleId="ae">
    <w:name w:val="Текст сноски Знак"/>
    <w:aliases w:val="Footnote Text Char Char Знак,Footnote Text Char Char Char Char Знак,Footnote Text1 Знак,Footnote Text Char Char Char Знак,Footnote Text Char Знак"/>
    <w:basedOn w:val="a0"/>
    <w:link w:val="ad"/>
    <w:rsid w:val="0001558E"/>
    <w:rPr>
      <w:rFonts w:ascii="Times New Roman" w:eastAsia="Times New Roman" w:hAnsi="Times New Roman" w:cs="Times New Roman"/>
      <w:sz w:val="20"/>
      <w:szCs w:val="20"/>
      <w:lang w:eastAsia="ru-RU"/>
    </w:rPr>
  </w:style>
  <w:style w:type="character" w:styleId="af">
    <w:name w:val="footnote reference"/>
    <w:aliases w:val="Знак сноски-FN,Ciae niinee-FN,Знак сноски 1"/>
    <w:rsid w:val="0001558E"/>
    <w:rPr>
      <w:vertAlign w:val="superscript"/>
    </w:rPr>
  </w:style>
  <w:style w:type="paragraph" w:customStyle="1" w:styleId="0021">
    <w:name w:val="002.1_Текст.Отступ"/>
    <w:basedOn w:val="a"/>
    <w:link w:val="00210"/>
    <w:rsid w:val="0001558E"/>
    <w:pPr>
      <w:spacing w:before="120" w:after="0" w:line="240" w:lineRule="auto"/>
      <w:ind w:firstLine="709"/>
      <w:jc w:val="both"/>
    </w:pPr>
    <w:rPr>
      <w:rFonts w:ascii="Times New Roman" w:eastAsia="Times New Roman" w:hAnsi="Times New Roman" w:cs="Times New Roman"/>
      <w:sz w:val="28"/>
      <w:szCs w:val="28"/>
    </w:rPr>
  </w:style>
  <w:style w:type="character" w:customStyle="1" w:styleId="00210">
    <w:name w:val="002.1_Текст.Отступ Знак"/>
    <w:link w:val="0021"/>
    <w:rsid w:val="0001558E"/>
    <w:rPr>
      <w:rFonts w:ascii="Times New Roman" w:eastAsia="Times New Roman" w:hAnsi="Times New Roman" w:cs="Times New Roman"/>
      <w:sz w:val="28"/>
      <w:szCs w:val="28"/>
      <w:lang w:eastAsia="ru-RU"/>
    </w:rPr>
  </w:style>
  <w:style w:type="paragraph" w:customStyle="1" w:styleId="ConsPlusNormal">
    <w:name w:val="ConsPlusNormal"/>
    <w:uiPriority w:val="99"/>
    <w:qFormat/>
    <w:rsid w:val="00227FC3"/>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Style2">
    <w:name w:val="Style2"/>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
    <w:name w:val="Style8"/>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rsid w:val="00096C33"/>
    <w:rPr>
      <w:rFonts w:ascii="Times New Roman" w:hAnsi="Times New Roman" w:cs="Times New Roman" w:hint="default"/>
      <w:sz w:val="26"/>
      <w:szCs w:val="26"/>
    </w:rPr>
  </w:style>
  <w:style w:type="character" w:customStyle="1" w:styleId="FontStyle14">
    <w:name w:val="Font Style14"/>
    <w:rsid w:val="00096C33"/>
    <w:rPr>
      <w:rFonts w:ascii="Times New Roman" w:hAnsi="Times New Roman" w:cs="Times New Roman" w:hint="default"/>
      <w:b/>
      <w:bCs/>
      <w:sz w:val="26"/>
      <w:szCs w:val="26"/>
    </w:rPr>
  </w:style>
  <w:style w:type="paragraph" w:customStyle="1" w:styleId="western">
    <w:name w:val="western"/>
    <w:basedOn w:val="a"/>
    <w:uiPriority w:val="99"/>
    <w:qFormat/>
    <w:rsid w:val="005E7597"/>
    <w:pPr>
      <w:spacing w:before="100" w:beforeAutospacing="1" w:after="115"/>
    </w:pPr>
    <w:rPr>
      <w:rFonts w:ascii="Times New Roman" w:eastAsia="Times New Roman" w:hAnsi="Times New Roman" w:cs="Times New Roman"/>
      <w:color w:val="000000"/>
    </w:rPr>
  </w:style>
  <w:style w:type="character" w:customStyle="1" w:styleId="genmed1">
    <w:name w:val="genmed1"/>
    <w:rsid w:val="005E7597"/>
    <w:rPr>
      <w:color w:val="auto"/>
      <w:sz w:val="21"/>
    </w:rPr>
  </w:style>
  <w:style w:type="character" w:styleId="af0">
    <w:name w:val="Emphasis"/>
    <w:uiPriority w:val="99"/>
    <w:qFormat/>
    <w:rsid w:val="005E7597"/>
    <w:rPr>
      <w:rFonts w:cs="Times New Roman"/>
      <w:i/>
    </w:rPr>
  </w:style>
  <w:style w:type="paragraph" w:customStyle="1" w:styleId="31">
    <w:name w:val="Абзац списка3"/>
    <w:basedOn w:val="a"/>
    <w:uiPriority w:val="99"/>
    <w:rsid w:val="005E7597"/>
    <w:pPr>
      <w:ind w:left="720"/>
      <w:contextualSpacing/>
    </w:pPr>
    <w:rPr>
      <w:rFonts w:ascii="Calibri" w:eastAsia="Times New Roman" w:hAnsi="Calibri" w:cs="Calibri"/>
    </w:rPr>
  </w:style>
  <w:style w:type="character" w:styleId="af1">
    <w:name w:val="Hyperlink"/>
    <w:uiPriority w:val="99"/>
    <w:rsid w:val="005E7597"/>
    <w:rPr>
      <w:rFonts w:cs="Times New Roman"/>
      <w:color w:val="0000FF"/>
      <w:u w:val="single"/>
    </w:rPr>
  </w:style>
  <w:style w:type="character" w:customStyle="1" w:styleId="20">
    <w:name w:val="Заголовок 2 Знак"/>
    <w:basedOn w:val="a0"/>
    <w:link w:val="2"/>
    <w:uiPriority w:val="9"/>
    <w:semiHidden/>
    <w:rsid w:val="003D7133"/>
    <w:rPr>
      <w:rFonts w:ascii="Cambria" w:eastAsia="Times New Roman" w:hAnsi="Cambria" w:cs="Times New Roman"/>
      <w:b/>
      <w:bCs/>
      <w:color w:val="4F81BD"/>
      <w:sz w:val="26"/>
      <w:szCs w:val="26"/>
      <w:lang w:eastAsia="ru-RU"/>
    </w:rPr>
  </w:style>
  <w:style w:type="paragraph" w:styleId="af2">
    <w:name w:val="No Spacing"/>
    <w:uiPriority w:val="1"/>
    <w:qFormat/>
    <w:rsid w:val="003D7133"/>
    <w:pPr>
      <w:spacing w:after="0" w:line="240" w:lineRule="auto"/>
      <w:jc w:val="both"/>
    </w:pPr>
    <w:rPr>
      <w:rFonts w:ascii="Times New Roman" w:eastAsia="Times New Roman" w:hAnsi="Times New Roman" w:cs="Times New Roman"/>
      <w:sz w:val="24"/>
      <w:szCs w:val="24"/>
    </w:rPr>
  </w:style>
  <w:style w:type="paragraph" w:customStyle="1" w:styleId="11">
    <w:name w:val="Стиль1"/>
    <w:basedOn w:val="2"/>
    <w:rsid w:val="003D7133"/>
    <w:pPr>
      <w:keepLines w:val="0"/>
      <w:spacing w:before="240" w:after="60"/>
      <w:jc w:val="left"/>
    </w:pPr>
    <w:rPr>
      <w:rFonts w:ascii="Baskerville Old Face" w:hAnsi="Baskerville Old Face" w:cs="Arial"/>
      <w:i/>
      <w:iCs/>
      <w:color w:val="auto"/>
      <w:sz w:val="28"/>
      <w:szCs w:val="28"/>
    </w:rPr>
  </w:style>
  <w:style w:type="paragraph" w:styleId="af3">
    <w:name w:val="header"/>
    <w:basedOn w:val="a"/>
    <w:link w:val="af4"/>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rPr>
  </w:style>
  <w:style w:type="character" w:customStyle="1" w:styleId="af4">
    <w:name w:val="Верхний колонтитул Знак"/>
    <w:basedOn w:val="a0"/>
    <w:link w:val="af3"/>
    <w:uiPriority w:val="99"/>
    <w:rsid w:val="003D7133"/>
    <w:rPr>
      <w:rFonts w:ascii="Times New Roman" w:eastAsia="Times New Roman" w:hAnsi="Times New Roman" w:cs="Times New Roman"/>
      <w:sz w:val="20"/>
      <w:szCs w:val="24"/>
      <w:lang w:eastAsia="ru-RU"/>
    </w:rPr>
  </w:style>
  <w:style w:type="paragraph" w:styleId="af5">
    <w:name w:val="footer"/>
    <w:basedOn w:val="a"/>
    <w:link w:val="af6"/>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rPr>
  </w:style>
  <w:style w:type="character" w:customStyle="1" w:styleId="af6">
    <w:name w:val="Нижний колонтитул Знак"/>
    <w:basedOn w:val="a0"/>
    <w:link w:val="af5"/>
    <w:uiPriority w:val="99"/>
    <w:rsid w:val="003D7133"/>
    <w:rPr>
      <w:rFonts w:ascii="Times New Roman" w:eastAsia="Times New Roman" w:hAnsi="Times New Roman" w:cs="Times New Roman"/>
      <w:sz w:val="20"/>
      <w:szCs w:val="24"/>
      <w:lang w:eastAsia="ru-RU"/>
    </w:rPr>
  </w:style>
  <w:style w:type="table" w:customStyle="1" w:styleId="12">
    <w:name w:val="Сетка таблицы1"/>
    <w:basedOn w:val="a1"/>
    <w:next w:val="aa"/>
    <w:uiPriority w:val="59"/>
    <w:rsid w:val="003D7133"/>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1"/>
    <w:next w:val="aa"/>
    <w:uiPriority w:val="59"/>
    <w:rsid w:val="003D7133"/>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3">
    <w:name w:val="s3"/>
    <w:uiPriority w:val="99"/>
    <w:rsid w:val="00664766"/>
  </w:style>
  <w:style w:type="character" w:customStyle="1" w:styleId="s1">
    <w:name w:val="s1"/>
    <w:uiPriority w:val="99"/>
    <w:rsid w:val="00664766"/>
  </w:style>
  <w:style w:type="paragraph" w:customStyle="1" w:styleId="p3">
    <w:name w:val="p3"/>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a"/>
    <w:rsid w:val="0079264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2">
    <w:name w:val="Body Text 3"/>
    <w:basedOn w:val="a"/>
    <w:link w:val="33"/>
    <w:uiPriority w:val="99"/>
    <w:semiHidden/>
    <w:unhideWhenUsed/>
    <w:rsid w:val="00F257AF"/>
    <w:pPr>
      <w:spacing w:after="120"/>
    </w:pPr>
    <w:rPr>
      <w:sz w:val="16"/>
      <w:szCs w:val="16"/>
    </w:rPr>
  </w:style>
  <w:style w:type="character" w:customStyle="1" w:styleId="33">
    <w:name w:val="Основной текст 3 Знак"/>
    <w:basedOn w:val="a0"/>
    <w:link w:val="32"/>
    <w:uiPriority w:val="99"/>
    <w:semiHidden/>
    <w:rsid w:val="00F257AF"/>
    <w:rPr>
      <w:sz w:val="16"/>
      <w:szCs w:val="16"/>
    </w:rPr>
  </w:style>
  <w:style w:type="character" w:customStyle="1" w:styleId="a4">
    <w:name w:val="Абзац списка Знак"/>
    <w:aliases w:val="ПАРАГРАФ Знак,Bullet List Знак,FooterText Знак,numbered Знак,Paragraphe de liste1 Знак,lp1 Знак,Цветной список - Акцент 11 Знак,СПИСОК Знак,Второй абзац списка Знак,Абзац списка11 Знак,Абзац списка для документа Знак,Нумерация Знак"/>
    <w:link w:val="a3"/>
    <w:uiPriority w:val="34"/>
    <w:locked/>
    <w:rsid w:val="00434E88"/>
  </w:style>
  <w:style w:type="character" w:customStyle="1" w:styleId="extended-textshort">
    <w:name w:val="extended-text__short"/>
    <w:basedOn w:val="a0"/>
    <w:rsid w:val="002B5058"/>
  </w:style>
  <w:style w:type="paragraph" w:styleId="af7">
    <w:name w:val="Title"/>
    <w:basedOn w:val="a"/>
    <w:link w:val="af8"/>
    <w:qFormat/>
    <w:rsid w:val="002B5058"/>
    <w:pPr>
      <w:spacing w:after="0" w:line="240" w:lineRule="auto"/>
      <w:ind w:left="5760" w:firstLine="720"/>
      <w:jc w:val="center"/>
    </w:pPr>
    <w:rPr>
      <w:rFonts w:ascii="Calibri" w:eastAsia="Times New Roman" w:hAnsi="Calibri" w:cs="Times New Roman"/>
      <w:sz w:val="28"/>
      <w:szCs w:val="28"/>
      <w:lang w:val="x-none" w:eastAsia="x-none"/>
    </w:rPr>
  </w:style>
  <w:style w:type="character" w:customStyle="1" w:styleId="af8">
    <w:name w:val="Название Знак"/>
    <w:basedOn w:val="a0"/>
    <w:link w:val="af7"/>
    <w:rsid w:val="002B5058"/>
    <w:rPr>
      <w:rFonts w:ascii="Calibri" w:eastAsia="Times New Roman" w:hAnsi="Calibri" w:cs="Times New Roman"/>
      <w:sz w:val="28"/>
      <w:szCs w:val="28"/>
      <w:lang w:val="x-none" w:eastAsia="x-none"/>
    </w:rPr>
  </w:style>
  <w:style w:type="paragraph" w:styleId="34">
    <w:name w:val="Body Text Indent 3"/>
    <w:basedOn w:val="a"/>
    <w:link w:val="35"/>
    <w:uiPriority w:val="99"/>
    <w:unhideWhenUsed/>
    <w:rsid w:val="002B5058"/>
    <w:pPr>
      <w:spacing w:after="120" w:line="240" w:lineRule="auto"/>
      <w:ind w:left="283"/>
    </w:pPr>
    <w:rPr>
      <w:rFonts w:ascii="Times New Roman" w:eastAsia="Times New Roman" w:hAnsi="Times New Roman" w:cs="Times New Roman"/>
      <w:sz w:val="16"/>
      <w:szCs w:val="16"/>
    </w:rPr>
  </w:style>
  <w:style w:type="character" w:customStyle="1" w:styleId="35">
    <w:name w:val="Основной текст с отступом 3 Знак"/>
    <w:basedOn w:val="a0"/>
    <w:link w:val="34"/>
    <w:uiPriority w:val="99"/>
    <w:rsid w:val="002B5058"/>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nhideWhenUsed="0" w:qFormat="1"/>
    <w:lsdException w:name="Normal (Web)" w:qFormat="1"/>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3D7133"/>
    <w:pPr>
      <w:keepNext/>
      <w:keepLines/>
      <w:spacing w:before="200" w:after="0" w:line="240" w:lineRule="auto"/>
      <w:jc w:val="both"/>
      <w:outlineLvl w:val="1"/>
    </w:pPr>
    <w:rPr>
      <w:rFonts w:ascii="Cambria" w:eastAsia="Times New Roman" w:hAnsi="Cambria" w:cs="Times New Roman"/>
      <w:b/>
      <w:bCs/>
      <w:color w:val="4F81BD"/>
      <w:sz w:val="26"/>
      <w:szCs w:val="26"/>
    </w:rPr>
  </w:style>
  <w:style w:type="paragraph" w:styleId="3">
    <w:name w:val="heading 3"/>
    <w:basedOn w:val="a"/>
    <w:next w:val="a"/>
    <w:link w:val="30"/>
    <w:qFormat/>
    <w:rsid w:val="0001558E"/>
    <w:pPr>
      <w:keepNext/>
      <w:tabs>
        <w:tab w:val="left" w:pos="0"/>
      </w:tabs>
      <w:spacing w:after="0" w:line="240" w:lineRule="auto"/>
      <w:jc w:val="both"/>
      <w:outlineLvl w:val="2"/>
    </w:pPr>
    <w:rPr>
      <w:rFonts w:ascii="Times New Roman" w:eastAsia="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Bullet List,FooterText,numbered,Paragraphe de liste1,lp1,Цветной список - Акцент 11,СПИСОК,Второй абзац списка,Абзац списка11,Абзац списка для документа,Нумерация,List Paragraph,Bullet 1,Абзац списка2"/>
    <w:basedOn w:val="a"/>
    <w:link w:val="a4"/>
    <w:uiPriority w:val="34"/>
    <w:qFormat/>
    <w:rsid w:val="00F42111"/>
    <w:pPr>
      <w:ind w:left="720"/>
      <w:contextualSpacing/>
    </w:pPr>
  </w:style>
  <w:style w:type="paragraph" w:styleId="a5">
    <w:name w:val="Body Text"/>
    <w:basedOn w:val="a"/>
    <w:link w:val="a6"/>
    <w:rsid w:val="00B46836"/>
    <w:pPr>
      <w:spacing w:after="0" w:line="240" w:lineRule="auto"/>
      <w:jc w:val="both"/>
    </w:pPr>
    <w:rPr>
      <w:rFonts w:ascii="Times New Roman" w:eastAsia="Times New Roman" w:hAnsi="Times New Roman" w:cs="Times New Roman"/>
      <w:sz w:val="32"/>
      <w:szCs w:val="24"/>
    </w:rPr>
  </w:style>
  <w:style w:type="character" w:customStyle="1" w:styleId="a6">
    <w:name w:val="Основной текст Знак"/>
    <w:basedOn w:val="a0"/>
    <w:link w:val="a5"/>
    <w:rsid w:val="00B46836"/>
    <w:rPr>
      <w:rFonts w:ascii="Times New Roman" w:eastAsia="Times New Roman" w:hAnsi="Times New Roman" w:cs="Times New Roman"/>
      <w:sz w:val="32"/>
      <w:szCs w:val="24"/>
      <w:lang w:eastAsia="ru-RU"/>
    </w:rPr>
  </w:style>
  <w:style w:type="paragraph" w:styleId="21">
    <w:name w:val="Body Text 2"/>
    <w:basedOn w:val="a"/>
    <w:link w:val="22"/>
    <w:rsid w:val="00B46836"/>
    <w:pPr>
      <w:spacing w:after="0" w:line="240" w:lineRule="auto"/>
      <w:jc w:val="both"/>
    </w:pPr>
    <w:rPr>
      <w:rFonts w:ascii="Times New Roman" w:eastAsia="Times New Roman" w:hAnsi="Times New Roman" w:cs="Times New Roman"/>
      <w:b/>
      <w:bCs/>
      <w:sz w:val="26"/>
      <w:szCs w:val="24"/>
    </w:rPr>
  </w:style>
  <w:style w:type="character" w:customStyle="1" w:styleId="22">
    <w:name w:val="Основной текст 2 Знак"/>
    <w:basedOn w:val="a0"/>
    <w:link w:val="21"/>
    <w:rsid w:val="00B46836"/>
    <w:rPr>
      <w:rFonts w:ascii="Times New Roman" w:eastAsia="Times New Roman" w:hAnsi="Times New Roman" w:cs="Times New Roman"/>
      <w:b/>
      <w:bCs/>
      <w:sz w:val="26"/>
      <w:szCs w:val="24"/>
      <w:lang w:eastAsia="ru-RU"/>
    </w:rPr>
  </w:style>
  <w:style w:type="character" w:customStyle="1" w:styleId="apple-converted-space">
    <w:name w:val="apple-converted-space"/>
    <w:basedOn w:val="a0"/>
    <w:rsid w:val="00B46836"/>
    <w:rPr>
      <w:rFonts w:cs="Times New Roman"/>
    </w:rPr>
  </w:style>
  <w:style w:type="paragraph" w:styleId="a7">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Знак"/>
    <w:basedOn w:val="a"/>
    <w:link w:val="1"/>
    <w:uiPriority w:val="99"/>
    <w:qFormat/>
    <w:rsid w:val="00B46836"/>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1">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7"/>
    <w:uiPriority w:val="99"/>
    <w:locked/>
    <w:rsid w:val="00B46836"/>
    <w:rPr>
      <w:rFonts w:ascii="Times New Roman" w:eastAsia="Times New Roman" w:hAnsi="Times New Roman" w:cs="Times New Roman"/>
      <w:sz w:val="24"/>
      <w:szCs w:val="20"/>
      <w:lang w:eastAsia="ru-RU"/>
    </w:rPr>
  </w:style>
  <w:style w:type="character" w:customStyle="1" w:styleId="23">
    <w:name w:val="Основной текст (2)"/>
    <w:rsid w:val="00B46836"/>
    <w:rPr>
      <w:rFonts w:ascii="Calibri" w:hAnsi="Calibri"/>
      <w:color w:val="000000"/>
      <w:spacing w:val="0"/>
      <w:w w:val="100"/>
      <w:position w:val="0"/>
      <w:lang w:val="ru-RU" w:eastAsia="ru-RU" w:bidi="ar-SA"/>
    </w:rPr>
  </w:style>
  <w:style w:type="character" w:customStyle="1" w:styleId="24">
    <w:name w:val="Основной текст (2)_"/>
    <w:link w:val="210"/>
    <w:uiPriority w:val="99"/>
    <w:locked/>
    <w:rsid w:val="00B46836"/>
    <w:rPr>
      <w:rFonts w:ascii="Calibri" w:hAnsi="Calibri"/>
      <w:shd w:val="clear" w:color="auto" w:fill="FFFFFF"/>
    </w:rPr>
  </w:style>
  <w:style w:type="paragraph" w:customStyle="1" w:styleId="210">
    <w:name w:val="Основной текст (2)1"/>
    <w:basedOn w:val="a"/>
    <w:link w:val="24"/>
    <w:uiPriority w:val="99"/>
    <w:rsid w:val="00B46836"/>
    <w:pPr>
      <w:widowControl w:val="0"/>
      <w:shd w:val="clear" w:color="auto" w:fill="FFFFFF"/>
      <w:spacing w:before="180" w:after="0" w:line="235" w:lineRule="exact"/>
      <w:ind w:hanging="320"/>
      <w:jc w:val="both"/>
    </w:pPr>
    <w:rPr>
      <w:rFonts w:ascii="Calibri" w:hAnsi="Calibri"/>
    </w:rPr>
  </w:style>
  <w:style w:type="paragraph" w:customStyle="1" w:styleId="10">
    <w:name w:val="Абзац списка1"/>
    <w:basedOn w:val="a"/>
    <w:rsid w:val="00B46836"/>
    <w:pPr>
      <w:spacing w:after="0" w:line="240" w:lineRule="auto"/>
      <w:ind w:left="720" w:firstLine="709"/>
      <w:contextualSpacing/>
    </w:pPr>
    <w:rPr>
      <w:rFonts w:ascii="Calibri" w:eastAsia="Times New Roman" w:hAnsi="Calibri" w:cs="Times New Roman"/>
      <w:sz w:val="28"/>
    </w:rPr>
  </w:style>
  <w:style w:type="paragraph" w:styleId="a8">
    <w:name w:val="Body Text Indent"/>
    <w:basedOn w:val="a"/>
    <w:link w:val="a9"/>
    <w:unhideWhenUsed/>
    <w:rsid w:val="0001558E"/>
    <w:pPr>
      <w:spacing w:after="120"/>
      <w:ind w:left="283"/>
    </w:pPr>
  </w:style>
  <w:style w:type="character" w:customStyle="1" w:styleId="a9">
    <w:name w:val="Основной текст с отступом Знак"/>
    <w:basedOn w:val="a0"/>
    <w:link w:val="a8"/>
    <w:rsid w:val="0001558E"/>
  </w:style>
  <w:style w:type="character" w:customStyle="1" w:styleId="30">
    <w:name w:val="Заголовок 3 Знак"/>
    <w:basedOn w:val="a0"/>
    <w:link w:val="3"/>
    <w:rsid w:val="0001558E"/>
    <w:rPr>
      <w:rFonts w:ascii="Times New Roman" w:eastAsia="Times New Roman" w:hAnsi="Times New Roman" w:cs="Times New Roman"/>
      <w:sz w:val="28"/>
      <w:szCs w:val="28"/>
      <w:lang w:eastAsia="ru-RU"/>
    </w:rPr>
  </w:style>
  <w:style w:type="table" w:styleId="aa">
    <w:name w:val="Table Grid"/>
    <w:basedOn w:val="a1"/>
    <w:rsid w:val="000155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01558E"/>
    <w:pPr>
      <w:autoSpaceDE w:val="0"/>
      <w:autoSpaceDN w:val="0"/>
      <w:adjustRightInd w:val="0"/>
      <w:spacing w:after="0" w:line="240" w:lineRule="auto"/>
      <w:ind w:right="19772" w:firstLine="720"/>
    </w:pPr>
    <w:rPr>
      <w:rFonts w:ascii="Arial" w:eastAsia="Times New Roman" w:hAnsi="Arial" w:cs="Arial"/>
      <w:sz w:val="20"/>
      <w:szCs w:val="20"/>
    </w:rPr>
  </w:style>
  <w:style w:type="paragraph" w:styleId="25">
    <w:name w:val="Body Text Indent 2"/>
    <w:basedOn w:val="a"/>
    <w:link w:val="26"/>
    <w:rsid w:val="0001558E"/>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01558E"/>
    <w:rPr>
      <w:rFonts w:ascii="Times New Roman" w:eastAsia="Times New Roman" w:hAnsi="Times New Roman" w:cs="Times New Roman"/>
      <w:sz w:val="24"/>
      <w:szCs w:val="24"/>
      <w:lang w:eastAsia="ru-RU"/>
    </w:rPr>
  </w:style>
  <w:style w:type="character" w:customStyle="1" w:styleId="27">
    <w:name w:val="Знак Знак2"/>
    <w:locked/>
    <w:rsid w:val="0001558E"/>
    <w:rPr>
      <w:rFonts w:cs="Times New Roman"/>
    </w:rPr>
  </w:style>
  <w:style w:type="paragraph" w:styleId="ab">
    <w:name w:val="Balloon Text"/>
    <w:basedOn w:val="a"/>
    <w:link w:val="ac"/>
    <w:uiPriority w:val="99"/>
    <w:rsid w:val="0001558E"/>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rsid w:val="0001558E"/>
    <w:rPr>
      <w:rFonts w:ascii="Tahoma" w:eastAsia="Times New Roman" w:hAnsi="Tahoma" w:cs="Tahoma"/>
      <w:sz w:val="16"/>
      <w:szCs w:val="16"/>
      <w:lang w:eastAsia="ru-RU"/>
    </w:rPr>
  </w:style>
  <w:style w:type="table" w:styleId="-2">
    <w:name w:val="Table Web 2"/>
    <w:basedOn w:val="a1"/>
    <w:rsid w:val="0001558E"/>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01558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d">
    <w:name w:val="footnote text"/>
    <w:aliases w:val="Footnote Text Char Char,Footnote Text Char Char Char Char,Footnote Text1,Footnote Text Char Char Char,Footnote Text Char"/>
    <w:basedOn w:val="a"/>
    <w:link w:val="ae"/>
    <w:rsid w:val="0001558E"/>
    <w:pPr>
      <w:spacing w:after="0" w:line="240" w:lineRule="auto"/>
    </w:pPr>
    <w:rPr>
      <w:rFonts w:ascii="Times New Roman" w:eastAsia="Times New Roman" w:hAnsi="Times New Roman" w:cs="Times New Roman"/>
      <w:sz w:val="20"/>
      <w:szCs w:val="20"/>
    </w:rPr>
  </w:style>
  <w:style w:type="character" w:customStyle="1" w:styleId="ae">
    <w:name w:val="Текст сноски Знак"/>
    <w:aliases w:val="Footnote Text Char Char Знак,Footnote Text Char Char Char Char Знак,Footnote Text1 Знак,Footnote Text Char Char Char Знак,Footnote Text Char Знак"/>
    <w:basedOn w:val="a0"/>
    <w:link w:val="ad"/>
    <w:rsid w:val="0001558E"/>
    <w:rPr>
      <w:rFonts w:ascii="Times New Roman" w:eastAsia="Times New Roman" w:hAnsi="Times New Roman" w:cs="Times New Roman"/>
      <w:sz w:val="20"/>
      <w:szCs w:val="20"/>
      <w:lang w:eastAsia="ru-RU"/>
    </w:rPr>
  </w:style>
  <w:style w:type="character" w:styleId="af">
    <w:name w:val="footnote reference"/>
    <w:aliases w:val="Знак сноски-FN,Ciae niinee-FN,Знак сноски 1"/>
    <w:rsid w:val="0001558E"/>
    <w:rPr>
      <w:vertAlign w:val="superscript"/>
    </w:rPr>
  </w:style>
  <w:style w:type="paragraph" w:customStyle="1" w:styleId="0021">
    <w:name w:val="002.1_Текст.Отступ"/>
    <w:basedOn w:val="a"/>
    <w:link w:val="00210"/>
    <w:rsid w:val="0001558E"/>
    <w:pPr>
      <w:spacing w:before="120" w:after="0" w:line="240" w:lineRule="auto"/>
      <w:ind w:firstLine="709"/>
      <w:jc w:val="both"/>
    </w:pPr>
    <w:rPr>
      <w:rFonts w:ascii="Times New Roman" w:eastAsia="Times New Roman" w:hAnsi="Times New Roman" w:cs="Times New Roman"/>
      <w:sz w:val="28"/>
      <w:szCs w:val="28"/>
    </w:rPr>
  </w:style>
  <w:style w:type="character" w:customStyle="1" w:styleId="00210">
    <w:name w:val="002.1_Текст.Отступ Знак"/>
    <w:link w:val="0021"/>
    <w:rsid w:val="0001558E"/>
    <w:rPr>
      <w:rFonts w:ascii="Times New Roman" w:eastAsia="Times New Roman" w:hAnsi="Times New Roman" w:cs="Times New Roman"/>
      <w:sz w:val="28"/>
      <w:szCs w:val="28"/>
      <w:lang w:eastAsia="ru-RU"/>
    </w:rPr>
  </w:style>
  <w:style w:type="paragraph" w:customStyle="1" w:styleId="ConsPlusNormal">
    <w:name w:val="ConsPlusNormal"/>
    <w:uiPriority w:val="99"/>
    <w:qFormat/>
    <w:rsid w:val="00227FC3"/>
    <w:pPr>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Style2">
    <w:name w:val="Style2"/>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4">
    <w:name w:val="Style4"/>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8">
    <w:name w:val="Style8"/>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rsid w:val="00096C33"/>
    <w:rPr>
      <w:rFonts w:ascii="Times New Roman" w:hAnsi="Times New Roman" w:cs="Times New Roman" w:hint="default"/>
      <w:sz w:val="26"/>
      <w:szCs w:val="26"/>
    </w:rPr>
  </w:style>
  <w:style w:type="character" w:customStyle="1" w:styleId="FontStyle14">
    <w:name w:val="Font Style14"/>
    <w:rsid w:val="00096C33"/>
    <w:rPr>
      <w:rFonts w:ascii="Times New Roman" w:hAnsi="Times New Roman" w:cs="Times New Roman" w:hint="default"/>
      <w:b/>
      <w:bCs/>
      <w:sz w:val="26"/>
      <w:szCs w:val="26"/>
    </w:rPr>
  </w:style>
  <w:style w:type="paragraph" w:customStyle="1" w:styleId="western">
    <w:name w:val="western"/>
    <w:basedOn w:val="a"/>
    <w:uiPriority w:val="99"/>
    <w:qFormat/>
    <w:rsid w:val="005E7597"/>
    <w:pPr>
      <w:spacing w:before="100" w:beforeAutospacing="1" w:after="115"/>
    </w:pPr>
    <w:rPr>
      <w:rFonts w:ascii="Times New Roman" w:eastAsia="Times New Roman" w:hAnsi="Times New Roman" w:cs="Times New Roman"/>
      <w:color w:val="000000"/>
    </w:rPr>
  </w:style>
  <w:style w:type="character" w:customStyle="1" w:styleId="genmed1">
    <w:name w:val="genmed1"/>
    <w:rsid w:val="005E7597"/>
    <w:rPr>
      <w:color w:val="auto"/>
      <w:sz w:val="21"/>
    </w:rPr>
  </w:style>
  <w:style w:type="character" w:styleId="af0">
    <w:name w:val="Emphasis"/>
    <w:uiPriority w:val="99"/>
    <w:qFormat/>
    <w:rsid w:val="005E7597"/>
    <w:rPr>
      <w:rFonts w:cs="Times New Roman"/>
      <w:i/>
    </w:rPr>
  </w:style>
  <w:style w:type="paragraph" w:customStyle="1" w:styleId="31">
    <w:name w:val="Абзац списка3"/>
    <w:basedOn w:val="a"/>
    <w:uiPriority w:val="99"/>
    <w:rsid w:val="005E7597"/>
    <w:pPr>
      <w:ind w:left="720"/>
      <w:contextualSpacing/>
    </w:pPr>
    <w:rPr>
      <w:rFonts w:ascii="Calibri" w:eastAsia="Times New Roman" w:hAnsi="Calibri" w:cs="Calibri"/>
    </w:rPr>
  </w:style>
  <w:style w:type="character" w:styleId="af1">
    <w:name w:val="Hyperlink"/>
    <w:uiPriority w:val="99"/>
    <w:rsid w:val="005E7597"/>
    <w:rPr>
      <w:rFonts w:cs="Times New Roman"/>
      <w:color w:val="0000FF"/>
      <w:u w:val="single"/>
    </w:rPr>
  </w:style>
  <w:style w:type="character" w:customStyle="1" w:styleId="20">
    <w:name w:val="Заголовок 2 Знак"/>
    <w:basedOn w:val="a0"/>
    <w:link w:val="2"/>
    <w:uiPriority w:val="9"/>
    <w:semiHidden/>
    <w:rsid w:val="003D7133"/>
    <w:rPr>
      <w:rFonts w:ascii="Cambria" w:eastAsia="Times New Roman" w:hAnsi="Cambria" w:cs="Times New Roman"/>
      <w:b/>
      <w:bCs/>
      <w:color w:val="4F81BD"/>
      <w:sz w:val="26"/>
      <w:szCs w:val="26"/>
      <w:lang w:eastAsia="ru-RU"/>
    </w:rPr>
  </w:style>
  <w:style w:type="paragraph" w:styleId="af2">
    <w:name w:val="No Spacing"/>
    <w:uiPriority w:val="1"/>
    <w:qFormat/>
    <w:rsid w:val="003D7133"/>
    <w:pPr>
      <w:spacing w:after="0" w:line="240" w:lineRule="auto"/>
      <w:jc w:val="both"/>
    </w:pPr>
    <w:rPr>
      <w:rFonts w:ascii="Times New Roman" w:eastAsia="Times New Roman" w:hAnsi="Times New Roman" w:cs="Times New Roman"/>
      <w:sz w:val="24"/>
      <w:szCs w:val="24"/>
    </w:rPr>
  </w:style>
  <w:style w:type="paragraph" w:customStyle="1" w:styleId="11">
    <w:name w:val="Стиль1"/>
    <w:basedOn w:val="2"/>
    <w:rsid w:val="003D7133"/>
    <w:pPr>
      <w:keepLines w:val="0"/>
      <w:spacing w:before="240" w:after="60"/>
      <w:jc w:val="left"/>
    </w:pPr>
    <w:rPr>
      <w:rFonts w:ascii="Baskerville Old Face" w:hAnsi="Baskerville Old Face" w:cs="Arial"/>
      <w:i/>
      <w:iCs/>
      <w:color w:val="auto"/>
      <w:sz w:val="28"/>
      <w:szCs w:val="28"/>
    </w:rPr>
  </w:style>
  <w:style w:type="paragraph" w:styleId="af3">
    <w:name w:val="header"/>
    <w:basedOn w:val="a"/>
    <w:link w:val="af4"/>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rPr>
  </w:style>
  <w:style w:type="character" w:customStyle="1" w:styleId="af4">
    <w:name w:val="Верхний колонтитул Знак"/>
    <w:basedOn w:val="a0"/>
    <w:link w:val="af3"/>
    <w:uiPriority w:val="99"/>
    <w:rsid w:val="003D7133"/>
    <w:rPr>
      <w:rFonts w:ascii="Times New Roman" w:eastAsia="Times New Roman" w:hAnsi="Times New Roman" w:cs="Times New Roman"/>
      <w:sz w:val="20"/>
      <w:szCs w:val="24"/>
      <w:lang w:eastAsia="ru-RU"/>
    </w:rPr>
  </w:style>
  <w:style w:type="paragraph" w:styleId="af5">
    <w:name w:val="footer"/>
    <w:basedOn w:val="a"/>
    <w:link w:val="af6"/>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rPr>
  </w:style>
  <w:style w:type="character" w:customStyle="1" w:styleId="af6">
    <w:name w:val="Нижний колонтитул Знак"/>
    <w:basedOn w:val="a0"/>
    <w:link w:val="af5"/>
    <w:uiPriority w:val="99"/>
    <w:rsid w:val="003D7133"/>
    <w:rPr>
      <w:rFonts w:ascii="Times New Roman" w:eastAsia="Times New Roman" w:hAnsi="Times New Roman" w:cs="Times New Roman"/>
      <w:sz w:val="20"/>
      <w:szCs w:val="24"/>
      <w:lang w:eastAsia="ru-RU"/>
    </w:rPr>
  </w:style>
  <w:style w:type="table" w:customStyle="1" w:styleId="12">
    <w:name w:val="Сетка таблицы1"/>
    <w:basedOn w:val="a1"/>
    <w:next w:val="aa"/>
    <w:uiPriority w:val="59"/>
    <w:rsid w:val="003D7133"/>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1"/>
    <w:next w:val="aa"/>
    <w:uiPriority w:val="59"/>
    <w:rsid w:val="003D7133"/>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3">
    <w:name w:val="s3"/>
    <w:uiPriority w:val="99"/>
    <w:rsid w:val="00664766"/>
  </w:style>
  <w:style w:type="character" w:customStyle="1" w:styleId="s1">
    <w:name w:val="s1"/>
    <w:uiPriority w:val="99"/>
    <w:rsid w:val="00664766"/>
  </w:style>
  <w:style w:type="paragraph" w:customStyle="1" w:styleId="p3">
    <w:name w:val="p3"/>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1">
    <w:name w:val="Style11"/>
    <w:basedOn w:val="a"/>
    <w:rsid w:val="0079264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32">
    <w:name w:val="Body Text 3"/>
    <w:basedOn w:val="a"/>
    <w:link w:val="33"/>
    <w:uiPriority w:val="99"/>
    <w:semiHidden/>
    <w:unhideWhenUsed/>
    <w:rsid w:val="00F257AF"/>
    <w:pPr>
      <w:spacing w:after="120"/>
    </w:pPr>
    <w:rPr>
      <w:sz w:val="16"/>
      <w:szCs w:val="16"/>
    </w:rPr>
  </w:style>
  <w:style w:type="character" w:customStyle="1" w:styleId="33">
    <w:name w:val="Основной текст 3 Знак"/>
    <w:basedOn w:val="a0"/>
    <w:link w:val="32"/>
    <w:uiPriority w:val="99"/>
    <w:semiHidden/>
    <w:rsid w:val="00F257AF"/>
    <w:rPr>
      <w:sz w:val="16"/>
      <w:szCs w:val="16"/>
    </w:rPr>
  </w:style>
  <w:style w:type="character" w:customStyle="1" w:styleId="a4">
    <w:name w:val="Абзац списка Знак"/>
    <w:aliases w:val="ПАРАГРАФ Знак,Bullet List Знак,FooterText Знак,numbered Знак,Paragraphe de liste1 Знак,lp1 Знак,Цветной список - Акцент 11 Знак,СПИСОК Знак,Второй абзац списка Знак,Абзац списка11 Знак,Абзац списка для документа Знак,Нумерация Знак"/>
    <w:link w:val="a3"/>
    <w:uiPriority w:val="34"/>
    <w:locked/>
    <w:rsid w:val="00434E88"/>
  </w:style>
  <w:style w:type="character" w:customStyle="1" w:styleId="extended-textshort">
    <w:name w:val="extended-text__short"/>
    <w:basedOn w:val="a0"/>
    <w:rsid w:val="002B5058"/>
  </w:style>
  <w:style w:type="paragraph" w:styleId="af7">
    <w:name w:val="Title"/>
    <w:basedOn w:val="a"/>
    <w:link w:val="af8"/>
    <w:qFormat/>
    <w:rsid w:val="002B5058"/>
    <w:pPr>
      <w:spacing w:after="0" w:line="240" w:lineRule="auto"/>
      <w:ind w:left="5760" w:firstLine="720"/>
      <w:jc w:val="center"/>
    </w:pPr>
    <w:rPr>
      <w:rFonts w:ascii="Calibri" w:eastAsia="Times New Roman" w:hAnsi="Calibri" w:cs="Times New Roman"/>
      <w:sz w:val="28"/>
      <w:szCs w:val="28"/>
      <w:lang w:val="x-none" w:eastAsia="x-none"/>
    </w:rPr>
  </w:style>
  <w:style w:type="character" w:customStyle="1" w:styleId="af8">
    <w:name w:val="Название Знак"/>
    <w:basedOn w:val="a0"/>
    <w:link w:val="af7"/>
    <w:rsid w:val="002B5058"/>
    <w:rPr>
      <w:rFonts w:ascii="Calibri" w:eastAsia="Times New Roman" w:hAnsi="Calibri" w:cs="Times New Roman"/>
      <w:sz w:val="28"/>
      <w:szCs w:val="28"/>
      <w:lang w:val="x-none" w:eastAsia="x-none"/>
    </w:rPr>
  </w:style>
  <w:style w:type="paragraph" w:styleId="34">
    <w:name w:val="Body Text Indent 3"/>
    <w:basedOn w:val="a"/>
    <w:link w:val="35"/>
    <w:uiPriority w:val="99"/>
    <w:unhideWhenUsed/>
    <w:rsid w:val="002B5058"/>
    <w:pPr>
      <w:spacing w:after="120" w:line="240" w:lineRule="auto"/>
      <w:ind w:left="283"/>
    </w:pPr>
    <w:rPr>
      <w:rFonts w:ascii="Times New Roman" w:eastAsia="Times New Roman" w:hAnsi="Times New Roman" w:cs="Times New Roman"/>
      <w:sz w:val="16"/>
      <w:szCs w:val="16"/>
    </w:rPr>
  </w:style>
  <w:style w:type="character" w:customStyle="1" w:styleId="35">
    <w:name w:val="Основной текст с отступом 3 Знак"/>
    <w:basedOn w:val="a0"/>
    <w:link w:val="34"/>
    <w:uiPriority w:val="99"/>
    <w:rsid w:val="002B5058"/>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6708">
      <w:bodyDiv w:val="1"/>
      <w:marLeft w:val="0"/>
      <w:marRight w:val="0"/>
      <w:marTop w:val="0"/>
      <w:marBottom w:val="0"/>
      <w:divBdr>
        <w:top w:val="none" w:sz="0" w:space="0" w:color="auto"/>
        <w:left w:val="none" w:sz="0" w:space="0" w:color="auto"/>
        <w:bottom w:val="none" w:sz="0" w:space="0" w:color="auto"/>
        <w:right w:val="none" w:sz="0" w:space="0" w:color="auto"/>
      </w:divBdr>
    </w:div>
    <w:div w:id="776482648">
      <w:bodyDiv w:val="1"/>
      <w:marLeft w:val="0"/>
      <w:marRight w:val="0"/>
      <w:marTop w:val="0"/>
      <w:marBottom w:val="0"/>
      <w:divBdr>
        <w:top w:val="none" w:sz="0" w:space="0" w:color="auto"/>
        <w:left w:val="none" w:sz="0" w:space="0" w:color="auto"/>
        <w:bottom w:val="none" w:sz="0" w:space="0" w:color="auto"/>
        <w:right w:val="none" w:sz="0" w:space="0" w:color="auto"/>
      </w:divBdr>
    </w:div>
    <w:div w:id="1859735109">
      <w:bodyDiv w:val="1"/>
      <w:marLeft w:val="0"/>
      <w:marRight w:val="0"/>
      <w:marTop w:val="0"/>
      <w:marBottom w:val="0"/>
      <w:divBdr>
        <w:top w:val="none" w:sz="0" w:space="0" w:color="auto"/>
        <w:left w:val="none" w:sz="0" w:space="0" w:color="auto"/>
        <w:bottom w:val="none" w:sz="0" w:space="0" w:color="auto"/>
        <w:right w:val="none" w:sz="0" w:space="0" w:color="auto"/>
      </w:divBdr>
    </w:div>
    <w:div w:id="210071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336DEFA52A0EDAF0FA631F4E2F54670CAEB035CA572D8CD668674336567A1FF786AFE2F65332C6E68A5E11RCp0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C9B40-7374-4585-936B-3A01A33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26</Pages>
  <Words>8853</Words>
  <Characters>50463</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ChinkarevaSM</cp:lastModifiedBy>
  <cp:revision>17</cp:revision>
  <cp:lastPrinted>2020-12-18T12:47:00Z</cp:lastPrinted>
  <dcterms:created xsi:type="dcterms:W3CDTF">2021-12-13T06:25:00Z</dcterms:created>
  <dcterms:modified xsi:type="dcterms:W3CDTF">2021-12-30T07:32:00Z</dcterms:modified>
</cp:coreProperties>
</file>