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8508"/>
      </w:tblGrid>
      <w:tr w:rsidR="00176F51" w:rsidRPr="00050354" w:rsidTr="00176F51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176F51" w:rsidRPr="00050354" w:rsidRDefault="00176F51" w:rsidP="00176F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8" w:type="dxa"/>
            <w:shd w:val="clear" w:color="auto" w:fill="auto"/>
            <w:vAlign w:val="center"/>
          </w:tcPr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 xml:space="preserve">                  БРЯНСКАЯ ОБЛАСТЬ</w:t>
            </w:r>
          </w:p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 xml:space="preserve">          ФИНАНСОВОЕ УПРАВЛЕНИЕ</w:t>
            </w:r>
          </w:p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>АДМИНИСТРАЦИИ ПОЧЕПСКОГО РАЙОНА</w:t>
            </w:r>
          </w:p>
          <w:p w:rsidR="00176F51" w:rsidRPr="00050354" w:rsidRDefault="00176F51" w:rsidP="00176F51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6F51" w:rsidRPr="00050354" w:rsidTr="00176F51">
        <w:trPr>
          <w:trHeight w:val="776"/>
        </w:trPr>
        <w:tc>
          <w:tcPr>
            <w:tcW w:w="9892" w:type="dxa"/>
            <w:gridSpan w:val="2"/>
            <w:shd w:val="clear" w:color="auto" w:fill="auto"/>
            <w:vAlign w:val="center"/>
          </w:tcPr>
          <w:p w:rsidR="00176F51" w:rsidRPr="00050354" w:rsidRDefault="00176F51" w:rsidP="00176F51">
            <w:pPr>
              <w:keepNext/>
              <w:keepLines/>
              <w:spacing w:before="120" w:after="120"/>
              <w:outlineLvl w:val="3"/>
              <w:rPr>
                <w:rFonts w:ascii="Cambria" w:hAnsi="Cambria"/>
                <w:bCs/>
                <w:i/>
                <w:iCs/>
                <w:color w:val="244061"/>
                <w:sz w:val="28"/>
                <w:szCs w:val="28"/>
              </w:rPr>
            </w:pPr>
            <w:r w:rsidRPr="00050354">
              <w:rPr>
                <w:b/>
                <w:bCs/>
                <w:iCs/>
                <w:color w:val="244061"/>
                <w:sz w:val="28"/>
                <w:szCs w:val="28"/>
              </w:rPr>
              <w:t xml:space="preserve">                                                      ПРИКАЗ</w:t>
            </w:r>
          </w:p>
        </w:tc>
      </w:tr>
    </w:tbl>
    <w:p w:rsidR="00C20AAB" w:rsidRDefault="00701080" w:rsidP="00176F51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227E2B">
        <w:rPr>
          <w:sz w:val="28"/>
          <w:szCs w:val="28"/>
        </w:rPr>
        <w:t>7.</w:t>
      </w:r>
      <w:r>
        <w:rPr>
          <w:sz w:val="28"/>
          <w:szCs w:val="28"/>
        </w:rPr>
        <w:t>07</w:t>
      </w:r>
      <w:r w:rsidR="007F4073">
        <w:rPr>
          <w:sz w:val="28"/>
          <w:szCs w:val="28"/>
        </w:rPr>
        <w:t>.</w:t>
      </w:r>
      <w:r w:rsidR="003A2266">
        <w:rPr>
          <w:sz w:val="28"/>
          <w:szCs w:val="28"/>
        </w:rPr>
        <w:t>2022</w:t>
      </w:r>
      <w:r w:rsidR="003C4765">
        <w:rPr>
          <w:sz w:val="28"/>
          <w:szCs w:val="28"/>
        </w:rPr>
        <w:t xml:space="preserve">  года   № </w:t>
      </w:r>
      <w:r w:rsidR="00F91EE8">
        <w:rPr>
          <w:sz w:val="28"/>
          <w:szCs w:val="28"/>
        </w:rPr>
        <w:t>8</w:t>
      </w:r>
    </w:p>
    <w:p w:rsidR="00176F51" w:rsidRDefault="00642DB4" w:rsidP="00176F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08BE">
        <w:rPr>
          <w:sz w:val="28"/>
          <w:szCs w:val="28"/>
        </w:rPr>
        <w:t xml:space="preserve">           </w:t>
      </w:r>
      <w:r w:rsidR="00176F51">
        <w:rPr>
          <w:sz w:val="28"/>
          <w:szCs w:val="28"/>
        </w:rPr>
        <w:t>г. Почеп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961"/>
        <w:gridCol w:w="2413"/>
      </w:tblGrid>
      <w:tr w:rsidR="00CB7A2C" w:rsidRPr="00CB7A2C" w:rsidTr="00176F51">
        <w:trPr>
          <w:trHeight w:val="363"/>
        </w:trPr>
        <w:tc>
          <w:tcPr>
            <w:tcW w:w="25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B7A2C" w:rsidRPr="00CB7A2C" w:rsidRDefault="00CB7A2C" w:rsidP="00176F51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A2C" w:rsidRPr="00CB7A2C" w:rsidRDefault="00CB7A2C" w:rsidP="00CB7A2C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B7A2C" w:rsidRPr="00CB7A2C" w:rsidRDefault="00CB7A2C" w:rsidP="00CB7A2C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</w:tr>
      <w:tr w:rsidR="00CB7A2C" w:rsidRPr="00CB7A2C" w:rsidTr="00176F51">
        <w:trPr>
          <w:trHeight w:val="363"/>
        </w:trPr>
        <w:tc>
          <w:tcPr>
            <w:tcW w:w="9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A2C" w:rsidRPr="00CB7A2C" w:rsidRDefault="00CB7A2C" w:rsidP="00176F51">
            <w:pPr>
              <w:spacing w:before="100" w:after="100"/>
              <w:rPr>
                <w:color w:val="244061"/>
                <w:sz w:val="28"/>
                <w:szCs w:val="28"/>
              </w:rPr>
            </w:pPr>
          </w:p>
        </w:tc>
      </w:tr>
      <w:tr w:rsidR="00CB7A2C" w:rsidRPr="00CB7A2C" w:rsidTr="00176F51">
        <w:trPr>
          <w:trHeight w:val="363"/>
        </w:trPr>
        <w:tc>
          <w:tcPr>
            <w:tcW w:w="9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8A5" w:rsidRDefault="00B508A5" w:rsidP="00CB7A2C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 внесении изменений в приказ </w:t>
            </w:r>
            <w:proofErr w:type="gramStart"/>
            <w:r>
              <w:rPr>
                <w:snapToGrid w:val="0"/>
                <w:sz w:val="28"/>
                <w:szCs w:val="28"/>
              </w:rPr>
              <w:t>финансового</w:t>
            </w:r>
            <w:proofErr w:type="gramEnd"/>
          </w:p>
          <w:p w:rsidR="009408BE" w:rsidRDefault="00B508A5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управления № 3</w:t>
            </w:r>
            <w:r w:rsidR="009408BE">
              <w:rPr>
                <w:snapToGrid w:val="0"/>
                <w:sz w:val="28"/>
                <w:szCs w:val="28"/>
              </w:rPr>
              <w:t>0 от 25.12.2019</w:t>
            </w:r>
            <w:r>
              <w:rPr>
                <w:snapToGrid w:val="0"/>
                <w:sz w:val="28"/>
                <w:szCs w:val="28"/>
              </w:rPr>
              <w:t xml:space="preserve"> года </w:t>
            </w:r>
            <w:r w:rsidR="009408BE">
              <w:rPr>
                <w:snapToGrid w:val="0"/>
                <w:sz w:val="28"/>
                <w:szCs w:val="28"/>
              </w:rPr>
              <w:t>«</w:t>
            </w:r>
            <w:r w:rsidR="009408BE" w:rsidRPr="009408BE">
              <w:rPr>
                <w:snapToGrid w:val="0"/>
                <w:sz w:val="28"/>
                <w:szCs w:val="28"/>
              </w:rPr>
              <w:t xml:space="preserve">О порядке </w:t>
            </w:r>
          </w:p>
          <w:p w:rsid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408BE">
              <w:rPr>
                <w:snapToGrid w:val="0"/>
                <w:sz w:val="28"/>
                <w:szCs w:val="28"/>
              </w:rPr>
              <w:t>применения бюджетной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9408BE">
              <w:rPr>
                <w:snapToGrid w:val="0"/>
                <w:sz w:val="28"/>
                <w:szCs w:val="28"/>
              </w:rPr>
              <w:t xml:space="preserve">Классификации Российской </w:t>
            </w:r>
          </w:p>
          <w:p w:rsidR="009408BE" w:rsidRP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408BE">
              <w:rPr>
                <w:snapToGrid w:val="0"/>
                <w:sz w:val="28"/>
                <w:szCs w:val="28"/>
              </w:rPr>
              <w:t>Федерации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9408BE">
              <w:rPr>
                <w:snapToGrid w:val="0"/>
                <w:sz w:val="28"/>
                <w:szCs w:val="28"/>
              </w:rPr>
              <w:t xml:space="preserve">в части, относящейся к бюджету </w:t>
            </w:r>
            <w:proofErr w:type="spellStart"/>
            <w:r w:rsidRPr="009408BE">
              <w:rPr>
                <w:snapToGrid w:val="0"/>
                <w:sz w:val="28"/>
                <w:szCs w:val="28"/>
              </w:rPr>
              <w:t>Почепского</w:t>
            </w:r>
            <w:proofErr w:type="spellEnd"/>
          </w:p>
          <w:p w:rsid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proofErr w:type="gramStart"/>
            <w:r w:rsidRPr="009408BE">
              <w:rPr>
                <w:snapToGrid w:val="0"/>
                <w:sz w:val="28"/>
                <w:szCs w:val="28"/>
              </w:rPr>
              <w:t>муниципального района Брянской области</w:t>
            </w:r>
            <w:r>
              <w:rPr>
                <w:snapToGrid w:val="0"/>
                <w:sz w:val="28"/>
                <w:szCs w:val="28"/>
              </w:rPr>
              <w:t>»</w:t>
            </w:r>
            <w:r w:rsidR="002B0F41">
              <w:rPr>
                <w:snapToGrid w:val="0"/>
                <w:sz w:val="28"/>
                <w:szCs w:val="28"/>
              </w:rPr>
              <w:t xml:space="preserve"> (в редакции </w:t>
            </w:r>
            <w:proofErr w:type="gramEnd"/>
          </w:p>
          <w:p w:rsidR="00543331" w:rsidRDefault="002B0F41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22.06.2020 года № 7</w:t>
            </w:r>
            <w:r w:rsidR="00EF4E72">
              <w:rPr>
                <w:snapToGrid w:val="0"/>
                <w:sz w:val="28"/>
                <w:szCs w:val="28"/>
              </w:rPr>
              <w:t>, от 01.10.2020 года № 14</w:t>
            </w:r>
            <w:r w:rsidR="00543331">
              <w:rPr>
                <w:snapToGrid w:val="0"/>
                <w:sz w:val="28"/>
                <w:szCs w:val="28"/>
              </w:rPr>
              <w:t xml:space="preserve">, </w:t>
            </w:r>
            <w:proofErr w:type="gramStart"/>
            <w:r w:rsidR="00543331">
              <w:rPr>
                <w:snapToGrid w:val="0"/>
                <w:sz w:val="28"/>
                <w:szCs w:val="28"/>
              </w:rPr>
              <w:t>от</w:t>
            </w:r>
            <w:proofErr w:type="gramEnd"/>
          </w:p>
          <w:p w:rsidR="00701080" w:rsidRDefault="00543331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30.12.2021 года № 37</w:t>
            </w:r>
            <w:r w:rsidR="00DA2576">
              <w:rPr>
                <w:snapToGrid w:val="0"/>
                <w:sz w:val="28"/>
                <w:szCs w:val="28"/>
              </w:rPr>
              <w:t>, от 03.03.2022 года №5</w:t>
            </w:r>
            <w:r w:rsidR="00701080">
              <w:rPr>
                <w:snapToGrid w:val="0"/>
                <w:sz w:val="28"/>
                <w:szCs w:val="28"/>
              </w:rPr>
              <w:t xml:space="preserve">, </w:t>
            </w:r>
            <w:proofErr w:type="gramStart"/>
            <w:r w:rsidR="00701080">
              <w:rPr>
                <w:snapToGrid w:val="0"/>
                <w:sz w:val="28"/>
                <w:szCs w:val="28"/>
              </w:rPr>
              <w:t>от</w:t>
            </w:r>
            <w:proofErr w:type="gramEnd"/>
          </w:p>
          <w:p w:rsidR="002B0F41" w:rsidRPr="00CB7A2C" w:rsidRDefault="00701080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17.03.2022 года №6</w:t>
            </w:r>
            <w:r w:rsidR="002B0F41">
              <w:rPr>
                <w:snapToGrid w:val="0"/>
                <w:sz w:val="28"/>
                <w:szCs w:val="28"/>
              </w:rPr>
              <w:t>)</w:t>
            </w:r>
          </w:p>
          <w:p w:rsidR="009408BE" w:rsidRPr="00CB7A2C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</w:p>
          <w:p w:rsidR="00176F51" w:rsidRPr="00CB7A2C" w:rsidRDefault="00176F51" w:rsidP="007064AE">
            <w:pPr>
              <w:rPr>
                <w:color w:val="244061"/>
                <w:sz w:val="28"/>
                <w:szCs w:val="28"/>
              </w:rPr>
            </w:pPr>
          </w:p>
          <w:p w:rsidR="00CB7A2C" w:rsidRPr="00CB7A2C" w:rsidRDefault="00CB7A2C" w:rsidP="00CB7A2C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</w:p>
        </w:tc>
      </w:tr>
    </w:tbl>
    <w:p w:rsidR="00CB7A2C" w:rsidRPr="00CB7A2C" w:rsidRDefault="00CB7A2C" w:rsidP="00CB7A2C">
      <w:pPr>
        <w:ind w:right="4250"/>
        <w:jc w:val="right"/>
        <w:rPr>
          <w:rFonts w:ascii="Courier New" w:hAnsi="Courier New"/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B7A2C" w:rsidRPr="00CB7A2C" w:rsidRDefault="00CB7A2C" w:rsidP="00CB7A2C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B7A2C">
        <w:rPr>
          <w:snapToGrid w:val="0"/>
          <w:sz w:val="28"/>
          <w:szCs w:val="28"/>
        </w:rPr>
        <w:t>ПРИКАЗЫВАЮ:</w:t>
      </w:r>
    </w:p>
    <w:p w:rsidR="00701080" w:rsidRDefault="00EF4E72" w:rsidP="00701080">
      <w:pPr>
        <w:autoSpaceDE w:val="0"/>
        <w:autoSpaceDN w:val="0"/>
        <w:adjustRightInd w:val="0"/>
        <w:jc w:val="both"/>
        <w:outlineLvl w:val="3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94780">
        <w:rPr>
          <w:sz w:val="28"/>
          <w:szCs w:val="28"/>
        </w:rPr>
        <w:t>1.</w:t>
      </w:r>
      <w:r w:rsidR="00573B7B">
        <w:rPr>
          <w:sz w:val="28"/>
          <w:szCs w:val="28"/>
        </w:rPr>
        <w:t xml:space="preserve"> </w:t>
      </w:r>
      <w:proofErr w:type="gramStart"/>
      <w:r w:rsidR="002D531E">
        <w:rPr>
          <w:sz w:val="28"/>
          <w:szCs w:val="28"/>
        </w:rPr>
        <w:t xml:space="preserve">Внести в </w:t>
      </w:r>
      <w:r w:rsidR="009408BE" w:rsidRPr="009408BE">
        <w:rPr>
          <w:sz w:val="28"/>
          <w:szCs w:val="28"/>
        </w:rPr>
        <w:t xml:space="preserve">Порядок применения бюджетной классификации </w:t>
      </w:r>
      <w:r>
        <w:rPr>
          <w:sz w:val="28"/>
          <w:szCs w:val="28"/>
        </w:rPr>
        <w:t xml:space="preserve">        </w:t>
      </w:r>
      <w:r w:rsidR="009408BE" w:rsidRPr="009408BE">
        <w:rPr>
          <w:sz w:val="28"/>
          <w:szCs w:val="28"/>
        </w:rPr>
        <w:t xml:space="preserve">Российской Федерации в части, относящейся к бюджету </w:t>
      </w:r>
      <w:proofErr w:type="spellStart"/>
      <w:r w:rsidR="009408BE" w:rsidRPr="009408BE">
        <w:rPr>
          <w:sz w:val="28"/>
          <w:szCs w:val="28"/>
        </w:rPr>
        <w:t>Почепского</w:t>
      </w:r>
      <w:proofErr w:type="spellEnd"/>
      <w:r w:rsidR="009408BE" w:rsidRPr="009408BE">
        <w:rPr>
          <w:sz w:val="28"/>
          <w:szCs w:val="28"/>
        </w:rPr>
        <w:t xml:space="preserve"> муниципального района Брянской области</w:t>
      </w:r>
      <w:r w:rsidR="002B0F41">
        <w:rPr>
          <w:sz w:val="28"/>
          <w:szCs w:val="28"/>
        </w:rPr>
        <w:t xml:space="preserve"> (</w:t>
      </w:r>
      <w:r w:rsidR="002B0F41">
        <w:rPr>
          <w:snapToGrid w:val="0"/>
          <w:sz w:val="28"/>
          <w:szCs w:val="28"/>
        </w:rPr>
        <w:t>в редакции от 22.06.2020 года № 7</w:t>
      </w:r>
      <w:r>
        <w:rPr>
          <w:snapToGrid w:val="0"/>
          <w:sz w:val="28"/>
          <w:szCs w:val="28"/>
        </w:rPr>
        <w:t>, от 01.10.2020 года № 14</w:t>
      </w:r>
      <w:r w:rsidR="00543331">
        <w:rPr>
          <w:snapToGrid w:val="0"/>
          <w:sz w:val="28"/>
          <w:szCs w:val="28"/>
        </w:rPr>
        <w:t>, от 30.12.2021 года № 37</w:t>
      </w:r>
      <w:r w:rsidR="00DA2576">
        <w:rPr>
          <w:snapToGrid w:val="0"/>
          <w:sz w:val="28"/>
          <w:szCs w:val="28"/>
        </w:rPr>
        <w:t>, от 03.03.2022 года №5</w:t>
      </w:r>
      <w:r w:rsidR="00701080">
        <w:rPr>
          <w:snapToGrid w:val="0"/>
          <w:sz w:val="28"/>
          <w:szCs w:val="28"/>
        </w:rPr>
        <w:t>,  от</w:t>
      </w:r>
      <w:proofErr w:type="gramEnd"/>
    </w:p>
    <w:p w:rsidR="002D531E" w:rsidRPr="00CB7A2C" w:rsidRDefault="00701080" w:rsidP="00701080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napToGrid w:val="0"/>
          <w:sz w:val="28"/>
          <w:szCs w:val="28"/>
        </w:rPr>
        <w:t>17.03.2022 года №6</w:t>
      </w:r>
      <w:r w:rsidR="002B0F41">
        <w:rPr>
          <w:snapToGrid w:val="0"/>
          <w:sz w:val="28"/>
          <w:szCs w:val="28"/>
        </w:rPr>
        <w:t xml:space="preserve">) </w:t>
      </w:r>
      <w:r w:rsidR="009408BE">
        <w:rPr>
          <w:sz w:val="28"/>
          <w:szCs w:val="28"/>
        </w:rPr>
        <w:t xml:space="preserve"> </w:t>
      </w:r>
      <w:r w:rsidR="002D531E" w:rsidRPr="00573B7B">
        <w:rPr>
          <w:sz w:val="28"/>
          <w:szCs w:val="28"/>
        </w:rPr>
        <w:t>изменения согласно приложению к настоящему приказу.</w:t>
      </w:r>
    </w:p>
    <w:p w:rsidR="00D131A1" w:rsidRPr="00D131A1" w:rsidRDefault="00EF4E72" w:rsidP="00D131A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31A1">
        <w:rPr>
          <w:sz w:val="28"/>
          <w:szCs w:val="28"/>
        </w:rPr>
        <w:t xml:space="preserve">2. </w:t>
      </w:r>
      <w:r w:rsidR="00D131A1" w:rsidRPr="00D131A1">
        <w:rPr>
          <w:sz w:val="28"/>
          <w:szCs w:val="28"/>
        </w:rPr>
        <w:t xml:space="preserve"> Установить, чт</w:t>
      </w:r>
      <w:r w:rsidR="009408BE">
        <w:rPr>
          <w:sz w:val="28"/>
          <w:szCs w:val="28"/>
        </w:rPr>
        <w:t>о изменения, вносимые в Порядок</w:t>
      </w:r>
      <w:r w:rsidR="00D131A1" w:rsidRPr="00D131A1">
        <w:rPr>
          <w:sz w:val="28"/>
          <w:szCs w:val="28"/>
        </w:rPr>
        <w:t xml:space="preserve"> настоящим приказом, применяются при составлении и исполнении </w:t>
      </w:r>
      <w:r w:rsidR="00D131A1">
        <w:rPr>
          <w:sz w:val="28"/>
          <w:szCs w:val="28"/>
        </w:rPr>
        <w:t>районного бюджета, начиная с бюджета</w:t>
      </w:r>
      <w:r w:rsidR="00264F8E">
        <w:rPr>
          <w:sz w:val="28"/>
          <w:szCs w:val="28"/>
        </w:rPr>
        <w:t xml:space="preserve"> на 2</w:t>
      </w:r>
      <w:r>
        <w:rPr>
          <w:sz w:val="28"/>
          <w:szCs w:val="28"/>
        </w:rPr>
        <w:t>022 год (на 2022</w:t>
      </w:r>
      <w:r w:rsidR="00C21731">
        <w:rPr>
          <w:sz w:val="28"/>
          <w:szCs w:val="28"/>
        </w:rPr>
        <w:t xml:space="preserve"> год и на плановый период 2</w:t>
      </w:r>
      <w:r>
        <w:rPr>
          <w:sz w:val="28"/>
          <w:szCs w:val="28"/>
        </w:rPr>
        <w:t>023 и 2024</w:t>
      </w:r>
      <w:r w:rsidR="00D131A1" w:rsidRPr="00D131A1">
        <w:rPr>
          <w:sz w:val="28"/>
          <w:szCs w:val="28"/>
        </w:rPr>
        <w:t xml:space="preserve"> годов).</w:t>
      </w:r>
    </w:p>
    <w:p w:rsidR="00CB7A2C" w:rsidRPr="00CB7A2C" w:rsidRDefault="00EF4E72" w:rsidP="00CB7A2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31A1">
        <w:rPr>
          <w:sz w:val="28"/>
          <w:szCs w:val="28"/>
        </w:rPr>
        <w:t>3</w:t>
      </w:r>
      <w:r w:rsidR="00CB7A2C" w:rsidRPr="00CB7A2C">
        <w:rPr>
          <w:sz w:val="28"/>
          <w:szCs w:val="28"/>
        </w:rPr>
        <w:t xml:space="preserve">. </w:t>
      </w:r>
      <w:proofErr w:type="gramStart"/>
      <w:r w:rsidR="00CB7A2C" w:rsidRPr="00CB7A2C">
        <w:rPr>
          <w:sz w:val="28"/>
          <w:szCs w:val="28"/>
        </w:rPr>
        <w:t>Контроль</w:t>
      </w:r>
      <w:r w:rsidR="00AC0AE3">
        <w:rPr>
          <w:sz w:val="28"/>
          <w:szCs w:val="28"/>
        </w:rPr>
        <w:t xml:space="preserve"> </w:t>
      </w:r>
      <w:r w:rsidR="00CB7A2C" w:rsidRPr="00CB7A2C">
        <w:rPr>
          <w:sz w:val="28"/>
          <w:szCs w:val="28"/>
        </w:rPr>
        <w:t xml:space="preserve"> за</w:t>
      </w:r>
      <w:proofErr w:type="gramEnd"/>
      <w:r w:rsidR="00CB7A2C" w:rsidRPr="00CB7A2C">
        <w:rPr>
          <w:sz w:val="28"/>
          <w:szCs w:val="28"/>
        </w:rPr>
        <w:t xml:space="preserve"> исполнением настоящего приказа возложить на заместителя</w:t>
      </w:r>
      <w:r w:rsidR="00AC0AE3">
        <w:rPr>
          <w:sz w:val="28"/>
          <w:szCs w:val="28"/>
        </w:rPr>
        <w:t xml:space="preserve"> на</w:t>
      </w:r>
      <w:r>
        <w:rPr>
          <w:sz w:val="28"/>
          <w:szCs w:val="28"/>
        </w:rPr>
        <w:t>чальника финансового управления</w:t>
      </w:r>
      <w:r w:rsidR="00AC0AE3">
        <w:rPr>
          <w:sz w:val="28"/>
          <w:szCs w:val="28"/>
        </w:rPr>
        <w:t xml:space="preserve"> Шинкареву С.М</w:t>
      </w:r>
      <w:r w:rsidR="00CB7A2C" w:rsidRPr="00CB7A2C">
        <w:rPr>
          <w:sz w:val="28"/>
          <w:szCs w:val="28"/>
        </w:rPr>
        <w:t>.</w:t>
      </w:r>
    </w:p>
    <w:p w:rsidR="00CB7A2C" w:rsidRPr="00CB7A2C" w:rsidRDefault="00CB7A2C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CB7A2C" w:rsidRPr="00CB7A2C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Зам. главы администрации района                                                 Е.Д. </w:t>
      </w:r>
      <w:proofErr w:type="spellStart"/>
      <w:r>
        <w:rPr>
          <w:snapToGrid w:val="0"/>
          <w:sz w:val="28"/>
          <w:szCs w:val="28"/>
        </w:rPr>
        <w:t>Шаболдина</w:t>
      </w:r>
      <w:proofErr w:type="spellEnd"/>
    </w:p>
    <w:p w:rsidR="00CB7A2C" w:rsidRPr="00CB7A2C" w:rsidRDefault="00CB7A2C" w:rsidP="00CB7A2C">
      <w:pPr>
        <w:rPr>
          <w:sz w:val="27"/>
          <w:szCs w:val="27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CB7A2C" w:rsidRPr="00CB7A2C" w:rsidRDefault="00EA0D77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к приказу</w:t>
      </w:r>
      <w:r w:rsidR="00CB7A2C" w:rsidRPr="00CB7A2C">
        <w:rPr>
          <w:rFonts w:eastAsia="Calibri"/>
          <w:sz w:val="28"/>
          <w:szCs w:val="28"/>
          <w:lang w:eastAsia="en-US"/>
        </w:rPr>
        <w:t xml:space="preserve"> финансов</w:t>
      </w:r>
      <w:r w:rsidR="00AC0AE3">
        <w:rPr>
          <w:rFonts w:eastAsia="Calibri"/>
          <w:sz w:val="28"/>
          <w:szCs w:val="28"/>
          <w:lang w:eastAsia="en-US"/>
        </w:rPr>
        <w:t>ого управления</w:t>
      </w:r>
    </w:p>
    <w:p w:rsidR="00CB7A2C" w:rsidRPr="00CB7A2C" w:rsidRDefault="00AC0AE3" w:rsidP="00CB7A2C">
      <w:pPr>
        <w:autoSpaceDE w:val="0"/>
        <w:autoSpaceDN w:val="0"/>
        <w:adjustRightInd w:val="0"/>
        <w:ind w:left="609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района </w:t>
      </w:r>
      <w:r w:rsidR="00413F1B">
        <w:rPr>
          <w:rFonts w:eastAsia="Calibri"/>
          <w:sz w:val="28"/>
          <w:szCs w:val="28"/>
          <w:lang w:eastAsia="en-US"/>
        </w:rPr>
        <w:t xml:space="preserve">от </w:t>
      </w:r>
      <w:r w:rsidR="009408BE">
        <w:rPr>
          <w:rFonts w:eastAsia="Calibri"/>
          <w:sz w:val="28"/>
          <w:szCs w:val="28"/>
          <w:lang w:eastAsia="en-US"/>
        </w:rPr>
        <w:t xml:space="preserve"> </w:t>
      </w:r>
      <w:r w:rsidR="003A2266">
        <w:rPr>
          <w:rFonts w:eastAsia="Calibri"/>
          <w:sz w:val="28"/>
          <w:szCs w:val="28"/>
          <w:lang w:eastAsia="en-US"/>
        </w:rPr>
        <w:t xml:space="preserve">        </w:t>
      </w:r>
      <w:r w:rsidR="00DA2576">
        <w:rPr>
          <w:rFonts w:eastAsia="Calibri"/>
          <w:sz w:val="28"/>
          <w:szCs w:val="28"/>
          <w:lang w:eastAsia="en-US"/>
        </w:rPr>
        <w:t xml:space="preserve">     </w:t>
      </w:r>
      <w:r w:rsidR="00695CC1">
        <w:rPr>
          <w:rFonts w:eastAsia="Calibri"/>
          <w:sz w:val="28"/>
          <w:szCs w:val="28"/>
          <w:lang w:eastAsia="en-US"/>
        </w:rPr>
        <w:t>0</w:t>
      </w:r>
      <w:r w:rsidR="00227E2B">
        <w:rPr>
          <w:rFonts w:eastAsia="Calibri"/>
          <w:sz w:val="28"/>
          <w:szCs w:val="28"/>
          <w:lang w:eastAsia="en-US"/>
        </w:rPr>
        <w:t>7.</w:t>
      </w:r>
      <w:r w:rsidR="00695CC1">
        <w:rPr>
          <w:rFonts w:eastAsia="Calibri"/>
          <w:sz w:val="28"/>
          <w:szCs w:val="28"/>
          <w:lang w:eastAsia="en-US"/>
        </w:rPr>
        <w:t>07</w:t>
      </w:r>
      <w:r w:rsidR="007F4073">
        <w:rPr>
          <w:rFonts w:eastAsia="Calibri"/>
          <w:sz w:val="28"/>
          <w:szCs w:val="28"/>
          <w:lang w:eastAsia="en-US"/>
        </w:rPr>
        <w:t>.</w:t>
      </w:r>
      <w:r w:rsidR="003A2266">
        <w:rPr>
          <w:rFonts w:eastAsia="Calibri"/>
          <w:sz w:val="28"/>
          <w:szCs w:val="28"/>
          <w:lang w:eastAsia="en-US"/>
        </w:rPr>
        <w:t>2022</w:t>
      </w:r>
      <w:r w:rsidR="003C4765">
        <w:rPr>
          <w:rFonts w:eastAsia="Calibri"/>
          <w:sz w:val="28"/>
          <w:szCs w:val="28"/>
          <w:lang w:eastAsia="en-US"/>
        </w:rPr>
        <w:t xml:space="preserve"> г.  №</w:t>
      </w:r>
      <w:r w:rsidR="00264F8E">
        <w:rPr>
          <w:rFonts w:eastAsia="Calibri"/>
          <w:sz w:val="28"/>
          <w:szCs w:val="28"/>
          <w:lang w:eastAsia="en-US"/>
        </w:rPr>
        <w:t xml:space="preserve"> </w:t>
      </w:r>
      <w:r w:rsidR="00F91EE8">
        <w:rPr>
          <w:rFonts w:eastAsia="Calibri"/>
          <w:sz w:val="28"/>
          <w:szCs w:val="28"/>
          <w:lang w:eastAsia="en-US"/>
        </w:rPr>
        <w:t>8</w:t>
      </w:r>
      <w:bookmarkStart w:id="0" w:name="_GoBack"/>
      <w:bookmarkEnd w:id="0"/>
    </w:p>
    <w:p w:rsidR="00CB7A2C" w:rsidRPr="00CB7A2C" w:rsidRDefault="00CB7A2C" w:rsidP="00CB7A2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D531E" w:rsidRPr="00AC0AE3" w:rsidRDefault="002D531E" w:rsidP="004133EA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Изменения, вносимые  в</w:t>
      </w:r>
      <w:r w:rsidR="009408BE" w:rsidRPr="009408BE">
        <w:rPr>
          <w:sz w:val="28"/>
          <w:szCs w:val="28"/>
        </w:rPr>
        <w:t xml:space="preserve"> </w:t>
      </w:r>
      <w:r w:rsidR="009408BE" w:rsidRPr="009408BE">
        <w:rPr>
          <w:b/>
          <w:bCs/>
          <w:i/>
          <w:sz w:val="28"/>
          <w:szCs w:val="28"/>
        </w:rPr>
        <w:t xml:space="preserve">Порядок применения бюджетной классификации Российской Федерации в части, относящейся к бюджету </w:t>
      </w:r>
      <w:proofErr w:type="spellStart"/>
      <w:r w:rsidR="009408BE" w:rsidRPr="009408BE">
        <w:rPr>
          <w:b/>
          <w:bCs/>
          <w:i/>
          <w:sz w:val="28"/>
          <w:szCs w:val="28"/>
        </w:rPr>
        <w:t>Почепского</w:t>
      </w:r>
      <w:proofErr w:type="spellEnd"/>
      <w:r w:rsidR="009408BE" w:rsidRPr="009408BE">
        <w:rPr>
          <w:b/>
          <w:bCs/>
          <w:i/>
          <w:sz w:val="28"/>
          <w:szCs w:val="28"/>
        </w:rPr>
        <w:t xml:space="preserve"> муниципального района Брянской области</w:t>
      </w:r>
      <w:r>
        <w:rPr>
          <w:b/>
          <w:bCs/>
          <w:i/>
          <w:sz w:val="28"/>
          <w:szCs w:val="28"/>
        </w:rPr>
        <w:t xml:space="preserve"> </w:t>
      </w:r>
    </w:p>
    <w:p w:rsidR="002D531E" w:rsidRDefault="002D531E" w:rsidP="00701080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Внести </w:t>
      </w:r>
      <w:r w:rsidR="009408BE">
        <w:rPr>
          <w:sz w:val="28"/>
          <w:szCs w:val="28"/>
        </w:rPr>
        <w:t xml:space="preserve">в </w:t>
      </w:r>
      <w:r w:rsidR="009408BE" w:rsidRPr="009408BE">
        <w:rPr>
          <w:sz w:val="28"/>
          <w:szCs w:val="28"/>
        </w:rPr>
        <w:t xml:space="preserve">Порядок применения бюджетной классификации Российской Федерации в части, относящейся к бюджету </w:t>
      </w:r>
      <w:proofErr w:type="spellStart"/>
      <w:r w:rsidR="009408BE" w:rsidRPr="009408BE">
        <w:rPr>
          <w:sz w:val="28"/>
          <w:szCs w:val="28"/>
        </w:rPr>
        <w:t>Почепского</w:t>
      </w:r>
      <w:proofErr w:type="spellEnd"/>
      <w:r w:rsidR="009408BE" w:rsidRPr="009408BE">
        <w:rPr>
          <w:sz w:val="28"/>
          <w:szCs w:val="28"/>
        </w:rPr>
        <w:t xml:space="preserve"> муниципального района Брянской области</w:t>
      </w:r>
      <w:r w:rsidR="002B0F41">
        <w:rPr>
          <w:sz w:val="28"/>
          <w:szCs w:val="28"/>
        </w:rPr>
        <w:t xml:space="preserve"> (</w:t>
      </w:r>
      <w:r w:rsidR="002B0F41">
        <w:rPr>
          <w:snapToGrid w:val="0"/>
          <w:sz w:val="28"/>
          <w:szCs w:val="28"/>
        </w:rPr>
        <w:t>в редакции от 22.06.2020 года № 7</w:t>
      </w:r>
      <w:r w:rsidR="00EF4E72">
        <w:rPr>
          <w:snapToGrid w:val="0"/>
          <w:sz w:val="28"/>
          <w:szCs w:val="28"/>
        </w:rPr>
        <w:t>, от 01.10.2020 года № 14</w:t>
      </w:r>
      <w:r w:rsidR="00543331">
        <w:rPr>
          <w:snapToGrid w:val="0"/>
          <w:sz w:val="28"/>
          <w:szCs w:val="28"/>
        </w:rPr>
        <w:t>,</w:t>
      </w:r>
      <w:r w:rsidR="00543331" w:rsidRPr="00543331">
        <w:rPr>
          <w:snapToGrid w:val="0"/>
          <w:sz w:val="28"/>
          <w:szCs w:val="28"/>
        </w:rPr>
        <w:t xml:space="preserve"> </w:t>
      </w:r>
      <w:r w:rsidR="00543331">
        <w:rPr>
          <w:snapToGrid w:val="0"/>
          <w:sz w:val="28"/>
          <w:szCs w:val="28"/>
        </w:rPr>
        <w:t>от 30.12.2021 года № 37</w:t>
      </w:r>
      <w:r w:rsidR="00DA2576">
        <w:rPr>
          <w:snapToGrid w:val="0"/>
          <w:sz w:val="28"/>
          <w:szCs w:val="28"/>
        </w:rPr>
        <w:t>, от 03.03.2022 года №5</w:t>
      </w:r>
      <w:r w:rsidR="00701080">
        <w:rPr>
          <w:snapToGrid w:val="0"/>
          <w:sz w:val="28"/>
          <w:szCs w:val="28"/>
        </w:rPr>
        <w:t>, от 17.03.2022 года №6</w:t>
      </w:r>
      <w:r w:rsidR="002B0F41">
        <w:rPr>
          <w:snapToGrid w:val="0"/>
          <w:sz w:val="28"/>
          <w:szCs w:val="28"/>
        </w:rPr>
        <w:t xml:space="preserve">) </w:t>
      </w:r>
      <w:r w:rsidR="002B0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следующие изменения:</w:t>
      </w:r>
    </w:p>
    <w:p w:rsidR="007434D9" w:rsidRDefault="007434D9" w:rsidP="00543331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116486" w:rsidRDefault="00701080" w:rsidP="00116486">
      <w:pPr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16486">
        <w:rPr>
          <w:sz w:val="28"/>
          <w:szCs w:val="28"/>
        </w:rPr>
        <w:t xml:space="preserve">. Пункт </w:t>
      </w:r>
      <w:r w:rsidR="00116486">
        <w:rPr>
          <w:color w:val="000000"/>
          <w:sz w:val="28"/>
          <w:szCs w:val="28"/>
        </w:rPr>
        <w:t xml:space="preserve">6.1. </w:t>
      </w:r>
      <w:r w:rsidR="00116486" w:rsidRPr="000F6B00">
        <w:rPr>
          <w:color w:val="000000"/>
          <w:sz w:val="28"/>
          <w:szCs w:val="28"/>
        </w:rPr>
        <w:t xml:space="preserve"> </w:t>
      </w:r>
      <w:r w:rsidR="00116486">
        <w:rPr>
          <w:color w:val="000000"/>
          <w:sz w:val="28"/>
          <w:szCs w:val="28"/>
        </w:rPr>
        <w:t>«</w:t>
      </w:r>
      <w:r w:rsidR="00116486" w:rsidRPr="00EC6C44">
        <w:rPr>
          <w:sz w:val="28"/>
          <w:szCs w:val="28"/>
        </w:rPr>
        <w:t xml:space="preserve">направление расходов «00000» применяется при обобщении расходов по </w:t>
      </w:r>
      <w:r w:rsidR="00116486">
        <w:rPr>
          <w:sz w:val="28"/>
          <w:szCs w:val="28"/>
        </w:rPr>
        <w:t xml:space="preserve">направлениям расходов </w:t>
      </w:r>
      <w:r w:rsidR="00116486" w:rsidRPr="00EC6C44">
        <w:rPr>
          <w:sz w:val="28"/>
          <w:szCs w:val="28"/>
        </w:rPr>
        <w:t xml:space="preserve"> бюджета</w:t>
      </w:r>
      <w:r w:rsidR="00116486">
        <w:rPr>
          <w:sz w:val="28"/>
          <w:szCs w:val="28"/>
        </w:rPr>
        <w:t xml:space="preserve"> района</w:t>
      </w:r>
      <w:r w:rsidR="00116486" w:rsidRPr="00EC6C44">
        <w:rPr>
          <w:sz w:val="28"/>
          <w:szCs w:val="28"/>
        </w:rPr>
        <w:t>, детализирующих программные (непрограммные) статьи целевых статей расходо</w:t>
      </w:r>
      <w:r w:rsidR="00116486">
        <w:rPr>
          <w:sz w:val="28"/>
          <w:szCs w:val="28"/>
        </w:rPr>
        <w:t xml:space="preserve">в» </w:t>
      </w:r>
      <w:r w:rsidR="00116486">
        <w:rPr>
          <w:color w:val="000000"/>
          <w:sz w:val="28"/>
          <w:szCs w:val="28"/>
        </w:rPr>
        <w:t xml:space="preserve">добавить </w:t>
      </w:r>
      <w:r w:rsidR="00116486" w:rsidRPr="00C83D58">
        <w:rPr>
          <w:color w:val="000000"/>
          <w:sz w:val="28"/>
          <w:szCs w:val="28"/>
        </w:rPr>
        <w:t>абзацами следующего содержания:</w:t>
      </w:r>
    </w:p>
    <w:p w:rsidR="00701080" w:rsidRDefault="00701080" w:rsidP="00116486">
      <w:pPr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</w:pPr>
    </w:p>
    <w:p w:rsidR="00701080" w:rsidRDefault="00742A68" w:rsidP="00701080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01080">
        <w:rPr>
          <w:sz w:val="28"/>
          <w:szCs w:val="28"/>
        </w:rPr>
        <w:t>8375</w:t>
      </w:r>
      <w:r w:rsidR="00701080" w:rsidRPr="001B22C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701080" w:rsidRPr="00701080">
        <w:rPr>
          <w:sz w:val="28"/>
          <w:szCs w:val="28"/>
        </w:rPr>
        <w:t>Реализация переданных полномочий по решению отдельных вопросов местного значения муниципальных районов в соответствии с заключенными соглашениями на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территорий</w:t>
      </w:r>
    </w:p>
    <w:p w:rsidR="00701080" w:rsidRDefault="00701080" w:rsidP="00701080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701080" w:rsidRDefault="00701080" w:rsidP="00701080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B22CF">
        <w:rPr>
          <w:sz w:val="28"/>
          <w:szCs w:val="28"/>
        </w:rPr>
        <w:t>По данному направлению расхо</w:t>
      </w:r>
      <w:r>
        <w:rPr>
          <w:sz w:val="28"/>
          <w:szCs w:val="28"/>
        </w:rPr>
        <w:t>дов отражаются расходы</w:t>
      </w:r>
      <w:r w:rsidRPr="001B22C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>, передаваемые поселениям</w:t>
      </w:r>
      <w:r w:rsidRPr="00701080">
        <w:rPr>
          <w:sz w:val="28"/>
          <w:szCs w:val="28"/>
        </w:rPr>
        <w:t xml:space="preserve"> на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территорий</w:t>
      </w:r>
      <w:r>
        <w:rPr>
          <w:sz w:val="28"/>
          <w:szCs w:val="28"/>
        </w:rPr>
        <w:t>.</w:t>
      </w:r>
    </w:p>
    <w:p w:rsidR="00701080" w:rsidRDefault="00701080" w:rsidP="00701080">
      <w:pPr>
        <w:autoSpaceDE w:val="0"/>
        <w:autoSpaceDN w:val="0"/>
        <w:adjustRightInd w:val="0"/>
        <w:jc w:val="center"/>
        <w:outlineLvl w:val="3"/>
        <w:rPr>
          <w:color w:val="000000"/>
          <w:sz w:val="28"/>
          <w:szCs w:val="28"/>
        </w:rPr>
      </w:pPr>
    </w:p>
    <w:p w:rsidR="00701080" w:rsidRDefault="00701080" w:rsidP="00116486">
      <w:pPr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</w:pPr>
    </w:p>
    <w:p w:rsidR="00116486" w:rsidRDefault="00116486" w:rsidP="001164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16486">
        <w:rPr>
          <w:sz w:val="28"/>
          <w:szCs w:val="28"/>
          <w:lang w:val="en-US"/>
        </w:rPr>
        <w:t>S</w:t>
      </w:r>
      <w:r w:rsidR="00701080">
        <w:rPr>
          <w:sz w:val="28"/>
          <w:szCs w:val="28"/>
        </w:rPr>
        <w:t xml:space="preserve">4770 </w:t>
      </w:r>
      <w:r w:rsidR="00701080" w:rsidRPr="00701080">
        <w:rPr>
          <w:sz w:val="28"/>
          <w:szCs w:val="28"/>
        </w:rPr>
        <w:t>Модернизация школьных столовых муниципальных образовательных организаций Брянской области</w:t>
      </w:r>
      <w:r w:rsidRPr="00116486">
        <w:rPr>
          <w:sz w:val="28"/>
          <w:szCs w:val="28"/>
        </w:rPr>
        <w:t xml:space="preserve"> </w:t>
      </w:r>
    </w:p>
    <w:p w:rsidR="00701080" w:rsidRPr="00116486" w:rsidRDefault="00701080" w:rsidP="001164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116486" w:rsidRPr="00116486" w:rsidRDefault="00116486" w:rsidP="001164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16486">
        <w:rPr>
          <w:sz w:val="28"/>
          <w:szCs w:val="28"/>
        </w:rPr>
        <w:t xml:space="preserve">По данному направлению расходов отражаются расходы  бюджета района направленные на мероприятия по </w:t>
      </w:r>
      <w:r w:rsidR="00701080">
        <w:rPr>
          <w:sz w:val="28"/>
          <w:szCs w:val="28"/>
        </w:rPr>
        <w:t>модернизации</w:t>
      </w:r>
      <w:r w:rsidR="00701080" w:rsidRPr="00701080">
        <w:rPr>
          <w:sz w:val="28"/>
          <w:szCs w:val="28"/>
        </w:rPr>
        <w:t xml:space="preserve"> школьных столовых муниципальных образовательных организаций Брянской области</w:t>
      </w:r>
      <w:r w:rsidR="00701080">
        <w:rPr>
          <w:sz w:val="28"/>
          <w:szCs w:val="28"/>
        </w:rPr>
        <w:t xml:space="preserve"> </w:t>
      </w:r>
      <w:r w:rsidRPr="00116486">
        <w:rPr>
          <w:sz w:val="28"/>
          <w:szCs w:val="28"/>
        </w:rPr>
        <w:t xml:space="preserve">источником финансового обеспечения, которых являются межбюджетные трансферты, предоставляемые из областного  бюджета, средства  бюджета района, в том числе на условиях </w:t>
      </w:r>
      <w:proofErr w:type="spellStart"/>
      <w:r w:rsidRPr="00116486">
        <w:rPr>
          <w:sz w:val="28"/>
          <w:szCs w:val="28"/>
        </w:rPr>
        <w:t>софинансирования</w:t>
      </w:r>
      <w:proofErr w:type="spellEnd"/>
      <w:r w:rsidRPr="00116486">
        <w:rPr>
          <w:sz w:val="28"/>
          <w:szCs w:val="28"/>
        </w:rPr>
        <w:t xml:space="preserve"> с областным бюджетом.</w:t>
      </w:r>
      <w:r w:rsidR="00701080">
        <w:rPr>
          <w:sz w:val="28"/>
          <w:szCs w:val="28"/>
        </w:rPr>
        <w:t xml:space="preserve"> </w:t>
      </w:r>
    </w:p>
    <w:p w:rsidR="00116486" w:rsidRDefault="00116486" w:rsidP="001164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116486" w:rsidRDefault="00116486" w:rsidP="00116486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green"/>
        </w:rPr>
      </w:pPr>
    </w:p>
    <w:p w:rsidR="00116486" w:rsidRDefault="00116486" w:rsidP="001164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16486" w:rsidRPr="00116486" w:rsidRDefault="00742A68" w:rsidP="001164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gramStart"/>
      <w:r w:rsidR="001A7CBB">
        <w:rPr>
          <w:sz w:val="28"/>
          <w:szCs w:val="28"/>
          <w:lang w:val="en-US"/>
        </w:rPr>
        <w:t>L</w:t>
      </w:r>
      <w:r w:rsidR="00701080">
        <w:rPr>
          <w:sz w:val="28"/>
          <w:szCs w:val="28"/>
        </w:rPr>
        <w:t xml:space="preserve">5990 </w:t>
      </w:r>
      <w:r w:rsidR="00116486" w:rsidRPr="00116486">
        <w:rPr>
          <w:sz w:val="28"/>
          <w:szCs w:val="28"/>
        </w:rPr>
        <w:t xml:space="preserve"> </w:t>
      </w:r>
      <w:r w:rsidR="00701080" w:rsidRPr="00701080">
        <w:rPr>
          <w:sz w:val="28"/>
          <w:szCs w:val="28"/>
        </w:rPr>
        <w:t>Подготовка</w:t>
      </w:r>
      <w:proofErr w:type="gramEnd"/>
      <w:r w:rsidR="00701080" w:rsidRPr="00701080">
        <w:rPr>
          <w:sz w:val="28"/>
          <w:szCs w:val="28"/>
        </w:rPr>
        <w:t xml:space="preserve"> проектов межевания земельных участков и проведения кадастровых работ</w:t>
      </w:r>
    </w:p>
    <w:p w:rsidR="00116486" w:rsidRPr="00116486" w:rsidRDefault="00116486" w:rsidP="00116486">
      <w:pPr>
        <w:jc w:val="center"/>
        <w:rPr>
          <w:sz w:val="28"/>
          <w:szCs w:val="28"/>
        </w:rPr>
      </w:pPr>
    </w:p>
    <w:p w:rsidR="00116486" w:rsidRDefault="00116486" w:rsidP="00701080">
      <w:pPr>
        <w:jc w:val="both"/>
        <w:rPr>
          <w:sz w:val="28"/>
          <w:szCs w:val="28"/>
        </w:rPr>
      </w:pPr>
      <w:r w:rsidRPr="00116486">
        <w:rPr>
          <w:sz w:val="28"/>
          <w:szCs w:val="28"/>
        </w:rPr>
        <w:t xml:space="preserve"> </w:t>
      </w:r>
      <w:r w:rsidR="00701080">
        <w:rPr>
          <w:sz w:val="28"/>
          <w:szCs w:val="28"/>
        </w:rPr>
        <w:t xml:space="preserve">          </w:t>
      </w:r>
      <w:r w:rsidRPr="00116486">
        <w:rPr>
          <w:sz w:val="28"/>
          <w:szCs w:val="28"/>
        </w:rPr>
        <w:t>По данному направлению расходов отражаются расходы  бюджета района направленные на реализацию мероприятий по</w:t>
      </w:r>
      <w:r w:rsidR="00701080">
        <w:rPr>
          <w:sz w:val="28"/>
          <w:szCs w:val="28"/>
        </w:rPr>
        <w:t xml:space="preserve"> подготовке </w:t>
      </w:r>
      <w:r w:rsidR="00701080" w:rsidRPr="00701080">
        <w:rPr>
          <w:sz w:val="28"/>
          <w:szCs w:val="28"/>
        </w:rPr>
        <w:t>проектов межевания земельных участков и проведения кадастровых работ</w:t>
      </w:r>
      <w:r w:rsidR="00701080">
        <w:rPr>
          <w:sz w:val="28"/>
          <w:szCs w:val="28"/>
        </w:rPr>
        <w:t xml:space="preserve"> </w:t>
      </w:r>
      <w:r w:rsidRPr="00116486">
        <w:rPr>
          <w:sz w:val="28"/>
          <w:szCs w:val="28"/>
        </w:rPr>
        <w:t xml:space="preserve">  источником финансового обеспечения, которых являются межбюджетные трансферты, предоставляемые из областного  бюджета, средства  бюджета района, в том числе на условиях </w:t>
      </w:r>
      <w:proofErr w:type="spellStart"/>
      <w:r w:rsidRPr="00116486">
        <w:rPr>
          <w:sz w:val="28"/>
          <w:szCs w:val="28"/>
        </w:rPr>
        <w:t>софинансирования</w:t>
      </w:r>
      <w:proofErr w:type="spellEnd"/>
      <w:r w:rsidRPr="00116486">
        <w:rPr>
          <w:sz w:val="28"/>
          <w:szCs w:val="28"/>
        </w:rPr>
        <w:t xml:space="preserve"> с областным бюджетом.</w:t>
      </w:r>
    </w:p>
    <w:p w:rsidR="00116486" w:rsidRDefault="00116486" w:rsidP="001164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16486" w:rsidRDefault="0011648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sectPr w:rsidR="00116486" w:rsidSect="00176F51">
      <w:headerReference w:type="default" r:id="rId9"/>
      <w:footerReference w:type="default" r:id="rId10"/>
      <w:pgSz w:w="11906" w:h="16838"/>
      <w:pgMar w:top="992" w:right="851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62" w:rsidRDefault="002C7662">
      <w:r>
        <w:separator/>
      </w:r>
    </w:p>
  </w:endnote>
  <w:endnote w:type="continuationSeparator" w:id="0">
    <w:p w:rsidR="002C7662" w:rsidRDefault="002C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80" w:rsidRDefault="007947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F91EE8">
      <w:rPr>
        <w:noProof/>
      </w:rPr>
      <w:t>2</w:t>
    </w:r>
    <w:r>
      <w:fldChar w:fldCharType="end"/>
    </w:r>
  </w:p>
  <w:p w:rsidR="00794780" w:rsidRDefault="007947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62" w:rsidRDefault="002C7662">
      <w:r>
        <w:separator/>
      </w:r>
    </w:p>
  </w:footnote>
  <w:footnote w:type="continuationSeparator" w:id="0">
    <w:p w:rsidR="002C7662" w:rsidRDefault="002C7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A2" w:rsidRDefault="00B466A2">
    <w:pPr>
      <w:pStyle w:val="ad"/>
    </w:pPr>
  </w:p>
  <w:p w:rsidR="00B466A2" w:rsidRDefault="00B466A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740"/>
    <w:multiLevelType w:val="hybridMultilevel"/>
    <w:tmpl w:val="70DE4E58"/>
    <w:lvl w:ilvl="0" w:tplc="1758EA62">
      <w:start w:val="840"/>
      <w:numFmt w:val="decimal"/>
      <w:lvlText w:val="%1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1953CB"/>
    <w:multiLevelType w:val="hybridMultilevel"/>
    <w:tmpl w:val="944E09F0"/>
    <w:lvl w:ilvl="0" w:tplc="224646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705935"/>
    <w:multiLevelType w:val="hybridMultilevel"/>
    <w:tmpl w:val="673E40BA"/>
    <w:lvl w:ilvl="0" w:tplc="B4245CD4">
      <w:start w:val="1"/>
      <w:numFmt w:val="decimal"/>
      <w:lvlText w:val="Статья %1."/>
      <w:lvlJc w:val="left"/>
      <w:pPr>
        <w:tabs>
          <w:tab w:val="num" w:pos="1637"/>
        </w:tabs>
        <w:ind w:left="163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53ADA"/>
    <w:multiLevelType w:val="hybridMultilevel"/>
    <w:tmpl w:val="1D4A02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B5557A"/>
    <w:multiLevelType w:val="hybridMultilevel"/>
    <w:tmpl w:val="07B63270"/>
    <w:lvl w:ilvl="0" w:tplc="B874F16A">
      <w:start w:val="1"/>
      <w:numFmt w:val="bullet"/>
      <w:lvlText w:val=""/>
      <w:lvlJc w:val="left"/>
      <w:pPr>
        <w:tabs>
          <w:tab w:val="num" w:pos="2431"/>
        </w:tabs>
        <w:ind w:left="2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5">
    <w:nsid w:val="0F9C0CE8"/>
    <w:multiLevelType w:val="hybridMultilevel"/>
    <w:tmpl w:val="44C6AE42"/>
    <w:lvl w:ilvl="0" w:tplc="775C6E76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42E6CFD"/>
    <w:multiLevelType w:val="hybridMultilevel"/>
    <w:tmpl w:val="3CE22AD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7EA2F80"/>
    <w:multiLevelType w:val="hybridMultilevel"/>
    <w:tmpl w:val="E44840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AA5641B"/>
    <w:multiLevelType w:val="multilevel"/>
    <w:tmpl w:val="F2D6807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4"/>
        </w:tabs>
        <w:ind w:left="2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76"/>
        </w:tabs>
        <w:ind w:left="29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8"/>
        </w:tabs>
        <w:ind w:left="3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52"/>
        </w:tabs>
        <w:ind w:left="5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04"/>
        </w:tabs>
        <w:ind w:left="5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16"/>
        </w:tabs>
        <w:ind w:left="6316" w:hanging="2160"/>
      </w:pPr>
      <w:rPr>
        <w:rFonts w:hint="default"/>
      </w:rPr>
    </w:lvl>
  </w:abstractNum>
  <w:abstractNum w:abstractNumId="9">
    <w:nsid w:val="1E705D7C"/>
    <w:multiLevelType w:val="hybridMultilevel"/>
    <w:tmpl w:val="AC54C1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0E12235"/>
    <w:multiLevelType w:val="hybridMultilevel"/>
    <w:tmpl w:val="EBC68858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22B52F51"/>
    <w:multiLevelType w:val="hybridMultilevel"/>
    <w:tmpl w:val="D7F0BFB8"/>
    <w:lvl w:ilvl="0" w:tplc="459C0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88276C"/>
    <w:multiLevelType w:val="singleLevel"/>
    <w:tmpl w:val="2DDE0A98"/>
    <w:lvl w:ilvl="0">
      <w:start w:val="4"/>
      <w:numFmt w:val="bullet"/>
      <w:lvlText w:val="-"/>
      <w:lvlJc w:val="left"/>
      <w:pPr>
        <w:tabs>
          <w:tab w:val="num" w:pos="945"/>
        </w:tabs>
        <w:ind w:left="945" w:hanging="405"/>
      </w:pPr>
      <w:rPr>
        <w:rFonts w:hint="default"/>
      </w:rPr>
    </w:lvl>
  </w:abstractNum>
  <w:abstractNum w:abstractNumId="13">
    <w:nsid w:val="2BCC7302"/>
    <w:multiLevelType w:val="hybridMultilevel"/>
    <w:tmpl w:val="C758F4D8"/>
    <w:lvl w:ilvl="0" w:tplc="B874F16A">
      <w:start w:val="1"/>
      <w:numFmt w:val="bullet"/>
      <w:lvlText w:val=""/>
      <w:lvlJc w:val="left"/>
      <w:pPr>
        <w:tabs>
          <w:tab w:val="num" w:pos="2431"/>
        </w:tabs>
        <w:ind w:left="2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4">
    <w:nsid w:val="2CA270CC"/>
    <w:multiLevelType w:val="hybridMultilevel"/>
    <w:tmpl w:val="7696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D377B"/>
    <w:multiLevelType w:val="hybridMultilevel"/>
    <w:tmpl w:val="903CB244"/>
    <w:lvl w:ilvl="0" w:tplc="6AE8C4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34770014"/>
    <w:multiLevelType w:val="hybridMultilevel"/>
    <w:tmpl w:val="0ACC79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EC71176"/>
    <w:multiLevelType w:val="hybridMultilevel"/>
    <w:tmpl w:val="32A411B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46172B49"/>
    <w:multiLevelType w:val="multilevel"/>
    <w:tmpl w:val="1E6A17D6"/>
    <w:lvl w:ilvl="0">
      <w:start w:val="7"/>
      <w:numFmt w:val="decimal"/>
      <w:lvlText w:val="%1."/>
      <w:lvlJc w:val="left"/>
      <w:pPr>
        <w:tabs>
          <w:tab w:val="num" w:pos="772"/>
        </w:tabs>
        <w:ind w:left="772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2"/>
        </w:tabs>
        <w:ind w:left="28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82"/>
        </w:tabs>
        <w:ind w:left="42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2"/>
        </w:tabs>
        <w:ind w:left="5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2"/>
        </w:tabs>
        <w:ind w:left="57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2"/>
        </w:tabs>
        <w:ind w:left="6622" w:hanging="2160"/>
      </w:pPr>
      <w:rPr>
        <w:rFonts w:hint="default"/>
      </w:rPr>
    </w:lvl>
  </w:abstractNum>
  <w:abstractNum w:abstractNumId="19">
    <w:nsid w:val="483449D3"/>
    <w:multiLevelType w:val="hybridMultilevel"/>
    <w:tmpl w:val="B4ACC552"/>
    <w:lvl w:ilvl="0" w:tplc="AF8889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4A7F3282"/>
    <w:multiLevelType w:val="hybridMultilevel"/>
    <w:tmpl w:val="B5CC09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AF31A6F"/>
    <w:multiLevelType w:val="hybridMultilevel"/>
    <w:tmpl w:val="55203340"/>
    <w:lvl w:ilvl="0" w:tplc="04190001">
      <w:start w:val="8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5E3602"/>
    <w:multiLevelType w:val="hybridMultilevel"/>
    <w:tmpl w:val="3988A104"/>
    <w:lvl w:ilvl="0" w:tplc="58E2534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F40F43"/>
    <w:multiLevelType w:val="hybridMultilevel"/>
    <w:tmpl w:val="65A499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534D00FB"/>
    <w:multiLevelType w:val="hybridMultilevel"/>
    <w:tmpl w:val="AB50B9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55974E6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5FD09D4"/>
    <w:multiLevelType w:val="hybridMultilevel"/>
    <w:tmpl w:val="0B306B9E"/>
    <w:lvl w:ilvl="0" w:tplc="58E2534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6A83BE4"/>
    <w:multiLevelType w:val="hybridMultilevel"/>
    <w:tmpl w:val="AC0E0BDA"/>
    <w:lvl w:ilvl="0" w:tplc="02D2A56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9009A2"/>
    <w:multiLevelType w:val="hybridMultilevel"/>
    <w:tmpl w:val="66ECD2B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9">
    <w:nsid w:val="602D5D4F"/>
    <w:multiLevelType w:val="hybridMultilevel"/>
    <w:tmpl w:val="E22685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148486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2360C8D"/>
    <w:multiLevelType w:val="hybridMultilevel"/>
    <w:tmpl w:val="5704AB7E"/>
    <w:lvl w:ilvl="0" w:tplc="7BEEC29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>
    <w:nsid w:val="6E8B1F86"/>
    <w:multiLevelType w:val="hybridMultilevel"/>
    <w:tmpl w:val="25B62C20"/>
    <w:lvl w:ilvl="0" w:tplc="AF8889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6FBB2089"/>
    <w:multiLevelType w:val="hybridMultilevel"/>
    <w:tmpl w:val="C7BC2BF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39F78F3"/>
    <w:multiLevelType w:val="hybridMultilevel"/>
    <w:tmpl w:val="AA46A8FC"/>
    <w:lvl w:ilvl="0" w:tplc="041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1"/>
        </w:tabs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1"/>
        </w:tabs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1"/>
        </w:tabs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1"/>
        </w:tabs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1"/>
        </w:tabs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1"/>
        </w:tabs>
        <w:ind w:left="8051" w:hanging="360"/>
      </w:pPr>
      <w:rPr>
        <w:rFonts w:ascii="Wingdings" w:hAnsi="Wingdings" w:hint="default"/>
      </w:rPr>
    </w:lvl>
  </w:abstractNum>
  <w:abstractNum w:abstractNumId="35">
    <w:nsid w:val="751A3F2E"/>
    <w:multiLevelType w:val="multilevel"/>
    <w:tmpl w:val="0E508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6">
    <w:nsid w:val="7B814E6F"/>
    <w:multiLevelType w:val="hybridMultilevel"/>
    <w:tmpl w:val="62ACB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4745D"/>
    <w:multiLevelType w:val="hybridMultilevel"/>
    <w:tmpl w:val="DCD43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5236A3"/>
    <w:multiLevelType w:val="multilevel"/>
    <w:tmpl w:val="B072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6A5B06"/>
    <w:multiLevelType w:val="multilevel"/>
    <w:tmpl w:val="0B306B9E"/>
    <w:lvl w:ilvl="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12"/>
  </w:num>
  <w:num w:numId="3">
    <w:abstractNumId w:val="26"/>
  </w:num>
  <w:num w:numId="4">
    <w:abstractNumId w:val="23"/>
  </w:num>
  <w:num w:numId="5">
    <w:abstractNumId w:val="37"/>
  </w:num>
  <w:num w:numId="6">
    <w:abstractNumId w:val="6"/>
  </w:num>
  <w:num w:numId="7">
    <w:abstractNumId w:val="16"/>
  </w:num>
  <w:num w:numId="8">
    <w:abstractNumId w:val="29"/>
  </w:num>
  <w:num w:numId="9">
    <w:abstractNumId w:val="9"/>
  </w:num>
  <w:num w:numId="10">
    <w:abstractNumId w:val="17"/>
  </w:num>
  <w:num w:numId="11">
    <w:abstractNumId w:val="34"/>
  </w:num>
  <w:num w:numId="12">
    <w:abstractNumId w:val="33"/>
  </w:num>
  <w:num w:numId="13">
    <w:abstractNumId w:val="24"/>
  </w:num>
  <w:num w:numId="14">
    <w:abstractNumId w:val="20"/>
  </w:num>
  <w:num w:numId="15">
    <w:abstractNumId w:val="4"/>
  </w:num>
  <w:num w:numId="16">
    <w:abstractNumId w:val="13"/>
  </w:num>
  <w:num w:numId="17">
    <w:abstractNumId w:val="38"/>
  </w:num>
  <w:num w:numId="18">
    <w:abstractNumId w:val="25"/>
  </w:num>
  <w:num w:numId="19">
    <w:abstractNumId w:val="3"/>
  </w:num>
  <w:num w:numId="20">
    <w:abstractNumId w:val="21"/>
  </w:num>
  <w:num w:numId="21">
    <w:abstractNumId w:val="27"/>
  </w:num>
  <w:num w:numId="22">
    <w:abstractNumId w:val="2"/>
  </w:num>
  <w:num w:numId="23">
    <w:abstractNumId w:val="7"/>
  </w:num>
  <w:num w:numId="24">
    <w:abstractNumId w:val="28"/>
  </w:num>
  <w:num w:numId="25">
    <w:abstractNumId w:val="39"/>
  </w:num>
  <w:num w:numId="26">
    <w:abstractNumId w:val="22"/>
  </w:num>
  <w:num w:numId="27">
    <w:abstractNumId w:val="31"/>
  </w:num>
  <w:num w:numId="28">
    <w:abstractNumId w:val="8"/>
  </w:num>
  <w:num w:numId="29">
    <w:abstractNumId w:val="0"/>
  </w:num>
  <w:num w:numId="30">
    <w:abstractNumId w:val="36"/>
  </w:num>
  <w:num w:numId="31">
    <w:abstractNumId w:val="35"/>
  </w:num>
  <w:num w:numId="32">
    <w:abstractNumId w:val="14"/>
  </w:num>
  <w:num w:numId="33">
    <w:abstractNumId w:val="11"/>
  </w:num>
  <w:num w:numId="34">
    <w:abstractNumId w:val="1"/>
  </w:num>
  <w:num w:numId="35">
    <w:abstractNumId w:val="19"/>
  </w:num>
  <w:num w:numId="36">
    <w:abstractNumId w:val="10"/>
  </w:num>
  <w:num w:numId="37">
    <w:abstractNumId w:val="32"/>
  </w:num>
  <w:num w:numId="38">
    <w:abstractNumId w:val="15"/>
  </w:num>
  <w:num w:numId="39">
    <w:abstractNumId w:val="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2C"/>
    <w:rsid w:val="000125CB"/>
    <w:rsid w:val="00015337"/>
    <w:rsid w:val="000156F3"/>
    <w:rsid w:val="00017D83"/>
    <w:rsid w:val="00021960"/>
    <w:rsid w:val="00030FC9"/>
    <w:rsid w:val="000360D5"/>
    <w:rsid w:val="00052F59"/>
    <w:rsid w:val="000555D1"/>
    <w:rsid w:val="00055960"/>
    <w:rsid w:val="000606E5"/>
    <w:rsid w:val="00061FFC"/>
    <w:rsid w:val="000862C2"/>
    <w:rsid w:val="00092192"/>
    <w:rsid w:val="00092811"/>
    <w:rsid w:val="000B05DF"/>
    <w:rsid w:val="000B14DC"/>
    <w:rsid w:val="000C041E"/>
    <w:rsid w:val="000C720D"/>
    <w:rsid w:val="000D1072"/>
    <w:rsid w:val="000D1823"/>
    <w:rsid w:val="000E526C"/>
    <w:rsid w:val="000F26C6"/>
    <w:rsid w:val="001123DF"/>
    <w:rsid w:val="00116486"/>
    <w:rsid w:val="001211C7"/>
    <w:rsid w:val="00122CCA"/>
    <w:rsid w:val="0013133F"/>
    <w:rsid w:val="001317BF"/>
    <w:rsid w:val="001325B4"/>
    <w:rsid w:val="001432B0"/>
    <w:rsid w:val="00147D64"/>
    <w:rsid w:val="00151EB0"/>
    <w:rsid w:val="00161696"/>
    <w:rsid w:val="001626EB"/>
    <w:rsid w:val="00164535"/>
    <w:rsid w:val="00165442"/>
    <w:rsid w:val="00176F51"/>
    <w:rsid w:val="00182A56"/>
    <w:rsid w:val="00182D38"/>
    <w:rsid w:val="0018495F"/>
    <w:rsid w:val="00192776"/>
    <w:rsid w:val="001A7CBB"/>
    <w:rsid w:val="001B2690"/>
    <w:rsid w:val="001B3E84"/>
    <w:rsid w:val="001C451E"/>
    <w:rsid w:val="001F53BC"/>
    <w:rsid w:val="00206F1D"/>
    <w:rsid w:val="0021624A"/>
    <w:rsid w:val="002210BB"/>
    <w:rsid w:val="00221E28"/>
    <w:rsid w:val="00227E2B"/>
    <w:rsid w:val="00234A71"/>
    <w:rsid w:val="00240239"/>
    <w:rsid w:val="00243F9F"/>
    <w:rsid w:val="00255700"/>
    <w:rsid w:val="00255BE9"/>
    <w:rsid w:val="002611CD"/>
    <w:rsid w:val="0026291E"/>
    <w:rsid w:val="00264D4D"/>
    <w:rsid w:val="00264F8E"/>
    <w:rsid w:val="00275E14"/>
    <w:rsid w:val="002933E2"/>
    <w:rsid w:val="00294D58"/>
    <w:rsid w:val="00295686"/>
    <w:rsid w:val="002A3439"/>
    <w:rsid w:val="002A6C68"/>
    <w:rsid w:val="002B0F41"/>
    <w:rsid w:val="002C3700"/>
    <w:rsid w:val="002C3A1C"/>
    <w:rsid w:val="002C7662"/>
    <w:rsid w:val="002D531E"/>
    <w:rsid w:val="002E1A44"/>
    <w:rsid w:val="002F5B7F"/>
    <w:rsid w:val="00303CAD"/>
    <w:rsid w:val="00312CA8"/>
    <w:rsid w:val="00315821"/>
    <w:rsid w:val="00321AD5"/>
    <w:rsid w:val="00322012"/>
    <w:rsid w:val="00335F62"/>
    <w:rsid w:val="003363F8"/>
    <w:rsid w:val="00344E55"/>
    <w:rsid w:val="00351446"/>
    <w:rsid w:val="003527D9"/>
    <w:rsid w:val="00360F14"/>
    <w:rsid w:val="00362F74"/>
    <w:rsid w:val="003838B3"/>
    <w:rsid w:val="00387306"/>
    <w:rsid w:val="00387853"/>
    <w:rsid w:val="00390615"/>
    <w:rsid w:val="003921AC"/>
    <w:rsid w:val="00392561"/>
    <w:rsid w:val="003A2266"/>
    <w:rsid w:val="003A5DA1"/>
    <w:rsid w:val="003B25C8"/>
    <w:rsid w:val="003B6F15"/>
    <w:rsid w:val="003C4765"/>
    <w:rsid w:val="003E3556"/>
    <w:rsid w:val="003E56F2"/>
    <w:rsid w:val="003E5C0D"/>
    <w:rsid w:val="003F3D6D"/>
    <w:rsid w:val="003F576E"/>
    <w:rsid w:val="003F757D"/>
    <w:rsid w:val="00400F14"/>
    <w:rsid w:val="0040177B"/>
    <w:rsid w:val="004133EA"/>
    <w:rsid w:val="00413F1A"/>
    <w:rsid w:val="00413F1B"/>
    <w:rsid w:val="00415479"/>
    <w:rsid w:val="004243F0"/>
    <w:rsid w:val="004251CB"/>
    <w:rsid w:val="004427A0"/>
    <w:rsid w:val="00446EE7"/>
    <w:rsid w:val="0045360C"/>
    <w:rsid w:val="00454D5C"/>
    <w:rsid w:val="00455086"/>
    <w:rsid w:val="00461332"/>
    <w:rsid w:val="00462E01"/>
    <w:rsid w:val="00470B8B"/>
    <w:rsid w:val="0047525A"/>
    <w:rsid w:val="00477155"/>
    <w:rsid w:val="0048511A"/>
    <w:rsid w:val="004901CD"/>
    <w:rsid w:val="00492906"/>
    <w:rsid w:val="00494441"/>
    <w:rsid w:val="00496105"/>
    <w:rsid w:val="004A010A"/>
    <w:rsid w:val="004A2B32"/>
    <w:rsid w:val="004A2EA4"/>
    <w:rsid w:val="004B19F0"/>
    <w:rsid w:val="004B1A7A"/>
    <w:rsid w:val="004B30F1"/>
    <w:rsid w:val="004C05B4"/>
    <w:rsid w:val="004C262C"/>
    <w:rsid w:val="004D008A"/>
    <w:rsid w:val="004D0DEF"/>
    <w:rsid w:val="004E5CE9"/>
    <w:rsid w:val="004F7217"/>
    <w:rsid w:val="005003A4"/>
    <w:rsid w:val="00502942"/>
    <w:rsid w:val="00503282"/>
    <w:rsid w:val="00506A93"/>
    <w:rsid w:val="00512255"/>
    <w:rsid w:val="005179EC"/>
    <w:rsid w:val="00524CEC"/>
    <w:rsid w:val="00526623"/>
    <w:rsid w:val="005378F8"/>
    <w:rsid w:val="00540373"/>
    <w:rsid w:val="00543331"/>
    <w:rsid w:val="005548CA"/>
    <w:rsid w:val="005709E7"/>
    <w:rsid w:val="00570CFB"/>
    <w:rsid w:val="00573B7B"/>
    <w:rsid w:val="005752A6"/>
    <w:rsid w:val="00581642"/>
    <w:rsid w:val="00581B86"/>
    <w:rsid w:val="00587858"/>
    <w:rsid w:val="00590D1E"/>
    <w:rsid w:val="00596B67"/>
    <w:rsid w:val="005A2DCF"/>
    <w:rsid w:val="005A422A"/>
    <w:rsid w:val="005A78D7"/>
    <w:rsid w:val="005A7F91"/>
    <w:rsid w:val="005B195F"/>
    <w:rsid w:val="005B3377"/>
    <w:rsid w:val="005C6BB5"/>
    <w:rsid w:val="005C7BE5"/>
    <w:rsid w:val="005D6E1D"/>
    <w:rsid w:val="005E49FB"/>
    <w:rsid w:val="005E7035"/>
    <w:rsid w:val="005E7714"/>
    <w:rsid w:val="005F246C"/>
    <w:rsid w:val="005F42DA"/>
    <w:rsid w:val="006007DC"/>
    <w:rsid w:val="006022A4"/>
    <w:rsid w:val="00605381"/>
    <w:rsid w:val="00607020"/>
    <w:rsid w:val="00613100"/>
    <w:rsid w:val="006134E9"/>
    <w:rsid w:val="00617D58"/>
    <w:rsid w:val="00617D98"/>
    <w:rsid w:val="006207AA"/>
    <w:rsid w:val="00625362"/>
    <w:rsid w:val="00626DD9"/>
    <w:rsid w:val="00635CA1"/>
    <w:rsid w:val="00637D9E"/>
    <w:rsid w:val="00642DB4"/>
    <w:rsid w:val="00645906"/>
    <w:rsid w:val="00661F13"/>
    <w:rsid w:val="00662983"/>
    <w:rsid w:val="006649B7"/>
    <w:rsid w:val="006729BD"/>
    <w:rsid w:val="006730F9"/>
    <w:rsid w:val="00684082"/>
    <w:rsid w:val="0068420C"/>
    <w:rsid w:val="00695CC1"/>
    <w:rsid w:val="0069604D"/>
    <w:rsid w:val="006B5338"/>
    <w:rsid w:val="006C5D32"/>
    <w:rsid w:val="006D4F32"/>
    <w:rsid w:val="006E2B00"/>
    <w:rsid w:val="006E7A2D"/>
    <w:rsid w:val="006F0091"/>
    <w:rsid w:val="006F403A"/>
    <w:rsid w:val="006F5AB6"/>
    <w:rsid w:val="00701080"/>
    <w:rsid w:val="007064AE"/>
    <w:rsid w:val="0072218C"/>
    <w:rsid w:val="00722417"/>
    <w:rsid w:val="00724A9C"/>
    <w:rsid w:val="007338E8"/>
    <w:rsid w:val="007365C3"/>
    <w:rsid w:val="00737934"/>
    <w:rsid w:val="0074174B"/>
    <w:rsid w:val="00742A68"/>
    <w:rsid w:val="007434D9"/>
    <w:rsid w:val="0074563E"/>
    <w:rsid w:val="00746303"/>
    <w:rsid w:val="007527E6"/>
    <w:rsid w:val="0076159E"/>
    <w:rsid w:val="007737ED"/>
    <w:rsid w:val="007765CA"/>
    <w:rsid w:val="007814C1"/>
    <w:rsid w:val="00782296"/>
    <w:rsid w:val="00792526"/>
    <w:rsid w:val="00792F7A"/>
    <w:rsid w:val="00794780"/>
    <w:rsid w:val="007A0447"/>
    <w:rsid w:val="007A4A29"/>
    <w:rsid w:val="007A5AA9"/>
    <w:rsid w:val="007B0B14"/>
    <w:rsid w:val="007B53DE"/>
    <w:rsid w:val="007C60F1"/>
    <w:rsid w:val="007D0BC8"/>
    <w:rsid w:val="007D3224"/>
    <w:rsid w:val="007D34FF"/>
    <w:rsid w:val="007D41B4"/>
    <w:rsid w:val="007F4073"/>
    <w:rsid w:val="007F5EDF"/>
    <w:rsid w:val="008028D3"/>
    <w:rsid w:val="00813F51"/>
    <w:rsid w:val="0081410F"/>
    <w:rsid w:val="008221B9"/>
    <w:rsid w:val="008249FD"/>
    <w:rsid w:val="008439F1"/>
    <w:rsid w:val="00852D45"/>
    <w:rsid w:val="00862083"/>
    <w:rsid w:val="0086274E"/>
    <w:rsid w:val="00864442"/>
    <w:rsid w:val="00874470"/>
    <w:rsid w:val="0088152B"/>
    <w:rsid w:val="00884280"/>
    <w:rsid w:val="008948F3"/>
    <w:rsid w:val="00897421"/>
    <w:rsid w:val="008A7030"/>
    <w:rsid w:val="008B1CD3"/>
    <w:rsid w:val="008B5234"/>
    <w:rsid w:val="008B60B5"/>
    <w:rsid w:val="008B6993"/>
    <w:rsid w:val="008C2E12"/>
    <w:rsid w:val="008C2FE1"/>
    <w:rsid w:val="008D1B2A"/>
    <w:rsid w:val="008D56DE"/>
    <w:rsid w:val="008E7AE9"/>
    <w:rsid w:val="008F08B2"/>
    <w:rsid w:val="008F3E60"/>
    <w:rsid w:val="00903B38"/>
    <w:rsid w:val="00911119"/>
    <w:rsid w:val="009149C3"/>
    <w:rsid w:val="00915E9E"/>
    <w:rsid w:val="00922D22"/>
    <w:rsid w:val="00933755"/>
    <w:rsid w:val="0093377A"/>
    <w:rsid w:val="00935382"/>
    <w:rsid w:val="0093632C"/>
    <w:rsid w:val="009408BE"/>
    <w:rsid w:val="0094175E"/>
    <w:rsid w:val="009431B7"/>
    <w:rsid w:val="009436E3"/>
    <w:rsid w:val="0095148B"/>
    <w:rsid w:val="00967D87"/>
    <w:rsid w:val="00973E9B"/>
    <w:rsid w:val="00991004"/>
    <w:rsid w:val="00991026"/>
    <w:rsid w:val="009943DF"/>
    <w:rsid w:val="009B0DAB"/>
    <w:rsid w:val="009B1649"/>
    <w:rsid w:val="009C5369"/>
    <w:rsid w:val="009C5672"/>
    <w:rsid w:val="009D072A"/>
    <w:rsid w:val="009E1949"/>
    <w:rsid w:val="009E5078"/>
    <w:rsid w:val="009E67FD"/>
    <w:rsid w:val="009E682D"/>
    <w:rsid w:val="00A01D14"/>
    <w:rsid w:val="00A06713"/>
    <w:rsid w:val="00A1544E"/>
    <w:rsid w:val="00A15526"/>
    <w:rsid w:val="00A1700D"/>
    <w:rsid w:val="00A2076A"/>
    <w:rsid w:val="00A26302"/>
    <w:rsid w:val="00A35947"/>
    <w:rsid w:val="00A53793"/>
    <w:rsid w:val="00A57032"/>
    <w:rsid w:val="00A619CB"/>
    <w:rsid w:val="00A61ABD"/>
    <w:rsid w:val="00A647BA"/>
    <w:rsid w:val="00A653F3"/>
    <w:rsid w:val="00A706E5"/>
    <w:rsid w:val="00A760B4"/>
    <w:rsid w:val="00A83279"/>
    <w:rsid w:val="00AA2C3E"/>
    <w:rsid w:val="00AA4127"/>
    <w:rsid w:val="00AA6CD3"/>
    <w:rsid w:val="00AB1CC5"/>
    <w:rsid w:val="00AB2EAB"/>
    <w:rsid w:val="00AB7532"/>
    <w:rsid w:val="00AC0AE3"/>
    <w:rsid w:val="00AC0C21"/>
    <w:rsid w:val="00AF1A0A"/>
    <w:rsid w:val="00AF25FE"/>
    <w:rsid w:val="00AF49A3"/>
    <w:rsid w:val="00AF7F76"/>
    <w:rsid w:val="00B01598"/>
    <w:rsid w:val="00B16893"/>
    <w:rsid w:val="00B20619"/>
    <w:rsid w:val="00B21427"/>
    <w:rsid w:val="00B33CAC"/>
    <w:rsid w:val="00B466A2"/>
    <w:rsid w:val="00B508A5"/>
    <w:rsid w:val="00B60883"/>
    <w:rsid w:val="00B62072"/>
    <w:rsid w:val="00B62CBC"/>
    <w:rsid w:val="00B632BF"/>
    <w:rsid w:val="00B63F08"/>
    <w:rsid w:val="00B72148"/>
    <w:rsid w:val="00B7395D"/>
    <w:rsid w:val="00B80376"/>
    <w:rsid w:val="00B81BC7"/>
    <w:rsid w:val="00B8276E"/>
    <w:rsid w:val="00B82C00"/>
    <w:rsid w:val="00B83C95"/>
    <w:rsid w:val="00B84F95"/>
    <w:rsid w:val="00B939E8"/>
    <w:rsid w:val="00B94D65"/>
    <w:rsid w:val="00B95E60"/>
    <w:rsid w:val="00BA0FF7"/>
    <w:rsid w:val="00BA5311"/>
    <w:rsid w:val="00BB0E65"/>
    <w:rsid w:val="00BB2A14"/>
    <w:rsid w:val="00BB63CB"/>
    <w:rsid w:val="00BD1270"/>
    <w:rsid w:val="00BD536E"/>
    <w:rsid w:val="00BE1643"/>
    <w:rsid w:val="00BF1363"/>
    <w:rsid w:val="00BF72EB"/>
    <w:rsid w:val="00C173B0"/>
    <w:rsid w:val="00C20AAB"/>
    <w:rsid w:val="00C21731"/>
    <w:rsid w:val="00C276EC"/>
    <w:rsid w:val="00C309EB"/>
    <w:rsid w:val="00C32241"/>
    <w:rsid w:val="00C4017A"/>
    <w:rsid w:val="00C44038"/>
    <w:rsid w:val="00C44E2B"/>
    <w:rsid w:val="00C472EF"/>
    <w:rsid w:val="00C510FE"/>
    <w:rsid w:val="00C625CF"/>
    <w:rsid w:val="00C65B0B"/>
    <w:rsid w:val="00C65C87"/>
    <w:rsid w:val="00C67286"/>
    <w:rsid w:val="00C67597"/>
    <w:rsid w:val="00C70125"/>
    <w:rsid w:val="00C83806"/>
    <w:rsid w:val="00C83D58"/>
    <w:rsid w:val="00C910D2"/>
    <w:rsid w:val="00C9248E"/>
    <w:rsid w:val="00CA32B1"/>
    <w:rsid w:val="00CB55C3"/>
    <w:rsid w:val="00CB7A2C"/>
    <w:rsid w:val="00CD2E9C"/>
    <w:rsid w:val="00CD647C"/>
    <w:rsid w:val="00CD78A3"/>
    <w:rsid w:val="00CE290D"/>
    <w:rsid w:val="00CE3CE6"/>
    <w:rsid w:val="00CE65A5"/>
    <w:rsid w:val="00CE66D9"/>
    <w:rsid w:val="00CF5A6E"/>
    <w:rsid w:val="00CF658C"/>
    <w:rsid w:val="00D131A1"/>
    <w:rsid w:val="00D1456D"/>
    <w:rsid w:val="00D15F7D"/>
    <w:rsid w:val="00D2362A"/>
    <w:rsid w:val="00D27434"/>
    <w:rsid w:val="00D34F7B"/>
    <w:rsid w:val="00D4180E"/>
    <w:rsid w:val="00D530E7"/>
    <w:rsid w:val="00D5335C"/>
    <w:rsid w:val="00D54587"/>
    <w:rsid w:val="00D613CC"/>
    <w:rsid w:val="00D643D6"/>
    <w:rsid w:val="00D715F5"/>
    <w:rsid w:val="00D726F9"/>
    <w:rsid w:val="00D8188E"/>
    <w:rsid w:val="00D839A4"/>
    <w:rsid w:val="00D839D4"/>
    <w:rsid w:val="00D926AF"/>
    <w:rsid w:val="00D97BB7"/>
    <w:rsid w:val="00DA2576"/>
    <w:rsid w:val="00DB009E"/>
    <w:rsid w:val="00DB0994"/>
    <w:rsid w:val="00DC54C3"/>
    <w:rsid w:val="00DD02C3"/>
    <w:rsid w:val="00DF0631"/>
    <w:rsid w:val="00DF1B80"/>
    <w:rsid w:val="00DF2AB6"/>
    <w:rsid w:val="00E05CB7"/>
    <w:rsid w:val="00E05DBE"/>
    <w:rsid w:val="00E06789"/>
    <w:rsid w:val="00E13C30"/>
    <w:rsid w:val="00E16B16"/>
    <w:rsid w:val="00E24354"/>
    <w:rsid w:val="00E26747"/>
    <w:rsid w:val="00E34F8A"/>
    <w:rsid w:val="00E44CA0"/>
    <w:rsid w:val="00E46CFD"/>
    <w:rsid w:val="00E4777A"/>
    <w:rsid w:val="00E513DB"/>
    <w:rsid w:val="00E52358"/>
    <w:rsid w:val="00E53113"/>
    <w:rsid w:val="00E56F14"/>
    <w:rsid w:val="00E574A5"/>
    <w:rsid w:val="00E576E2"/>
    <w:rsid w:val="00E75D62"/>
    <w:rsid w:val="00E800F9"/>
    <w:rsid w:val="00E83779"/>
    <w:rsid w:val="00E86141"/>
    <w:rsid w:val="00E8614B"/>
    <w:rsid w:val="00E9002E"/>
    <w:rsid w:val="00E92E59"/>
    <w:rsid w:val="00E9474F"/>
    <w:rsid w:val="00E95D11"/>
    <w:rsid w:val="00EA0D77"/>
    <w:rsid w:val="00EA3CBA"/>
    <w:rsid w:val="00EB242C"/>
    <w:rsid w:val="00EC12E5"/>
    <w:rsid w:val="00EC35E3"/>
    <w:rsid w:val="00ED4B89"/>
    <w:rsid w:val="00EE2726"/>
    <w:rsid w:val="00EE5123"/>
    <w:rsid w:val="00EE585C"/>
    <w:rsid w:val="00EF11F7"/>
    <w:rsid w:val="00EF4E72"/>
    <w:rsid w:val="00EF7A99"/>
    <w:rsid w:val="00F029EC"/>
    <w:rsid w:val="00F07D91"/>
    <w:rsid w:val="00F2162F"/>
    <w:rsid w:val="00F244EE"/>
    <w:rsid w:val="00F303C9"/>
    <w:rsid w:val="00F41D6B"/>
    <w:rsid w:val="00F45998"/>
    <w:rsid w:val="00F4795B"/>
    <w:rsid w:val="00F50B9C"/>
    <w:rsid w:val="00F51144"/>
    <w:rsid w:val="00F5621B"/>
    <w:rsid w:val="00F60DCD"/>
    <w:rsid w:val="00F62138"/>
    <w:rsid w:val="00F62EA1"/>
    <w:rsid w:val="00F6514C"/>
    <w:rsid w:val="00F66BE3"/>
    <w:rsid w:val="00F74DC7"/>
    <w:rsid w:val="00F763C9"/>
    <w:rsid w:val="00F814E1"/>
    <w:rsid w:val="00F86135"/>
    <w:rsid w:val="00F91EE8"/>
    <w:rsid w:val="00F92526"/>
    <w:rsid w:val="00FA0EB7"/>
    <w:rsid w:val="00FB4823"/>
    <w:rsid w:val="00FC3609"/>
    <w:rsid w:val="00FC6446"/>
    <w:rsid w:val="00FC774D"/>
    <w:rsid w:val="00FE412C"/>
    <w:rsid w:val="00FF12D8"/>
    <w:rsid w:val="00FF1499"/>
    <w:rsid w:val="00FF5571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3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7A2C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CB7A2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CB7A2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7A2C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B7A2C"/>
    <w:rPr>
      <w:sz w:val="32"/>
      <w:lang w:eastAsia="ru-RU"/>
    </w:rPr>
  </w:style>
  <w:style w:type="character" w:customStyle="1" w:styleId="40">
    <w:name w:val="Заголовок 4 Знак"/>
    <w:basedOn w:val="a0"/>
    <w:link w:val="4"/>
    <w:rsid w:val="00CB7A2C"/>
    <w:rPr>
      <w:b/>
      <w:sz w:val="36"/>
      <w:lang w:eastAsia="ru-RU"/>
    </w:rPr>
  </w:style>
  <w:style w:type="numbering" w:customStyle="1" w:styleId="1">
    <w:name w:val="Нет списка1"/>
    <w:next w:val="a2"/>
    <w:semiHidden/>
    <w:rsid w:val="00CB7A2C"/>
  </w:style>
  <w:style w:type="paragraph" w:customStyle="1" w:styleId="ConsNonformat">
    <w:name w:val="ConsNonformat"/>
    <w:rsid w:val="00CB7A2C"/>
    <w:pPr>
      <w:widowControl w:val="0"/>
    </w:pPr>
    <w:rPr>
      <w:rFonts w:ascii="Courier New" w:hAnsi="Courier New"/>
      <w:snapToGrid w:val="0"/>
      <w:lang w:eastAsia="ru-RU"/>
    </w:rPr>
  </w:style>
  <w:style w:type="paragraph" w:customStyle="1" w:styleId="ConsTitle">
    <w:name w:val="ConsTitle"/>
    <w:rsid w:val="00CB7A2C"/>
    <w:pPr>
      <w:widowControl w:val="0"/>
    </w:pPr>
    <w:rPr>
      <w:rFonts w:ascii="Arial" w:hAnsi="Arial"/>
      <w:b/>
      <w:snapToGrid w:val="0"/>
      <w:sz w:val="16"/>
      <w:lang w:eastAsia="ru-RU"/>
    </w:rPr>
  </w:style>
  <w:style w:type="paragraph" w:customStyle="1" w:styleId="ConsNormal">
    <w:name w:val="ConsNormal"/>
    <w:rsid w:val="00CB7A2C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Cell">
    <w:name w:val="ConsCell"/>
    <w:rsid w:val="00CB7A2C"/>
    <w:pPr>
      <w:widowControl w:val="0"/>
    </w:pPr>
    <w:rPr>
      <w:rFonts w:ascii="Arial" w:hAnsi="Arial"/>
      <w:snapToGrid w:val="0"/>
      <w:lang w:eastAsia="ru-RU"/>
    </w:rPr>
  </w:style>
  <w:style w:type="paragraph" w:styleId="a4">
    <w:name w:val="footnote text"/>
    <w:basedOn w:val="a"/>
    <w:link w:val="a5"/>
    <w:semiHidden/>
    <w:rsid w:val="00CB7A2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B7A2C"/>
    <w:rPr>
      <w:lang w:eastAsia="ru-RU"/>
    </w:rPr>
  </w:style>
  <w:style w:type="character" w:styleId="a6">
    <w:name w:val="footnote reference"/>
    <w:semiHidden/>
    <w:rsid w:val="00CB7A2C"/>
    <w:rPr>
      <w:vertAlign w:val="superscript"/>
    </w:rPr>
  </w:style>
  <w:style w:type="paragraph" w:styleId="a7">
    <w:name w:val="Document Map"/>
    <w:basedOn w:val="a"/>
    <w:link w:val="a8"/>
    <w:semiHidden/>
    <w:rsid w:val="00CB7A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CB7A2C"/>
    <w:rPr>
      <w:rFonts w:ascii="Tahoma" w:hAnsi="Tahoma" w:cs="Tahoma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CB7A2C"/>
    <w:rPr>
      <w:lang w:eastAsia="ru-RU"/>
    </w:rPr>
  </w:style>
  <w:style w:type="character" w:styleId="ab">
    <w:name w:val="page number"/>
    <w:basedOn w:val="a0"/>
    <w:rsid w:val="00CB7A2C"/>
  </w:style>
  <w:style w:type="table" w:styleId="ac">
    <w:name w:val="Table Grid"/>
    <w:basedOn w:val="a1"/>
    <w:rsid w:val="00CB7A2C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CB7A2C"/>
    <w:rPr>
      <w:lang w:eastAsia="ru-RU"/>
    </w:rPr>
  </w:style>
  <w:style w:type="paragraph" w:styleId="af">
    <w:name w:val="Body Text Indent"/>
    <w:basedOn w:val="a"/>
    <w:link w:val="af0"/>
    <w:rsid w:val="00CB7A2C"/>
    <w:pPr>
      <w:spacing w:before="120"/>
      <w:ind w:firstLine="72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CB7A2C"/>
    <w:rPr>
      <w:sz w:val="28"/>
      <w:lang w:eastAsia="ru-RU"/>
    </w:rPr>
  </w:style>
  <w:style w:type="paragraph" w:styleId="af1">
    <w:name w:val="Balloon Text"/>
    <w:basedOn w:val="a"/>
    <w:link w:val="af2"/>
    <w:semiHidden/>
    <w:rsid w:val="00CB7A2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B7A2C"/>
    <w:rPr>
      <w:rFonts w:ascii="Tahoma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CB7A2C"/>
    <w:pPr>
      <w:spacing w:before="120"/>
      <w:ind w:firstLine="720"/>
      <w:jc w:val="center"/>
    </w:pPr>
    <w:rPr>
      <w:rFonts w:ascii="Arial" w:hAnsi="Arial"/>
      <w:b/>
      <w:sz w:val="20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B7A2C"/>
    <w:rPr>
      <w:rFonts w:ascii="Arial" w:hAnsi="Arial"/>
      <w:b/>
    </w:rPr>
  </w:style>
  <w:style w:type="paragraph" w:customStyle="1" w:styleId="ConsPlusNormal">
    <w:name w:val="ConsPlusNormal"/>
    <w:rsid w:val="00CB7A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f5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CB7A2C"/>
    <w:rPr>
      <w:color w:val="0000FF"/>
      <w:u w:val="single"/>
    </w:rPr>
  </w:style>
  <w:style w:type="paragraph" w:customStyle="1" w:styleId="af7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B7A2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CB7A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harCharCharChar">
    <w:name w:val="Char Char Char Char"/>
    <w:basedOn w:val="a"/>
    <w:next w:val="a"/>
    <w:semiHidden/>
    <w:rsid w:val="00CB7A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B7A2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f8">
    <w:name w:val="Strong"/>
    <w:uiPriority w:val="22"/>
    <w:qFormat/>
    <w:rsid w:val="00CB7A2C"/>
    <w:rPr>
      <w:b/>
      <w:bCs/>
    </w:rPr>
  </w:style>
  <w:style w:type="paragraph" w:styleId="af9">
    <w:name w:val="Normal (Web)"/>
    <w:basedOn w:val="a"/>
    <w:uiPriority w:val="99"/>
    <w:unhideWhenUsed/>
    <w:rsid w:val="00CB7A2C"/>
    <w:pPr>
      <w:spacing w:before="100" w:beforeAutospacing="1" w:after="100" w:afterAutospacing="1" w:line="270" w:lineRule="atLeast"/>
      <w:jc w:val="both"/>
    </w:pPr>
    <w:rPr>
      <w:color w:val="5B5B5B"/>
    </w:rPr>
  </w:style>
  <w:style w:type="character" w:styleId="afa">
    <w:name w:val="annotation reference"/>
    <w:rsid w:val="00CB7A2C"/>
    <w:rPr>
      <w:sz w:val="16"/>
      <w:szCs w:val="16"/>
    </w:rPr>
  </w:style>
  <w:style w:type="paragraph" w:styleId="afb">
    <w:name w:val="annotation text"/>
    <w:basedOn w:val="a"/>
    <w:link w:val="afc"/>
    <w:rsid w:val="00CB7A2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CB7A2C"/>
    <w:rPr>
      <w:lang w:eastAsia="ru-RU"/>
    </w:rPr>
  </w:style>
  <w:style w:type="paragraph" w:styleId="afd">
    <w:name w:val="annotation subject"/>
    <w:basedOn w:val="afb"/>
    <w:next w:val="afb"/>
    <w:link w:val="afe"/>
    <w:rsid w:val="00CB7A2C"/>
    <w:rPr>
      <w:b/>
      <w:bCs/>
    </w:rPr>
  </w:style>
  <w:style w:type="character" w:customStyle="1" w:styleId="afe">
    <w:name w:val="Тема примечания Знак"/>
    <w:basedOn w:val="afc"/>
    <w:link w:val="afd"/>
    <w:rsid w:val="00CB7A2C"/>
    <w:rPr>
      <w:b/>
      <w:bCs/>
      <w:lang w:eastAsia="ru-RU"/>
    </w:rPr>
  </w:style>
  <w:style w:type="paragraph" w:styleId="aff">
    <w:name w:val="List Paragraph"/>
    <w:basedOn w:val="a"/>
    <w:uiPriority w:val="34"/>
    <w:qFormat/>
    <w:rsid w:val="004D0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3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7A2C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CB7A2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CB7A2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7A2C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B7A2C"/>
    <w:rPr>
      <w:sz w:val="32"/>
      <w:lang w:eastAsia="ru-RU"/>
    </w:rPr>
  </w:style>
  <w:style w:type="character" w:customStyle="1" w:styleId="40">
    <w:name w:val="Заголовок 4 Знак"/>
    <w:basedOn w:val="a0"/>
    <w:link w:val="4"/>
    <w:rsid w:val="00CB7A2C"/>
    <w:rPr>
      <w:b/>
      <w:sz w:val="36"/>
      <w:lang w:eastAsia="ru-RU"/>
    </w:rPr>
  </w:style>
  <w:style w:type="numbering" w:customStyle="1" w:styleId="1">
    <w:name w:val="Нет списка1"/>
    <w:next w:val="a2"/>
    <w:semiHidden/>
    <w:rsid w:val="00CB7A2C"/>
  </w:style>
  <w:style w:type="paragraph" w:customStyle="1" w:styleId="ConsNonformat">
    <w:name w:val="ConsNonformat"/>
    <w:rsid w:val="00CB7A2C"/>
    <w:pPr>
      <w:widowControl w:val="0"/>
    </w:pPr>
    <w:rPr>
      <w:rFonts w:ascii="Courier New" w:hAnsi="Courier New"/>
      <w:snapToGrid w:val="0"/>
      <w:lang w:eastAsia="ru-RU"/>
    </w:rPr>
  </w:style>
  <w:style w:type="paragraph" w:customStyle="1" w:styleId="ConsTitle">
    <w:name w:val="ConsTitle"/>
    <w:rsid w:val="00CB7A2C"/>
    <w:pPr>
      <w:widowControl w:val="0"/>
    </w:pPr>
    <w:rPr>
      <w:rFonts w:ascii="Arial" w:hAnsi="Arial"/>
      <w:b/>
      <w:snapToGrid w:val="0"/>
      <w:sz w:val="16"/>
      <w:lang w:eastAsia="ru-RU"/>
    </w:rPr>
  </w:style>
  <w:style w:type="paragraph" w:customStyle="1" w:styleId="ConsNormal">
    <w:name w:val="ConsNormal"/>
    <w:rsid w:val="00CB7A2C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Cell">
    <w:name w:val="ConsCell"/>
    <w:rsid w:val="00CB7A2C"/>
    <w:pPr>
      <w:widowControl w:val="0"/>
    </w:pPr>
    <w:rPr>
      <w:rFonts w:ascii="Arial" w:hAnsi="Arial"/>
      <w:snapToGrid w:val="0"/>
      <w:lang w:eastAsia="ru-RU"/>
    </w:rPr>
  </w:style>
  <w:style w:type="paragraph" w:styleId="a4">
    <w:name w:val="footnote text"/>
    <w:basedOn w:val="a"/>
    <w:link w:val="a5"/>
    <w:semiHidden/>
    <w:rsid w:val="00CB7A2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B7A2C"/>
    <w:rPr>
      <w:lang w:eastAsia="ru-RU"/>
    </w:rPr>
  </w:style>
  <w:style w:type="character" w:styleId="a6">
    <w:name w:val="footnote reference"/>
    <w:semiHidden/>
    <w:rsid w:val="00CB7A2C"/>
    <w:rPr>
      <w:vertAlign w:val="superscript"/>
    </w:rPr>
  </w:style>
  <w:style w:type="paragraph" w:styleId="a7">
    <w:name w:val="Document Map"/>
    <w:basedOn w:val="a"/>
    <w:link w:val="a8"/>
    <w:semiHidden/>
    <w:rsid w:val="00CB7A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CB7A2C"/>
    <w:rPr>
      <w:rFonts w:ascii="Tahoma" w:hAnsi="Tahoma" w:cs="Tahoma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CB7A2C"/>
    <w:rPr>
      <w:lang w:eastAsia="ru-RU"/>
    </w:rPr>
  </w:style>
  <w:style w:type="character" w:styleId="ab">
    <w:name w:val="page number"/>
    <w:basedOn w:val="a0"/>
    <w:rsid w:val="00CB7A2C"/>
  </w:style>
  <w:style w:type="table" w:styleId="ac">
    <w:name w:val="Table Grid"/>
    <w:basedOn w:val="a1"/>
    <w:rsid w:val="00CB7A2C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CB7A2C"/>
    <w:rPr>
      <w:lang w:eastAsia="ru-RU"/>
    </w:rPr>
  </w:style>
  <w:style w:type="paragraph" w:styleId="af">
    <w:name w:val="Body Text Indent"/>
    <w:basedOn w:val="a"/>
    <w:link w:val="af0"/>
    <w:rsid w:val="00CB7A2C"/>
    <w:pPr>
      <w:spacing w:before="120"/>
      <w:ind w:firstLine="72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CB7A2C"/>
    <w:rPr>
      <w:sz w:val="28"/>
      <w:lang w:eastAsia="ru-RU"/>
    </w:rPr>
  </w:style>
  <w:style w:type="paragraph" w:styleId="af1">
    <w:name w:val="Balloon Text"/>
    <w:basedOn w:val="a"/>
    <w:link w:val="af2"/>
    <w:semiHidden/>
    <w:rsid w:val="00CB7A2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B7A2C"/>
    <w:rPr>
      <w:rFonts w:ascii="Tahoma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CB7A2C"/>
    <w:pPr>
      <w:spacing w:before="120"/>
      <w:ind w:firstLine="720"/>
      <w:jc w:val="center"/>
    </w:pPr>
    <w:rPr>
      <w:rFonts w:ascii="Arial" w:hAnsi="Arial"/>
      <w:b/>
      <w:sz w:val="20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B7A2C"/>
    <w:rPr>
      <w:rFonts w:ascii="Arial" w:hAnsi="Arial"/>
      <w:b/>
    </w:rPr>
  </w:style>
  <w:style w:type="paragraph" w:customStyle="1" w:styleId="ConsPlusNormal">
    <w:name w:val="ConsPlusNormal"/>
    <w:rsid w:val="00CB7A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f5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CB7A2C"/>
    <w:rPr>
      <w:color w:val="0000FF"/>
      <w:u w:val="single"/>
    </w:rPr>
  </w:style>
  <w:style w:type="paragraph" w:customStyle="1" w:styleId="af7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B7A2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CB7A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harCharCharChar">
    <w:name w:val="Char Char Char Char"/>
    <w:basedOn w:val="a"/>
    <w:next w:val="a"/>
    <w:semiHidden/>
    <w:rsid w:val="00CB7A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B7A2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f8">
    <w:name w:val="Strong"/>
    <w:uiPriority w:val="22"/>
    <w:qFormat/>
    <w:rsid w:val="00CB7A2C"/>
    <w:rPr>
      <w:b/>
      <w:bCs/>
    </w:rPr>
  </w:style>
  <w:style w:type="paragraph" w:styleId="af9">
    <w:name w:val="Normal (Web)"/>
    <w:basedOn w:val="a"/>
    <w:uiPriority w:val="99"/>
    <w:unhideWhenUsed/>
    <w:rsid w:val="00CB7A2C"/>
    <w:pPr>
      <w:spacing w:before="100" w:beforeAutospacing="1" w:after="100" w:afterAutospacing="1" w:line="270" w:lineRule="atLeast"/>
      <w:jc w:val="both"/>
    </w:pPr>
    <w:rPr>
      <w:color w:val="5B5B5B"/>
    </w:rPr>
  </w:style>
  <w:style w:type="character" w:styleId="afa">
    <w:name w:val="annotation reference"/>
    <w:rsid w:val="00CB7A2C"/>
    <w:rPr>
      <w:sz w:val="16"/>
      <w:szCs w:val="16"/>
    </w:rPr>
  </w:style>
  <w:style w:type="paragraph" w:styleId="afb">
    <w:name w:val="annotation text"/>
    <w:basedOn w:val="a"/>
    <w:link w:val="afc"/>
    <w:rsid w:val="00CB7A2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CB7A2C"/>
    <w:rPr>
      <w:lang w:eastAsia="ru-RU"/>
    </w:rPr>
  </w:style>
  <w:style w:type="paragraph" w:styleId="afd">
    <w:name w:val="annotation subject"/>
    <w:basedOn w:val="afb"/>
    <w:next w:val="afb"/>
    <w:link w:val="afe"/>
    <w:rsid w:val="00CB7A2C"/>
    <w:rPr>
      <w:b/>
      <w:bCs/>
    </w:rPr>
  </w:style>
  <w:style w:type="character" w:customStyle="1" w:styleId="afe">
    <w:name w:val="Тема примечания Знак"/>
    <w:basedOn w:val="afc"/>
    <w:link w:val="afd"/>
    <w:rsid w:val="00CB7A2C"/>
    <w:rPr>
      <w:b/>
      <w:bCs/>
      <w:lang w:eastAsia="ru-RU"/>
    </w:rPr>
  </w:style>
  <w:style w:type="paragraph" w:styleId="aff">
    <w:name w:val="List Paragraph"/>
    <w:basedOn w:val="a"/>
    <w:uiPriority w:val="34"/>
    <w:qFormat/>
    <w:rsid w:val="004D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7C3C-8FF4-462C-96E1-2BBFCE63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3475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ChinkarevaSM</cp:lastModifiedBy>
  <cp:revision>168</cp:revision>
  <cp:lastPrinted>2022-07-07T08:10:00Z</cp:lastPrinted>
  <dcterms:created xsi:type="dcterms:W3CDTF">2015-03-10T07:29:00Z</dcterms:created>
  <dcterms:modified xsi:type="dcterms:W3CDTF">2022-07-07T08:27:00Z</dcterms:modified>
</cp:coreProperties>
</file>