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DC" w:rsidRPr="004E70DC" w:rsidRDefault="004E70DC" w:rsidP="004E70D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70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</w:p>
    <w:p w:rsidR="004C3EC9" w:rsidRPr="00D86BBF" w:rsidRDefault="00C3709F" w:rsidP="004E70D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E70DC">
        <w:rPr>
          <w:rFonts w:ascii="Times New Roman" w:hAnsi="Times New Roman"/>
          <w:sz w:val="28"/>
          <w:szCs w:val="28"/>
        </w:rPr>
        <w:tab/>
      </w:r>
      <w:r w:rsidR="004E70DC">
        <w:rPr>
          <w:rFonts w:ascii="Times New Roman" w:hAnsi="Times New Roman"/>
          <w:sz w:val="28"/>
          <w:szCs w:val="28"/>
        </w:rPr>
        <w:tab/>
      </w:r>
      <w:r w:rsidR="004C3EC9" w:rsidRPr="00D86BBF">
        <w:rPr>
          <w:rFonts w:ascii="Times New Roman" w:hAnsi="Times New Roman"/>
          <w:sz w:val="28"/>
          <w:szCs w:val="28"/>
        </w:rPr>
        <w:t>ИЗВЕЩЕНИЕ</w:t>
      </w:r>
    </w:p>
    <w:p w:rsidR="004C3EC9" w:rsidRDefault="004C3EC9" w:rsidP="00DB53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019">
        <w:rPr>
          <w:rFonts w:ascii="Times New Roman" w:hAnsi="Times New Roman"/>
          <w:sz w:val="28"/>
          <w:szCs w:val="28"/>
        </w:rPr>
        <w:t xml:space="preserve">В соответствии с Положением о порядке проведения аукциона на право размещения нестационарных торговых объектов на территории города Почепа, утвержденным постановлением администрации </w:t>
      </w:r>
      <w:proofErr w:type="spellStart"/>
      <w:r w:rsidRPr="0044301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443019">
        <w:rPr>
          <w:rFonts w:ascii="Times New Roman" w:hAnsi="Times New Roman"/>
          <w:sz w:val="28"/>
          <w:szCs w:val="28"/>
        </w:rPr>
        <w:t xml:space="preserve"> района от  26.05.2017  №412 (</w:t>
      </w:r>
      <w:r w:rsidRPr="00D86BBF">
        <w:rPr>
          <w:rFonts w:ascii="Times New Roman" w:hAnsi="Times New Roman"/>
          <w:sz w:val="28"/>
          <w:szCs w:val="28"/>
        </w:rPr>
        <w:t xml:space="preserve">далее по тексту – Положение) 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</w:t>
      </w:r>
      <w:r w:rsidR="00B34D92">
        <w:rPr>
          <w:rFonts w:ascii="Times New Roman" w:hAnsi="Times New Roman"/>
          <w:sz w:val="28"/>
          <w:szCs w:val="28"/>
        </w:rPr>
        <w:t xml:space="preserve"> </w:t>
      </w:r>
      <w:r w:rsidRPr="00D86BBF">
        <w:rPr>
          <w:rFonts w:ascii="Times New Roman" w:hAnsi="Times New Roman"/>
          <w:sz w:val="28"/>
          <w:szCs w:val="28"/>
        </w:rPr>
        <w:t xml:space="preserve">извещает  о  проведении   </w:t>
      </w:r>
      <w:r w:rsidR="00D91052" w:rsidRPr="00D91052">
        <w:rPr>
          <w:rFonts w:ascii="Times New Roman" w:hAnsi="Times New Roman"/>
          <w:sz w:val="28"/>
          <w:szCs w:val="28"/>
        </w:rPr>
        <w:t>5</w:t>
      </w:r>
      <w:r w:rsidR="00C052BE" w:rsidRPr="00D91052">
        <w:rPr>
          <w:rFonts w:ascii="Times New Roman" w:hAnsi="Times New Roman"/>
          <w:sz w:val="28"/>
          <w:szCs w:val="28"/>
        </w:rPr>
        <w:t xml:space="preserve"> августа</w:t>
      </w:r>
      <w:r w:rsidRPr="00D91052">
        <w:rPr>
          <w:rFonts w:ascii="Times New Roman" w:hAnsi="Times New Roman"/>
          <w:sz w:val="28"/>
          <w:szCs w:val="28"/>
        </w:rPr>
        <w:t xml:space="preserve">  20</w:t>
      </w:r>
      <w:r w:rsidR="0099427C" w:rsidRPr="00D91052">
        <w:rPr>
          <w:rFonts w:ascii="Times New Roman" w:hAnsi="Times New Roman"/>
          <w:sz w:val="28"/>
          <w:szCs w:val="28"/>
        </w:rPr>
        <w:t>2</w:t>
      </w:r>
      <w:r w:rsidR="00C052BE" w:rsidRPr="00D91052">
        <w:rPr>
          <w:rFonts w:ascii="Times New Roman" w:hAnsi="Times New Roman"/>
          <w:sz w:val="28"/>
          <w:szCs w:val="28"/>
        </w:rPr>
        <w:t>2</w:t>
      </w:r>
      <w:r w:rsidRPr="00D86BBF">
        <w:rPr>
          <w:rFonts w:ascii="Times New Roman" w:hAnsi="Times New Roman"/>
          <w:sz w:val="28"/>
          <w:szCs w:val="28"/>
        </w:rPr>
        <w:t xml:space="preserve">  года  в  10-00,  3 этаж, актовый зал  администрации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(г. Почеп, пл. Октябрьская,  3а)  аукциона  на  право  размещения  нестационарн</w:t>
      </w:r>
      <w:r w:rsidR="00A47A7B">
        <w:rPr>
          <w:rFonts w:ascii="Times New Roman" w:hAnsi="Times New Roman"/>
          <w:sz w:val="28"/>
          <w:szCs w:val="28"/>
        </w:rPr>
        <w:t>ых</w:t>
      </w:r>
      <w:r w:rsidRPr="00D86BBF">
        <w:rPr>
          <w:rFonts w:ascii="Times New Roman" w:hAnsi="Times New Roman"/>
          <w:sz w:val="28"/>
          <w:szCs w:val="28"/>
        </w:rPr>
        <w:t xml:space="preserve">  торгов</w:t>
      </w:r>
      <w:r w:rsidR="00A47A7B">
        <w:rPr>
          <w:rFonts w:ascii="Times New Roman" w:hAnsi="Times New Roman"/>
          <w:sz w:val="28"/>
          <w:szCs w:val="28"/>
        </w:rPr>
        <w:t>ых</w:t>
      </w:r>
      <w:proofErr w:type="gramEnd"/>
      <w:r w:rsidR="00A47A7B">
        <w:rPr>
          <w:rFonts w:ascii="Times New Roman" w:hAnsi="Times New Roman"/>
          <w:sz w:val="28"/>
          <w:szCs w:val="28"/>
        </w:rPr>
        <w:t xml:space="preserve"> </w:t>
      </w:r>
      <w:r w:rsidRPr="00D86BBF">
        <w:rPr>
          <w:rFonts w:ascii="Times New Roman" w:hAnsi="Times New Roman"/>
          <w:sz w:val="28"/>
          <w:szCs w:val="28"/>
        </w:rPr>
        <w:t>объект</w:t>
      </w:r>
      <w:r w:rsidR="00A47A7B">
        <w:rPr>
          <w:rFonts w:ascii="Times New Roman" w:hAnsi="Times New Roman"/>
          <w:sz w:val="28"/>
          <w:szCs w:val="28"/>
        </w:rPr>
        <w:t>ов</w:t>
      </w:r>
      <w:r w:rsidRPr="00D86BBF">
        <w:rPr>
          <w:rFonts w:ascii="Times New Roman" w:hAnsi="Times New Roman"/>
          <w:sz w:val="28"/>
          <w:szCs w:val="28"/>
        </w:rPr>
        <w:t xml:space="preserve">  на  территории  го</w:t>
      </w:r>
      <w:r>
        <w:rPr>
          <w:rFonts w:ascii="Times New Roman" w:hAnsi="Times New Roman"/>
          <w:sz w:val="28"/>
          <w:szCs w:val="28"/>
        </w:rPr>
        <w:t xml:space="preserve">рода  Почепа (далее  по  </w:t>
      </w:r>
      <w:proofErr w:type="gramStart"/>
      <w:r>
        <w:rPr>
          <w:rFonts w:ascii="Times New Roman" w:hAnsi="Times New Roman"/>
          <w:sz w:val="28"/>
          <w:szCs w:val="28"/>
        </w:rPr>
        <w:t>тексту</w:t>
      </w:r>
      <w:r w:rsidRPr="00D86BBF">
        <w:rPr>
          <w:rFonts w:ascii="Times New Roman" w:hAnsi="Times New Roman"/>
          <w:sz w:val="28"/>
          <w:szCs w:val="28"/>
        </w:rPr>
        <w:t>–аукцион</w:t>
      </w:r>
      <w:proofErr w:type="gramEnd"/>
      <w:r w:rsidRPr="00D86BBF">
        <w:rPr>
          <w:rFonts w:ascii="Times New Roman" w:hAnsi="Times New Roman"/>
          <w:sz w:val="28"/>
          <w:szCs w:val="28"/>
        </w:rPr>
        <w:t>) по следующ</w:t>
      </w:r>
      <w:r w:rsidR="00A47A7B">
        <w:rPr>
          <w:rFonts w:ascii="Times New Roman" w:hAnsi="Times New Roman"/>
          <w:sz w:val="28"/>
          <w:szCs w:val="28"/>
        </w:rPr>
        <w:t>им</w:t>
      </w:r>
      <w:r w:rsidRPr="00D86BBF">
        <w:rPr>
          <w:rFonts w:ascii="Times New Roman" w:hAnsi="Times New Roman"/>
          <w:sz w:val="28"/>
          <w:szCs w:val="28"/>
        </w:rPr>
        <w:t xml:space="preserve"> адрес</w:t>
      </w:r>
      <w:r w:rsidR="00A47A7B">
        <w:rPr>
          <w:rFonts w:ascii="Times New Roman" w:hAnsi="Times New Roman"/>
          <w:sz w:val="28"/>
          <w:szCs w:val="28"/>
        </w:rPr>
        <w:t>ам</w:t>
      </w:r>
      <w:r w:rsidRPr="00D86BBF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74"/>
        <w:gridCol w:w="1843"/>
        <w:gridCol w:w="1418"/>
        <w:gridCol w:w="1080"/>
        <w:gridCol w:w="1046"/>
        <w:gridCol w:w="1068"/>
        <w:gridCol w:w="844"/>
        <w:gridCol w:w="982"/>
      </w:tblGrid>
      <w:tr w:rsidR="004C3EC9" w:rsidRPr="00DB5350" w:rsidTr="006B3669">
        <w:tc>
          <w:tcPr>
            <w:tcW w:w="468" w:type="dxa"/>
          </w:tcPr>
          <w:p w:rsidR="004C3EC9" w:rsidRPr="006B3669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C3EC9" w:rsidRPr="006B3669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лота</w:t>
            </w:r>
          </w:p>
        </w:tc>
        <w:tc>
          <w:tcPr>
            <w:tcW w:w="774" w:type="dxa"/>
          </w:tcPr>
          <w:p w:rsidR="004C3EC9" w:rsidRPr="006B3669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 xml:space="preserve">№ места в схеме </w:t>
            </w:r>
            <w:proofErr w:type="spellStart"/>
            <w:proofErr w:type="gramStart"/>
            <w:r w:rsidRPr="006B3669">
              <w:rPr>
                <w:rFonts w:ascii="Times New Roman" w:hAnsi="Times New Roman"/>
                <w:sz w:val="18"/>
                <w:szCs w:val="18"/>
              </w:rPr>
              <w:t>разме-щения</w:t>
            </w:r>
            <w:proofErr w:type="spellEnd"/>
            <w:proofErr w:type="gramEnd"/>
          </w:p>
        </w:tc>
        <w:tc>
          <w:tcPr>
            <w:tcW w:w="1843" w:type="dxa"/>
          </w:tcPr>
          <w:p w:rsidR="004C3EC9" w:rsidRPr="006B366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 xml:space="preserve">Место нахождения </w:t>
            </w:r>
            <w:proofErr w:type="spellStart"/>
            <w:r w:rsidRPr="006B3669">
              <w:rPr>
                <w:rFonts w:ascii="Times New Roman" w:hAnsi="Times New Roman"/>
                <w:sz w:val="18"/>
                <w:szCs w:val="18"/>
              </w:rPr>
              <w:t>нестационар</w:t>
            </w:r>
            <w:proofErr w:type="spellEnd"/>
            <w:r w:rsidRPr="006B366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C3EC9" w:rsidRPr="006B366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3669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6B3669">
              <w:rPr>
                <w:rFonts w:ascii="Times New Roman" w:hAnsi="Times New Roman"/>
                <w:sz w:val="18"/>
                <w:szCs w:val="18"/>
              </w:rPr>
              <w:t xml:space="preserve"> торгового объекта</w:t>
            </w:r>
          </w:p>
          <w:p w:rsidR="004C3EC9" w:rsidRPr="006B366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 xml:space="preserve"> (адресные ориентиры)</w:t>
            </w:r>
          </w:p>
        </w:tc>
        <w:tc>
          <w:tcPr>
            <w:tcW w:w="1418" w:type="dxa"/>
          </w:tcPr>
          <w:p w:rsidR="004C3EC9" w:rsidRPr="006B3669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B3669">
              <w:rPr>
                <w:rFonts w:ascii="Times New Roman" w:hAnsi="Times New Roman"/>
                <w:sz w:val="18"/>
                <w:szCs w:val="18"/>
              </w:rPr>
              <w:t>Специали-зация</w:t>
            </w:r>
            <w:proofErr w:type="spellEnd"/>
            <w:proofErr w:type="gramEnd"/>
            <w:r w:rsidRPr="006B36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B3669">
              <w:rPr>
                <w:rFonts w:ascii="Times New Roman" w:hAnsi="Times New Roman"/>
                <w:sz w:val="18"/>
                <w:szCs w:val="18"/>
              </w:rPr>
              <w:t>неста-ционарного</w:t>
            </w:r>
            <w:proofErr w:type="spellEnd"/>
            <w:r w:rsidRPr="006B3669">
              <w:rPr>
                <w:rFonts w:ascii="Times New Roman" w:hAnsi="Times New Roman"/>
                <w:sz w:val="18"/>
                <w:szCs w:val="18"/>
              </w:rPr>
              <w:t xml:space="preserve"> торгового объекта</w:t>
            </w:r>
          </w:p>
        </w:tc>
        <w:tc>
          <w:tcPr>
            <w:tcW w:w="1080" w:type="dxa"/>
          </w:tcPr>
          <w:p w:rsidR="004C3EC9" w:rsidRPr="006B3669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6B3669">
              <w:rPr>
                <w:rFonts w:ascii="Times New Roman" w:hAnsi="Times New Roman"/>
                <w:sz w:val="18"/>
                <w:szCs w:val="18"/>
              </w:rPr>
              <w:t>неста-ционар-ного</w:t>
            </w:r>
            <w:proofErr w:type="spellEnd"/>
            <w:r w:rsidRPr="006B3669">
              <w:rPr>
                <w:rFonts w:ascii="Times New Roman" w:hAnsi="Times New Roman"/>
                <w:sz w:val="18"/>
                <w:szCs w:val="18"/>
              </w:rPr>
              <w:t xml:space="preserve"> торгового объекта, </w:t>
            </w:r>
            <w:proofErr w:type="spellStart"/>
            <w:r w:rsidRPr="006B3669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6B3669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046" w:type="dxa"/>
          </w:tcPr>
          <w:p w:rsidR="004C3EC9" w:rsidRPr="006B3669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Начальная стоимость лота, руб.</w:t>
            </w:r>
          </w:p>
        </w:tc>
        <w:tc>
          <w:tcPr>
            <w:tcW w:w="1068" w:type="dxa"/>
          </w:tcPr>
          <w:p w:rsidR="004C3EC9" w:rsidRPr="006B3669" w:rsidRDefault="004C3EC9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Задаток для участия в аукционе,</w:t>
            </w:r>
          </w:p>
          <w:p w:rsidR="004C3EC9" w:rsidRPr="006B3669" w:rsidRDefault="004C3EC9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844" w:type="dxa"/>
          </w:tcPr>
          <w:p w:rsidR="004C3EC9" w:rsidRPr="006B3669" w:rsidRDefault="004C3EC9" w:rsidP="00DB53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 xml:space="preserve">«Шаг </w:t>
            </w:r>
            <w:proofErr w:type="spellStart"/>
            <w:proofErr w:type="gramStart"/>
            <w:r w:rsidRPr="006B3669">
              <w:rPr>
                <w:rFonts w:ascii="Times New Roman" w:hAnsi="Times New Roman"/>
                <w:sz w:val="18"/>
                <w:szCs w:val="18"/>
              </w:rPr>
              <w:t>аук-циона</w:t>
            </w:r>
            <w:proofErr w:type="spellEnd"/>
            <w:proofErr w:type="gramEnd"/>
            <w:r w:rsidRPr="006B3669">
              <w:rPr>
                <w:rFonts w:ascii="Times New Roman" w:hAnsi="Times New Roman"/>
                <w:sz w:val="18"/>
                <w:szCs w:val="18"/>
              </w:rPr>
              <w:t>», руб.</w:t>
            </w:r>
          </w:p>
        </w:tc>
        <w:tc>
          <w:tcPr>
            <w:tcW w:w="982" w:type="dxa"/>
          </w:tcPr>
          <w:p w:rsidR="004C3EC9" w:rsidRPr="006B3669" w:rsidRDefault="004C3EC9" w:rsidP="0029376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Срок размещения объекта</w:t>
            </w:r>
          </w:p>
        </w:tc>
      </w:tr>
      <w:tr w:rsidR="004C3EC9" w:rsidRPr="00DB5350" w:rsidTr="006B3669">
        <w:tc>
          <w:tcPr>
            <w:tcW w:w="468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4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46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82" w:type="dxa"/>
          </w:tcPr>
          <w:p w:rsidR="004C3EC9" w:rsidRPr="006B3669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4C3EC9" w:rsidRPr="00DB5350" w:rsidTr="006B3669">
        <w:tc>
          <w:tcPr>
            <w:tcW w:w="9523" w:type="dxa"/>
            <w:gridSpan w:val="9"/>
            <w:vAlign w:val="center"/>
          </w:tcPr>
          <w:p w:rsidR="004C3EC9" w:rsidRPr="006B3669" w:rsidRDefault="004C3EC9" w:rsidP="003716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669" w:rsidRPr="006B3669" w:rsidTr="006B3669">
        <w:tc>
          <w:tcPr>
            <w:tcW w:w="468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4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6B3669" w:rsidRPr="006B3669" w:rsidRDefault="006B3669" w:rsidP="006B36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color w:val="000000"/>
                <w:sz w:val="18"/>
                <w:szCs w:val="18"/>
              </w:rPr>
              <w:t>Брянская область, г. Почеп, 2-й Октябрьский проезд, в 20 метрах к востоку от здания Центра детского творчества</w:t>
            </w:r>
          </w:p>
        </w:tc>
        <w:tc>
          <w:tcPr>
            <w:tcW w:w="1418" w:type="dxa"/>
            <w:vAlign w:val="center"/>
          </w:tcPr>
          <w:p w:rsidR="006B3669" w:rsidRPr="006B3669" w:rsidRDefault="00892B5A" w:rsidP="00C873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="006B3669" w:rsidRPr="006B3669">
              <w:rPr>
                <w:rFonts w:ascii="Times New Roman" w:hAnsi="Times New Roman"/>
                <w:color w:val="000000"/>
                <w:sz w:val="18"/>
                <w:szCs w:val="18"/>
              </w:rPr>
              <w:t>родовольственные, непродовольственные товары</w:t>
            </w:r>
          </w:p>
        </w:tc>
        <w:tc>
          <w:tcPr>
            <w:tcW w:w="1080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46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72000</w:t>
            </w:r>
          </w:p>
        </w:tc>
        <w:tc>
          <w:tcPr>
            <w:tcW w:w="1068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36000</w:t>
            </w:r>
          </w:p>
        </w:tc>
        <w:tc>
          <w:tcPr>
            <w:tcW w:w="844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982" w:type="dxa"/>
          </w:tcPr>
          <w:p w:rsidR="006B3669" w:rsidRPr="006B3669" w:rsidRDefault="006B3669" w:rsidP="00C873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B3669" w:rsidRPr="006B3669" w:rsidRDefault="006B3669" w:rsidP="00C873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пять лет</w:t>
            </w:r>
          </w:p>
        </w:tc>
      </w:tr>
      <w:tr w:rsidR="006B3669" w:rsidRPr="006B3669" w:rsidTr="006B3669">
        <w:tc>
          <w:tcPr>
            <w:tcW w:w="9523" w:type="dxa"/>
            <w:gridSpan w:val="9"/>
            <w:vAlign w:val="center"/>
          </w:tcPr>
          <w:p w:rsidR="006B3669" w:rsidRPr="00D91052" w:rsidRDefault="006B3669" w:rsidP="009B32E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669" w:rsidRPr="006B3669" w:rsidTr="006B3669">
        <w:tc>
          <w:tcPr>
            <w:tcW w:w="468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669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6B3669" w:rsidRPr="006B3669" w:rsidRDefault="006B3669" w:rsidP="00892B5A">
            <w:pPr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 xml:space="preserve">Брянская область, г. Почеп, ул. </w:t>
            </w:r>
            <w:proofErr w:type="spellStart"/>
            <w:r w:rsidRPr="006B3669">
              <w:rPr>
                <w:rFonts w:ascii="Times New Roman" w:hAnsi="Times New Roman"/>
                <w:sz w:val="18"/>
                <w:szCs w:val="18"/>
              </w:rPr>
              <w:t>Мглинская</w:t>
            </w:r>
            <w:proofErr w:type="spellEnd"/>
            <w:r w:rsidRPr="006B3669">
              <w:rPr>
                <w:rFonts w:ascii="Times New Roman" w:hAnsi="Times New Roman"/>
                <w:sz w:val="18"/>
                <w:szCs w:val="18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B3669">
                <w:rPr>
                  <w:rFonts w:ascii="Times New Roman" w:hAnsi="Times New Roman"/>
                  <w:sz w:val="18"/>
                  <w:szCs w:val="18"/>
                </w:rPr>
                <w:t>7 метрах</w:t>
              </w:r>
            </w:smartTag>
            <w:r w:rsidRPr="006B3669">
              <w:rPr>
                <w:rFonts w:ascii="Times New Roman" w:hAnsi="Times New Roman"/>
                <w:sz w:val="18"/>
                <w:szCs w:val="18"/>
              </w:rPr>
              <w:t xml:space="preserve">  к северу от киоска Союзпечать»</w:t>
            </w:r>
          </w:p>
        </w:tc>
        <w:tc>
          <w:tcPr>
            <w:tcW w:w="1418" w:type="dxa"/>
            <w:vAlign w:val="center"/>
          </w:tcPr>
          <w:p w:rsidR="006B3669" w:rsidRPr="006B3669" w:rsidRDefault="006B3669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квас</w:t>
            </w:r>
          </w:p>
        </w:tc>
        <w:tc>
          <w:tcPr>
            <w:tcW w:w="1080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068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44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6B3669" w:rsidRPr="006B3669" w:rsidRDefault="006B3669" w:rsidP="00C873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шесть месяцев</w:t>
            </w:r>
          </w:p>
        </w:tc>
      </w:tr>
      <w:tr w:rsidR="006B3669" w:rsidRPr="006B3669" w:rsidTr="006B3669">
        <w:tc>
          <w:tcPr>
            <w:tcW w:w="468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6B3669" w:rsidRPr="006B3669" w:rsidRDefault="006B3669" w:rsidP="00892B5A">
            <w:pPr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Брянская область, г. Почеп, ул. Мира, северо-западнее</w:t>
            </w:r>
            <w:r w:rsidR="00892B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669">
              <w:rPr>
                <w:rFonts w:ascii="Times New Roman" w:hAnsi="Times New Roman"/>
                <w:sz w:val="18"/>
                <w:szCs w:val="18"/>
              </w:rPr>
              <w:t>дома 64</w:t>
            </w:r>
          </w:p>
        </w:tc>
        <w:tc>
          <w:tcPr>
            <w:tcW w:w="1418" w:type="dxa"/>
            <w:vAlign w:val="center"/>
          </w:tcPr>
          <w:p w:rsidR="006B3669" w:rsidRPr="006B3669" w:rsidRDefault="006B3669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квас</w:t>
            </w:r>
          </w:p>
        </w:tc>
        <w:tc>
          <w:tcPr>
            <w:tcW w:w="1080" w:type="dxa"/>
            <w:vAlign w:val="center"/>
          </w:tcPr>
          <w:p w:rsidR="006B3669" w:rsidRPr="006B3669" w:rsidRDefault="006B3669" w:rsidP="00C87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068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44" w:type="dxa"/>
            <w:vAlign w:val="center"/>
          </w:tcPr>
          <w:p w:rsidR="006B3669" w:rsidRPr="00D91052" w:rsidRDefault="00C052BE" w:rsidP="00C87334">
            <w:pPr>
              <w:rPr>
                <w:rFonts w:ascii="Times New Roman" w:hAnsi="Times New Roman"/>
                <w:sz w:val="18"/>
                <w:szCs w:val="18"/>
              </w:rPr>
            </w:pPr>
            <w:r w:rsidRPr="00D91052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6B3669" w:rsidRPr="006B3669" w:rsidRDefault="006B3669" w:rsidP="00C873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3669">
              <w:rPr>
                <w:rFonts w:ascii="Times New Roman" w:hAnsi="Times New Roman"/>
                <w:sz w:val="18"/>
                <w:szCs w:val="18"/>
              </w:rPr>
              <w:t>шесть месяцев</w:t>
            </w:r>
          </w:p>
        </w:tc>
      </w:tr>
    </w:tbl>
    <w:p w:rsidR="00B36A6D" w:rsidRPr="006B3669" w:rsidRDefault="00B36A6D" w:rsidP="00EA23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C3EC9" w:rsidRDefault="004C3EC9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Организатором аукциона является 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района. </w:t>
      </w:r>
    </w:p>
    <w:p w:rsidR="004C3EC9" w:rsidRPr="00EA23E5" w:rsidRDefault="004C3EC9" w:rsidP="00EA23E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Default="004C3EC9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Форма проведения аукциона – открытая. </w:t>
      </w:r>
    </w:p>
    <w:p w:rsidR="004C3EC9" w:rsidRPr="00EA23E5" w:rsidRDefault="004C3EC9" w:rsidP="00EA23E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Pr="00D86BBF" w:rsidRDefault="004C3EC9" w:rsidP="00EA23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 проводится  комиссией  по  проведению  аукциона  на  право размещения нестационарн</w:t>
      </w:r>
      <w:r w:rsidR="00A47A7B">
        <w:rPr>
          <w:rFonts w:ascii="Times New Roman" w:hAnsi="Times New Roman"/>
          <w:sz w:val="28"/>
          <w:szCs w:val="28"/>
        </w:rPr>
        <w:t>ых</w:t>
      </w:r>
      <w:r w:rsidRPr="00D86BBF">
        <w:rPr>
          <w:rFonts w:ascii="Times New Roman" w:hAnsi="Times New Roman"/>
          <w:sz w:val="28"/>
          <w:szCs w:val="28"/>
        </w:rPr>
        <w:t xml:space="preserve"> торгов</w:t>
      </w:r>
      <w:r w:rsidR="00A47A7B">
        <w:rPr>
          <w:rFonts w:ascii="Times New Roman" w:hAnsi="Times New Roman"/>
          <w:sz w:val="28"/>
          <w:szCs w:val="28"/>
        </w:rPr>
        <w:t>ых</w:t>
      </w:r>
      <w:r w:rsidRPr="00D86BBF">
        <w:rPr>
          <w:rFonts w:ascii="Times New Roman" w:hAnsi="Times New Roman"/>
          <w:sz w:val="28"/>
          <w:szCs w:val="28"/>
        </w:rPr>
        <w:t xml:space="preserve"> объект</w:t>
      </w:r>
      <w:r w:rsidR="00A47A7B">
        <w:rPr>
          <w:rFonts w:ascii="Times New Roman" w:hAnsi="Times New Roman"/>
          <w:sz w:val="28"/>
          <w:szCs w:val="28"/>
        </w:rPr>
        <w:t>ов</w:t>
      </w:r>
      <w:r w:rsidRPr="00D86BBF">
        <w:rPr>
          <w:rFonts w:ascii="Times New Roman" w:hAnsi="Times New Roman"/>
          <w:sz w:val="28"/>
          <w:szCs w:val="28"/>
        </w:rPr>
        <w:t xml:space="preserve"> на территории города  Почепа (далее по тексту </w:t>
      </w:r>
      <w:proofErr w:type="gramStart"/>
      <w:r w:rsidRPr="00D86BBF">
        <w:rPr>
          <w:rFonts w:ascii="Times New Roman" w:hAnsi="Times New Roman"/>
          <w:sz w:val="28"/>
          <w:szCs w:val="28"/>
        </w:rPr>
        <w:t>–а</w:t>
      </w:r>
      <w:proofErr w:type="gramEnd"/>
      <w:r w:rsidRPr="00D86BBF">
        <w:rPr>
          <w:rFonts w:ascii="Times New Roman" w:hAnsi="Times New Roman"/>
          <w:sz w:val="28"/>
          <w:szCs w:val="28"/>
        </w:rPr>
        <w:t>укционная  комиссия)  в  порядке,  установленном  Положением.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 xml:space="preserve">Предметом  аукциона  является  право  на  размещение  нестационарного  торгового объекта  в  месте,  определенном  Схемой,  с  соблюдением  требований  действующего законодательства. </w:t>
      </w:r>
    </w:p>
    <w:p w:rsidR="00663684" w:rsidRPr="00AD2925" w:rsidRDefault="00663684" w:rsidP="006636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 xml:space="preserve">В аукционе могут участвовать индивидуальные предприниматели, юридические лица, налогоплательщики, применяющие специальный налоговый режим «Налог на профессиональный доход», желающие </w:t>
      </w:r>
      <w:proofErr w:type="gramStart"/>
      <w:r w:rsidRPr="00AD2925">
        <w:rPr>
          <w:spacing w:val="2"/>
          <w:sz w:val="28"/>
          <w:szCs w:val="28"/>
        </w:rPr>
        <w:t>разместить</w:t>
      </w:r>
      <w:proofErr w:type="gramEnd"/>
      <w:r w:rsidRPr="00AD2925">
        <w:rPr>
          <w:spacing w:val="2"/>
          <w:sz w:val="28"/>
          <w:szCs w:val="28"/>
        </w:rPr>
        <w:t xml:space="preserve"> нестационарный торговый объект на территории города Почепа в месте, предусмотренном утвержденной Схемой (далее по тексту - претенденты), при условии если они:</w:t>
      </w:r>
    </w:p>
    <w:p w:rsidR="00663684" w:rsidRPr="00AD2925" w:rsidRDefault="00663684" w:rsidP="006636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не находятся в процессе ликвидации;</w:t>
      </w:r>
    </w:p>
    <w:p w:rsidR="00663684" w:rsidRPr="00AD2925" w:rsidRDefault="00663684" w:rsidP="0066368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 xml:space="preserve">- не признаны в установленном законодательством Российской Федерации порядке банкротами и в отношении </w:t>
      </w:r>
      <w:proofErr w:type="gramStart"/>
      <w:r w:rsidRPr="00AD2925">
        <w:rPr>
          <w:spacing w:val="2"/>
          <w:sz w:val="28"/>
          <w:szCs w:val="28"/>
        </w:rPr>
        <w:t>которых</w:t>
      </w:r>
      <w:proofErr w:type="gramEnd"/>
      <w:r w:rsidRPr="00AD2925">
        <w:rPr>
          <w:spacing w:val="2"/>
          <w:sz w:val="28"/>
          <w:szCs w:val="28"/>
        </w:rPr>
        <w:t xml:space="preserve"> не проводится процедура банкротства;</w:t>
      </w:r>
    </w:p>
    <w:p w:rsidR="00663684" w:rsidRPr="00AD2925" w:rsidRDefault="00663684" w:rsidP="00395A8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 xml:space="preserve">- не </w:t>
      </w:r>
      <w:proofErr w:type="gramStart"/>
      <w:r w:rsidRPr="00AD2925">
        <w:rPr>
          <w:spacing w:val="2"/>
          <w:sz w:val="28"/>
          <w:szCs w:val="28"/>
        </w:rPr>
        <w:t>сняты</w:t>
      </w:r>
      <w:proofErr w:type="gramEnd"/>
      <w:r w:rsidRPr="00AD2925">
        <w:rPr>
          <w:spacing w:val="2"/>
          <w:sz w:val="28"/>
          <w:szCs w:val="28"/>
        </w:rPr>
        <w:t xml:space="preserve"> с учета в качестве налогоплательщика применяющего специальный налоговый режим «Налог на профессиональный доход</w:t>
      </w:r>
      <w:r w:rsidR="00A93F7E">
        <w:rPr>
          <w:spacing w:val="2"/>
          <w:sz w:val="28"/>
          <w:szCs w:val="28"/>
        </w:rPr>
        <w:t>»</w:t>
      </w:r>
      <w:r w:rsidRPr="00AD2925">
        <w:rPr>
          <w:spacing w:val="2"/>
          <w:sz w:val="28"/>
          <w:szCs w:val="28"/>
        </w:rPr>
        <w:t>.</w:t>
      </w:r>
    </w:p>
    <w:p w:rsidR="00395A82" w:rsidRPr="00AD2925" w:rsidRDefault="00395A82" w:rsidP="00395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AD2925" w:rsidRDefault="004C3EC9" w:rsidP="00395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925">
        <w:rPr>
          <w:rFonts w:ascii="Times New Roman" w:hAnsi="Times New Roman"/>
          <w:sz w:val="28"/>
          <w:szCs w:val="28"/>
        </w:rPr>
        <w:t>Для  участия  в  аукционе  претендентами  представляется  заявка  на  участие  в  аукционе установленной формы (приложения № 1, 2 к Положению),  (далее по тексту - заявка).</w:t>
      </w:r>
    </w:p>
    <w:p w:rsidR="004C3EC9" w:rsidRPr="00AD2925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2925">
        <w:rPr>
          <w:rFonts w:ascii="Times New Roman" w:hAnsi="Times New Roman"/>
          <w:sz w:val="28"/>
          <w:szCs w:val="28"/>
        </w:rPr>
        <w:t>Одновременно к заявке должны прилагаться следующие документы: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копия свидетельства о внесении записи в Единый государственный реестр индивидуальных предпринимателей или юридических лиц, для юридических лиц - копия устава;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копия свидетельства о постановке на налоговый учет индивидуальных предпринимателей или юридических лиц;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выписка из Единого государственного реестра индивидуальных предпринимателей или юридических лиц, полученная не ранее чем за один месяц до дня объявления аукциона;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справка о постановке на учет  физического лица в качестве налогоплательщика применяющего специальный налоговый режим «Налог на профессиональный доход» (КНД 1122035);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копия документа, подтверждающего полномочия представителя на осуществление действий от имени претендента, в случае если документы представляются представителем;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документы или копии документов, подтверждающие внесение задатка (платежное поручение);</w:t>
      </w:r>
    </w:p>
    <w:p w:rsidR="009867AE" w:rsidRPr="00AD2925" w:rsidRDefault="009867AE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D2925">
        <w:rPr>
          <w:spacing w:val="2"/>
          <w:sz w:val="28"/>
          <w:szCs w:val="28"/>
        </w:rPr>
        <w:t>- опись представленных документов, подписанная претендентом или его представителем.</w:t>
      </w:r>
    </w:p>
    <w:p w:rsidR="00663684" w:rsidRPr="00AD2925" w:rsidRDefault="00663684" w:rsidP="009867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4C3EC9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Все  документы,  прилагаемые  к  заявке,  должны  быть  пронумерованы,  прошиты, скреплены печатью претендента (при наличии) и заверены подписью претендента (или его уполномоченного представителя). </w:t>
      </w:r>
    </w:p>
    <w:p w:rsidR="006F0E7B" w:rsidRPr="00D91052" w:rsidRDefault="006F0E7B" w:rsidP="006F0E7B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Внешний вид </w:t>
      </w:r>
      <w:r w:rsidRPr="003B55FC">
        <w:rPr>
          <w:rFonts w:ascii="Times New Roman" w:hAnsi="Times New Roman"/>
          <w:spacing w:val="2"/>
          <w:sz w:val="28"/>
          <w:szCs w:val="28"/>
          <w:lang w:eastAsia="ru-RU"/>
        </w:rPr>
        <w:t>нестационарн</w:t>
      </w:r>
      <w:r w:rsidR="003B55FC" w:rsidRPr="003B55FC">
        <w:rPr>
          <w:rFonts w:ascii="Times New Roman" w:hAnsi="Times New Roman"/>
          <w:spacing w:val="2"/>
          <w:sz w:val="28"/>
          <w:szCs w:val="28"/>
          <w:lang w:eastAsia="ru-RU"/>
        </w:rPr>
        <w:t>ого</w:t>
      </w:r>
      <w:r w:rsidRPr="003B55FC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торгов</w:t>
      </w:r>
      <w:r w:rsidR="003B55FC" w:rsidRPr="003B55FC">
        <w:rPr>
          <w:rFonts w:ascii="Times New Roman" w:hAnsi="Times New Roman"/>
          <w:spacing w:val="2"/>
          <w:sz w:val="28"/>
          <w:szCs w:val="28"/>
          <w:lang w:eastAsia="ru-RU"/>
        </w:rPr>
        <w:t>ого</w:t>
      </w:r>
      <w:r w:rsidRPr="003B55FC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объект</w:t>
      </w:r>
      <w:r w:rsidR="003B55FC" w:rsidRPr="003B55FC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должен соответствовать эскизу (дизайн проекту), согласованному</w:t>
      </w:r>
      <w:r w:rsidRPr="00D91052">
        <w:rPr>
          <w:rFonts w:ascii="Times New Roman" w:hAnsi="Times New Roman"/>
          <w:spacing w:val="2"/>
          <w:sz w:val="28"/>
          <w:szCs w:val="28"/>
        </w:rPr>
        <w:t xml:space="preserve"> с отделом </w:t>
      </w: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>имущественн</w:t>
      </w:r>
      <w:r w:rsidRPr="00D91052">
        <w:rPr>
          <w:rFonts w:ascii="Times New Roman" w:hAnsi="Times New Roman"/>
          <w:spacing w:val="2"/>
          <w:sz w:val="28"/>
          <w:szCs w:val="28"/>
        </w:rPr>
        <w:t>ых</w:t>
      </w: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отношени</w:t>
      </w:r>
      <w:r w:rsidRPr="00D91052">
        <w:rPr>
          <w:rFonts w:ascii="Times New Roman" w:hAnsi="Times New Roman"/>
          <w:spacing w:val="2"/>
          <w:sz w:val="28"/>
          <w:szCs w:val="28"/>
        </w:rPr>
        <w:t>й</w:t>
      </w: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>, архитектуры</w:t>
      </w:r>
      <w:r w:rsidRPr="00D91052">
        <w:rPr>
          <w:rFonts w:ascii="Times New Roman" w:hAnsi="Times New Roman"/>
          <w:spacing w:val="2"/>
          <w:sz w:val="28"/>
          <w:szCs w:val="28"/>
        </w:rPr>
        <w:t xml:space="preserve"> и</w:t>
      </w: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91052">
        <w:rPr>
          <w:rFonts w:ascii="Times New Roman" w:hAnsi="Times New Roman"/>
          <w:spacing w:val="2"/>
          <w:sz w:val="28"/>
          <w:szCs w:val="28"/>
        </w:rPr>
        <w:t>градостроительства</w:t>
      </w:r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 xml:space="preserve"> администрации </w:t>
      </w:r>
      <w:proofErr w:type="spellStart"/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>Почепского</w:t>
      </w:r>
      <w:proofErr w:type="spellEnd"/>
      <w:r w:rsidRPr="00D9105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района на протяжении всего срока эксплуатации.</w:t>
      </w:r>
    </w:p>
    <w:p w:rsidR="006F0E7B" w:rsidRPr="006F0E7B" w:rsidRDefault="006F0E7B" w:rsidP="006F0E7B">
      <w:pPr>
        <w:spacing w:after="0" w:line="240" w:lineRule="auto"/>
        <w:rPr>
          <w:rFonts w:ascii="Times New Roman" w:hAnsi="Times New Roman"/>
          <w:color w:val="FF0000"/>
          <w:spacing w:val="2"/>
          <w:sz w:val="28"/>
          <w:szCs w:val="28"/>
        </w:rPr>
      </w:pP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Прием  заявок  осуществляется  администрацией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</w:t>
      </w:r>
    </w:p>
    <w:p w:rsidR="004C3EC9" w:rsidRPr="00D91052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1052">
        <w:rPr>
          <w:rFonts w:ascii="Times New Roman" w:hAnsi="Times New Roman"/>
          <w:sz w:val="28"/>
          <w:szCs w:val="28"/>
        </w:rPr>
        <w:t xml:space="preserve">с </w:t>
      </w:r>
      <w:r w:rsidR="00C90BCA" w:rsidRPr="00D91052">
        <w:rPr>
          <w:rFonts w:ascii="Times New Roman" w:hAnsi="Times New Roman"/>
          <w:sz w:val="28"/>
          <w:szCs w:val="28"/>
        </w:rPr>
        <w:t xml:space="preserve">1 </w:t>
      </w:r>
      <w:r w:rsidR="00C052BE" w:rsidRPr="00D91052">
        <w:rPr>
          <w:rFonts w:ascii="Times New Roman" w:hAnsi="Times New Roman"/>
          <w:sz w:val="28"/>
          <w:szCs w:val="28"/>
        </w:rPr>
        <w:t>июля</w:t>
      </w:r>
      <w:r w:rsidRPr="00D91052">
        <w:rPr>
          <w:rFonts w:ascii="Times New Roman" w:hAnsi="Times New Roman"/>
          <w:sz w:val="28"/>
          <w:szCs w:val="28"/>
        </w:rPr>
        <w:t xml:space="preserve"> 20</w:t>
      </w:r>
      <w:r w:rsidR="00A663D0" w:rsidRPr="00D91052">
        <w:rPr>
          <w:rFonts w:ascii="Times New Roman" w:hAnsi="Times New Roman"/>
          <w:sz w:val="28"/>
          <w:szCs w:val="28"/>
        </w:rPr>
        <w:t>2</w:t>
      </w:r>
      <w:r w:rsidR="00C052BE" w:rsidRPr="00D91052">
        <w:rPr>
          <w:rFonts w:ascii="Times New Roman" w:hAnsi="Times New Roman"/>
          <w:sz w:val="28"/>
          <w:szCs w:val="28"/>
        </w:rPr>
        <w:t>2</w:t>
      </w:r>
      <w:r w:rsidRPr="00D91052">
        <w:rPr>
          <w:rFonts w:ascii="Times New Roman" w:hAnsi="Times New Roman"/>
          <w:sz w:val="28"/>
          <w:szCs w:val="28"/>
        </w:rPr>
        <w:t xml:space="preserve"> года  по </w:t>
      </w:r>
      <w:r w:rsidR="00C052BE" w:rsidRPr="00D91052">
        <w:rPr>
          <w:rFonts w:ascii="Times New Roman" w:hAnsi="Times New Roman"/>
          <w:sz w:val="28"/>
          <w:szCs w:val="28"/>
        </w:rPr>
        <w:t>20 ию</w:t>
      </w:r>
      <w:r w:rsidR="00C90BCA" w:rsidRPr="00D91052">
        <w:rPr>
          <w:rFonts w:ascii="Times New Roman" w:hAnsi="Times New Roman"/>
          <w:sz w:val="28"/>
          <w:szCs w:val="28"/>
        </w:rPr>
        <w:t>л</w:t>
      </w:r>
      <w:r w:rsidR="00A663D0" w:rsidRPr="00D91052">
        <w:rPr>
          <w:rFonts w:ascii="Times New Roman" w:hAnsi="Times New Roman"/>
          <w:sz w:val="28"/>
          <w:szCs w:val="28"/>
        </w:rPr>
        <w:t>я</w:t>
      </w:r>
      <w:r w:rsidRPr="00D91052">
        <w:rPr>
          <w:rFonts w:ascii="Times New Roman" w:hAnsi="Times New Roman"/>
          <w:sz w:val="28"/>
          <w:szCs w:val="28"/>
        </w:rPr>
        <w:t xml:space="preserve"> 20</w:t>
      </w:r>
      <w:r w:rsidR="00A663D0" w:rsidRPr="00D91052">
        <w:rPr>
          <w:rFonts w:ascii="Times New Roman" w:hAnsi="Times New Roman"/>
          <w:sz w:val="28"/>
          <w:szCs w:val="28"/>
        </w:rPr>
        <w:t>2</w:t>
      </w:r>
      <w:r w:rsidR="00C052BE" w:rsidRPr="00D91052">
        <w:rPr>
          <w:rFonts w:ascii="Times New Roman" w:hAnsi="Times New Roman"/>
          <w:sz w:val="28"/>
          <w:szCs w:val="28"/>
        </w:rPr>
        <w:t>2</w:t>
      </w:r>
      <w:r w:rsidRPr="00D91052">
        <w:rPr>
          <w:rFonts w:ascii="Times New Roman" w:hAnsi="Times New Roman"/>
          <w:sz w:val="28"/>
          <w:szCs w:val="28"/>
        </w:rPr>
        <w:t xml:space="preserve"> года.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Заявка  и  прилагаемые  к  ней  документы  представляются  претендентом   или   его представителем в запечатанном конверте по адресу: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-  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района: </w:t>
      </w:r>
      <w:smartTag w:uri="urn:schemas-microsoft-com:office:smarttags" w:element="metricconverter">
        <w:smartTagPr>
          <w:attr w:name="ProductID" w:val="243400 г"/>
        </w:smartTagPr>
        <w:r w:rsidRPr="00D86BBF">
          <w:rPr>
            <w:rFonts w:ascii="Times New Roman" w:hAnsi="Times New Roman"/>
            <w:sz w:val="28"/>
            <w:szCs w:val="28"/>
          </w:rPr>
          <w:t>243400, г</w:t>
        </w:r>
      </w:smartTag>
      <w:r w:rsidRPr="00D86BBF">
        <w:rPr>
          <w:rFonts w:ascii="Times New Roman" w:hAnsi="Times New Roman"/>
          <w:sz w:val="28"/>
          <w:szCs w:val="28"/>
        </w:rPr>
        <w:t>. Почеп, пл. Октябрьская,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BBF">
        <w:rPr>
          <w:rFonts w:ascii="Times New Roman" w:hAnsi="Times New Roman"/>
          <w:sz w:val="28"/>
          <w:szCs w:val="28"/>
        </w:rPr>
        <w:t xml:space="preserve">3а, </w:t>
      </w:r>
      <w:proofErr w:type="spellStart"/>
      <w:r w:rsidRPr="00D86BBF">
        <w:rPr>
          <w:rFonts w:ascii="Times New Roman" w:hAnsi="Times New Roman"/>
          <w:sz w:val="28"/>
          <w:szCs w:val="28"/>
        </w:rPr>
        <w:t>каб</w:t>
      </w:r>
      <w:proofErr w:type="spellEnd"/>
      <w:r w:rsidRPr="00D86BBF">
        <w:rPr>
          <w:rFonts w:ascii="Times New Roman" w:hAnsi="Times New Roman"/>
          <w:sz w:val="28"/>
          <w:szCs w:val="28"/>
        </w:rPr>
        <w:t>. 35. Контактные телефоны: 3-03-59</w:t>
      </w:r>
      <w:r>
        <w:rPr>
          <w:rFonts w:ascii="Times New Roman" w:hAnsi="Times New Roman"/>
          <w:sz w:val="28"/>
          <w:szCs w:val="28"/>
        </w:rPr>
        <w:t>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Режим работы: с 8.30 до 17.45, в пятницу с 8.30 до 16.30, перерыв на обед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с 13.00  до  14.00,   выходные   дни   суббота,  воскресенье.</w:t>
      </w:r>
    </w:p>
    <w:p w:rsidR="004C3EC9" w:rsidRPr="002B3869" w:rsidRDefault="004C3EC9" w:rsidP="00DB53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Каждый  конверт  с  заявкой  на  участие  в  аукционе  регистрируется     администрацией 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в журнале регистрации заявок.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По  требованию  претендента,  подавшего  заявку,  регистратор  выдает  расписку  в получении такой заявки с указанием даты и времени его получения.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Заявки и прилагаемые к ней документы, представленные позднее даты, указанной в извещении, приему не подлежат.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Претендент  может  отозвать  заявку  путем  письменного  уведомления администрации 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до  окончания  срока  приема заявок.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Комиссия отказывает претенденту в допуске к участию в аукционе в случаях: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претендента требованиям, установленным пунктом 1.8.  Положения;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 заявки  и  (или)  прилагаемых  к  ней  документов  требованиям, предусмотренным Положением;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непредставления  необходимого(</w:t>
      </w:r>
      <w:proofErr w:type="spellStart"/>
      <w:r w:rsidRPr="00D86BBF">
        <w:rPr>
          <w:rFonts w:ascii="Times New Roman" w:hAnsi="Times New Roman"/>
          <w:sz w:val="28"/>
          <w:szCs w:val="28"/>
        </w:rPr>
        <w:t>ых</w:t>
      </w:r>
      <w:proofErr w:type="spellEnd"/>
      <w:r w:rsidRPr="00D86BBF">
        <w:rPr>
          <w:rFonts w:ascii="Times New Roman" w:hAnsi="Times New Roman"/>
          <w:sz w:val="28"/>
          <w:szCs w:val="28"/>
        </w:rPr>
        <w:t>)  документа(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>)  в  соответствии  с  перечнем, установленным пунктом 1.9. Положения;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наличия в заявке и (или) прилагаемых к ней документах недостоверных сведений;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несоответствия заявки Схеме.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Аукционная комиссия при возникновении сомнений в представленных документах вправе затребовать от претендента оригиналы (подлинники) документов.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>После принятия решения о допуске претендента 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) к участию в аукционе аукционная комиссия проводит аукцион.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проводится в присутствии участников аукциона либо их представителей в день, время и в месте, указанные в извещении о проведении аукциона.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 час  до начала аукциона  участники аукциона либо их представители начинают проходить регистрацию. Регистрация участников аукциона заканчивается не позднее, чем за 15 минут до начала аукциона.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Для  регистрации  участник  аукциона  обязан  предъявить  секретарю  комиссии документ,  удостоверяющий  личность,  а  представитель  участника  аукциона  -  документ, удостоверяющий  личность,  и  доверенность  представителя  или  иной  документ, подтверждающий полномочия лица на участие в аукционе.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Каждому  зарегистрированному  участнику  аукциона  выдается  карточка  с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индивидуальным номером.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A32B03" w:rsidRDefault="004C3EC9" w:rsidP="00DB5350">
      <w:pPr>
        <w:spacing w:after="0" w:line="240" w:lineRule="auto"/>
        <w:jc w:val="both"/>
        <w:rPr>
          <w:rFonts w:ascii="Times New Roman" w:hAnsi="Times New Roman"/>
          <w:color w:val="FF6600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начинается  с  оглашения  </w:t>
      </w:r>
      <w:r w:rsidRPr="0052634B">
        <w:rPr>
          <w:rFonts w:ascii="Times New Roman" w:hAnsi="Times New Roman"/>
          <w:sz w:val="28"/>
          <w:szCs w:val="28"/>
        </w:rPr>
        <w:t>председателем  аукционной  комиссии</w:t>
      </w:r>
      <w:r w:rsidRPr="00A32B03">
        <w:rPr>
          <w:rFonts w:ascii="Times New Roman" w:hAnsi="Times New Roman"/>
          <w:color w:val="FF6600"/>
          <w:sz w:val="28"/>
          <w:szCs w:val="28"/>
        </w:rPr>
        <w:t xml:space="preserve">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наименования лота, его характеристики, начальной цены и «шага аукциона».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Участники  аукциона  заявляют  о  намерении  приобрести  право  на  размещение нестационарного  торгового  объекта  по  текущей  цене  лота  поднятием  карточек  с индивидуальными номерами, при этом предложения каждого участника аукциона по цене лота фиксируются секретарем комиссии в протоколе проведения аукциона.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Каждую  последующую  цену  лота  </w:t>
      </w:r>
      <w:r w:rsidRPr="0052634B">
        <w:rPr>
          <w:rFonts w:ascii="Times New Roman" w:hAnsi="Times New Roman"/>
          <w:sz w:val="28"/>
          <w:szCs w:val="28"/>
        </w:rPr>
        <w:t>председатель  комиссии  назначает  путем увеличения  текущей  цены  лота  на  «шаг  аукциона».  После  объявления  очередной  цены лота  председатель  комиссии  называет  индивидуальный  номер  карточки  участника аукциона, который</w:t>
      </w:r>
      <w:r w:rsidRPr="00D86BBF">
        <w:rPr>
          <w:rFonts w:ascii="Times New Roman" w:hAnsi="Times New Roman"/>
          <w:sz w:val="28"/>
          <w:szCs w:val="28"/>
        </w:rPr>
        <w:t xml:space="preserve"> первым поднял карточку.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  отсутствии  участников  аукциона,  готовых  приобрести  право  на  размещение нестационарного  торгового  объекта  по  текущей  цене  лота,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повторяет цену лота три раза.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считается  завершенным  после  трехкратного  объявления  председателем комиссии  очередной  цены  лота,  после  которого  ни  один  из  участников  аукциона  не поднял карточку с индивидуальным номером.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Победителем аукциона признается участник аукциона, предложивший наибольшую цену лота, при которой аукцион завершился.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этом  случае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 объявляет  об  окончании  проведения аукциона,  последнее  и  предпоследнее  предложения  о  цене  </w:t>
      </w:r>
      <w:r w:rsidRPr="00D86BBF">
        <w:rPr>
          <w:rFonts w:ascii="Times New Roman" w:hAnsi="Times New Roman"/>
          <w:sz w:val="28"/>
          <w:szCs w:val="28"/>
        </w:rPr>
        <w:lastRenderedPageBreak/>
        <w:t>лота,  номер  карточки победителя  аукциона  и  участника  аукциона,  сделавшего  предпоследнее  предложение  о цене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случае,  если  после  трехкратного  объявления  начальной  цены  лота  ни  один  из участников  аукциона  не  поднял  карточку  с  индивидуальным  номером,  аукцион признается  несостоявшимся,  о  чем  указывается  в  протоколе  проведения  аукциона. Решение  о  признании  аукциона  несостоявшимся  объявляется  </w:t>
      </w:r>
      <w:r w:rsidRPr="0052634B">
        <w:rPr>
          <w:rFonts w:ascii="Times New Roman" w:hAnsi="Times New Roman"/>
          <w:sz w:val="28"/>
          <w:szCs w:val="28"/>
        </w:rPr>
        <w:t>председателем  комиссии</w:t>
      </w:r>
      <w:r w:rsidRPr="00D86BBF">
        <w:rPr>
          <w:rFonts w:ascii="Times New Roman" w:hAnsi="Times New Roman"/>
          <w:sz w:val="28"/>
          <w:szCs w:val="28"/>
        </w:rPr>
        <w:t xml:space="preserve">. Информация  об  этом  в  течение  10  дней  со  дня  проведения  аукциона  размещается на официальном сайте администрации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района.</w:t>
      </w:r>
    </w:p>
    <w:p w:rsidR="004C3EC9" w:rsidRPr="004B36A8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6A8">
        <w:rPr>
          <w:rFonts w:ascii="Times New Roman" w:hAnsi="Times New Roman"/>
          <w:sz w:val="28"/>
          <w:szCs w:val="28"/>
        </w:rPr>
        <w:t xml:space="preserve">Цена  приобретения  права  на  размещение  нестационарного  торгового  объекта установившаяся  по  результатам  аукциона  является  платой  за   </w:t>
      </w:r>
      <w:r w:rsidR="004B36A8" w:rsidRPr="004B36A8">
        <w:rPr>
          <w:rFonts w:ascii="Times New Roman" w:hAnsi="Times New Roman"/>
          <w:sz w:val="28"/>
          <w:szCs w:val="28"/>
        </w:rPr>
        <w:t>12</w:t>
      </w:r>
      <w:r w:rsidR="000E0A0F" w:rsidRPr="004B36A8">
        <w:rPr>
          <w:rFonts w:ascii="Times New Roman" w:hAnsi="Times New Roman"/>
          <w:sz w:val="28"/>
          <w:szCs w:val="28"/>
        </w:rPr>
        <w:t xml:space="preserve"> </w:t>
      </w:r>
      <w:r w:rsidRPr="004B36A8">
        <w:rPr>
          <w:rFonts w:ascii="Times New Roman" w:hAnsi="Times New Roman"/>
          <w:sz w:val="28"/>
          <w:szCs w:val="28"/>
        </w:rPr>
        <w:t>месяцев размещения нестационарного торгового объекта.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Шаг аукциона устанавливается – в размере 5 процентов начальной стоимости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Задаток для участия в аукционе устанавливается в размере 50 процентов от начальной цены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Задаток,  внесенный  лицом,  признанным  победителем  аукциона,  засчитывается  в счет платы за него. Победителем аукциона становится участник, предложивший   наиболее высокую  цену  лота.  Победитель  аукциона  приобретает  право  на  размещение нестационарного торгового объекта в указанном в извещении периоде. 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Реквизиты для перечисления задатка для участия в аукционе: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243400 г. Почеп, пл. Октябрьская, д.3а</w:t>
      </w:r>
    </w:p>
    <w:p w:rsidR="004C3EC9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тел. 302</w:t>
      </w:r>
      <w:r w:rsidR="00AA5C20">
        <w:rPr>
          <w:rFonts w:ascii="Times New Roman" w:hAnsi="Times New Roman"/>
          <w:sz w:val="28"/>
          <w:szCs w:val="28"/>
        </w:rPr>
        <w:t>52</w:t>
      </w:r>
      <w:r w:rsidRPr="00D86BBF">
        <w:rPr>
          <w:rFonts w:ascii="Times New Roman" w:hAnsi="Times New Roman"/>
          <w:sz w:val="28"/>
          <w:szCs w:val="28"/>
        </w:rPr>
        <w:t>, факс 30252</w:t>
      </w:r>
    </w:p>
    <w:p w:rsidR="004C3EC9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ИНН 3224001817</w:t>
      </w:r>
      <w:r w:rsidR="00F920CC">
        <w:rPr>
          <w:rFonts w:ascii="Times New Roman" w:hAnsi="Times New Roman"/>
          <w:sz w:val="28"/>
          <w:szCs w:val="28"/>
        </w:rPr>
        <w:t xml:space="preserve"> </w:t>
      </w:r>
      <w:r w:rsidRPr="0052634B">
        <w:rPr>
          <w:rFonts w:ascii="Times New Roman" w:hAnsi="Times New Roman"/>
          <w:sz w:val="28"/>
          <w:szCs w:val="28"/>
        </w:rPr>
        <w:t xml:space="preserve"> КПП 32</w:t>
      </w:r>
      <w:r w:rsidR="00311845">
        <w:rPr>
          <w:rFonts w:ascii="Times New Roman" w:hAnsi="Times New Roman"/>
          <w:sz w:val="28"/>
          <w:szCs w:val="28"/>
        </w:rPr>
        <w:t>52</w:t>
      </w:r>
      <w:r w:rsidRPr="0052634B">
        <w:rPr>
          <w:rFonts w:ascii="Times New Roman" w:hAnsi="Times New Roman"/>
          <w:sz w:val="28"/>
          <w:szCs w:val="28"/>
        </w:rPr>
        <w:t>01001</w:t>
      </w:r>
    </w:p>
    <w:p w:rsidR="00F920CC" w:rsidRDefault="008E15C6" w:rsidP="008E1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УФК по Брянской области (Администрация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proofErr w:type="gramEnd"/>
    </w:p>
    <w:p w:rsidR="008E15C6" w:rsidRPr="00311845" w:rsidRDefault="008E15C6" w:rsidP="008E1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1845">
        <w:rPr>
          <w:rFonts w:ascii="Times New Roman" w:hAnsi="Times New Roman"/>
          <w:sz w:val="28"/>
          <w:szCs w:val="28"/>
        </w:rPr>
        <w:t>л</w:t>
      </w:r>
      <w:proofErr w:type="gramEnd"/>
      <w:r w:rsidRPr="00311845">
        <w:rPr>
          <w:rFonts w:ascii="Times New Roman" w:hAnsi="Times New Roman"/>
          <w:sz w:val="28"/>
          <w:szCs w:val="28"/>
        </w:rPr>
        <w:t>/с 05273203100)</w:t>
      </w:r>
    </w:p>
    <w:p w:rsidR="004C3EC9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34B">
        <w:rPr>
          <w:rFonts w:ascii="Times New Roman" w:hAnsi="Times New Roman"/>
          <w:sz w:val="28"/>
          <w:szCs w:val="28"/>
        </w:rPr>
        <w:t>р</w:t>
      </w:r>
      <w:proofErr w:type="gramEnd"/>
      <w:r w:rsidRPr="0052634B">
        <w:rPr>
          <w:rFonts w:ascii="Times New Roman" w:hAnsi="Times New Roman"/>
          <w:sz w:val="28"/>
          <w:szCs w:val="28"/>
        </w:rPr>
        <w:t xml:space="preserve">/с </w:t>
      </w:r>
      <w:r w:rsidR="008E15C6">
        <w:rPr>
          <w:rFonts w:ascii="Times New Roman" w:hAnsi="Times New Roman"/>
          <w:sz w:val="28"/>
          <w:szCs w:val="28"/>
        </w:rPr>
        <w:t>03232643156441012700</w:t>
      </w:r>
    </w:p>
    <w:p w:rsidR="008E15C6" w:rsidRPr="0052634B" w:rsidRDefault="008E15C6" w:rsidP="008E1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БИК 0</w:t>
      </w:r>
      <w:r>
        <w:rPr>
          <w:rFonts w:ascii="Times New Roman" w:hAnsi="Times New Roman"/>
          <w:sz w:val="28"/>
          <w:szCs w:val="28"/>
        </w:rPr>
        <w:t>11501101</w:t>
      </w:r>
    </w:p>
    <w:p w:rsidR="008E15C6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ОТДЕЛЕНИЕ БРЯНСК</w:t>
      </w:r>
      <w:r w:rsidR="008E15C6">
        <w:rPr>
          <w:rFonts w:ascii="Times New Roman" w:hAnsi="Times New Roman"/>
          <w:sz w:val="28"/>
          <w:szCs w:val="28"/>
        </w:rPr>
        <w:t xml:space="preserve">А БАНКА РОССИИ//УФК по Брянской области </w:t>
      </w:r>
    </w:p>
    <w:p w:rsidR="004C3EC9" w:rsidRDefault="008E15C6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Брянск</w:t>
      </w:r>
    </w:p>
    <w:p w:rsidR="008E15C6" w:rsidRPr="0052634B" w:rsidRDefault="008E15C6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к/с 40102810245370000019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  для  участия  в  аукционе   на  право  размещения  нестационарных  торговых объектов на территории города Почепа </w:t>
      </w:r>
      <w:r w:rsidR="00D91052" w:rsidRPr="00D91052">
        <w:rPr>
          <w:rFonts w:ascii="Times New Roman" w:hAnsi="Times New Roman"/>
          <w:sz w:val="28"/>
          <w:szCs w:val="28"/>
        </w:rPr>
        <w:t>5</w:t>
      </w:r>
      <w:r w:rsidR="00C052BE" w:rsidRPr="00D91052">
        <w:rPr>
          <w:rFonts w:ascii="Times New Roman" w:hAnsi="Times New Roman"/>
          <w:sz w:val="28"/>
          <w:szCs w:val="28"/>
        </w:rPr>
        <w:t>.08</w:t>
      </w:r>
      <w:r w:rsidRPr="00D91052">
        <w:rPr>
          <w:rFonts w:ascii="Times New Roman" w:hAnsi="Times New Roman"/>
          <w:sz w:val="28"/>
          <w:szCs w:val="28"/>
        </w:rPr>
        <w:t>.20</w:t>
      </w:r>
      <w:r w:rsidR="000E0A0F" w:rsidRPr="00D91052">
        <w:rPr>
          <w:rFonts w:ascii="Times New Roman" w:hAnsi="Times New Roman"/>
          <w:sz w:val="28"/>
          <w:szCs w:val="28"/>
        </w:rPr>
        <w:t>2</w:t>
      </w:r>
      <w:r w:rsidR="00C052BE" w:rsidRPr="00D91052">
        <w:rPr>
          <w:rFonts w:ascii="Times New Roman" w:hAnsi="Times New Roman"/>
          <w:sz w:val="28"/>
          <w:szCs w:val="28"/>
        </w:rPr>
        <w:t>2</w:t>
      </w:r>
      <w:r w:rsidRPr="00D91052">
        <w:rPr>
          <w:rFonts w:ascii="Times New Roman" w:hAnsi="Times New Roman"/>
          <w:sz w:val="28"/>
          <w:szCs w:val="28"/>
        </w:rPr>
        <w:t xml:space="preserve"> года.</w:t>
      </w: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lastRenderedPageBreak/>
        <w:t xml:space="preserve">ЗАЯВКА </w:t>
      </w:r>
    </w:p>
    <w:p w:rsidR="00663684" w:rsidRPr="005A1572" w:rsidRDefault="00663684" w:rsidP="0066368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5A1572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(индивидуального предпринимателя</w:t>
      </w:r>
      <w:r>
        <w:rPr>
          <w:b w:val="0"/>
          <w:bCs w:val="0"/>
          <w:color w:val="000000"/>
          <w:spacing w:val="2"/>
          <w:sz w:val="28"/>
          <w:szCs w:val="28"/>
        </w:rPr>
        <w:t xml:space="preserve"> или</w:t>
      </w:r>
      <w:r w:rsidRPr="005A1572">
        <w:rPr>
          <w:b w:val="0"/>
          <w:bCs w:val="0"/>
          <w:color w:val="000000"/>
          <w:spacing w:val="2"/>
          <w:sz w:val="28"/>
          <w:szCs w:val="28"/>
        </w:rPr>
        <w:t xml:space="preserve"> </w:t>
      </w:r>
      <w:r w:rsidRPr="005A1572">
        <w:rPr>
          <w:b w:val="0"/>
          <w:spacing w:val="2"/>
          <w:sz w:val="28"/>
          <w:szCs w:val="28"/>
        </w:rPr>
        <w:t>налогоплательщик</w:t>
      </w:r>
      <w:r>
        <w:rPr>
          <w:b w:val="0"/>
          <w:spacing w:val="2"/>
          <w:sz w:val="28"/>
          <w:szCs w:val="28"/>
        </w:rPr>
        <w:t>а</w:t>
      </w:r>
      <w:r w:rsidRPr="005A1572">
        <w:rPr>
          <w:b w:val="0"/>
          <w:spacing w:val="2"/>
          <w:sz w:val="28"/>
          <w:szCs w:val="28"/>
        </w:rPr>
        <w:t>, применяющ</w:t>
      </w:r>
      <w:r>
        <w:rPr>
          <w:b w:val="0"/>
          <w:spacing w:val="2"/>
          <w:sz w:val="28"/>
          <w:szCs w:val="28"/>
        </w:rPr>
        <w:t>его</w:t>
      </w:r>
      <w:r w:rsidRPr="005A1572">
        <w:rPr>
          <w:b w:val="0"/>
          <w:spacing w:val="2"/>
          <w:sz w:val="28"/>
          <w:szCs w:val="28"/>
        </w:rPr>
        <w:t xml:space="preserve"> специальный налоговый режим «Налог на профессиональный доход»</w:t>
      </w:r>
      <w:r w:rsidRPr="005A1572">
        <w:rPr>
          <w:b w:val="0"/>
          <w:bCs w:val="0"/>
          <w:color w:val="000000"/>
          <w:spacing w:val="2"/>
          <w:sz w:val="28"/>
          <w:szCs w:val="28"/>
        </w:rPr>
        <w:t>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1. 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Дата рождения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3. Паспорт (серия, номер, когда и кем выдан)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Место регистрации и проживания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Номера телефонов, факса (при наличии)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6.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Вид торгового объекта, который планируется использовать для</w:t>
      </w:r>
      <w:r w:rsidRPr="00C15FE4">
        <w:rPr>
          <w:color w:val="000000"/>
          <w:spacing w:val="2"/>
          <w:sz w:val="28"/>
          <w:szCs w:val="28"/>
        </w:rPr>
        <w:br/>
        <w:t>осуществления торговой деятельности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8. Планируемая специализация нестационарного торгового объекта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</w:t>
      </w:r>
      <w:r>
        <w:rPr>
          <w:color w:val="000000"/>
          <w:spacing w:val="2"/>
          <w:sz w:val="28"/>
          <w:szCs w:val="28"/>
        </w:rPr>
        <w:t>гаются следующие документы:</w:t>
      </w:r>
      <w:r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</w:t>
      </w:r>
      <w:r w:rsidRPr="00C15FE4">
        <w:rPr>
          <w:color w:val="000000"/>
          <w:spacing w:val="2"/>
          <w:sz w:val="28"/>
          <w:szCs w:val="28"/>
        </w:rPr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</w:t>
      </w:r>
      <w:r w:rsidRPr="00C15FE4">
        <w:rPr>
          <w:color w:val="000000"/>
          <w:spacing w:val="2"/>
          <w:sz w:val="28"/>
          <w:szCs w:val="28"/>
        </w:rPr>
        <w:t>(подпись)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            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4D3AE2">
        <w:rPr>
          <w:color w:val="000000"/>
          <w:spacing w:val="2"/>
          <w:sz w:val="28"/>
          <w:szCs w:val="28"/>
        </w:rPr>
        <w:t xml:space="preserve"> 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C15FE4">
        <w:rPr>
          <w:color w:val="000000"/>
          <w:spacing w:val="2"/>
          <w:sz w:val="28"/>
          <w:szCs w:val="28"/>
        </w:rPr>
        <w:t>м.п</w:t>
      </w:r>
      <w:proofErr w:type="spellEnd"/>
      <w:r w:rsidRPr="00C15FE4">
        <w:rPr>
          <w:color w:val="000000"/>
          <w:spacing w:val="2"/>
          <w:sz w:val="28"/>
          <w:szCs w:val="28"/>
        </w:rPr>
        <w:t>.</w:t>
      </w:r>
      <w:r w:rsidRPr="00C15FE4">
        <w:rPr>
          <w:color w:val="000000"/>
          <w:spacing w:val="2"/>
          <w:sz w:val="28"/>
          <w:szCs w:val="28"/>
        </w:rPr>
        <w:br/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 xml:space="preserve"> ЗАЯВКА </w:t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(юридического лица)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br/>
        <w:t>1. Наименование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Юридический и почтовый адрес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3. Номера телефона, факса (при наличии) 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Сведения о руководителе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6. Вид торгового объекта, который планируется использовать для осуществления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торговой деятельности 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Планируемая специализация нестационарного торгового объекта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Прилагаются следующие документы: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</w:t>
      </w:r>
      <w:r w:rsidRPr="00C15FE4">
        <w:rPr>
          <w:color w:val="000000"/>
          <w:spacing w:val="2"/>
          <w:sz w:val="28"/>
          <w:szCs w:val="28"/>
        </w:rPr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</w:t>
      </w:r>
      <w:r w:rsidRPr="00C15FE4">
        <w:rPr>
          <w:color w:val="000000"/>
          <w:spacing w:val="2"/>
          <w:sz w:val="28"/>
          <w:szCs w:val="28"/>
        </w:rPr>
        <w:t>(подпись)</w:t>
      </w:r>
      <w:r>
        <w:rPr>
          <w:color w:val="000000"/>
          <w:spacing w:val="2"/>
          <w:sz w:val="28"/>
          <w:szCs w:val="28"/>
        </w:rPr>
        <w:t xml:space="preserve">                        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C15FE4">
        <w:rPr>
          <w:color w:val="000000"/>
          <w:spacing w:val="2"/>
          <w:sz w:val="28"/>
          <w:szCs w:val="28"/>
        </w:rPr>
        <w:br/>
      </w:r>
      <w:proofErr w:type="spellStart"/>
      <w:r w:rsidRPr="00C15FE4">
        <w:rPr>
          <w:color w:val="000000"/>
          <w:spacing w:val="2"/>
          <w:sz w:val="28"/>
          <w:szCs w:val="28"/>
        </w:rPr>
        <w:t>м.п</w:t>
      </w:r>
      <w:proofErr w:type="spellEnd"/>
      <w:r w:rsidRPr="00C15FE4">
        <w:rPr>
          <w:color w:val="000000"/>
          <w:spacing w:val="2"/>
          <w:sz w:val="28"/>
          <w:szCs w:val="28"/>
        </w:rPr>
        <w:t>.</w:t>
      </w:r>
      <w:r w:rsidRPr="00C15FE4">
        <w:rPr>
          <w:color w:val="000000"/>
          <w:spacing w:val="2"/>
          <w:sz w:val="28"/>
          <w:szCs w:val="28"/>
        </w:rPr>
        <w:br/>
      </w:r>
    </w:p>
    <w:p w:rsidR="004C3EC9" w:rsidRDefault="004C3EC9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lastRenderedPageBreak/>
        <w:t>Типовая форма договора</w:t>
      </w:r>
      <w:r w:rsidRPr="00D43111">
        <w:rPr>
          <w:rFonts w:ascii="Times New Roman" w:hAnsi="Times New Roman"/>
          <w:b/>
          <w:bCs/>
          <w:sz w:val="24"/>
          <w:szCs w:val="24"/>
        </w:rPr>
        <w:br/>
        <w:t xml:space="preserve"> размещени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D43111">
        <w:rPr>
          <w:rFonts w:ascii="Times New Roman" w:hAnsi="Times New Roman"/>
          <w:b/>
          <w:bCs/>
          <w:sz w:val="24"/>
          <w:szCs w:val="24"/>
        </w:rPr>
        <w:t xml:space="preserve"> нестационарного торгового объекта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Почеп                   </w:t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  <w:t xml:space="preserve"> "__" _________ 20__ г.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 в лице главы администрации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района__________________________________________, действующая на основании  Устава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района, именуемая в дальнейшем "Администрация» " с одной стороны и ____________________________________________________________________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(полное наименование победителя аукциона, заявителя)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в лице ______________________________________________________________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(должность, Ф.И.О.)</w:t>
      </w:r>
    </w:p>
    <w:p w:rsidR="001120E0" w:rsidRPr="009C50B2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действующего на основании _______________________, именуемое в дальнейшем "Предприниматель", с  другой стороны, а вместе именуемые "Стороны", по результатам проведения аукциона на право заключения договора на размещение нестационарных торговых объектов (полное наименование аукциона и реквизиты решения администрации о проведении аукциона) и на основании протокола о результатах аукциона N __________ от __________________</w:t>
      </w:r>
      <w:proofErr w:type="gramStart"/>
      <w:r w:rsidRPr="00D4311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</w:t>
      </w:r>
      <w:r w:rsidRPr="004C76E2">
        <w:rPr>
          <w:rFonts w:ascii="Times New Roman" w:hAnsi="Times New Roman"/>
          <w:sz w:val="24"/>
          <w:szCs w:val="24"/>
        </w:rPr>
        <w:t xml:space="preserve">либо в порядке заключения договора </w:t>
      </w:r>
      <w:r w:rsidRPr="009C50B2">
        <w:rPr>
          <w:rFonts w:ascii="Times New Roman" w:hAnsi="Times New Roman"/>
          <w:sz w:val="24"/>
          <w:szCs w:val="24"/>
        </w:rPr>
        <w:t>размещения нестационарн</w:t>
      </w:r>
      <w:r>
        <w:rPr>
          <w:rFonts w:ascii="Times New Roman" w:hAnsi="Times New Roman"/>
          <w:sz w:val="24"/>
          <w:szCs w:val="24"/>
        </w:rPr>
        <w:t>ого</w:t>
      </w:r>
      <w:r w:rsidRPr="009C50B2">
        <w:rPr>
          <w:rFonts w:ascii="Times New Roman" w:hAnsi="Times New Roman"/>
          <w:sz w:val="24"/>
          <w:szCs w:val="24"/>
        </w:rPr>
        <w:t xml:space="preserve"> торгов</w:t>
      </w:r>
      <w:r>
        <w:rPr>
          <w:rFonts w:ascii="Times New Roman" w:hAnsi="Times New Roman"/>
          <w:sz w:val="24"/>
          <w:szCs w:val="24"/>
        </w:rPr>
        <w:t>ого</w:t>
      </w:r>
      <w:r w:rsidRPr="009C50B2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а</w:t>
      </w:r>
      <w:r w:rsidRPr="009C50B2">
        <w:rPr>
          <w:rFonts w:ascii="Times New Roman" w:hAnsi="Times New Roman"/>
          <w:sz w:val="24"/>
          <w:szCs w:val="24"/>
        </w:rPr>
        <w:t xml:space="preserve"> без проведения аукциона</w:t>
      </w:r>
      <w:r>
        <w:rPr>
          <w:rFonts w:ascii="Times New Roman" w:hAnsi="Times New Roman"/>
          <w:sz w:val="24"/>
          <w:szCs w:val="24"/>
        </w:rPr>
        <w:t>,</w:t>
      </w:r>
      <w:r w:rsidRPr="009C50B2">
        <w:rPr>
          <w:rFonts w:ascii="Times New Roman" w:hAnsi="Times New Roman"/>
          <w:sz w:val="24"/>
          <w:szCs w:val="24"/>
        </w:rPr>
        <w:t xml:space="preserve">  заключили настоящий договор о нижеследующем:</w:t>
      </w:r>
    </w:p>
    <w:p w:rsidR="001120E0" w:rsidRPr="009C50B2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C50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1.1. Администрация предоставляет Предпринимателю право </w:t>
      </w:r>
      <w:proofErr w:type="gramStart"/>
      <w:r w:rsidRPr="00D4311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нестационарный торговый объект: _________________________________________________________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120" w:line="240" w:lineRule="auto"/>
        <w:ind w:left="2410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(вид и специализация объекта)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(далее - Объект): ______________________________________________________,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120" w:line="240" w:lineRule="auto"/>
        <w:ind w:left="3260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(местоположение объекта)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43111">
        <w:rPr>
          <w:rFonts w:ascii="Times New Roman" w:hAnsi="Times New Roman"/>
          <w:sz w:val="24"/>
          <w:szCs w:val="24"/>
        </w:rPr>
        <w:t>согласно схемы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>
        <w:rPr>
          <w:rFonts w:ascii="Times New Roman" w:hAnsi="Times New Roman"/>
          <w:sz w:val="24"/>
          <w:szCs w:val="24"/>
        </w:rPr>
        <w:t>.</w:t>
      </w:r>
      <w:r w:rsidRPr="00D43111">
        <w:rPr>
          <w:rFonts w:ascii="Times New Roman" w:hAnsi="Times New Roman"/>
          <w:sz w:val="24"/>
          <w:szCs w:val="24"/>
        </w:rPr>
        <w:t xml:space="preserve">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в соответствии с настоящим договором, нормативными правовыми актами органов местного самоуправления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1.2. Настоящий договор на размещение нестационарного торгового объекта является </w:t>
      </w:r>
      <w:r>
        <w:rPr>
          <w:rFonts w:ascii="Times New Roman" w:hAnsi="Times New Roman"/>
          <w:sz w:val="24"/>
          <w:szCs w:val="24"/>
        </w:rPr>
        <w:t xml:space="preserve">основанием для предоставления </w:t>
      </w:r>
      <w:r w:rsidRPr="00D43111">
        <w:rPr>
          <w:rFonts w:ascii="Times New Roman" w:hAnsi="Times New Roman"/>
          <w:sz w:val="24"/>
          <w:szCs w:val="24"/>
        </w:rPr>
        <w:t xml:space="preserve">права Предпринимателя на осуществление торговой деятельности в месте, установленном </w:t>
      </w:r>
      <w:r>
        <w:rPr>
          <w:rFonts w:ascii="Times New Roman" w:hAnsi="Times New Roman"/>
          <w:sz w:val="24"/>
          <w:szCs w:val="24"/>
        </w:rPr>
        <w:t>С</w:t>
      </w:r>
      <w:r w:rsidRPr="00D43111">
        <w:rPr>
          <w:rFonts w:ascii="Times New Roman" w:hAnsi="Times New Roman"/>
          <w:sz w:val="24"/>
          <w:szCs w:val="24"/>
        </w:rPr>
        <w:t xml:space="preserve">хемой и </w:t>
      </w:r>
      <w:hyperlink r:id="rId6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1.3. Период размещения объекта устанавливается с "___" _________________ г. по "___" _________________ </w:t>
      </w:r>
      <w:proofErr w:type="gramStart"/>
      <w:r w:rsidRPr="00D43111">
        <w:rPr>
          <w:rFonts w:ascii="Times New Roman" w:hAnsi="Times New Roman"/>
          <w:sz w:val="24"/>
          <w:szCs w:val="24"/>
        </w:rPr>
        <w:t>г</w:t>
      </w:r>
      <w:proofErr w:type="gramEnd"/>
      <w:r w:rsidRPr="00D43111">
        <w:rPr>
          <w:rFonts w:ascii="Times New Roman" w:hAnsi="Times New Roman"/>
          <w:sz w:val="24"/>
          <w:szCs w:val="24"/>
        </w:rPr>
        <w:t>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2. Плата за размещение объекта и порядок расчетов</w:t>
      </w:r>
    </w:p>
    <w:p w:rsidR="001120E0" w:rsidRPr="00D43111" w:rsidRDefault="001120E0" w:rsidP="001120E0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 xml:space="preserve">2.1. Плата за размещение объекта (далее - плата) </w:t>
      </w:r>
      <w:r>
        <w:rPr>
          <w:rFonts w:ascii="Times New Roman" w:hAnsi="Times New Roman"/>
          <w:sz w:val="24"/>
          <w:szCs w:val="24"/>
        </w:rPr>
        <w:t xml:space="preserve">определена в расчете (Приложение) и </w:t>
      </w:r>
      <w:r w:rsidRPr="00D43111">
        <w:rPr>
          <w:rFonts w:ascii="Times New Roman" w:hAnsi="Times New Roman"/>
          <w:sz w:val="24"/>
          <w:szCs w:val="24"/>
        </w:rPr>
        <w:t>составляет _________ руб. в</w:t>
      </w:r>
      <w:r>
        <w:rPr>
          <w:rFonts w:ascii="Times New Roman" w:hAnsi="Times New Roman"/>
          <w:sz w:val="24"/>
          <w:szCs w:val="24"/>
        </w:rPr>
        <w:t xml:space="preserve"> квартал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,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__________ руб. в год. 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2.2. Плата вносится путем безналичного перечисления денежных средств на счет Администрации ежеквартально равными долями не позднее 20- числа последнего месяца квартала. Днем внесения платы является день ее поступления на счет Администрации.</w:t>
      </w:r>
      <w:r w:rsidRPr="00D43111">
        <w:rPr>
          <w:rFonts w:ascii="Times New Roman" w:hAnsi="Times New Roman"/>
          <w:sz w:val="24"/>
          <w:szCs w:val="24"/>
        </w:rPr>
        <w:br/>
        <w:t xml:space="preserve">                                           </w:t>
      </w:r>
      <w:r w:rsidRPr="00D43111">
        <w:rPr>
          <w:rFonts w:ascii="Times New Roman" w:hAnsi="Times New Roman"/>
          <w:b/>
          <w:bCs/>
          <w:sz w:val="24"/>
          <w:szCs w:val="24"/>
        </w:rPr>
        <w:t>3. Права и обязанности Сторон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 Предприниматель имеет право: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3.1.1. </w:t>
      </w:r>
      <w:proofErr w:type="gramStart"/>
      <w:r w:rsidRPr="00D43111">
        <w:rPr>
          <w:rFonts w:ascii="Times New Roman" w:hAnsi="Times New Roman"/>
          <w:sz w:val="24"/>
          <w:szCs w:val="24"/>
        </w:rPr>
        <w:t>Разместить объект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по местоположению в соответствии с </w:t>
      </w:r>
      <w:hyperlink r:id="rId7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3.1.2. Использовать Объект для осуществления торговой деятельности в соответствии с требованиями нормативны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D43111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х</w:t>
      </w:r>
      <w:r w:rsidRPr="00D43111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D43111"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 Предприниматель обязан: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3.2.1. Своевременно вносить плату за размещение Объекта.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3.2.2. Сохранять вид и специализацию, местоположение и размеры Объекта в течение установленного периода размещения Объекта.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3.2.3. Обеспечивать функционирование объекта в соответствии с требованиями настоящего договора, аукционной документации и нормативными правовыми актами органов местного самоуправления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3.2.4. Обеспечить сохранение внешнего вида и оформления Объекта в течение всего срока действия настоящего договора.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3.2.5. Обеспечить соблюдение санитарных норм и правил, вывоз мусора и иных отходов от использования объекта.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3.2.6. 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3.2.7. Использовать Объект способами, которые не должны наносить вред окружающей среде.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3.2.8. Не допускать загрязнение, захламление места размещения Объекта.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3.2.9. Не допускать передачу прав по настоящему договору третьим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лицам.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3.2.10. При прекращении договора в 10-дневный срок обеспечить демонтаж и вывоз Объекта с места его размещения.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3.2.11. В случае</w:t>
      </w:r>
      <w:proofErr w:type="gramStart"/>
      <w:r w:rsidRPr="00D43111">
        <w:rPr>
          <w:rFonts w:ascii="Times New Roman" w:hAnsi="Times New Roman"/>
          <w:sz w:val="24"/>
          <w:szCs w:val="24"/>
        </w:rPr>
        <w:t>,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 Администрация имеет право: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3.3.1. В любое время действия договора проверять соблюдение Предпринимателем требований настоящего договора на месте размещения Объекта.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>3.3.2. Требовать расторжения договора и возмещения убытков в случае, если Предприниматель размещает Объект не в соответствии с его видом, специализацией, периодом размещения, схемой и иными условиями настоящего договора.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</w:t>
      </w:r>
      <w:r>
        <w:rPr>
          <w:rFonts w:ascii="Times New Roman" w:hAnsi="Times New Roman"/>
          <w:sz w:val="24"/>
          <w:szCs w:val="24"/>
        </w:rPr>
        <w:t xml:space="preserve">, демонтаж </w:t>
      </w:r>
      <w:r w:rsidRPr="00D43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нестационарного торгового объекта </w:t>
      </w:r>
      <w:r w:rsidRPr="00D43111">
        <w:rPr>
          <w:rFonts w:ascii="Times New Roman" w:hAnsi="Times New Roman"/>
          <w:sz w:val="24"/>
          <w:szCs w:val="24"/>
        </w:rPr>
        <w:t>осуществ</w:t>
      </w:r>
      <w:r>
        <w:rPr>
          <w:rFonts w:ascii="Times New Roman" w:hAnsi="Times New Roman"/>
          <w:sz w:val="24"/>
          <w:szCs w:val="24"/>
        </w:rPr>
        <w:t>ляется в судебном либо административном порядке</w:t>
      </w:r>
      <w:r w:rsidRPr="00D43111">
        <w:rPr>
          <w:rFonts w:ascii="Times New Roman" w:hAnsi="Times New Roman"/>
          <w:sz w:val="24"/>
          <w:szCs w:val="24"/>
        </w:rPr>
        <w:t>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3.3.4. В случае изменения градостроительной ситуации и внесения в связи с этим изменений в </w:t>
      </w:r>
      <w:r>
        <w:rPr>
          <w:rFonts w:ascii="Times New Roman" w:hAnsi="Times New Roman"/>
          <w:sz w:val="24"/>
          <w:szCs w:val="24"/>
        </w:rPr>
        <w:t>С</w:t>
      </w:r>
      <w:r w:rsidRPr="00D43111">
        <w:rPr>
          <w:rFonts w:ascii="Times New Roman" w:hAnsi="Times New Roman"/>
          <w:sz w:val="24"/>
          <w:szCs w:val="24"/>
        </w:rPr>
        <w:t xml:space="preserve">хему </w:t>
      </w:r>
      <w:r>
        <w:rPr>
          <w:rFonts w:ascii="Times New Roman" w:hAnsi="Times New Roman"/>
          <w:sz w:val="24"/>
          <w:szCs w:val="24"/>
        </w:rPr>
        <w:t xml:space="preserve">предоставить Предпринимателю </w:t>
      </w:r>
      <w:r w:rsidRPr="00D43111">
        <w:rPr>
          <w:rFonts w:ascii="Times New Roman" w:hAnsi="Times New Roman"/>
          <w:sz w:val="24"/>
          <w:szCs w:val="24"/>
        </w:rPr>
        <w:t xml:space="preserve"> компенсационное место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D43111">
        <w:rPr>
          <w:rFonts w:ascii="Times New Roman" w:hAnsi="Times New Roman"/>
          <w:sz w:val="24"/>
          <w:szCs w:val="24"/>
        </w:rPr>
        <w:t>размещения</w:t>
      </w:r>
      <w:r>
        <w:rPr>
          <w:rFonts w:ascii="Times New Roman" w:hAnsi="Times New Roman"/>
          <w:sz w:val="24"/>
          <w:szCs w:val="24"/>
        </w:rPr>
        <w:t xml:space="preserve"> объекта</w:t>
      </w:r>
      <w:r w:rsidRPr="00D43111">
        <w:rPr>
          <w:rFonts w:ascii="Times New Roman" w:hAnsi="Times New Roman"/>
          <w:sz w:val="24"/>
          <w:szCs w:val="24"/>
        </w:rPr>
        <w:t>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4. Срок действия договора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4.1. Настоящий договор действует с момента его подписания сторонами и до "___" ___________ 20 ___, а в части исполнения обязательств по оплате - до момента исполнения таких обязательств.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4.2. Любая из Сторон вправе в любое время отказаться от настоящего договора, предупредив об этом другую Сторону не менее чем за 10 дней.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5. Ответственность сторон</w:t>
      </w:r>
    </w:p>
    <w:p w:rsidR="001120E0" w:rsidRPr="00843608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5.1. </w:t>
      </w:r>
      <w:r w:rsidRPr="00843608">
        <w:rPr>
          <w:rFonts w:ascii="Times New Roman" w:hAnsi="Times New Roman"/>
          <w:sz w:val="24"/>
          <w:szCs w:val="24"/>
          <w:lang w:eastAsia="ru-RU"/>
        </w:rPr>
        <w:t xml:space="preserve">В случае неисполнения или ненадлежащего исполнения условий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843608">
        <w:rPr>
          <w:rFonts w:ascii="Times New Roman" w:hAnsi="Times New Roman"/>
          <w:sz w:val="24"/>
          <w:szCs w:val="24"/>
          <w:lang w:eastAsia="ru-RU"/>
        </w:rPr>
        <w:t xml:space="preserve">оговора Сторона, нарушившая условия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843608">
        <w:rPr>
          <w:rFonts w:ascii="Times New Roman" w:hAnsi="Times New Roman"/>
          <w:sz w:val="24"/>
          <w:szCs w:val="24"/>
          <w:lang w:eastAsia="ru-RU"/>
        </w:rPr>
        <w:t>оговора, обязана возместить причиненные убытки, включая упущенную выгоду, в соответствии с законодательством Российской Федерации.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РФ.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6. Изменение и прекращение договора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6.1. По соглашению Сторон настоящий договор может быть изменен. 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6.2.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6.3. Настоящий договор расторгается в случаях: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1) прекращения осуществления торговой деятельности </w:t>
      </w:r>
      <w:r>
        <w:rPr>
          <w:rFonts w:ascii="Times New Roman" w:hAnsi="Times New Roman"/>
          <w:sz w:val="24"/>
          <w:szCs w:val="24"/>
        </w:rPr>
        <w:t xml:space="preserve">Предпринимателя </w:t>
      </w:r>
      <w:r w:rsidRPr="00D43111">
        <w:rPr>
          <w:rFonts w:ascii="Times New Roman" w:hAnsi="Times New Roman"/>
          <w:sz w:val="24"/>
          <w:szCs w:val="24"/>
        </w:rPr>
        <w:t>по его инициативе;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прекращение деятельности физического лица, являющегося хозяйствующим субъектом, в качестве индивидуального предпринимателя</w:t>
      </w:r>
      <w:r w:rsidRPr="00D43111">
        <w:rPr>
          <w:rFonts w:ascii="Times New Roman" w:hAnsi="Times New Roman"/>
          <w:sz w:val="24"/>
          <w:szCs w:val="24"/>
        </w:rPr>
        <w:t>;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в</w:t>
      </w:r>
      <w:r w:rsidRPr="00D43111">
        <w:rPr>
          <w:rFonts w:ascii="Times New Roman" w:hAnsi="Times New Roman"/>
          <w:sz w:val="24"/>
          <w:szCs w:val="24"/>
        </w:rPr>
        <w:t xml:space="preserve"> случае нарушения </w:t>
      </w:r>
      <w:r>
        <w:rPr>
          <w:rFonts w:ascii="Times New Roman" w:hAnsi="Times New Roman"/>
          <w:sz w:val="24"/>
          <w:szCs w:val="24"/>
        </w:rPr>
        <w:t xml:space="preserve">Предпринимателем </w:t>
      </w:r>
      <w:r w:rsidRPr="00D43111">
        <w:rPr>
          <w:rFonts w:ascii="Times New Roman" w:hAnsi="Times New Roman"/>
          <w:sz w:val="24"/>
          <w:szCs w:val="24"/>
        </w:rPr>
        <w:t>существенных условий договора на размещение нестационарного торгового объекта;</w:t>
      </w:r>
    </w:p>
    <w:p w:rsidR="001120E0" w:rsidRPr="00D43111" w:rsidRDefault="001120E0" w:rsidP="001120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) неосуществления торговой деятельности в течение 3 месяцев со дня заключения договора без уважительных причин в месте, указанном в Схеме; </w:t>
      </w:r>
    </w:p>
    <w:p w:rsidR="001120E0" w:rsidRPr="00D43111" w:rsidRDefault="001120E0" w:rsidP="001120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) невнесение платы за размещение </w:t>
      </w:r>
      <w:r w:rsidRPr="00D43111">
        <w:rPr>
          <w:rFonts w:ascii="Times New Roman" w:hAnsi="Times New Roman"/>
          <w:sz w:val="24"/>
          <w:szCs w:val="24"/>
        </w:rPr>
        <w:t>нестационарного торгового объекта</w:t>
      </w:r>
      <w:r>
        <w:rPr>
          <w:rFonts w:ascii="Times New Roman" w:hAnsi="Times New Roman"/>
          <w:sz w:val="24"/>
          <w:szCs w:val="24"/>
        </w:rPr>
        <w:t xml:space="preserve"> позднее одного месяца до окончания периода размещения объекта</w:t>
      </w:r>
      <w:r w:rsidRPr="00D43111">
        <w:rPr>
          <w:rFonts w:ascii="Times New Roman" w:hAnsi="Times New Roman"/>
          <w:sz w:val="24"/>
          <w:szCs w:val="24"/>
        </w:rPr>
        <w:t>;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D43111">
        <w:rPr>
          <w:rFonts w:ascii="Times New Roman" w:hAnsi="Times New Roman"/>
          <w:color w:val="000000"/>
          <w:sz w:val="24"/>
          <w:szCs w:val="24"/>
        </w:rPr>
        <w:t>) в случае изменения градостроительной ситуации (связанной с необходимостью обеспечения ее устойчивого развития в части строительства новых и реконструкции существующих капитальных объектов, а так же проведения работ по благоустройству городских территорий, включая ремонт и реконструкцию автомобильных дорог);</w:t>
      </w:r>
    </w:p>
    <w:p w:rsidR="001120E0" w:rsidRPr="00D43111" w:rsidRDefault="001120E0" w:rsidP="001120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) исключения нестационарного торгового объекта из Схемы; 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Pr="00D43111">
        <w:rPr>
          <w:rFonts w:ascii="Times New Roman" w:hAnsi="Times New Roman"/>
          <w:color w:val="000000"/>
          <w:sz w:val="24"/>
          <w:szCs w:val="24"/>
        </w:rPr>
        <w:t>) по соглашению сторон договора;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) истечения срока действия договора.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>6.4.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7. Заключительные положения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7.1. Любые споры, возникающие из настоящего договора или в связи с ним, разрешаются сторонами путем ведения переговоров, а в случае </w:t>
      </w:r>
      <w:proofErr w:type="spellStart"/>
      <w:r w:rsidRPr="00D43111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согласия передаются на судебное рассмотрение в установленном порядке.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7.2. Настоящий договор составлен в 2-х экземплярах, имеющих одинаковую юридическую силу.</w:t>
      </w:r>
    </w:p>
    <w:p w:rsidR="001120E0" w:rsidRPr="00D43111" w:rsidRDefault="001120E0" w:rsidP="001120E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8. Реквизиты и подписи Сторон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4784"/>
        <w:gridCol w:w="5221"/>
      </w:tblGrid>
      <w:tr w:rsidR="001120E0" w:rsidRPr="00D43111" w:rsidTr="005352E4">
        <w:tc>
          <w:tcPr>
            <w:tcW w:w="4784" w:type="dxa"/>
          </w:tcPr>
          <w:p w:rsidR="001120E0" w:rsidRDefault="001120E0" w:rsidP="005352E4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«Администрация»</w:t>
            </w: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________________________________</w:t>
            </w:r>
          </w:p>
        </w:tc>
        <w:tc>
          <w:tcPr>
            <w:tcW w:w="5221" w:type="dxa"/>
          </w:tcPr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Предприниматель</w:t>
            </w:r>
            <w:r w:rsidRPr="00D4311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(Наименование)</w:t>
            </w:r>
          </w:p>
        </w:tc>
      </w:tr>
      <w:tr w:rsidR="001120E0" w:rsidRPr="00D43111" w:rsidTr="005352E4">
        <w:tc>
          <w:tcPr>
            <w:tcW w:w="4784" w:type="dxa"/>
          </w:tcPr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г. Почеп, пл. </w:t>
            </w:r>
            <w:proofErr w:type="gramStart"/>
            <w:r w:rsidRPr="00D43111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D43111">
              <w:rPr>
                <w:rFonts w:ascii="Times New Roman" w:hAnsi="Times New Roman"/>
                <w:sz w:val="24"/>
                <w:szCs w:val="24"/>
              </w:rPr>
              <w:t xml:space="preserve">, 3-а </w:t>
            </w:r>
          </w:p>
        </w:tc>
        <w:tc>
          <w:tcPr>
            <w:tcW w:w="5221" w:type="dxa"/>
          </w:tcPr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место нахождения, телефон,</w:t>
            </w:r>
          </w:p>
        </w:tc>
      </w:tr>
      <w:tr w:rsidR="001120E0" w:rsidRPr="00D43111" w:rsidTr="005352E4">
        <w:tc>
          <w:tcPr>
            <w:tcW w:w="4784" w:type="dxa"/>
          </w:tcPr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Подпись, печать</w:t>
            </w:r>
          </w:p>
        </w:tc>
        <w:tc>
          <w:tcPr>
            <w:tcW w:w="5221" w:type="dxa"/>
          </w:tcPr>
          <w:p w:rsidR="001120E0" w:rsidRPr="00D43111" w:rsidRDefault="001120E0" w:rsidP="005352E4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___________________</w:t>
            </w:r>
          </w:p>
          <w:p w:rsidR="001120E0" w:rsidRPr="00D43111" w:rsidRDefault="001120E0" w:rsidP="005352E4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       Подпись, печать</w:t>
            </w:r>
          </w:p>
        </w:tc>
      </w:tr>
    </w:tbl>
    <w:p w:rsidR="001120E0" w:rsidRDefault="001120E0" w:rsidP="001120E0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1120E0" w:rsidRDefault="001120E0" w:rsidP="001120E0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1120E0" w:rsidRDefault="001120E0" w:rsidP="001120E0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120E0" w:rsidRDefault="001120E0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1120E0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87F"/>
    <w:rsid w:val="00020A3B"/>
    <w:rsid w:val="00041A9A"/>
    <w:rsid w:val="0005517E"/>
    <w:rsid w:val="00065C5F"/>
    <w:rsid w:val="00072624"/>
    <w:rsid w:val="00082FE8"/>
    <w:rsid w:val="000978FE"/>
    <w:rsid w:val="000B6C59"/>
    <w:rsid w:val="000E0A0F"/>
    <w:rsid w:val="001120E0"/>
    <w:rsid w:val="00124978"/>
    <w:rsid w:val="00131E0C"/>
    <w:rsid w:val="00136474"/>
    <w:rsid w:val="0013655E"/>
    <w:rsid w:val="00142C98"/>
    <w:rsid w:val="0014784B"/>
    <w:rsid w:val="00151851"/>
    <w:rsid w:val="00174115"/>
    <w:rsid w:val="00186D23"/>
    <w:rsid w:val="00196ABC"/>
    <w:rsid w:val="001A4728"/>
    <w:rsid w:val="001B5E3A"/>
    <w:rsid w:val="001B7D95"/>
    <w:rsid w:val="002078EC"/>
    <w:rsid w:val="00210BE9"/>
    <w:rsid w:val="00224CB7"/>
    <w:rsid w:val="00231755"/>
    <w:rsid w:val="00234241"/>
    <w:rsid w:val="00252E2C"/>
    <w:rsid w:val="00271230"/>
    <w:rsid w:val="00276614"/>
    <w:rsid w:val="0028630C"/>
    <w:rsid w:val="002903EB"/>
    <w:rsid w:val="0029376D"/>
    <w:rsid w:val="002B3869"/>
    <w:rsid w:val="002B66F1"/>
    <w:rsid w:val="002C7BE6"/>
    <w:rsid w:val="002D62FA"/>
    <w:rsid w:val="00311845"/>
    <w:rsid w:val="0032687F"/>
    <w:rsid w:val="00341875"/>
    <w:rsid w:val="003650BB"/>
    <w:rsid w:val="003716E8"/>
    <w:rsid w:val="00377904"/>
    <w:rsid w:val="00395A82"/>
    <w:rsid w:val="003A4E86"/>
    <w:rsid w:val="003B55FC"/>
    <w:rsid w:val="003C02FA"/>
    <w:rsid w:val="003E1771"/>
    <w:rsid w:val="003E47D5"/>
    <w:rsid w:val="004375CF"/>
    <w:rsid w:val="00443019"/>
    <w:rsid w:val="00483136"/>
    <w:rsid w:val="004876FF"/>
    <w:rsid w:val="004A3161"/>
    <w:rsid w:val="004B36A8"/>
    <w:rsid w:val="004C3EC9"/>
    <w:rsid w:val="004D304F"/>
    <w:rsid w:val="004D3AE2"/>
    <w:rsid w:val="004E70DC"/>
    <w:rsid w:val="004F24C6"/>
    <w:rsid w:val="004F6724"/>
    <w:rsid w:val="005005BF"/>
    <w:rsid w:val="0050193F"/>
    <w:rsid w:val="00501F80"/>
    <w:rsid w:val="00503498"/>
    <w:rsid w:val="00505F77"/>
    <w:rsid w:val="00510879"/>
    <w:rsid w:val="0052634B"/>
    <w:rsid w:val="005320C5"/>
    <w:rsid w:val="00540E82"/>
    <w:rsid w:val="00546660"/>
    <w:rsid w:val="0055124B"/>
    <w:rsid w:val="005A04A5"/>
    <w:rsid w:val="005A7FB8"/>
    <w:rsid w:val="005B33BD"/>
    <w:rsid w:val="005B5845"/>
    <w:rsid w:val="005F57FD"/>
    <w:rsid w:val="005F5AD0"/>
    <w:rsid w:val="005F7621"/>
    <w:rsid w:val="00631F17"/>
    <w:rsid w:val="00636995"/>
    <w:rsid w:val="006410EE"/>
    <w:rsid w:val="00645E9E"/>
    <w:rsid w:val="00663684"/>
    <w:rsid w:val="0067041E"/>
    <w:rsid w:val="00682FA9"/>
    <w:rsid w:val="006846A7"/>
    <w:rsid w:val="006A3BFB"/>
    <w:rsid w:val="006B3669"/>
    <w:rsid w:val="006C4A79"/>
    <w:rsid w:val="006C524B"/>
    <w:rsid w:val="006D297C"/>
    <w:rsid w:val="006D50B5"/>
    <w:rsid w:val="006E16DC"/>
    <w:rsid w:val="006E1A1F"/>
    <w:rsid w:val="006F0E7B"/>
    <w:rsid w:val="0071084A"/>
    <w:rsid w:val="00710C6A"/>
    <w:rsid w:val="00711F50"/>
    <w:rsid w:val="007164B3"/>
    <w:rsid w:val="00777599"/>
    <w:rsid w:val="00787663"/>
    <w:rsid w:val="007949FF"/>
    <w:rsid w:val="007B2165"/>
    <w:rsid w:val="007B5090"/>
    <w:rsid w:val="007C2855"/>
    <w:rsid w:val="007E176D"/>
    <w:rsid w:val="007F2C47"/>
    <w:rsid w:val="007F4F6F"/>
    <w:rsid w:val="00816526"/>
    <w:rsid w:val="008319A9"/>
    <w:rsid w:val="00834482"/>
    <w:rsid w:val="0084576F"/>
    <w:rsid w:val="008617E8"/>
    <w:rsid w:val="008808CD"/>
    <w:rsid w:val="00892B5A"/>
    <w:rsid w:val="008B5569"/>
    <w:rsid w:val="008C29C4"/>
    <w:rsid w:val="008D3D84"/>
    <w:rsid w:val="008E15C6"/>
    <w:rsid w:val="0090206D"/>
    <w:rsid w:val="00906611"/>
    <w:rsid w:val="009147A1"/>
    <w:rsid w:val="00941404"/>
    <w:rsid w:val="00954D14"/>
    <w:rsid w:val="00963CED"/>
    <w:rsid w:val="00970FBE"/>
    <w:rsid w:val="009867AE"/>
    <w:rsid w:val="0099427C"/>
    <w:rsid w:val="009A7C03"/>
    <w:rsid w:val="009B538D"/>
    <w:rsid w:val="009C0DCC"/>
    <w:rsid w:val="00A06A15"/>
    <w:rsid w:val="00A10241"/>
    <w:rsid w:val="00A32B03"/>
    <w:rsid w:val="00A47A7B"/>
    <w:rsid w:val="00A663D0"/>
    <w:rsid w:val="00A70BC7"/>
    <w:rsid w:val="00A736CD"/>
    <w:rsid w:val="00A93F7E"/>
    <w:rsid w:val="00AA5C20"/>
    <w:rsid w:val="00AC021B"/>
    <w:rsid w:val="00AC5D9E"/>
    <w:rsid w:val="00AD2925"/>
    <w:rsid w:val="00AE1393"/>
    <w:rsid w:val="00AE6196"/>
    <w:rsid w:val="00B07159"/>
    <w:rsid w:val="00B10C1A"/>
    <w:rsid w:val="00B21F60"/>
    <w:rsid w:val="00B26508"/>
    <w:rsid w:val="00B34D92"/>
    <w:rsid w:val="00B36A6D"/>
    <w:rsid w:val="00B41EEB"/>
    <w:rsid w:val="00B55AC6"/>
    <w:rsid w:val="00B77732"/>
    <w:rsid w:val="00B977A5"/>
    <w:rsid w:val="00BA4F21"/>
    <w:rsid w:val="00BB7865"/>
    <w:rsid w:val="00BE7ABF"/>
    <w:rsid w:val="00BF1361"/>
    <w:rsid w:val="00C052BE"/>
    <w:rsid w:val="00C15FE4"/>
    <w:rsid w:val="00C3709F"/>
    <w:rsid w:val="00C40B16"/>
    <w:rsid w:val="00C4677B"/>
    <w:rsid w:val="00C62920"/>
    <w:rsid w:val="00C73F02"/>
    <w:rsid w:val="00C90BCA"/>
    <w:rsid w:val="00C91FB4"/>
    <w:rsid w:val="00CA4703"/>
    <w:rsid w:val="00CB3638"/>
    <w:rsid w:val="00CF374E"/>
    <w:rsid w:val="00CF7AAC"/>
    <w:rsid w:val="00D00197"/>
    <w:rsid w:val="00D0153D"/>
    <w:rsid w:val="00D135DE"/>
    <w:rsid w:val="00D24F70"/>
    <w:rsid w:val="00D4071C"/>
    <w:rsid w:val="00D43111"/>
    <w:rsid w:val="00D51C84"/>
    <w:rsid w:val="00D52A57"/>
    <w:rsid w:val="00D62EE1"/>
    <w:rsid w:val="00D652EA"/>
    <w:rsid w:val="00D86BBF"/>
    <w:rsid w:val="00D91052"/>
    <w:rsid w:val="00DB5350"/>
    <w:rsid w:val="00DB5431"/>
    <w:rsid w:val="00DC42AA"/>
    <w:rsid w:val="00DD58B3"/>
    <w:rsid w:val="00DE655D"/>
    <w:rsid w:val="00DE7095"/>
    <w:rsid w:val="00DE7A5E"/>
    <w:rsid w:val="00E0169E"/>
    <w:rsid w:val="00E173C1"/>
    <w:rsid w:val="00E24A2C"/>
    <w:rsid w:val="00E37132"/>
    <w:rsid w:val="00E40E83"/>
    <w:rsid w:val="00E731B4"/>
    <w:rsid w:val="00E779D1"/>
    <w:rsid w:val="00E8231B"/>
    <w:rsid w:val="00EA23E5"/>
    <w:rsid w:val="00ED78D6"/>
    <w:rsid w:val="00EE313A"/>
    <w:rsid w:val="00EF01A0"/>
    <w:rsid w:val="00F002C2"/>
    <w:rsid w:val="00F4138D"/>
    <w:rsid w:val="00F4387A"/>
    <w:rsid w:val="00F81F35"/>
    <w:rsid w:val="00F82E83"/>
    <w:rsid w:val="00F90121"/>
    <w:rsid w:val="00F920CC"/>
    <w:rsid w:val="00FA4F93"/>
    <w:rsid w:val="00FB6A7D"/>
    <w:rsid w:val="00FC073F"/>
    <w:rsid w:val="00FC0C7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86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86BBF"/>
    <w:rPr>
      <w:rFonts w:eastAsia="Times New Roman" w:cs="Times New Roman"/>
      <w:b/>
      <w:bCs/>
      <w:sz w:val="27"/>
      <w:szCs w:val="27"/>
      <w:lang w:val="ru-RU" w:eastAsia="ru-RU" w:bidi="ar-SA"/>
    </w:rPr>
  </w:style>
  <w:style w:type="table" w:styleId="a3">
    <w:name w:val="Table Grid"/>
    <w:basedOn w:val="a1"/>
    <w:uiPriority w:val="99"/>
    <w:locked/>
    <w:rsid w:val="00231755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0206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86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6BB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96A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rm-load.ru/SNiP/Data1/60/6023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m-load.ru/SNiP/Data1/60/602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F25A-0870-4C6F-A029-B76A0FA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11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137</cp:revision>
  <cp:lastPrinted>2022-06-30T07:20:00Z</cp:lastPrinted>
  <dcterms:created xsi:type="dcterms:W3CDTF">2017-06-02T08:39:00Z</dcterms:created>
  <dcterms:modified xsi:type="dcterms:W3CDTF">2022-06-30T12:48:00Z</dcterms:modified>
</cp:coreProperties>
</file>