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65" w:rsidRPr="002C25B9" w:rsidRDefault="002C25B9" w:rsidP="002C2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5B9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2C25B9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2C25B9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2C25B9" w:rsidRPr="002C25B9" w:rsidRDefault="002C25B9" w:rsidP="002C2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5B9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2C25B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C25B9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2C25B9" w:rsidRPr="002C25B9" w:rsidRDefault="002C25B9" w:rsidP="002C2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5B9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2C25B9" w:rsidRPr="002C25B9" w:rsidRDefault="002C25B9" w:rsidP="002C2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5B9" w:rsidRDefault="002C25B9" w:rsidP="002C2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74B" w:rsidRDefault="002C25B9" w:rsidP="002C2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5B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A574B" w:rsidRDefault="000A574B" w:rsidP="000A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5B9" w:rsidRDefault="000A574B" w:rsidP="000A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10.07.2015 г. № </w:t>
      </w:r>
      <w:r w:rsidR="00FF2730">
        <w:rPr>
          <w:rFonts w:ascii="Times New Roman" w:hAnsi="Times New Roman" w:cs="Times New Roman"/>
          <w:sz w:val="28"/>
          <w:szCs w:val="28"/>
        </w:rPr>
        <w:t>6</w:t>
      </w:r>
      <w:r w:rsidR="007471D4">
        <w:rPr>
          <w:rFonts w:ascii="Times New Roman" w:hAnsi="Times New Roman" w:cs="Times New Roman"/>
          <w:sz w:val="28"/>
          <w:szCs w:val="28"/>
        </w:rPr>
        <w:t>4</w:t>
      </w:r>
    </w:p>
    <w:p w:rsidR="000A574B" w:rsidRDefault="000A574B" w:rsidP="000A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0A574B" w:rsidRDefault="000A574B" w:rsidP="000A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74B" w:rsidRDefault="000A574B" w:rsidP="000A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проведении  публичных слушаний</w:t>
      </w:r>
      <w:bookmarkEnd w:id="0"/>
    </w:p>
    <w:p w:rsidR="000A574B" w:rsidRDefault="000A574B" w:rsidP="000A574B">
      <w:pPr>
        <w:rPr>
          <w:rFonts w:ascii="Times New Roman" w:hAnsi="Times New Roman" w:cs="Times New Roman"/>
          <w:sz w:val="28"/>
          <w:szCs w:val="28"/>
        </w:rPr>
      </w:pPr>
    </w:p>
    <w:p w:rsidR="000A574B" w:rsidRDefault="000A574B" w:rsidP="000A57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обращение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о внесении изменений в Правила  землепользования и застройки территории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городское поселение в связи с введением в действие Классификатора  видов  разрешенного использования земельных участков, утвержденного Приказом Минэкономразвития России от 01.09.2014 г. № 540, руководствуясь Градостроительным кодексом Российской Федерации, Федеральным законом Российской Федерации от 06.10.2003 г. № 131 – ФЗ «Об общих принципах организации  местного самоуправления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Совет народных депутатов города Почепа </w:t>
      </w:r>
    </w:p>
    <w:p w:rsidR="000A574B" w:rsidRDefault="000A574B" w:rsidP="000A57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A574B" w:rsidRDefault="000A574B" w:rsidP="000A574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E94078">
        <w:rPr>
          <w:rFonts w:ascii="Times New Roman" w:hAnsi="Times New Roman" w:cs="Times New Roman"/>
          <w:sz w:val="28"/>
          <w:szCs w:val="28"/>
        </w:rPr>
        <w:t xml:space="preserve">11.00 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="00E94078">
        <w:rPr>
          <w:rFonts w:ascii="Times New Roman" w:hAnsi="Times New Roman" w:cs="Times New Roman"/>
          <w:sz w:val="28"/>
          <w:szCs w:val="28"/>
        </w:rPr>
        <w:t xml:space="preserve">  22  июля  </w:t>
      </w:r>
      <w:r>
        <w:rPr>
          <w:rFonts w:ascii="Times New Roman" w:hAnsi="Times New Roman" w:cs="Times New Roman"/>
          <w:sz w:val="28"/>
          <w:szCs w:val="28"/>
        </w:rPr>
        <w:t xml:space="preserve">2015 г. публичные слушания по вопросу внесения изменений в Правила землепользования и застройки  территории 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 поселение, утвержденное решением Совета народных  депутатов от 15.11.2012 г. № 193.</w:t>
      </w:r>
    </w:p>
    <w:p w:rsidR="000A574B" w:rsidRDefault="000A574B" w:rsidP="000A574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подготовки и проведения  публичных слушаний утвердить организационный комитет в следующем  составе:</w:t>
      </w:r>
    </w:p>
    <w:p w:rsidR="000A574B" w:rsidRDefault="00FE4CC8" w:rsidP="00FE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А.Л.         -  глава города</w:t>
      </w:r>
    </w:p>
    <w:p w:rsidR="00FE4CC8" w:rsidRDefault="00FE4CC8" w:rsidP="00FE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- заместитель главы города</w:t>
      </w:r>
    </w:p>
    <w:p w:rsidR="00FE4CC8" w:rsidRDefault="00FE4CC8" w:rsidP="00FE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В.А.- депутат</w:t>
      </w:r>
    </w:p>
    <w:p w:rsidR="00FE4CC8" w:rsidRDefault="00FE4CC8" w:rsidP="00FE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    - депутат</w:t>
      </w:r>
    </w:p>
    <w:p w:rsidR="00FE4CC8" w:rsidRDefault="00FE4CC8" w:rsidP="00FE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Цыганок С.И.      - депутат</w:t>
      </w:r>
    </w:p>
    <w:p w:rsidR="00FE4CC8" w:rsidRDefault="00FE4CC8" w:rsidP="00FE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Будин П.И.          - депутат</w:t>
      </w:r>
    </w:p>
    <w:p w:rsidR="00FE4CC8" w:rsidRDefault="00FE4CC8" w:rsidP="00FE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4CC8" w:rsidRDefault="00FE4CC8" w:rsidP="00FE4C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решение  опубликовать в установленном порядке и разместить на официальном сайте в сети «Интернет».</w:t>
      </w:r>
    </w:p>
    <w:p w:rsidR="00FE4CC8" w:rsidRDefault="00FE4CC8" w:rsidP="00FE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C8" w:rsidRDefault="00FE4CC8" w:rsidP="00FE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CC8" w:rsidRPr="00FE4CC8" w:rsidRDefault="00FE4CC8" w:rsidP="00FE4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Почепа                               А.Л. Козлов</w:t>
      </w:r>
    </w:p>
    <w:sectPr w:rsidR="00FE4CC8" w:rsidRPr="00FE4CC8" w:rsidSect="000A57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5CD3"/>
    <w:multiLevelType w:val="hybridMultilevel"/>
    <w:tmpl w:val="1696001C"/>
    <w:lvl w:ilvl="0" w:tplc="4350C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25B9"/>
    <w:rsid w:val="000A574B"/>
    <w:rsid w:val="000C6065"/>
    <w:rsid w:val="0012778A"/>
    <w:rsid w:val="00130529"/>
    <w:rsid w:val="001D52E3"/>
    <w:rsid w:val="002C25B9"/>
    <w:rsid w:val="003A49C0"/>
    <w:rsid w:val="004A7265"/>
    <w:rsid w:val="006E7D89"/>
    <w:rsid w:val="007471D4"/>
    <w:rsid w:val="007F532A"/>
    <w:rsid w:val="00832986"/>
    <w:rsid w:val="008450F2"/>
    <w:rsid w:val="008718F3"/>
    <w:rsid w:val="00A736DB"/>
    <w:rsid w:val="00A82BFF"/>
    <w:rsid w:val="00B72438"/>
    <w:rsid w:val="00C142D3"/>
    <w:rsid w:val="00D563C4"/>
    <w:rsid w:val="00E94078"/>
    <w:rsid w:val="00FE4CC8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3</cp:revision>
  <cp:lastPrinted>2015-07-13T06:19:00Z</cp:lastPrinted>
  <dcterms:created xsi:type="dcterms:W3CDTF">2015-07-10T09:01:00Z</dcterms:created>
  <dcterms:modified xsi:type="dcterms:W3CDTF">2015-08-06T06:16:00Z</dcterms:modified>
</cp:coreProperties>
</file>