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C1" w:rsidRDefault="00F21BC1" w:rsidP="00F21B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Ф Е Д Е Р А Ц И Я</w:t>
      </w:r>
    </w:p>
    <w:p w:rsidR="00F21BC1" w:rsidRDefault="00F21BC1" w:rsidP="00F21B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F21BC1" w:rsidRDefault="00F21BC1" w:rsidP="00F21B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F21BC1" w:rsidRDefault="00F21BC1" w:rsidP="00F21BC1">
      <w:pPr>
        <w:ind w:firstLine="708"/>
        <w:jc w:val="center"/>
        <w:rPr>
          <w:b/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b/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b/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F21BC1" w:rsidRDefault="00F21BC1" w:rsidP="00F21BC1">
      <w:pPr>
        <w:ind w:firstLine="708"/>
        <w:jc w:val="both"/>
        <w:rPr>
          <w:b/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30. 12. 2013г. № 287 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Почеп 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 изменений и дополнений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Устав муниципального образования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 муниципального образования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 в соответствие с федеральным и региональным  законодательством,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 Совет  народных  депутатов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Принять  и  внести изменения и дополнения в Устав муниципального образования 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 </w:t>
      </w:r>
      <w:proofErr w:type="gramStart"/>
      <w:r>
        <w:rPr>
          <w:sz w:val="28"/>
          <w:szCs w:val="28"/>
        </w:rPr>
        <w:t>согласно   приложения</w:t>
      </w:r>
      <w:proofErr w:type="gramEnd"/>
      <w:r>
        <w:rPr>
          <w:sz w:val="28"/>
          <w:szCs w:val="28"/>
        </w:rPr>
        <w:t xml:space="preserve"> № 1.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Поручить  главе района направить</w:t>
      </w:r>
      <w:proofErr w:type="gramEnd"/>
      <w:r>
        <w:rPr>
          <w:sz w:val="28"/>
          <w:szCs w:val="28"/>
        </w:rPr>
        <w:t xml:space="preserve"> настоящее решение на государственную регистрацию в  управление Министерства юстиции Российской Федерации по Брянской области  в установленные сроки.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  в установленном порядке.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   района                                     В.В. Миллер</w:t>
      </w: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</w:p>
    <w:p w:rsidR="00F21BC1" w:rsidRDefault="00F21BC1" w:rsidP="00F21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21BC1" w:rsidRDefault="00F21BC1" w:rsidP="00F21BC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BD5EAD" w:rsidRDefault="00BD5EAD" w:rsidP="00BD5EAD">
      <w:r>
        <w:t xml:space="preserve">                                                                                                         </w:t>
      </w:r>
    </w:p>
    <w:p w:rsidR="00BD5EAD" w:rsidRDefault="00BD5EAD" w:rsidP="00BD5EAD">
      <w:r>
        <w:lastRenderedPageBreak/>
        <w:t xml:space="preserve">                                                                                                                Приложение  № 1</w:t>
      </w:r>
    </w:p>
    <w:p w:rsidR="00BD5EAD" w:rsidRDefault="00BD5EAD" w:rsidP="00BD5EAD">
      <w:r>
        <w:t xml:space="preserve">                                                                                              к решению </w:t>
      </w:r>
      <w:proofErr w:type="spellStart"/>
      <w:r>
        <w:t>Почепского</w:t>
      </w:r>
      <w:proofErr w:type="spellEnd"/>
      <w:r>
        <w:t xml:space="preserve"> </w:t>
      </w:r>
      <w:proofErr w:type="gramStart"/>
      <w:r>
        <w:t>районного</w:t>
      </w:r>
      <w:proofErr w:type="gramEnd"/>
      <w:r>
        <w:t xml:space="preserve">    </w:t>
      </w:r>
    </w:p>
    <w:p w:rsidR="00BD5EAD" w:rsidRDefault="00BD5EAD" w:rsidP="00BD5EAD">
      <w:r>
        <w:t xml:space="preserve">                                                                                              Совета народных депутатов </w:t>
      </w:r>
    </w:p>
    <w:p w:rsidR="00BD5EAD" w:rsidRDefault="00BD5EAD" w:rsidP="00BD5EAD">
      <w:r>
        <w:t xml:space="preserve">                                                                                              от 30.12.2013 г. № 287 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Статью 7 Устава изложить в следующей редакции:</w:t>
      </w:r>
    </w:p>
    <w:p w:rsidR="00BD5EAD" w:rsidRDefault="00BD5EAD" w:rsidP="00BD5EAD">
      <w:pPr>
        <w:pStyle w:val="6"/>
        <w:spacing w:line="240" w:lineRule="auto"/>
        <w:jc w:val="both"/>
        <w:rPr>
          <w:sz w:val="28"/>
        </w:rPr>
      </w:pPr>
      <w:r>
        <w:rPr>
          <w:sz w:val="28"/>
          <w:szCs w:val="28"/>
        </w:rPr>
        <w:t>«Статья 7</w:t>
      </w:r>
      <w:r>
        <w:rPr>
          <w:sz w:val="28"/>
        </w:rPr>
        <w:t xml:space="preserve">. Муниципальные правовые акты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</w:t>
      </w:r>
    </w:p>
    <w:p w:rsidR="00BD5EAD" w:rsidRDefault="00BD5EAD" w:rsidP="00BD5EAD">
      <w:pPr>
        <w:tabs>
          <w:tab w:val="num" w:pos="0"/>
        </w:tabs>
        <w:ind w:firstLine="540"/>
        <w:jc w:val="both"/>
        <w:rPr>
          <w:sz w:val="28"/>
        </w:rPr>
      </w:pPr>
      <w:r>
        <w:rPr>
          <w:sz w:val="28"/>
        </w:rPr>
        <w:t xml:space="preserve">1. Систему муниципальных правовых актов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 образуют:</w:t>
      </w:r>
    </w:p>
    <w:p w:rsidR="00BD5EAD" w:rsidRDefault="00BD5EAD" w:rsidP="00BD5EAD">
      <w:pPr>
        <w:ind w:firstLine="540"/>
        <w:jc w:val="both"/>
        <w:rPr>
          <w:sz w:val="28"/>
        </w:rPr>
      </w:pPr>
      <w:r>
        <w:rPr>
          <w:sz w:val="28"/>
        </w:rPr>
        <w:t xml:space="preserve"> 1)  Устав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района, правовые акты, принимаемые на местном референдуме (сходе граждан);</w:t>
      </w:r>
    </w:p>
    <w:p w:rsidR="00BD5EAD" w:rsidRDefault="00BD5EAD" w:rsidP="00BD5EAD">
      <w:pPr>
        <w:ind w:firstLine="540"/>
        <w:jc w:val="both"/>
        <w:rPr>
          <w:sz w:val="28"/>
        </w:rPr>
      </w:pPr>
      <w:r>
        <w:rPr>
          <w:sz w:val="28"/>
        </w:rPr>
        <w:t xml:space="preserve"> 2) решения 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районного Совета народных депутатов;</w:t>
      </w:r>
    </w:p>
    <w:p w:rsidR="00BD5EAD" w:rsidRDefault="00BD5EAD" w:rsidP="00BD5EAD">
      <w:pPr>
        <w:ind w:firstLine="540"/>
        <w:jc w:val="both"/>
        <w:rPr>
          <w:sz w:val="28"/>
        </w:rPr>
      </w:pPr>
      <w:r>
        <w:rPr>
          <w:sz w:val="28"/>
        </w:rPr>
        <w:t xml:space="preserve"> 3) правовые акты главы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района;</w:t>
      </w:r>
    </w:p>
    <w:p w:rsidR="00BD5EAD" w:rsidRDefault="00BD5EAD" w:rsidP="00BD5EAD">
      <w:pPr>
        <w:ind w:firstLine="540"/>
        <w:jc w:val="both"/>
        <w:rPr>
          <w:sz w:val="28"/>
        </w:rPr>
      </w:pPr>
      <w:r>
        <w:rPr>
          <w:sz w:val="28"/>
        </w:rPr>
        <w:t xml:space="preserve"> 4) правовые акты администрации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района;</w:t>
      </w:r>
    </w:p>
    <w:p w:rsidR="00BD5EAD" w:rsidRDefault="00BD5EAD" w:rsidP="00BD5EAD">
      <w:pPr>
        <w:ind w:firstLine="540"/>
        <w:jc w:val="both"/>
        <w:rPr>
          <w:sz w:val="28"/>
        </w:rPr>
      </w:pPr>
      <w:r>
        <w:rPr>
          <w:sz w:val="28"/>
        </w:rPr>
        <w:t xml:space="preserve"> 5) правовые акты иных органов местного самоуправления и должностных лиц местного самоуправления, предусмотренных Уставом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района.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Правовые акты органов местного самоуправления </w:t>
      </w:r>
      <w:proofErr w:type="spellStart"/>
      <w:r>
        <w:rPr>
          <w:rFonts w:ascii="Times New Roman" w:hAnsi="Times New Roman"/>
          <w:sz w:val="28"/>
          <w:szCs w:val="24"/>
        </w:rPr>
        <w:t>Почепского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района, должностных лиц местного самоуправления </w:t>
      </w:r>
      <w:proofErr w:type="spellStart"/>
      <w:r>
        <w:rPr>
          <w:rFonts w:ascii="Times New Roman" w:hAnsi="Times New Roman"/>
          <w:sz w:val="28"/>
          <w:szCs w:val="24"/>
        </w:rPr>
        <w:t>Почепского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района вступают в силу на территории района в соответствии с настоящим Уставом непосредственно после их принятия и подписания, </w:t>
      </w:r>
      <w:r>
        <w:rPr>
          <w:rFonts w:ascii="Times New Roman" w:hAnsi="Times New Roman"/>
          <w:sz w:val="28"/>
          <w:szCs w:val="28"/>
        </w:rPr>
        <w:t>если иное не установлено действующим законодательством, настоящим Уставом или самими правовыми актами</w:t>
      </w:r>
      <w:r>
        <w:rPr>
          <w:rFonts w:ascii="Times New Roman" w:hAnsi="Times New Roman"/>
          <w:sz w:val="28"/>
          <w:szCs w:val="24"/>
        </w:rPr>
        <w:t>.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Регламент </w:t>
      </w:r>
      <w:proofErr w:type="spellStart"/>
      <w:r>
        <w:rPr>
          <w:rFonts w:ascii="Times New Roman" w:hAnsi="Times New Roman"/>
          <w:sz w:val="28"/>
          <w:szCs w:val="24"/>
        </w:rPr>
        <w:t>Почепского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районного Совета народных депутатов вступает в силу со дня его принятия.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4. Приказы </w:t>
      </w:r>
      <w:proofErr w:type="gramStart"/>
      <w:r>
        <w:rPr>
          <w:rFonts w:ascii="Times New Roman" w:hAnsi="Times New Roman"/>
          <w:sz w:val="28"/>
          <w:szCs w:val="24"/>
        </w:rPr>
        <w:t>руководителя структурного подразделения органа местного самоуправления района</w:t>
      </w:r>
      <w:proofErr w:type="gramEnd"/>
      <w:r>
        <w:rPr>
          <w:rFonts w:ascii="Times New Roman" w:hAnsi="Times New Roman"/>
          <w:sz w:val="28"/>
          <w:szCs w:val="24"/>
        </w:rPr>
        <w:t xml:space="preserve"> вступают в силу со дня их подписания, если иное не определено в самом приказе.</w:t>
      </w:r>
    </w:p>
    <w:p w:rsidR="00BD5EAD" w:rsidRDefault="00BD5EAD" w:rsidP="00BD5EAD">
      <w:pPr>
        <w:ind w:firstLine="540"/>
        <w:jc w:val="both"/>
        <w:rPr>
          <w:sz w:val="28"/>
        </w:rPr>
      </w:pPr>
      <w:r>
        <w:rPr>
          <w:sz w:val="28"/>
        </w:rPr>
        <w:t xml:space="preserve">5. Устав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 и оформленные в виде правовых актов решения, принятые на местном референдуме, являются актами высшей юридической силы. Никакие иные муниципальные правовые акты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 не должны противоречить им.</w:t>
      </w:r>
    </w:p>
    <w:p w:rsidR="00BD5EAD" w:rsidRDefault="00BD5EAD" w:rsidP="00BD5EAD">
      <w:pPr>
        <w:ind w:firstLine="540"/>
        <w:jc w:val="both"/>
        <w:rPr>
          <w:sz w:val="28"/>
        </w:rPr>
      </w:pPr>
      <w:r>
        <w:rPr>
          <w:sz w:val="28"/>
        </w:rPr>
        <w:t xml:space="preserve">Муниципальные правовые акты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 обязательны для исполнения на всей территории  района.</w:t>
      </w:r>
    </w:p>
    <w:p w:rsidR="00BD5EAD" w:rsidRDefault="00BD5EAD" w:rsidP="00BD5EAD">
      <w:pPr>
        <w:ind w:firstLine="540"/>
        <w:jc w:val="both"/>
        <w:rPr>
          <w:sz w:val="28"/>
        </w:rPr>
      </w:pPr>
      <w:r>
        <w:rPr>
          <w:sz w:val="28"/>
        </w:rPr>
        <w:t xml:space="preserve">6. Муниципальные правовые акты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7. Муниципальные правовые акты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района публикуются в газете «</w:t>
      </w:r>
      <w:proofErr w:type="spellStart"/>
      <w:r>
        <w:rPr>
          <w:rFonts w:ascii="Times New Roman" w:hAnsi="Times New Roman"/>
          <w:sz w:val="28"/>
        </w:rPr>
        <w:t>Почепское</w:t>
      </w:r>
      <w:proofErr w:type="spellEnd"/>
      <w:r>
        <w:rPr>
          <w:rFonts w:ascii="Times New Roman" w:hAnsi="Times New Roman"/>
          <w:sz w:val="28"/>
        </w:rPr>
        <w:t xml:space="preserve"> слово», являющейся официальным источником их опубликования, и на официальном сайте администрации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района в сети Интернет (</w:t>
      </w:r>
      <w:r>
        <w:rPr>
          <w:rFonts w:ascii="Times New Roman" w:hAnsi="Times New Roman"/>
          <w:sz w:val="28"/>
          <w:lang w:val="en-US"/>
        </w:rPr>
        <w:t>www</w:t>
      </w:r>
      <w:r>
        <w:rPr>
          <w:rFonts w:ascii="Times New Roman" w:hAnsi="Times New Roman"/>
          <w:sz w:val="28"/>
        </w:rPr>
        <w:t>.</w:t>
      </w:r>
      <w:proofErr w:type="spellStart"/>
      <w:r>
        <w:rPr>
          <w:rFonts w:ascii="Times New Roman" w:hAnsi="Times New Roman"/>
          <w:sz w:val="28"/>
          <w:lang w:val="en-US"/>
        </w:rPr>
        <w:t>admpochep</w:t>
      </w:r>
      <w:proofErr w:type="spellEnd"/>
      <w:r>
        <w:rPr>
          <w:rFonts w:ascii="Times New Roman" w:hAnsi="Times New Roman"/>
          <w:sz w:val="28"/>
        </w:rPr>
        <w:t>.</w:t>
      </w:r>
      <w:proofErr w:type="spellStart"/>
      <w:r>
        <w:rPr>
          <w:rFonts w:ascii="Times New Roman" w:hAnsi="Times New Roman"/>
          <w:sz w:val="28"/>
          <w:lang w:val="en-US"/>
        </w:rPr>
        <w:t>ru</w:t>
      </w:r>
      <w:proofErr w:type="spellEnd"/>
      <w:r>
        <w:rPr>
          <w:rFonts w:ascii="Times New Roman" w:hAnsi="Times New Roman"/>
          <w:sz w:val="28"/>
        </w:rPr>
        <w:t>).»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 Статью 8 Устава изложить в следующей редакции:</w:t>
      </w:r>
    </w:p>
    <w:p w:rsidR="00BD5EAD" w:rsidRDefault="00BD5EAD" w:rsidP="00BD5EAD">
      <w:pPr>
        <w:pStyle w:val="6"/>
        <w:spacing w:line="240" w:lineRule="auto"/>
        <w:jc w:val="both"/>
        <w:rPr>
          <w:sz w:val="28"/>
        </w:rPr>
      </w:pPr>
      <w:r>
        <w:t>«</w:t>
      </w:r>
      <w:r>
        <w:rPr>
          <w:sz w:val="28"/>
        </w:rPr>
        <w:t xml:space="preserve">Статья 8. Вопросы местного значения 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района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К вопросам местного значения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района относятся: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формирование, утверждение, исполнение бюджета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района,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данного бюджета;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установление, изменение и отмена местных налогов и сборов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 района;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владение, пользование и распоряжение имуществом, находящимся в муниципальной собственности  района;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организация в границах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электро</w:t>
      </w:r>
      <w:proofErr w:type="spellEnd"/>
      <w:r>
        <w:rPr>
          <w:sz w:val="28"/>
          <w:szCs w:val="28"/>
        </w:rPr>
        <w:t>- и газоснабжения поселений в пределах полномочий, установленных законодательством Российской Федерации;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5) 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4" w:history="1">
        <w:r>
          <w:rPr>
            <w:rStyle w:val="a3"/>
            <w:sz w:val="28"/>
            <w:szCs w:val="28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Федерации;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создание условий для предоставления транспортных услуг населению и организация транспортного обслуживания населения между поселениями в границах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 района;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</w:t>
      </w:r>
      <w:r>
        <w:rPr>
          <w:rFonts w:ascii="Times New Roman" w:hAnsi="Times New Roman"/>
          <w:sz w:val="28"/>
          <w:szCs w:val="28"/>
        </w:rPr>
        <w:t xml:space="preserve">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8) участие в предупреждении и ликвидации последствий чрезвычайных ситуаций на территории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района;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(Пункт 9 вступает в силу в сроки, установленные федеральным законом, определяющим порядок организации и деятельности муниципальной милиции)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организация охраны общественного порядка на территории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района муниципальной милицией;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10) предоставление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уполномоченного полиции;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12) организация мероприятий </w:t>
      </w:r>
      <w:proofErr w:type="spellStart"/>
      <w:r>
        <w:rPr>
          <w:rFonts w:ascii="Times New Roman" w:hAnsi="Times New Roman"/>
          <w:sz w:val="28"/>
        </w:rPr>
        <w:t>межпоселенческого</w:t>
      </w:r>
      <w:proofErr w:type="spellEnd"/>
      <w:r>
        <w:rPr>
          <w:rFonts w:ascii="Times New Roman" w:hAnsi="Times New Roman"/>
          <w:sz w:val="28"/>
        </w:rPr>
        <w:t xml:space="preserve"> характера по охране окружающей среды;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</w:rPr>
        <w:t xml:space="preserve">13) </w:t>
      </w:r>
      <w:r>
        <w:rPr>
          <w:bCs/>
          <w:sz w:val="28"/>
          <w:szCs w:val="28"/>
        </w:rPr>
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</w:t>
      </w:r>
      <w:r>
        <w:rPr>
          <w:bCs/>
          <w:sz w:val="28"/>
          <w:szCs w:val="28"/>
        </w:rPr>
        <w:lastRenderedPageBreak/>
        <w:t>процесса, отнесенных к полномочиям органов государственной власти субъектов Российской Федерации;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 на территории муниципального района, а также организация отдыха детей в каникулярное время;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14) </w:t>
      </w:r>
      <w:r>
        <w:rPr>
          <w:sz w:val="28"/>
          <w:szCs w:val="28"/>
        </w:rPr>
        <w:t xml:space="preserve">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 </w:t>
      </w:r>
      <w:hyperlink r:id="rId5" w:history="1">
        <w:r>
          <w:rPr>
            <w:rStyle w:val="a3"/>
            <w:sz w:val="28"/>
            <w:szCs w:val="28"/>
          </w:rPr>
          <w:t>перечень</w:t>
        </w:r>
      </w:hyperlink>
      <w:r>
        <w:rPr>
          <w:sz w:val="28"/>
          <w:szCs w:val="28"/>
        </w:rPr>
        <w:t xml:space="preserve"> территорий, население которых обеспечивается медицинской помощью в медицинских учреждениях, подведомственных федеральному </w:t>
      </w:r>
      <w:hyperlink r:id="rId6" w:history="1">
        <w:r>
          <w:rPr>
            <w:rStyle w:val="a3"/>
            <w:sz w:val="28"/>
            <w:szCs w:val="28"/>
          </w:rPr>
          <w:t>органу</w:t>
        </w:r>
      </w:hyperlink>
      <w:r>
        <w:rPr>
          <w:sz w:val="28"/>
          <w:szCs w:val="28"/>
        </w:rPr>
        <w:t xml:space="preserve">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оказания гражданам Российской Федерации бесплатной медицинской помощи;</w:t>
      </w:r>
      <w:proofErr w:type="gramEnd"/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15) организация утилизации и переработки бытовых и промышленных отходов;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утверждение схем территориального планирования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района, утверждение подготовленной на основе схемы территориального планирования  района документации по планировке территории, ведение информационной системы обеспечения градостроительной деятельности, осуществляемой на территории района, резервирование и изъятие, в том числе путем выкупа, земельных участков в границах района для муниципальных нужд;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</w:rPr>
        <w:t xml:space="preserve">17) </w:t>
      </w:r>
      <w:r>
        <w:rPr>
          <w:bCs/>
          <w:sz w:val="28"/>
          <w:szCs w:val="28"/>
        </w:rPr>
        <w:t>утверждение схемы размещения рекламных конструкций, выдача разрешений на установку и эксплуатацию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рекламных конструкций на территории муниципального района, осуществляемые в соответствии с Федеральным законом от 13 марта 2006 года N 38-ФЗ "О рекламе" (далее - Федеральный закон "О рекламе")</w:t>
      </w:r>
      <w:proofErr w:type="gramEnd"/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18) формирование и содержание муниципального архива, включая хранение архивных фондов поселений;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19) содержание на территории района </w:t>
      </w:r>
      <w:proofErr w:type="spellStart"/>
      <w:r>
        <w:rPr>
          <w:rFonts w:ascii="Times New Roman" w:hAnsi="Times New Roman"/>
          <w:sz w:val="28"/>
        </w:rPr>
        <w:t>межпоселенческих</w:t>
      </w:r>
      <w:proofErr w:type="spellEnd"/>
      <w:r>
        <w:rPr>
          <w:rFonts w:ascii="Times New Roman" w:hAnsi="Times New Roman"/>
          <w:sz w:val="28"/>
        </w:rPr>
        <w:t xml:space="preserve"> мест захоронения, организация ритуальных услуг;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20) создание условий для обеспечения поселений, входящих в состав района, услугами связи, общественного питания, торговли и бытового обслуживания;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21</w:t>
      </w:r>
      <w:r>
        <w:t xml:space="preserve">) </w:t>
      </w:r>
      <w:r>
        <w:rPr>
          <w:sz w:val="28"/>
          <w:szCs w:val="28"/>
        </w:rPr>
        <w:t xml:space="preserve">организация библиотечного обслуживания населения </w:t>
      </w:r>
      <w:proofErr w:type="spellStart"/>
      <w:r>
        <w:rPr>
          <w:sz w:val="28"/>
          <w:szCs w:val="28"/>
        </w:rPr>
        <w:t>межпоселенческими</w:t>
      </w:r>
      <w:proofErr w:type="spellEnd"/>
      <w:r>
        <w:rPr>
          <w:sz w:val="28"/>
          <w:szCs w:val="28"/>
        </w:rPr>
        <w:t xml:space="preserve"> библиотеками, комплектование и обеспечение сохранности их библиотечных фондов</w:t>
      </w:r>
      <w:r>
        <w:t>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>
        <w:t xml:space="preserve">) </w:t>
      </w:r>
      <w:r>
        <w:rPr>
          <w:sz w:val="28"/>
          <w:szCs w:val="28"/>
        </w:rPr>
        <w:t>создание условий для обеспечения поселений, входящих в состав муниципального района, услугами по организации досуга и услугами организации культуры;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23) создание условий для развития местного традиционного народного художественного творчества в поселениях, входящих в состав муниципального района;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24) выравнивание уровня бюджетной обеспеченности поселений, входящих в состав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района, за счет средств бюджета района;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25) </w:t>
      </w:r>
      <w:r>
        <w:rPr>
          <w:sz w:val="28"/>
          <w:szCs w:val="28"/>
        </w:rPr>
        <w:t>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"/>
          <w:szCs w:val="2"/>
        </w:rPr>
      </w:pP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26) создание, развитие и обеспечение охраны лечебно-оздоровительных местностей и курортов местного значения на территории муниципального района,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</w:rPr>
        <w:t xml:space="preserve">27) организация и осуществление мероприятий по мобилизационной подготовке муниципальных предприятий и учреждений, находящихся </w:t>
      </w:r>
      <w:r>
        <w:rPr>
          <w:rFonts w:ascii="Times New Roman" w:hAnsi="Times New Roman"/>
          <w:sz w:val="28"/>
          <w:szCs w:val="28"/>
        </w:rPr>
        <w:t>на территории муниципального района;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28) осуществление мероприятий по обеспечению безопасности людей на водных объектах, охране их жизни и здоровья;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29)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</w:t>
      </w:r>
      <w:r>
        <w:rPr>
          <w:rFonts w:ascii="Times New Roman" w:hAnsi="Times New Roman"/>
          <w:sz w:val="28"/>
          <w:szCs w:val="28"/>
        </w:rPr>
        <w:t>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</w:t>
      </w:r>
      <w:r>
        <w:rPr>
          <w:rFonts w:ascii="Times New Roman" w:hAnsi="Times New Roman"/>
          <w:sz w:val="28"/>
        </w:rPr>
        <w:t>;</w:t>
      </w:r>
    </w:p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30) обеспечение условий для развития на территории муниципального района физической культуры и массового спорта, организация проведения официальных физкультурно-оздоровительных и спортивных мероприятий муниципального района;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31) организация и осуществление мероприятий </w:t>
      </w:r>
      <w:proofErr w:type="spellStart"/>
      <w:r>
        <w:rPr>
          <w:sz w:val="28"/>
          <w:szCs w:val="28"/>
        </w:rPr>
        <w:t>межпоселенческого</w:t>
      </w:r>
      <w:proofErr w:type="spellEnd"/>
      <w:r>
        <w:rPr>
          <w:sz w:val="28"/>
          <w:szCs w:val="28"/>
        </w:rPr>
        <w:t xml:space="preserve"> характера по работе с детьми и молодежью;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32) осуществление в пределах, установленных водным </w:t>
      </w:r>
      <w:hyperlink r:id="rId7" w:history="1">
        <w:r>
          <w:rPr>
            <w:rStyle w:val="a3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33) осуществление муниципального лесного контроля;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 xml:space="preserve">34) осуществление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проведением муниципальных лотерей;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35) осуществление муниципального контроля на территории особой экономической зоны;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36) обеспечение выполнения работ, необходимых для создания искусственных земельных участков для нужд муниципального района, </w:t>
      </w:r>
      <w:r>
        <w:rPr>
          <w:sz w:val="28"/>
          <w:szCs w:val="28"/>
        </w:rPr>
        <w:lastRenderedPageBreak/>
        <w:t xml:space="preserve">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8" w:history="1">
        <w:r>
          <w:rPr>
            <w:rStyle w:val="a3"/>
            <w:sz w:val="28"/>
            <w:szCs w:val="28"/>
          </w:rPr>
          <w:t>законом</w:t>
        </w:r>
      </w:hyperlink>
      <w:r>
        <w:rPr>
          <w:sz w:val="28"/>
          <w:szCs w:val="28"/>
        </w:rPr>
        <w:t>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37) осуществление мер по противодействию коррупции в границах муниципального района.</w:t>
      </w:r>
    </w:p>
    <w:p w:rsidR="00BD5EAD" w:rsidRDefault="00BD5EAD" w:rsidP="00BD5EAD">
      <w:pPr>
        <w:pStyle w:val="ConsNormal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</w:rPr>
        <w:t xml:space="preserve">2. Органы местного самоуправления </w:t>
      </w:r>
      <w:proofErr w:type="spellStart"/>
      <w:r>
        <w:rPr>
          <w:rFonts w:ascii="Times New Roman" w:hAnsi="Times New Roman"/>
          <w:sz w:val="28"/>
        </w:rPr>
        <w:t>Почепского</w:t>
      </w:r>
      <w:proofErr w:type="spellEnd"/>
      <w:r>
        <w:rPr>
          <w:rFonts w:ascii="Times New Roman" w:hAnsi="Times New Roman"/>
          <w:sz w:val="28"/>
        </w:rPr>
        <w:t xml:space="preserve"> района и органы местного самоуправления отдельных поселений, входящих в его состав, вправе заключать между собой соглашения о передаче друг другу осуществления части своих полномочий </w:t>
      </w:r>
      <w:r>
        <w:rPr>
          <w:rFonts w:ascii="Times New Roman" w:hAnsi="Times New Roman"/>
          <w:sz w:val="28"/>
          <w:szCs w:val="28"/>
        </w:rPr>
        <w:t>по решению вопросов местного значения</w:t>
      </w:r>
      <w:r>
        <w:rPr>
          <w:rFonts w:ascii="Times New Roman" w:hAnsi="Times New Roman"/>
          <w:sz w:val="28"/>
        </w:rPr>
        <w:t xml:space="preserve"> за счет межбюджетных трансфертов, предоставляемых из соответствующих бюджетов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 с Бюджетным кодексом Российской Федерации.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 xml:space="preserve">Указанные соглашения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</w:t>
      </w:r>
      <w:r>
        <w:rPr>
          <w:sz w:val="28"/>
          <w:szCs w:val="28"/>
        </w:rPr>
        <w:t>указанных в настоящей части межбюджетных трансфертов</w:t>
      </w:r>
      <w:r>
        <w:rPr>
          <w:sz w:val="28"/>
        </w:rPr>
        <w:t>, необходимых для осуществления передаваемых полномочий, а также предусматривать финансовые санкции за неисполнение соглашений.</w:t>
      </w:r>
    </w:p>
    <w:p w:rsidR="00BD5EAD" w:rsidRDefault="00BD5EAD" w:rsidP="00BD5EAD">
      <w:pPr>
        <w:pStyle w:val="6"/>
        <w:spacing w:line="240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осуществления переданных в соответствии с указанными соглашениями полномочий органы местного самоуправления </w:t>
      </w:r>
      <w:proofErr w:type="spellStart"/>
      <w:r>
        <w:rPr>
          <w:b w:val="0"/>
          <w:sz w:val="28"/>
          <w:szCs w:val="28"/>
        </w:rPr>
        <w:t>Почепского</w:t>
      </w:r>
      <w:proofErr w:type="spellEnd"/>
      <w:r>
        <w:rPr>
          <w:b w:val="0"/>
          <w:sz w:val="28"/>
          <w:szCs w:val="28"/>
        </w:rPr>
        <w:t xml:space="preserve"> района имеют право дополнительно использовать собственные материальные ресурсы и финансовые средства в случаях и порядке, предусмотренных решением </w:t>
      </w:r>
      <w:proofErr w:type="spellStart"/>
      <w:r>
        <w:rPr>
          <w:b w:val="0"/>
          <w:sz w:val="28"/>
          <w:szCs w:val="28"/>
        </w:rPr>
        <w:t>Почепского</w:t>
      </w:r>
      <w:proofErr w:type="spellEnd"/>
      <w:r>
        <w:rPr>
          <w:b w:val="0"/>
          <w:sz w:val="28"/>
          <w:szCs w:val="28"/>
        </w:rPr>
        <w:t xml:space="preserve"> районного Совета народных депутатов</w:t>
      </w:r>
      <w:proofErr w:type="gramStart"/>
      <w:r>
        <w:rPr>
          <w:b w:val="0"/>
          <w:sz w:val="28"/>
          <w:szCs w:val="28"/>
        </w:rPr>
        <w:t>.»</w:t>
      </w:r>
      <w:proofErr w:type="gramEnd"/>
    </w:p>
    <w:p w:rsidR="00BD5EAD" w:rsidRDefault="00BD5EAD" w:rsidP="00BD5EAD"/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Статью 8.1 Устава изложить в следующей редакции:</w:t>
      </w:r>
    </w:p>
    <w:p w:rsidR="00BD5EAD" w:rsidRDefault="00BD5EAD" w:rsidP="00BD5EA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«Статья 8.1. Права органов местного самоуправления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на решение вопросов, не отнесенных к вопросам местного значения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Органы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имеют право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создание музеев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участие в осуществлении деятельности по опеке и попечительству;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создание условий для осуществления деятельности, связанной с реализацией прав местных национально-культурных автономий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осуществление функций учредителя муниципальных образовательных организаций высшего образования, находящихся в их ведении по состоянию на 31 декабря 2008 года;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создание условий для развития туризма;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оказание поддержки общественным наблюдательным комиссиям, осуществляющим общественный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8) </w:t>
      </w:r>
      <w:r>
        <w:rPr>
          <w:bCs/>
          <w:sz w:val="28"/>
          <w:szCs w:val="28"/>
        </w:rPr>
        <w:t xml:space="preserve">оказание поддержки общественным объединениям инвалидов, а также созданным общероссийскими общественными объединениями инвалидов </w:t>
      </w:r>
      <w:r>
        <w:rPr>
          <w:bCs/>
          <w:sz w:val="28"/>
          <w:szCs w:val="28"/>
        </w:rPr>
        <w:lastRenderedPageBreak/>
        <w:t xml:space="preserve">организациям в соответствии с Федеральным </w:t>
      </w:r>
      <w:hyperlink r:id="rId9" w:history="1">
        <w:r>
          <w:rPr>
            <w:rStyle w:val="a3"/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от 24 ноября 1995 года № 181-ФЗ "О социальной защите инвалидов в Российской Федерации";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9)</w:t>
      </w:r>
      <w:r>
        <w:rPr>
          <w:sz w:val="28"/>
          <w:szCs w:val="28"/>
        </w:rPr>
        <w:t xml:space="preserve"> осуществление мероприятий, предусмотренных Федеральным законом "О донорстве крови и ее компонентов".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Органы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вправе решать вопросы, указанные в части 1 настоящей статьи, участвовать в осуществлении иных государственных полномочий (не переданных им соответствии со статьей 19 Федерального закона от 06.10.2003 года № 131-ФЗ «Об общих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органов местного самоуправления</w:t>
      </w:r>
      <w:proofErr w:type="gramEnd"/>
      <w:r>
        <w:rPr>
          <w:sz w:val="28"/>
          <w:szCs w:val="28"/>
        </w:rPr>
        <w:t xml:space="preserve"> других муниципальных образований, органов государственной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</w:t>
      </w:r>
      <w:proofErr w:type="gramStart"/>
      <w:r>
        <w:rPr>
          <w:sz w:val="28"/>
          <w:szCs w:val="28"/>
        </w:rPr>
        <w:t>.»</w:t>
      </w:r>
      <w:proofErr w:type="gramEnd"/>
    </w:p>
    <w:p w:rsidR="00BD5EAD" w:rsidRDefault="00BD5EAD" w:rsidP="00BD5EAD"/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Статью 22 Устава изложить в следующей редакции:</w:t>
      </w:r>
    </w:p>
    <w:p w:rsidR="00BD5EAD" w:rsidRDefault="00BD5EAD" w:rsidP="00BD5EA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«Статья 22. Досрочное прекращение полномочий главы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Полномочия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прекращаются досрочно в случае: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смерти;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отставки по собственному желанию;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удаления в отставку в соответствии со статьей 74.1 Федерального закона от 06.10.2003 года № 131-ФЗ «Об общих принципах организации местного самоуправления в Российской Федерации»;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отрешения от должности высшим должностным лицом Брянской области (руководителем высшего исполнительного органа государственной власти Брянской области) в порядке и случаях, предусмотренных федеральным законодательством;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признания судом недееспособным или ограниченно дееспособным;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признания судом безвестно отсутствующим или объявления умершим;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вступления в отношении его в законную силу обвинительного приговора суда;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выезда за пределы Российской Федерации на постоянное место жительства;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9) прекращения гражданства Российской Федерации, прекращения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приобретения им гражданства иностранного государства либо получения им вида на жительство или иного документа, подтверждающего право на </w:t>
      </w:r>
      <w:r>
        <w:rPr>
          <w:sz w:val="28"/>
          <w:szCs w:val="28"/>
        </w:rPr>
        <w:lastRenderedPageBreak/>
        <w:t>постоянное проживание гражданина Российской Федерации на территории иностранного государства, не являющегося участником международного договора Российской</w:t>
      </w:r>
      <w:proofErr w:type="gramEnd"/>
      <w:r>
        <w:rPr>
          <w:sz w:val="28"/>
          <w:szCs w:val="28"/>
        </w:rPr>
        <w:t xml:space="preserve"> Федерации, в соответствии с которым гражданин Российской Федерации, имеющий гражданство иностранного государства, имеет право быть избранным в органы местного самоуправления;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отзыва избирателями;</w:t>
      </w:r>
    </w:p>
    <w:p w:rsidR="00BD5EAD" w:rsidRDefault="00BD5EAD" w:rsidP="00BD5EAD">
      <w:pPr>
        <w:tabs>
          <w:tab w:val="num" w:pos="-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установления в судебном порядке стойкой неспособности по состоянию здоровья осуществлять полномочия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BD5EAD" w:rsidRDefault="00BD5EAD" w:rsidP="00BD5E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преобразования муниципального образования, осуществляемого в соответствии с частями 4,6 и 7 статьи 13 Федерального закона от 06.10.2003 года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также в случае упразднения муниципального образования;</w:t>
      </w:r>
    </w:p>
    <w:p w:rsidR="00BD5EAD" w:rsidRDefault="00BD5EAD" w:rsidP="00BD5E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увеличения численности избирателей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более чем на 25 процентов, произошедшего вследствие изменения границ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изменения порядка формирования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 в соответствии с частью 5 статьи 35 Федерального закона от 06.10.2003 года № 131-ФЗ «Об общих принципах организации местного самоуправления в Российской Федерации.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Полномочия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осуществляющего свои полномочия на постоянной основе, прекращаются досрочно в случае несоблюдения ограничений, установленных Федеральным законом от 06.10.2003 года № 131-ФЗ «Об общих принципах организации местного самоуправления в Российской Федерации».</w:t>
      </w:r>
    </w:p>
    <w:p w:rsidR="00BD5EAD" w:rsidRDefault="00BD5EAD" w:rsidP="00BD5E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Полномочия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прекращаются досрочно также в связи с утратой доверия Президента Российской Федерации в случае несоблюдения главой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его супругом (супругой) и несовершеннолетними детьми запрета, установленного Федеральным законом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</w:t>
      </w:r>
      <w:proofErr w:type="gramEnd"/>
      <w:r>
        <w:rPr>
          <w:sz w:val="28"/>
          <w:szCs w:val="28"/>
        </w:rPr>
        <w:t xml:space="preserve"> иностранными финансовыми инструментами"»</w:t>
      </w:r>
    </w:p>
    <w:p w:rsidR="00BD5EAD" w:rsidRDefault="00BD5EAD" w:rsidP="00BD5EAD"/>
    <w:p w:rsidR="00BD5EAD" w:rsidRDefault="00BD5EAD" w:rsidP="00BD5EAD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Статью 47 Устава изложить в следующей редакции:</w:t>
      </w:r>
    </w:p>
    <w:p w:rsidR="00BD5EAD" w:rsidRDefault="00BD5EAD" w:rsidP="00BD5EA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«Статья 47. Муниципальное имущество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 района</w:t>
      </w:r>
    </w:p>
    <w:p w:rsidR="00BD5EAD" w:rsidRDefault="00BD5EAD" w:rsidP="00BD5EAD">
      <w:pPr>
        <w:pStyle w:val="21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Имущество, находящееся в муниципальной собственности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района, средства местного бюджета, а также имущественные права, составляют экономическую основу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 </w:t>
      </w:r>
    </w:p>
    <w:p w:rsidR="00BD5EAD" w:rsidRDefault="00BD5EAD" w:rsidP="00BD5EAD">
      <w:pPr>
        <w:pStyle w:val="a4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собственности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 может находиться:</w:t>
      </w:r>
    </w:p>
    <w:p w:rsidR="00BD5EAD" w:rsidRDefault="00BD5EAD" w:rsidP="00BD5EAD">
      <w:pPr>
        <w:pStyle w:val="a4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имущество, предназначенное для решения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 районом вопросов местного значения;</w:t>
      </w:r>
    </w:p>
    <w:p w:rsidR="00BD5EAD" w:rsidRDefault="00BD5EAD" w:rsidP="00BD5EAD">
      <w:pPr>
        <w:pStyle w:val="a4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имущество, предназначенное для осуществления отдельных государственных полномочий, переданных органам местного </w:t>
      </w:r>
      <w:r>
        <w:rPr>
          <w:sz w:val="28"/>
          <w:szCs w:val="28"/>
        </w:rPr>
        <w:lastRenderedPageBreak/>
        <w:t xml:space="preserve">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в случаях, установленных федеральными законами и законами Брянской области, а также имущество, предназначенное для осуществления отдельных полномочий органов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переданных им в порядке, предусмотренном частью 2 статьи 8 настоящего Устава;</w:t>
      </w:r>
    </w:p>
    <w:p w:rsidR="00BD5EAD" w:rsidRDefault="00BD5EAD" w:rsidP="00BD5EAD">
      <w:pPr>
        <w:pStyle w:val="3"/>
        <w:spacing w:after="0"/>
        <w:ind w:left="0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депутатов;</w:t>
      </w:r>
    </w:p>
    <w:p w:rsidR="00BD5EAD" w:rsidRDefault="00BD5EAD" w:rsidP="00BD5EAD">
      <w:pPr>
        <w:pStyle w:val="3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имущество, необходимое для решения вопросов, право </w:t>
      </w:r>
      <w:proofErr w:type="gramStart"/>
      <w:r>
        <w:rPr>
          <w:sz w:val="28"/>
          <w:szCs w:val="28"/>
        </w:rPr>
        <w:t>решения</w:t>
      </w:r>
      <w:proofErr w:type="gramEnd"/>
      <w:r>
        <w:rPr>
          <w:sz w:val="28"/>
          <w:szCs w:val="28"/>
        </w:rPr>
        <w:t xml:space="preserve"> которых предоставлено органам местного самоуправления федеральными законами и которые не отнесены к вопросам местного значения.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решения вопросов местного значения в собственности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могут находиться: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имущество, предназначенное для </w:t>
      </w:r>
      <w:proofErr w:type="spellStart"/>
      <w:r>
        <w:rPr>
          <w:sz w:val="28"/>
          <w:szCs w:val="28"/>
        </w:rPr>
        <w:t>электро</w:t>
      </w:r>
      <w:proofErr w:type="spellEnd"/>
      <w:r>
        <w:rPr>
          <w:sz w:val="28"/>
          <w:szCs w:val="28"/>
        </w:rPr>
        <w:t xml:space="preserve">- и газоснабжения поселений в границах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автомобильные дороги местного значения вне границ населенных пунктов в границах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а также имущество, предназначенное для обслуживания таких автомобильных дорог;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пассажирский транспорт и другое имущество, предназначенные для транспортного обслуживания населения между поселениями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района; 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имущество, предназначенное для предупреждения и ликвидации последствий чрезвычайных ситуаций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BD5EAD" w:rsidRDefault="00BD5EAD" w:rsidP="00BD5EAD">
      <w:pPr>
        <w:pStyle w:val="3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имущество, предназначенное для организации охраны общественного порядка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 муниципальной милицией;</w:t>
      </w:r>
    </w:p>
    <w:p w:rsidR="00BD5EAD" w:rsidRDefault="00BD5EAD" w:rsidP="00BD5EAD">
      <w:pPr>
        <w:pStyle w:val="3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имущество, предназначенное для обеспечения общедоступного и бесплатного дошкольного, начального общего, основного общего, среднего общего образования, а также предоставления дополнительного образования и организации отдыха детей в каникулярное время; </w:t>
      </w:r>
    </w:p>
    <w:p w:rsidR="00BD5EAD" w:rsidRDefault="00BD5EAD" w:rsidP="00BD5EAD">
      <w:pPr>
        <w:pStyle w:val="2"/>
        <w:tabs>
          <w:tab w:val="left" w:pos="709"/>
        </w:tabs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имущество, предназначенное для создания условий для оказания медицинской помощи населению на территории муниципального района;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имущество, предназначенное для утилизации и переработки бытовых и промышленных отходов;</w:t>
      </w:r>
    </w:p>
    <w:p w:rsidR="00BD5EAD" w:rsidRDefault="00BD5EAD" w:rsidP="00BD5EAD">
      <w:pPr>
        <w:pStyle w:val="3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9 архивные фонды, в том числе кадастр землеустроительной и градостроительной документации, а также имущество, предназначенное для хранения указанных фондов;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имущество, включая земельные участки, предназначенное для содержания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межпоселенческих</w:t>
      </w:r>
      <w:proofErr w:type="spellEnd"/>
      <w:r>
        <w:rPr>
          <w:sz w:val="28"/>
          <w:szCs w:val="28"/>
        </w:rPr>
        <w:t xml:space="preserve"> мест захоронения и  организации ритуальных услуг; 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имущество </w:t>
      </w:r>
      <w:proofErr w:type="spellStart"/>
      <w:r>
        <w:rPr>
          <w:sz w:val="28"/>
          <w:szCs w:val="28"/>
        </w:rPr>
        <w:t>межпоселенческих</w:t>
      </w:r>
      <w:proofErr w:type="spellEnd"/>
      <w:r>
        <w:rPr>
          <w:sz w:val="28"/>
          <w:szCs w:val="28"/>
        </w:rPr>
        <w:t xml:space="preserve"> библиотек;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12) имущество, необходимое для официального опубликования муниципальных правовых актов, иной официальной информации;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13) земельные участки, отнесенные к муниципальной собственности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соответствии с федеральными законами;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пруды, обводненные карьеры, расположенные на территориях двух и более поселений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или на межселенной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имущество, предназначенное для обеспечения поселений, входящих в состав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услугами по организации досуга и услугами организаций культуры;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имущество, предназначенное для развития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физической культуры и массового спорта;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имущество, предназначенное для организации защиты населения и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от чрезвычайных ситуаций природного и техногенного характера;</w:t>
      </w:r>
    </w:p>
    <w:p w:rsidR="00BD5EAD" w:rsidRDefault="00BD5EAD" w:rsidP="00BD5E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 имущество, предназначенное для обеспечения безопасности людей на водных объектах, охраны их жизни и здоровья;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19) объекты культурного наследия (памятники истории и культуры) независимо от категории их историко-культурного значения в случаях, установленных законодательством Российской Федерации;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20) имущество, предназначенное для создания, развития и обеспечения охраны лечебно-оздоровительных местностей и курортов местного значения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21) имущество, предназначенное для содействия развитию малого и среднего предпринимательства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в том числе для формирования и развития инфраструктуры поддержки субъектов малого и среднего предпринимательства;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22) имущество, предназначенное для оказания поддержки социально ориентированным некоммерческим организациям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BD5EAD" w:rsidRDefault="00BD5EAD" w:rsidP="00BD5EA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3.1. В собственности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может находиться иное имущество, необходимое для осуществления полномочий по решению вопросов местного значения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BD5EAD" w:rsidRDefault="00BD5EAD" w:rsidP="00BD5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случаях возникновения у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 права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собственности на имущество, не соответствующее требованиям частей 1-4 статьи 50 Федерального закона от 06.10.2003 года № 131-ФЗ «Об общих принципах организации местного самоуправления в Российской Федерации»,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</w:t>
      </w:r>
      <w:proofErr w:type="gramStart"/>
      <w:r>
        <w:rPr>
          <w:sz w:val="28"/>
          <w:szCs w:val="28"/>
        </w:rPr>
        <w:t>.»</w:t>
      </w:r>
      <w:proofErr w:type="gramEnd"/>
    </w:p>
    <w:p w:rsidR="00BD5EAD" w:rsidRDefault="00BD5EAD" w:rsidP="00BD5EAD">
      <w:pPr>
        <w:ind w:firstLine="709"/>
        <w:jc w:val="both"/>
        <w:rPr>
          <w:b/>
          <w:sz w:val="28"/>
        </w:rPr>
      </w:pPr>
    </w:p>
    <w:p w:rsidR="00BD5EAD" w:rsidRDefault="00BD5EAD" w:rsidP="00BD5EAD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DF2B75" w:rsidRDefault="00BD5EAD"/>
    <w:sectPr w:rsidR="00DF2B75" w:rsidSect="00A16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BC1"/>
    <w:rsid w:val="00261474"/>
    <w:rsid w:val="00706EC3"/>
    <w:rsid w:val="00A165CF"/>
    <w:rsid w:val="00BD5EAD"/>
    <w:rsid w:val="00D22488"/>
    <w:rsid w:val="00F21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D5EAD"/>
    <w:pPr>
      <w:keepNext/>
      <w:spacing w:line="360" w:lineRule="auto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D5E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D5EAD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BD5EA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BD5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D5EA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D5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BD5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BD5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BD5EA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BD5E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BD5E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D5E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OS;n=116987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OS;n=117336;fld=134;dst=1002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4E785C134BE37EAF9B058F82CD523BE7238F1B7382E6E402F187F4735943BB736BB2D52F3E39FCM3cF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54E785C134BE37EAF9B1B8186CD523BE722871F7B8AE6E402F187F4735943BB736BB2D52F3E3CFCM3cFE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main?base=ROS;n=117337;fld=134;dst=100179" TargetMode="External"/><Relationship Id="rId9" Type="http://schemas.openxmlformats.org/officeDocument/2006/relationships/hyperlink" Target="consultantplus://offline/ref=036AFBEB0FCCF2B63D27F1C41C32161EF753A97A2B249AEFAC488DAB42x9h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3586</Words>
  <Characters>20444</Characters>
  <Application>Microsoft Office Word</Application>
  <DocSecurity>0</DocSecurity>
  <Lines>170</Lines>
  <Paragraphs>47</Paragraphs>
  <ScaleCrop>false</ScaleCrop>
  <Company>Microsoft</Company>
  <LinksUpToDate>false</LinksUpToDate>
  <CharactersWithSpaces>23983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2013-12-31T06:29:00Z</dcterms:created>
  <dcterms:modified xsi:type="dcterms:W3CDTF">2013-12-31T06:35:00Z</dcterms:modified>
</cp:coreProperties>
</file>