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FC" w:rsidRPr="00C837FC" w:rsidRDefault="00C837FC" w:rsidP="00C837F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</w:rPr>
      </w:pPr>
      <w:r w:rsidRPr="00C837FC">
        <w:rPr>
          <w:rFonts w:ascii="Times New Roman" w:eastAsia="Times New Roman" w:hAnsi="Times New Roman"/>
          <w:sz w:val="28"/>
          <w:szCs w:val="28"/>
          <w:u w:val="single"/>
        </w:rPr>
        <w:t>ПРОЕКТ</w:t>
      </w:r>
    </w:p>
    <w:p w:rsidR="007C0A7A" w:rsidRPr="00462642" w:rsidRDefault="007C0A7A" w:rsidP="007C0A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7C0A7A" w:rsidRPr="00462642" w:rsidRDefault="007C0A7A" w:rsidP="007C0A7A">
      <w:pPr>
        <w:tabs>
          <w:tab w:val="left" w:pos="-751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АДМИНИСТРАЦИЯ ПОЧЕПСКОГО РАЙОНА</w:t>
      </w:r>
    </w:p>
    <w:p w:rsidR="007C0A7A" w:rsidRPr="00462642" w:rsidRDefault="007C0A7A" w:rsidP="007C0A7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БРЯНСКОЙ ОБЛАСТИ</w:t>
      </w:r>
    </w:p>
    <w:p w:rsidR="007C0A7A" w:rsidRPr="00462642" w:rsidRDefault="007C0A7A" w:rsidP="007C0A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C0A7A" w:rsidRPr="00462642" w:rsidRDefault="007C0A7A" w:rsidP="007C0A7A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7C0A7A" w:rsidRPr="00462642" w:rsidRDefault="007C0A7A" w:rsidP="007C0A7A">
      <w:pPr>
        <w:tabs>
          <w:tab w:val="left" w:pos="303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7C0A7A" w:rsidRPr="00462642" w:rsidRDefault="007C0A7A" w:rsidP="007C0A7A">
      <w:pPr>
        <w:tabs>
          <w:tab w:val="left" w:pos="303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62642">
        <w:rPr>
          <w:rFonts w:ascii="Times New Roman" w:eastAsia="Times New Roman" w:hAnsi="Times New Roman"/>
          <w:sz w:val="28"/>
          <w:szCs w:val="28"/>
        </w:rPr>
        <w:t xml:space="preserve">     от  </w:t>
      </w:r>
      <w:r>
        <w:rPr>
          <w:rFonts w:ascii="Times New Roman" w:eastAsia="Times New Roman" w:hAnsi="Times New Roman"/>
          <w:sz w:val="28"/>
          <w:szCs w:val="28"/>
        </w:rPr>
        <w:t>__.__.2015</w:t>
      </w:r>
      <w:r w:rsidRPr="00462642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___</w:t>
      </w:r>
    </w:p>
    <w:p w:rsidR="007C0A7A" w:rsidRPr="00462642" w:rsidRDefault="007C0A7A" w:rsidP="007C0A7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C0A7A" w:rsidRPr="00261DDC" w:rsidRDefault="007C0A7A" w:rsidP="007C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 xml:space="preserve">     г. </w:t>
      </w:r>
      <w:r>
        <w:rPr>
          <w:rFonts w:ascii="Times New Roman" w:hAnsi="Times New Roman"/>
          <w:sz w:val="28"/>
          <w:szCs w:val="28"/>
        </w:rPr>
        <w:t>Почеп</w:t>
      </w:r>
      <w:bookmarkStart w:id="0" w:name="_GoBack"/>
      <w:bookmarkEnd w:id="0"/>
    </w:p>
    <w:p w:rsidR="00D849B8" w:rsidRDefault="00397E36" w:rsidP="007C0A7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A533A" wp14:editId="5BF7A71E">
                <wp:simplePos x="0" y="0"/>
                <wp:positionH relativeFrom="column">
                  <wp:posOffset>2514600</wp:posOffset>
                </wp:positionH>
                <wp:positionV relativeFrom="paragraph">
                  <wp:posOffset>-457200</wp:posOffset>
                </wp:positionV>
                <wp:extent cx="762000" cy="228600"/>
                <wp:effectExtent l="8890" t="10795" r="10160" b="825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98pt;margin-top:-36pt;width:6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" strokecolor="white [3212]"/>
            </w:pict>
          </mc:Fallback>
        </mc:AlternateContent>
      </w:r>
    </w:p>
    <w:p w:rsidR="00D849B8" w:rsidRPr="00181B76" w:rsidRDefault="00D849B8" w:rsidP="00D849B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85636" w:rsidRPr="005C399F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>Об утверждении требований</w:t>
      </w:r>
    </w:p>
    <w:p w:rsidR="00285636" w:rsidRPr="005C399F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>к порядку разработки и принятия</w:t>
      </w:r>
    </w:p>
    <w:p w:rsidR="00D849B8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 xml:space="preserve">правовых актов о нормировании </w:t>
      </w:r>
    </w:p>
    <w:p w:rsidR="00D849B8" w:rsidRDefault="00505F46" w:rsidP="00D8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>в сфере закупок</w:t>
      </w:r>
      <w:r w:rsidR="00D849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5636" w:rsidRPr="005C399F">
        <w:rPr>
          <w:rFonts w:ascii="Times New Roman" w:hAnsi="Times New Roman" w:cs="Times New Roman"/>
          <w:bCs/>
          <w:sz w:val="28"/>
          <w:szCs w:val="28"/>
        </w:rPr>
        <w:t xml:space="preserve">для обеспечения </w:t>
      </w:r>
    </w:p>
    <w:p w:rsidR="00EC310E" w:rsidRDefault="00285636" w:rsidP="00397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505F46" w:rsidRPr="005C399F">
        <w:rPr>
          <w:rFonts w:ascii="Times New Roman" w:hAnsi="Times New Roman" w:cs="Times New Roman"/>
          <w:bCs/>
          <w:sz w:val="28"/>
          <w:szCs w:val="28"/>
        </w:rPr>
        <w:t xml:space="preserve">нужд </w:t>
      </w:r>
      <w:proofErr w:type="spellStart"/>
      <w:r w:rsidR="00397E36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505F46" w:rsidRPr="005C399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5C399F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849B8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 xml:space="preserve">содержанию указанных актов и обеспечению </w:t>
      </w:r>
    </w:p>
    <w:p w:rsidR="00285636" w:rsidRPr="005C399F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399F">
        <w:rPr>
          <w:rFonts w:ascii="Times New Roman" w:hAnsi="Times New Roman" w:cs="Times New Roman"/>
          <w:bCs/>
          <w:sz w:val="28"/>
          <w:szCs w:val="28"/>
        </w:rPr>
        <w:t>их исполнения</w:t>
      </w:r>
    </w:p>
    <w:p w:rsidR="00285636" w:rsidRPr="00181B76" w:rsidRDefault="00285636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85636" w:rsidRDefault="00285636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85636" w:rsidRPr="00285636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41DC7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 1 </w:t>
      </w:r>
      <w:hyperlink r:id="rId9" w:history="1">
        <w:r w:rsidRPr="00841DC7">
          <w:rPr>
            <w:rFonts w:ascii="Times New Roman" w:hAnsi="Times New Roman"/>
            <w:sz w:val="28"/>
            <w:szCs w:val="28"/>
          </w:rPr>
          <w:t>част</w:t>
        </w:r>
        <w:r>
          <w:rPr>
            <w:rFonts w:ascii="Times New Roman" w:hAnsi="Times New Roman"/>
            <w:sz w:val="28"/>
            <w:szCs w:val="28"/>
          </w:rPr>
          <w:t>и</w:t>
        </w:r>
        <w:r w:rsidRPr="00841DC7">
          <w:rPr>
            <w:rFonts w:ascii="Times New Roman" w:hAnsi="Times New Roman"/>
            <w:sz w:val="28"/>
            <w:szCs w:val="28"/>
          </w:rPr>
          <w:t xml:space="preserve"> 4 статьи 19</w:t>
        </w:r>
      </w:hyperlink>
      <w:r w:rsidR="00D849B8">
        <w:rPr>
          <w:rFonts w:ascii="Times New Roman" w:hAnsi="Times New Roman"/>
          <w:sz w:val="28"/>
          <w:szCs w:val="28"/>
        </w:rPr>
        <w:t xml:space="preserve"> Федерального закона «</w:t>
      </w:r>
      <w:r w:rsidRPr="00841DC7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849B8">
        <w:rPr>
          <w:rFonts w:ascii="Times New Roman" w:hAnsi="Times New Roman"/>
          <w:sz w:val="28"/>
          <w:szCs w:val="28"/>
        </w:rPr>
        <w:t>»</w:t>
      </w:r>
      <w:r w:rsidRPr="00841DC7">
        <w:rPr>
          <w:rFonts w:ascii="Times New Roman" w:hAnsi="Times New Roman"/>
          <w:sz w:val="28"/>
          <w:szCs w:val="28"/>
        </w:rPr>
        <w:t>,</w:t>
      </w:r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 мая 2015 года № 476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964E89">
        <w:rPr>
          <w:rFonts w:ascii="Times New Roman" w:hAnsi="Times New Roman" w:cs="Times New Roman"/>
          <w:sz w:val="28"/>
          <w:szCs w:val="28"/>
        </w:rPr>
        <w:t>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1DC7">
        <w:rPr>
          <w:rFonts w:ascii="Times New Roman" w:hAnsi="Times New Roman"/>
          <w:sz w:val="28"/>
          <w:szCs w:val="28"/>
        </w:rPr>
        <w:t>:</w:t>
      </w:r>
      <w:proofErr w:type="gramEnd"/>
    </w:p>
    <w:p w:rsidR="00285636" w:rsidRPr="00181B76" w:rsidRDefault="00285636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85636" w:rsidRPr="00285636" w:rsidRDefault="00285636" w:rsidP="00D849B8">
      <w:pPr>
        <w:pStyle w:val="a3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5636">
        <w:rPr>
          <w:rFonts w:ascii="Times New Roman" w:eastAsiaTheme="minorHAnsi" w:hAnsi="Times New Roman" w:cstheme="minorBidi"/>
          <w:sz w:val="28"/>
          <w:szCs w:val="28"/>
        </w:rPr>
        <w:t xml:space="preserve">1. Утвердить прилагаемые </w:t>
      </w:r>
      <w:hyperlink w:anchor="Par29" w:history="1">
        <w:r w:rsidRPr="00285636">
          <w:rPr>
            <w:rFonts w:ascii="Times New Roman" w:eastAsiaTheme="minorHAnsi" w:hAnsi="Times New Roman" w:cstheme="minorBidi"/>
            <w:sz w:val="28"/>
            <w:szCs w:val="28"/>
          </w:rPr>
          <w:t>требования</w:t>
        </w:r>
      </w:hyperlink>
      <w:r w:rsidRPr="00285636">
        <w:rPr>
          <w:rFonts w:ascii="Times New Roman" w:eastAsiaTheme="minorHAnsi" w:hAnsi="Times New Roman" w:cstheme="minorBidi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EC310E">
        <w:rPr>
          <w:rFonts w:ascii="Times New Roman" w:eastAsiaTheme="minorHAnsi" w:hAnsi="Times New Roman" w:cstheme="minorBidi"/>
          <w:sz w:val="28"/>
          <w:szCs w:val="28"/>
        </w:rPr>
        <w:t>Почепского</w:t>
      </w:r>
      <w:proofErr w:type="spellEnd"/>
      <w:r w:rsidRPr="00285636">
        <w:rPr>
          <w:rFonts w:ascii="Times New Roman" w:eastAsiaTheme="minorHAnsi" w:hAnsi="Times New Roman" w:cstheme="minorBidi"/>
          <w:sz w:val="28"/>
          <w:szCs w:val="28"/>
        </w:rPr>
        <w:t xml:space="preserve"> района, содержанию указанных актов и обеспечению их исполнения. </w:t>
      </w:r>
    </w:p>
    <w:p w:rsidR="00285636" w:rsidRPr="00285636" w:rsidRDefault="00285636" w:rsidP="007C0A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85636">
        <w:rPr>
          <w:rFonts w:ascii="Times New Roman" w:eastAsiaTheme="minorHAnsi" w:hAnsi="Times New Roman" w:cstheme="minorBidi"/>
          <w:sz w:val="28"/>
          <w:szCs w:val="28"/>
        </w:rPr>
        <w:tab/>
        <w:t xml:space="preserve">2. </w:t>
      </w:r>
      <w:r w:rsidR="005C399F" w:rsidRPr="00181B7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EC310E">
        <w:rPr>
          <w:rFonts w:ascii="Times New Roman" w:hAnsi="Times New Roman"/>
          <w:sz w:val="28"/>
          <w:szCs w:val="28"/>
        </w:rPr>
        <w:t>с</w:t>
      </w:r>
      <w:r w:rsidR="00D849B8">
        <w:rPr>
          <w:rFonts w:ascii="Times New Roman" w:hAnsi="Times New Roman"/>
          <w:sz w:val="28"/>
          <w:szCs w:val="28"/>
        </w:rPr>
        <w:t xml:space="preserve"> 1 января 2016 года.</w:t>
      </w:r>
    </w:p>
    <w:p w:rsidR="00285636" w:rsidRDefault="007C0A7A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  <w:t xml:space="preserve">3. </w:t>
      </w:r>
      <w:r w:rsidR="00285636" w:rsidRPr="00285636">
        <w:rPr>
          <w:rFonts w:ascii="Times New Roman" w:eastAsiaTheme="minorHAnsi" w:hAnsi="Times New Roman" w:cstheme="minorBidi"/>
          <w:sz w:val="28"/>
          <w:szCs w:val="28"/>
        </w:rPr>
        <w:t xml:space="preserve">Контроль </w:t>
      </w:r>
      <w:r w:rsidR="00EC310E">
        <w:rPr>
          <w:rFonts w:ascii="Times New Roman" w:eastAsiaTheme="minorHAnsi" w:hAnsi="Times New Roman" w:cstheme="minorBidi"/>
          <w:sz w:val="28"/>
          <w:szCs w:val="28"/>
        </w:rPr>
        <w:t>исполнения</w:t>
      </w:r>
      <w:r w:rsidR="00285636" w:rsidRPr="00285636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>настоящего документа</w:t>
      </w:r>
      <w:r w:rsidR="00285636" w:rsidRPr="00285636">
        <w:rPr>
          <w:rFonts w:ascii="Times New Roman" w:eastAsiaTheme="minorHAnsi" w:hAnsi="Times New Roman" w:cstheme="minorBidi"/>
          <w:sz w:val="28"/>
          <w:szCs w:val="28"/>
        </w:rPr>
        <w:t xml:space="preserve"> возложить                              на </w:t>
      </w:r>
      <w:proofErr w:type="spellStart"/>
      <w:r w:rsidR="00EC310E">
        <w:rPr>
          <w:rFonts w:ascii="Times New Roman" w:eastAsiaTheme="minorHAnsi" w:hAnsi="Times New Roman" w:cstheme="minorBidi"/>
          <w:sz w:val="28"/>
          <w:szCs w:val="28"/>
        </w:rPr>
        <w:t>и.о</w:t>
      </w:r>
      <w:proofErr w:type="gramStart"/>
      <w:r w:rsidR="00EC310E">
        <w:rPr>
          <w:rFonts w:ascii="Times New Roman" w:eastAsiaTheme="minorHAnsi" w:hAnsi="Times New Roman" w:cstheme="minorBidi"/>
          <w:sz w:val="28"/>
          <w:szCs w:val="28"/>
        </w:rPr>
        <w:t>.</w:t>
      </w:r>
      <w:r w:rsidR="00285636" w:rsidRPr="00285636">
        <w:rPr>
          <w:rFonts w:ascii="Times New Roman" w:eastAsiaTheme="minorHAnsi" w:hAnsi="Times New Roman" w:cstheme="minorBidi"/>
          <w:sz w:val="28"/>
          <w:szCs w:val="28"/>
        </w:rPr>
        <w:t>з</w:t>
      </w:r>
      <w:proofErr w:type="gramEnd"/>
      <w:r w:rsidR="00285636" w:rsidRPr="00285636">
        <w:rPr>
          <w:rFonts w:ascii="Times New Roman" w:eastAsiaTheme="minorHAnsi" w:hAnsi="Times New Roman" w:cstheme="minorBidi"/>
          <w:sz w:val="28"/>
          <w:szCs w:val="28"/>
        </w:rPr>
        <w:t>аместителя</w:t>
      </w:r>
      <w:proofErr w:type="spellEnd"/>
      <w:r w:rsidR="00285636" w:rsidRPr="00285636">
        <w:rPr>
          <w:rFonts w:ascii="Times New Roman" w:eastAsiaTheme="minorHAnsi" w:hAnsi="Times New Roman" w:cstheme="minorBidi"/>
          <w:sz w:val="28"/>
          <w:szCs w:val="28"/>
        </w:rPr>
        <w:t xml:space="preserve"> главы администрации района</w:t>
      </w:r>
      <w:r w:rsidR="0030241F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proofErr w:type="spellStart"/>
      <w:r w:rsidR="0030241F">
        <w:rPr>
          <w:rFonts w:ascii="Times New Roman" w:eastAsiaTheme="minorHAnsi" w:hAnsi="Times New Roman" w:cstheme="minorBidi"/>
          <w:sz w:val="28"/>
          <w:szCs w:val="28"/>
        </w:rPr>
        <w:t>Шаболдину</w:t>
      </w:r>
      <w:proofErr w:type="spellEnd"/>
      <w:r w:rsidR="0030241F">
        <w:rPr>
          <w:rFonts w:ascii="Times New Roman" w:eastAsiaTheme="minorHAnsi" w:hAnsi="Times New Roman" w:cstheme="minorBidi"/>
          <w:sz w:val="28"/>
          <w:szCs w:val="28"/>
        </w:rPr>
        <w:t xml:space="preserve"> Е.Д.</w:t>
      </w:r>
    </w:p>
    <w:p w:rsidR="00D849B8" w:rsidRDefault="00D849B8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49B8" w:rsidRPr="00181B76" w:rsidRDefault="00D849B8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85636" w:rsidRPr="00181B76" w:rsidRDefault="004F0B81" w:rsidP="00D849B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r w:rsidR="00285636" w:rsidRPr="00181B76">
        <w:rPr>
          <w:rFonts w:ascii="Times New Roman" w:hAnsi="Times New Roman"/>
          <w:sz w:val="28"/>
          <w:szCs w:val="28"/>
        </w:rPr>
        <w:t>администрации</w:t>
      </w:r>
    </w:p>
    <w:p w:rsidR="007C0A7A" w:rsidRDefault="00EC310E" w:rsidP="007C0A7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85636" w:rsidRPr="00181B76">
        <w:rPr>
          <w:rFonts w:ascii="Times New Roman" w:hAnsi="Times New Roman"/>
          <w:sz w:val="28"/>
          <w:szCs w:val="28"/>
        </w:rPr>
        <w:t xml:space="preserve"> района                           </w:t>
      </w:r>
      <w:r w:rsidR="004F0B81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В.И.Хохлова</w:t>
      </w:r>
      <w:bookmarkStart w:id="1" w:name="Par24"/>
      <w:bookmarkEnd w:id="1"/>
      <w:proofErr w:type="spellEnd"/>
    </w:p>
    <w:p w:rsidR="007C0A7A" w:rsidRDefault="007C0A7A" w:rsidP="007C0A7A">
      <w:pPr>
        <w:pStyle w:val="a3"/>
        <w:rPr>
          <w:rFonts w:ascii="Times New Roman" w:hAnsi="Times New Roman"/>
          <w:sz w:val="28"/>
          <w:szCs w:val="28"/>
        </w:rPr>
      </w:pPr>
    </w:p>
    <w:p w:rsidR="007C0A7A" w:rsidRDefault="007C0A7A" w:rsidP="00662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C0A7A" w:rsidRDefault="007C0A7A" w:rsidP="00662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0152" w:rsidRDefault="002B0152" w:rsidP="00662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0152" w:rsidRDefault="002B0152" w:rsidP="00662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4B2C" w:rsidRPr="005C399F" w:rsidRDefault="00285636" w:rsidP="00662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C399F">
        <w:rPr>
          <w:rFonts w:ascii="Times New Roman" w:hAnsi="Times New Roman" w:cs="Times New Roman"/>
          <w:sz w:val="28"/>
          <w:szCs w:val="28"/>
        </w:rPr>
        <w:t>Приложение</w:t>
      </w:r>
    </w:p>
    <w:p w:rsidR="00444B2C" w:rsidRPr="005C399F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399F">
        <w:rPr>
          <w:rFonts w:ascii="Times New Roman" w:hAnsi="Times New Roman" w:cs="Times New Roman"/>
          <w:sz w:val="28"/>
          <w:szCs w:val="28"/>
        </w:rPr>
        <w:t xml:space="preserve">к </w:t>
      </w:r>
      <w:r w:rsidR="00444B2C" w:rsidRPr="005C399F">
        <w:rPr>
          <w:rFonts w:ascii="Times New Roman" w:hAnsi="Times New Roman" w:cs="Times New Roman"/>
          <w:sz w:val="28"/>
          <w:szCs w:val="28"/>
        </w:rPr>
        <w:t>постановлени</w:t>
      </w:r>
      <w:r w:rsidRPr="005C399F">
        <w:rPr>
          <w:rFonts w:ascii="Times New Roman" w:hAnsi="Times New Roman" w:cs="Times New Roman"/>
          <w:sz w:val="28"/>
          <w:szCs w:val="28"/>
        </w:rPr>
        <w:t>ю</w:t>
      </w:r>
      <w:r w:rsidR="00444B2C" w:rsidRPr="005C399F">
        <w:rPr>
          <w:rFonts w:ascii="Times New Roman" w:hAnsi="Times New Roman" w:cs="Times New Roman"/>
          <w:sz w:val="28"/>
          <w:szCs w:val="28"/>
        </w:rPr>
        <w:t xml:space="preserve"> </w:t>
      </w:r>
      <w:r w:rsidRPr="005C399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44B2C" w:rsidRPr="005C399F" w:rsidRDefault="00EC310E" w:rsidP="00D849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85636" w:rsidRPr="005C39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4B2C" w:rsidRPr="005C399F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399F">
        <w:rPr>
          <w:rFonts w:ascii="Times New Roman" w:hAnsi="Times New Roman" w:cs="Times New Roman"/>
          <w:sz w:val="28"/>
          <w:szCs w:val="28"/>
        </w:rPr>
        <w:t xml:space="preserve">от </w:t>
      </w:r>
      <w:r w:rsidR="007C0A7A">
        <w:rPr>
          <w:rFonts w:ascii="Times New Roman" w:hAnsi="Times New Roman" w:cs="Times New Roman"/>
          <w:sz w:val="28"/>
          <w:szCs w:val="28"/>
        </w:rPr>
        <w:t>_____</w:t>
      </w:r>
      <w:r w:rsidRPr="005C399F">
        <w:rPr>
          <w:rFonts w:ascii="Times New Roman" w:hAnsi="Times New Roman" w:cs="Times New Roman"/>
          <w:sz w:val="28"/>
          <w:szCs w:val="28"/>
        </w:rPr>
        <w:t xml:space="preserve">2015 </w:t>
      </w:r>
      <w:r w:rsidR="005C399F">
        <w:rPr>
          <w:rFonts w:ascii="Times New Roman" w:hAnsi="Times New Roman" w:cs="Times New Roman"/>
          <w:sz w:val="28"/>
          <w:szCs w:val="28"/>
        </w:rPr>
        <w:t>№</w:t>
      </w:r>
      <w:r w:rsidRPr="005C399F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__</w:t>
      </w:r>
    </w:p>
    <w:p w:rsidR="00444B2C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4B2C" w:rsidRPr="00285636" w:rsidRDefault="00AB3E99" w:rsidP="00D8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9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85636" w:rsidRPr="00285636">
        <w:rPr>
          <w:rFonts w:ascii="Times New Roman" w:hAnsi="Times New Roman" w:cs="Times New Roman"/>
          <w:b/>
          <w:bCs/>
          <w:sz w:val="28"/>
          <w:szCs w:val="28"/>
        </w:rPr>
        <w:t>ребовани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444B2C" w:rsidRPr="00285636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85636">
        <w:rPr>
          <w:rFonts w:ascii="Times New Roman" w:hAnsi="Times New Roman" w:cs="Times New Roman"/>
          <w:b/>
          <w:bCs/>
          <w:sz w:val="28"/>
          <w:szCs w:val="28"/>
        </w:rPr>
        <w:t xml:space="preserve"> порядку разработки и принятия правовых актов</w:t>
      </w:r>
    </w:p>
    <w:p w:rsidR="00444B2C" w:rsidRPr="00285636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636">
        <w:rPr>
          <w:rFonts w:ascii="Times New Roman" w:hAnsi="Times New Roman" w:cs="Times New Roman"/>
          <w:b/>
          <w:bCs/>
          <w:sz w:val="28"/>
          <w:szCs w:val="28"/>
        </w:rPr>
        <w:t xml:space="preserve">о нормировании в сфере закупок для обеспечения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</w:p>
    <w:p w:rsidR="00D849B8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636">
        <w:rPr>
          <w:rFonts w:ascii="Times New Roman" w:hAnsi="Times New Roman" w:cs="Times New Roman"/>
          <w:b/>
          <w:bCs/>
          <w:sz w:val="28"/>
          <w:szCs w:val="28"/>
        </w:rPr>
        <w:t>нужд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310E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444B2C" w:rsidRPr="002856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85636">
        <w:rPr>
          <w:rFonts w:ascii="Times New Roman" w:hAnsi="Times New Roman" w:cs="Times New Roman"/>
          <w:b/>
          <w:bCs/>
          <w:sz w:val="28"/>
          <w:szCs w:val="28"/>
        </w:rPr>
        <w:t>содержанию указанных актов</w:t>
      </w:r>
    </w:p>
    <w:p w:rsidR="00444B2C" w:rsidRPr="00285636" w:rsidRDefault="00285636" w:rsidP="00D8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636">
        <w:rPr>
          <w:rFonts w:ascii="Times New Roman" w:hAnsi="Times New Roman" w:cs="Times New Roman"/>
          <w:b/>
          <w:bCs/>
          <w:sz w:val="28"/>
          <w:szCs w:val="28"/>
        </w:rPr>
        <w:t>и обеспечению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636">
        <w:rPr>
          <w:rFonts w:ascii="Times New Roman" w:hAnsi="Times New Roman" w:cs="Times New Roman"/>
          <w:b/>
          <w:bCs/>
          <w:sz w:val="28"/>
          <w:szCs w:val="28"/>
        </w:rPr>
        <w:t>их исполнения</w:t>
      </w:r>
    </w:p>
    <w:p w:rsidR="00444B2C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4B2C" w:rsidRPr="00F71A45" w:rsidRDefault="00444B2C" w:rsidP="00D849B8">
      <w:pPr>
        <w:pStyle w:val="a9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5"/>
      <w:bookmarkEnd w:id="3"/>
      <w:r w:rsidRPr="00F71A45">
        <w:rPr>
          <w:rFonts w:ascii="Times New Roman" w:hAnsi="Times New Roman" w:cs="Times New Roman"/>
          <w:sz w:val="28"/>
          <w:szCs w:val="28"/>
        </w:rPr>
        <w:t>Настоящ</w:t>
      </w:r>
      <w:r w:rsidR="007C0A7A">
        <w:rPr>
          <w:rFonts w:ascii="Times New Roman" w:hAnsi="Times New Roman" w:cs="Times New Roman"/>
          <w:sz w:val="28"/>
          <w:szCs w:val="28"/>
        </w:rPr>
        <w:t>ий</w:t>
      </w:r>
      <w:r w:rsidRPr="00F71A45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документ</w:t>
      </w:r>
      <w:r w:rsidRPr="00F71A45">
        <w:rPr>
          <w:rFonts w:ascii="Times New Roman" w:hAnsi="Times New Roman" w:cs="Times New Roman"/>
          <w:sz w:val="28"/>
          <w:szCs w:val="28"/>
        </w:rPr>
        <w:t xml:space="preserve"> определяет тр</w:t>
      </w:r>
      <w:r w:rsidR="00F71A45" w:rsidRPr="00F71A45">
        <w:rPr>
          <w:rFonts w:ascii="Times New Roman" w:hAnsi="Times New Roman" w:cs="Times New Roman"/>
          <w:sz w:val="28"/>
          <w:szCs w:val="28"/>
        </w:rPr>
        <w:t>ебования к порядку разработки и</w:t>
      </w:r>
      <w:r w:rsidR="00F71A45">
        <w:rPr>
          <w:rFonts w:ascii="Times New Roman" w:hAnsi="Times New Roman" w:cs="Times New Roman"/>
          <w:sz w:val="28"/>
          <w:szCs w:val="28"/>
        </w:rPr>
        <w:t xml:space="preserve"> </w:t>
      </w:r>
      <w:r w:rsidRPr="00F71A45">
        <w:rPr>
          <w:rFonts w:ascii="Times New Roman" w:hAnsi="Times New Roman" w:cs="Times New Roman"/>
          <w:sz w:val="28"/>
          <w:szCs w:val="28"/>
        </w:rPr>
        <w:t>принятия</w:t>
      </w:r>
      <w:r w:rsidR="00F71A45" w:rsidRPr="00F71A45">
        <w:rPr>
          <w:rFonts w:ascii="Times New Roman" w:hAnsi="Times New Roman" w:cs="Times New Roman"/>
          <w:sz w:val="28"/>
          <w:szCs w:val="28"/>
        </w:rPr>
        <w:t xml:space="preserve"> правовых актов о нормировании в сфере закупок для обеспечения </w:t>
      </w:r>
      <w:r w:rsidR="00505F4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71A45" w:rsidRPr="00F71A45">
        <w:rPr>
          <w:rFonts w:ascii="Times New Roman" w:hAnsi="Times New Roman" w:cs="Times New Roman"/>
          <w:sz w:val="28"/>
          <w:szCs w:val="28"/>
        </w:rPr>
        <w:t xml:space="preserve">нужд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71A45" w:rsidRPr="00F71A4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71A45">
        <w:rPr>
          <w:rFonts w:ascii="Times New Roman" w:hAnsi="Times New Roman" w:cs="Times New Roman"/>
          <w:sz w:val="28"/>
          <w:szCs w:val="28"/>
        </w:rPr>
        <w:t>, содержанию, обеспечению исполнения следующих правовых актов: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 w:rsidRPr="00285636">
        <w:rPr>
          <w:rFonts w:ascii="Times New Roman" w:hAnsi="Times New Roman" w:cs="Times New Roman"/>
          <w:sz w:val="28"/>
          <w:szCs w:val="28"/>
        </w:rPr>
        <w:t xml:space="preserve">а) администрацией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85636">
        <w:rPr>
          <w:rFonts w:ascii="Times New Roman" w:hAnsi="Times New Roman" w:cs="Times New Roman"/>
          <w:sz w:val="28"/>
          <w:szCs w:val="28"/>
        </w:rPr>
        <w:t xml:space="preserve"> района, утверждающей: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муниципальных органов </w:t>
      </w:r>
      <w:r w:rsidR="00F71A45">
        <w:rPr>
          <w:rFonts w:ascii="Times New Roman" w:hAnsi="Times New Roman" w:cs="Times New Roman"/>
          <w:sz w:val="28"/>
          <w:szCs w:val="28"/>
        </w:rPr>
        <w:t>района и подведомственных им</w:t>
      </w:r>
      <w:r w:rsidRPr="00285636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F71A45">
        <w:rPr>
          <w:rFonts w:ascii="Times New Roman" w:hAnsi="Times New Roman" w:cs="Times New Roman"/>
          <w:sz w:val="28"/>
          <w:szCs w:val="28"/>
        </w:rPr>
        <w:t>х</w:t>
      </w:r>
      <w:r w:rsidRPr="0028563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1A45">
        <w:rPr>
          <w:rFonts w:ascii="Times New Roman" w:hAnsi="Times New Roman" w:cs="Times New Roman"/>
          <w:sz w:val="28"/>
          <w:szCs w:val="28"/>
        </w:rPr>
        <w:t xml:space="preserve">й </w:t>
      </w:r>
      <w:r w:rsidRPr="0028563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849B8">
        <w:rPr>
          <w:rFonts w:ascii="Times New Roman" w:hAnsi="Times New Roman" w:cs="Times New Roman"/>
          <w:sz w:val="28"/>
          <w:szCs w:val="28"/>
        </w:rPr>
        <w:t>–</w:t>
      </w:r>
      <w:r w:rsidRPr="00285636">
        <w:rPr>
          <w:rFonts w:ascii="Times New Roman" w:hAnsi="Times New Roman" w:cs="Times New Roman"/>
          <w:sz w:val="28"/>
          <w:szCs w:val="28"/>
        </w:rPr>
        <w:t xml:space="preserve"> нормативные затраты</w:t>
      </w:r>
      <w:r w:rsidR="00F71A45">
        <w:rPr>
          <w:rFonts w:ascii="Times New Roman" w:hAnsi="Times New Roman" w:cs="Times New Roman"/>
          <w:sz w:val="28"/>
          <w:szCs w:val="28"/>
        </w:rPr>
        <w:t>, район</w:t>
      </w:r>
      <w:r w:rsidRPr="00285636">
        <w:rPr>
          <w:rFonts w:ascii="Times New Roman" w:hAnsi="Times New Roman" w:cs="Times New Roman"/>
          <w:sz w:val="28"/>
          <w:szCs w:val="28"/>
        </w:rPr>
        <w:t>);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8"/>
      <w:bookmarkEnd w:id="5"/>
      <w:r w:rsidRPr="00285636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</w:t>
      </w:r>
      <w:proofErr w:type="gramStart"/>
      <w:r w:rsidRPr="00285636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28563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</w:t>
      </w:r>
      <w:r w:rsidR="00F71A4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>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9"/>
      <w:bookmarkEnd w:id="6"/>
      <w:r w:rsidRPr="00285636">
        <w:rPr>
          <w:rFonts w:ascii="Times New Roman" w:hAnsi="Times New Roman" w:cs="Times New Roman"/>
          <w:sz w:val="28"/>
          <w:szCs w:val="28"/>
        </w:rPr>
        <w:t>б) муниципальных органов</w:t>
      </w:r>
      <w:r w:rsidR="0057557F" w:rsidRPr="002856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>, утверждающих: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0"/>
      <w:bookmarkEnd w:id="7"/>
      <w:r w:rsidRPr="00285636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2B663F">
        <w:rPr>
          <w:rFonts w:ascii="Times New Roman" w:hAnsi="Times New Roman" w:cs="Times New Roman"/>
          <w:sz w:val="28"/>
          <w:szCs w:val="28"/>
        </w:rPr>
        <w:t xml:space="preserve"> на обеспечение своих функций и функций подведомственных казенных учреждений</w:t>
      </w:r>
      <w:r w:rsidRPr="00285636">
        <w:rPr>
          <w:rFonts w:ascii="Times New Roman" w:hAnsi="Times New Roman" w:cs="Times New Roman"/>
          <w:sz w:val="28"/>
          <w:szCs w:val="28"/>
        </w:rPr>
        <w:t>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1"/>
      <w:bookmarkEnd w:id="8"/>
      <w:r w:rsidRPr="00285636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2B663F" w:rsidRPr="00285636">
        <w:rPr>
          <w:rFonts w:ascii="Times New Roman" w:hAnsi="Times New Roman" w:cs="Times New Roman"/>
          <w:sz w:val="28"/>
          <w:szCs w:val="28"/>
        </w:rPr>
        <w:t>закупаемым муниципальны</w:t>
      </w:r>
      <w:r w:rsidR="002B663F">
        <w:rPr>
          <w:rFonts w:ascii="Times New Roman" w:hAnsi="Times New Roman" w:cs="Times New Roman"/>
          <w:sz w:val="28"/>
          <w:szCs w:val="28"/>
        </w:rPr>
        <w:t>ми</w:t>
      </w:r>
      <w:r w:rsidR="002B663F" w:rsidRPr="0028563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B663F">
        <w:rPr>
          <w:rFonts w:ascii="Times New Roman" w:hAnsi="Times New Roman" w:cs="Times New Roman"/>
          <w:sz w:val="28"/>
          <w:szCs w:val="28"/>
        </w:rPr>
        <w:t>ами</w:t>
      </w:r>
      <w:r w:rsidR="002B663F"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B663F" w:rsidRPr="00285636">
        <w:rPr>
          <w:rFonts w:ascii="Times New Roman" w:hAnsi="Times New Roman" w:cs="Times New Roman"/>
          <w:sz w:val="28"/>
          <w:szCs w:val="28"/>
        </w:rPr>
        <w:t xml:space="preserve">и подведомственными указанным органам казенными учреждениями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B663F" w:rsidRPr="00285636">
        <w:rPr>
          <w:rFonts w:ascii="Times New Roman" w:hAnsi="Times New Roman" w:cs="Times New Roman"/>
          <w:sz w:val="28"/>
          <w:szCs w:val="28"/>
        </w:rPr>
        <w:t xml:space="preserve">и бюджетными учреждениями </w:t>
      </w:r>
      <w:r w:rsidRPr="00285636">
        <w:rPr>
          <w:rFonts w:ascii="Times New Roman" w:hAnsi="Times New Roman" w:cs="Times New Roman"/>
          <w:sz w:val="28"/>
          <w:szCs w:val="28"/>
        </w:rPr>
        <w:t>отдельным видам товаров, работ, услуг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 (в том числе предель</w:t>
      </w:r>
      <w:r w:rsidR="002B663F">
        <w:rPr>
          <w:rFonts w:ascii="Times New Roman" w:hAnsi="Times New Roman" w:cs="Times New Roman"/>
          <w:sz w:val="28"/>
          <w:szCs w:val="28"/>
        </w:rPr>
        <w:t>ные цены товаров, работ, услуг)</w:t>
      </w:r>
      <w:r w:rsidRPr="00285636">
        <w:rPr>
          <w:rFonts w:ascii="Times New Roman" w:hAnsi="Times New Roman" w:cs="Times New Roman"/>
          <w:sz w:val="28"/>
          <w:szCs w:val="28"/>
        </w:rPr>
        <w:t>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2. Правовые акты, указанные в </w:t>
      </w:r>
      <w:hyperlink w:anchor="Par36" w:history="1">
        <w:r w:rsidR="00D849B8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85636">
          <w:rPr>
            <w:rFonts w:ascii="Times New Roman" w:hAnsi="Times New Roman" w:cs="Times New Roman"/>
            <w:sz w:val="28"/>
            <w:szCs w:val="28"/>
          </w:rPr>
          <w:t>а</w:t>
        </w:r>
        <w:r w:rsidR="00D849B8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разрабатываются в форме </w:t>
      </w:r>
      <w:r w:rsidR="008A094A">
        <w:rPr>
          <w:rFonts w:ascii="Times New Roman" w:hAnsi="Times New Roman" w:cs="Times New Roman"/>
          <w:sz w:val="28"/>
          <w:szCs w:val="28"/>
        </w:rPr>
        <w:t>постановлений</w:t>
      </w:r>
      <w:r w:rsidR="00505F46"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Pr="00285636">
        <w:rPr>
          <w:rFonts w:ascii="Times New Roman" w:hAnsi="Times New Roman" w:cs="Times New Roman"/>
          <w:sz w:val="28"/>
          <w:szCs w:val="28"/>
        </w:rPr>
        <w:t>администрации района.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3"/>
      <w:bookmarkEnd w:id="9"/>
      <w:r w:rsidRPr="0028563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5636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Par39" w:history="1">
        <w:r w:rsidR="00D849B8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D849B8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>, могут предусматривать право руководителя (заместителя руководителя) муниципального органа, утверждать нормативы количества и (или) нормативы цены товаров, работ, услуг.</w:t>
      </w:r>
      <w:proofErr w:type="gramEnd"/>
    </w:p>
    <w:p w:rsidR="00444B2C" w:rsidRPr="00285636" w:rsidRDefault="002B663F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4B2C" w:rsidRPr="00285636">
        <w:rPr>
          <w:rFonts w:ascii="Times New Roman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ar35" w:history="1">
        <w:r w:rsidR="00444B2C" w:rsidRPr="0028563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60C99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,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="00444B2C" w:rsidRPr="0028563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общих требований к порядку разработки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D849B8">
        <w:rPr>
          <w:rFonts w:ascii="Times New Roman" w:hAnsi="Times New Roman" w:cs="Times New Roman"/>
          <w:sz w:val="28"/>
          <w:szCs w:val="28"/>
        </w:rPr>
        <w:t xml:space="preserve"> 476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D849B8">
        <w:rPr>
          <w:rFonts w:ascii="Times New Roman" w:hAnsi="Times New Roman" w:cs="Times New Roman"/>
          <w:sz w:val="28"/>
          <w:szCs w:val="28"/>
        </w:rPr>
        <w:t>–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общие требования, обсуждение в целях</w:t>
      </w:r>
      <w:proofErr w:type="gramEnd"/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общественного контроля), муниципальные органы размещают проекты </w:t>
      </w:r>
      <w:r w:rsidR="00444B2C" w:rsidRPr="00285636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правовых актов и пояснительные записки к ним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>в установленном порядке в единой информационной системе в сфере закупок.</w:t>
      </w:r>
    </w:p>
    <w:p w:rsidR="00444B2C" w:rsidRPr="00285636" w:rsidRDefault="002B663F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6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Срок проведения обсуждения в целях общественного контроля устанавливается муниципальными органами </w:t>
      </w:r>
      <w:r w:rsidR="00F819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и не может быть менее </w:t>
      </w:r>
      <w:r w:rsidR="007C0A7A">
        <w:rPr>
          <w:rFonts w:ascii="Times New Roman" w:hAnsi="Times New Roman" w:cs="Times New Roman"/>
          <w:sz w:val="28"/>
          <w:szCs w:val="28"/>
        </w:rPr>
        <w:t>7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проектов правовых актов, указанных в </w:t>
      </w:r>
      <w:hyperlink w:anchor="Par35" w:history="1">
        <w:r w:rsidR="00444B2C" w:rsidRPr="0028563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44B2C"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, в единой информационной системе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>в сфере закупок.</w:t>
      </w:r>
    </w:p>
    <w:p w:rsidR="00444B2C" w:rsidRPr="00285636" w:rsidRDefault="002B663F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Муниципальные органы </w:t>
      </w:r>
      <w:r w:rsidR="00F819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44B2C" w:rsidRPr="00285636">
        <w:rPr>
          <w:rFonts w:ascii="Times New Roman" w:hAnsi="Times New Roman" w:cs="Times New Roman"/>
          <w:sz w:val="28"/>
          <w:szCs w:val="28"/>
        </w:rPr>
        <w:t>рассматривают предложения общественных объединений, юридических и физических лиц, поступившие в электронной или письменной форме</w:t>
      </w:r>
      <w:r w:rsidR="00D849B8">
        <w:rPr>
          <w:rFonts w:ascii="Times New Roman" w:hAnsi="Times New Roman" w:cs="Times New Roman"/>
          <w:sz w:val="28"/>
          <w:szCs w:val="28"/>
        </w:rPr>
        <w:t>,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в срок, установленный указанными органами с учетом положений </w:t>
      </w:r>
      <w:hyperlink w:anchor="Par46" w:history="1">
        <w:r w:rsidR="00444B2C" w:rsidRPr="00285636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849B8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444B2C" w:rsidRPr="00285636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о порядке рассмотрения обращений граждан.</w:t>
      </w:r>
    </w:p>
    <w:p w:rsidR="00444B2C" w:rsidRPr="00285636" w:rsidRDefault="00F81936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Муниципальные органы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не позднее 3 рабочих дней со дня рассмотрения предложений общественных объединений, юридических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и физических лиц размещают эти предложения и ответы на них </w:t>
      </w:r>
      <w:r w:rsidR="00D849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>в установленном порядке в единой информационной системе в сфере закупок.</w:t>
      </w:r>
    </w:p>
    <w:p w:rsidR="00444B2C" w:rsidRPr="00285636" w:rsidRDefault="00F81936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4B2C" w:rsidRPr="00285636">
        <w:rPr>
          <w:rFonts w:ascii="Times New Roman" w:hAnsi="Times New Roman" w:cs="Times New Roman"/>
          <w:sz w:val="28"/>
          <w:szCs w:val="28"/>
        </w:rPr>
        <w:t>По результатам обсуждения в целях общественного контроля муниципальные органы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4B2C" w:rsidRPr="00285636">
        <w:rPr>
          <w:rFonts w:ascii="Times New Roman" w:hAnsi="Times New Roman" w:cs="Times New Roman"/>
          <w:sz w:val="28"/>
          <w:szCs w:val="28"/>
        </w:rPr>
        <w:t>, при необходимости</w:t>
      </w:r>
      <w:r w:rsidR="00D849B8">
        <w:rPr>
          <w:rFonts w:ascii="Times New Roman" w:hAnsi="Times New Roman" w:cs="Times New Roman"/>
          <w:sz w:val="28"/>
          <w:szCs w:val="28"/>
        </w:rPr>
        <w:t>,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принимают решения </w:t>
      </w:r>
      <w:r w:rsidR="00B60C99">
        <w:rPr>
          <w:rFonts w:ascii="Times New Roman" w:hAnsi="Times New Roman" w:cs="Times New Roman"/>
          <w:sz w:val="28"/>
          <w:szCs w:val="28"/>
        </w:rPr>
        <w:t xml:space="preserve">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о внесении изменений в проекты правовых актов, указанных в </w:t>
      </w:r>
      <w:hyperlink w:anchor="Par35" w:history="1">
        <w:r w:rsidR="00444B2C" w:rsidRPr="0028563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44B2C"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, с учетом предложений общественных объединений, юридических и физических лиц и о рассмотрении указанных в </w:t>
      </w:r>
      <w:hyperlink w:anchor="Par38" w:history="1">
        <w:r w:rsidR="00D849B8">
          <w:rPr>
            <w:rFonts w:ascii="Times New Roman" w:hAnsi="Times New Roman" w:cs="Times New Roman"/>
            <w:sz w:val="28"/>
            <w:szCs w:val="28"/>
          </w:rPr>
          <w:t>абзаце третьем подпункта «</w:t>
        </w:r>
        <w:r w:rsidR="00444B2C" w:rsidRPr="0028563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849B8">
        <w:rPr>
          <w:rFonts w:ascii="Times New Roman" w:hAnsi="Times New Roman" w:cs="Times New Roman"/>
          <w:sz w:val="28"/>
          <w:szCs w:val="28"/>
        </w:rPr>
        <w:t>»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history="1">
        <w:r w:rsidR="00D849B8">
          <w:rPr>
            <w:rFonts w:ascii="Times New Roman" w:hAnsi="Times New Roman" w:cs="Times New Roman"/>
            <w:sz w:val="28"/>
            <w:szCs w:val="28"/>
          </w:rPr>
          <w:t>абзаце третьем подпункта «</w:t>
        </w:r>
        <w:r w:rsidR="00444B2C"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D849B8">
          <w:rPr>
            <w:rFonts w:ascii="Times New Roman" w:hAnsi="Times New Roman" w:cs="Times New Roman"/>
            <w:sz w:val="28"/>
            <w:szCs w:val="28"/>
          </w:rPr>
          <w:t>»</w:t>
        </w:r>
        <w:r w:rsidR="00444B2C"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44B2C"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проектов правовых актов на заседаниях общественных</w:t>
      </w:r>
      <w:proofErr w:type="gramEnd"/>
      <w:r w:rsidR="00444B2C" w:rsidRPr="00285636">
        <w:rPr>
          <w:rFonts w:ascii="Times New Roman" w:hAnsi="Times New Roman" w:cs="Times New Roman"/>
          <w:sz w:val="28"/>
          <w:szCs w:val="28"/>
        </w:rPr>
        <w:t xml:space="preserve"> советов при муниципальных органах, в соответствии с </w:t>
      </w:r>
      <w:hyperlink w:anchor="Par43" w:history="1">
        <w:r w:rsidR="00444B2C" w:rsidRPr="0028563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общих требований (далее </w:t>
      </w:r>
      <w:r w:rsidR="00D849B8">
        <w:rPr>
          <w:rFonts w:ascii="Times New Roman" w:hAnsi="Times New Roman" w:cs="Times New Roman"/>
          <w:sz w:val="28"/>
          <w:szCs w:val="28"/>
        </w:rPr>
        <w:t>–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общественный совет).</w:t>
      </w:r>
    </w:p>
    <w:p w:rsidR="00444B2C" w:rsidRPr="00285636" w:rsidRDefault="007C0A7A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проектов правовых актов, указанных в </w:t>
      </w:r>
      <w:hyperlink w:anchor="Par38" w:history="1">
        <w:r w:rsidR="0025167E">
          <w:rPr>
            <w:rFonts w:ascii="Times New Roman" w:hAnsi="Times New Roman" w:cs="Times New Roman"/>
            <w:sz w:val="28"/>
            <w:szCs w:val="28"/>
          </w:rPr>
          <w:t>абзаце третьем подпункта «</w:t>
        </w:r>
        <w:r w:rsidR="00444B2C" w:rsidRPr="0028563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25167E">
        <w:rPr>
          <w:rFonts w:ascii="Times New Roman" w:hAnsi="Times New Roman" w:cs="Times New Roman"/>
          <w:sz w:val="28"/>
          <w:szCs w:val="28"/>
        </w:rPr>
        <w:t>»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history="1">
        <w:r w:rsidR="00D849B8">
          <w:rPr>
            <w:rFonts w:ascii="Times New Roman" w:hAnsi="Times New Roman" w:cs="Times New Roman"/>
            <w:sz w:val="28"/>
            <w:szCs w:val="28"/>
          </w:rPr>
          <w:t>абзаце третьем подпункта «</w:t>
        </w:r>
        <w:r w:rsidR="00444B2C"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D849B8">
          <w:rPr>
            <w:rFonts w:ascii="Times New Roman" w:hAnsi="Times New Roman" w:cs="Times New Roman"/>
            <w:sz w:val="28"/>
            <w:szCs w:val="28"/>
          </w:rPr>
          <w:t>»</w:t>
        </w:r>
        <w:r w:rsidR="00444B2C"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44B2C" w:rsidRPr="00285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, общественный совет принимает одно </w:t>
      </w:r>
      <w:r w:rsidR="002516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2"/>
      <w:bookmarkEnd w:id="11"/>
      <w:r w:rsidRPr="00285636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444B2C" w:rsidRPr="00285636" w:rsidRDefault="00F81936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0</w:t>
      </w:r>
      <w:r w:rsidR="00444B2C" w:rsidRPr="00285636">
        <w:rPr>
          <w:rFonts w:ascii="Times New Roman" w:hAnsi="Times New Roman" w:cs="Times New Roman"/>
          <w:sz w:val="28"/>
          <w:szCs w:val="28"/>
        </w:rPr>
        <w:t>. Решение, принятое общественным советом, оформляется протоколом, подписываемым всеми его членами, который не позднее</w:t>
      </w:r>
      <w:r w:rsidR="002516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3 рабочих дней со дня принятия соответствующего решения размещается муниципальными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в установленном порядке в единой информационной системе в сфере закупок.</w:t>
      </w:r>
    </w:p>
    <w:p w:rsidR="00444B2C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1</w:t>
      </w:r>
      <w:r w:rsidRPr="00285636">
        <w:rPr>
          <w:rFonts w:ascii="Times New Roman" w:hAnsi="Times New Roman" w:cs="Times New Roman"/>
          <w:sz w:val="28"/>
          <w:szCs w:val="28"/>
        </w:rPr>
        <w:t xml:space="preserve">. </w:t>
      </w:r>
      <w:r w:rsidR="00B82885" w:rsidRPr="00285636">
        <w:rPr>
          <w:rFonts w:ascii="Times New Roman" w:hAnsi="Times New Roman" w:cs="Times New Roman"/>
          <w:sz w:val="28"/>
          <w:szCs w:val="28"/>
        </w:rPr>
        <w:t>Муниципальные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органы до 1 июня текущего финансового года принимают правовые акты, указанные в </w:t>
      </w:r>
      <w:hyperlink w:anchor="Par40" w:history="1">
        <w:r w:rsidRPr="00285636">
          <w:rPr>
            <w:rFonts w:ascii="Times New Roman" w:hAnsi="Times New Roman" w:cs="Times New Roman"/>
            <w:sz w:val="28"/>
            <w:szCs w:val="28"/>
          </w:rPr>
          <w:t>абзаце втором подпункт</w:t>
        </w:r>
        <w:r w:rsidR="00386257">
          <w:rPr>
            <w:rFonts w:ascii="Times New Roman" w:hAnsi="Times New Roman" w:cs="Times New Roman"/>
            <w:sz w:val="28"/>
            <w:szCs w:val="28"/>
          </w:rPr>
          <w:t>а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386257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>.</w:t>
      </w:r>
    </w:p>
    <w:p w:rsidR="00386257" w:rsidRDefault="00386257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Структурные органы администрации района, обладающие правами юридического лица, ежегодно не позднее 1 мая осуществляют подготовку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предложений и предоставляют их в финанс</w:t>
      </w:r>
      <w:r w:rsidR="00566BB2">
        <w:rPr>
          <w:rFonts w:ascii="Times New Roman" w:hAnsi="Times New Roman" w:cs="Times New Roman"/>
          <w:sz w:val="28"/>
          <w:szCs w:val="28"/>
        </w:rPr>
        <w:t>овое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подготовки проектов правовых актов администрации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указанных в абзаце втором подпункта «б» пункта 1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257" w:rsidRPr="00285636" w:rsidRDefault="00386257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органы, не являющиеся структурными органами администрации района, обладающи</w:t>
      </w:r>
      <w:r w:rsidR="00566B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правами юридического лица, осуществляют подготовку проектов правовых актов, указанных в абзаце втором подпункта «б» пункта 1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предоставляют их не позднее 1 мая в </w:t>
      </w:r>
      <w:r w:rsidR="00566BB2">
        <w:rPr>
          <w:rFonts w:ascii="Times New Roman" w:hAnsi="Times New Roman" w:cs="Times New Roman"/>
          <w:sz w:val="28"/>
          <w:szCs w:val="28"/>
        </w:rPr>
        <w:t>финансовое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согласования.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ar40" w:history="1">
        <w:r w:rsidR="0067426B">
          <w:rPr>
            <w:rFonts w:ascii="Times New Roman" w:hAnsi="Times New Roman" w:cs="Times New Roman"/>
            <w:sz w:val="28"/>
            <w:szCs w:val="28"/>
          </w:rPr>
          <w:t>абзаце втором подпункта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67426B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>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2</w:t>
      </w:r>
      <w:r w:rsidRPr="00285636">
        <w:rPr>
          <w:rFonts w:ascii="Times New Roman" w:hAnsi="Times New Roman" w:cs="Times New Roman"/>
          <w:sz w:val="28"/>
          <w:szCs w:val="28"/>
        </w:rPr>
        <w:t xml:space="preserve">. Правовые акты, предусмотренные </w:t>
      </w:r>
      <w:hyperlink w:anchor="Par39" w:history="1">
        <w:r w:rsidR="0067426B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67426B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пересматриваются </w:t>
      </w:r>
      <w:r w:rsidR="00B82885" w:rsidRPr="00285636">
        <w:rPr>
          <w:rFonts w:ascii="Times New Roman" w:hAnsi="Times New Roman" w:cs="Times New Roman"/>
          <w:sz w:val="28"/>
          <w:szCs w:val="28"/>
        </w:rPr>
        <w:t xml:space="preserve">муниципальными органами </w:t>
      </w:r>
      <w:r w:rsidR="00F819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85636">
        <w:rPr>
          <w:rFonts w:ascii="Times New Roman" w:hAnsi="Times New Roman" w:cs="Times New Roman"/>
          <w:sz w:val="28"/>
          <w:szCs w:val="28"/>
        </w:rPr>
        <w:t>не реже одного раза в год.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3</w:t>
      </w:r>
      <w:r w:rsidRPr="00285636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</w:t>
      </w:r>
      <w:hyperlink w:anchor="Par52" w:history="1">
        <w:r w:rsidR="0067426B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85636">
          <w:rPr>
            <w:rFonts w:ascii="Times New Roman" w:hAnsi="Times New Roman" w:cs="Times New Roman"/>
            <w:sz w:val="28"/>
            <w:szCs w:val="28"/>
          </w:rPr>
          <w:t>а</w:t>
        </w:r>
        <w:r w:rsidR="0067426B">
          <w:rPr>
            <w:rFonts w:ascii="Times New Roman" w:hAnsi="Times New Roman" w:cs="Times New Roman"/>
            <w:sz w:val="28"/>
            <w:szCs w:val="28"/>
          </w:rPr>
          <w:t xml:space="preserve">»                 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F8193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</w:t>
      </w:r>
      <w:r w:rsidR="00B82885" w:rsidRPr="00285636">
        <w:rPr>
          <w:rFonts w:ascii="Times New Roman" w:hAnsi="Times New Roman" w:cs="Times New Roman"/>
          <w:sz w:val="28"/>
          <w:szCs w:val="28"/>
        </w:rPr>
        <w:t>муниципальные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F819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 утверждают правовые акты, указанные в </w:t>
      </w:r>
      <w:hyperlink w:anchor="Par38" w:history="1">
        <w:r w:rsidRPr="00285636">
          <w:rPr>
            <w:rFonts w:ascii="Times New Roman" w:hAnsi="Times New Roman" w:cs="Times New Roman"/>
            <w:sz w:val="28"/>
            <w:szCs w:val="28"/>
          </w:rPr>
          <w:t>абзаце третьем</w:t>
        </w:r>
        <w:r w:rsidR="0067426B">
          <w:rPr>
            <w:rFonts w:ascii="Times New Roman" w:hAnsi="Times New Roman" w:cs="Times New Roman"/>
            <w:sz w:val="28"/>
            <w:szCs w:val="28"/>
          </w:rPr>
          <w:t xml:space="preserve"> подпункта «</w:t>
        </w:r>
        <w:r w:rsidRPr="0028563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67426B">
        <w:rPr>
          <w:rFonts w:ascii="Times New Roman" w:hAnsi="Times New Roman" w:cs="Times New Roman"/>
          <w:sz w:val="28"/>
          <w:szCs w:val="28"/>
        </w:rPr>
        <w:t>»</w:t>
      </w:r>
      <w:r w:rsidRPr="002856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history="1">
        <w:r w:rsidR="0067426B">
          <w:rPr>
            <w:rFonts w:ascii="Times New Roman" w:hAnsi="Times New Roman" w:cs="Times New Roman"/>
            <w:sz w:val="28"/>
            <w:szCs w:val="28"/>
          </w:rPr>
          <w:t>абзаце третьем подпункта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67426B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после их доработки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5636">
        <w:rPr>
          <w:rFonts w:ascii="Times New Roman" w:hAnsi="Times New Roman" w:cs="Times New Roman"/>
          <w:sz w:val="28"/>
          <w:szCs w:val="28"/>
        </w:rPr>
        <w:t>в соответствии с решениями, принятыми общественным советом.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4</w:t>
      </w:r>
      <w:r w:rsidRPr="00285636">
        <w:rPr>
          <w:rFonts w:ascii="Times New Roman" w:hAnsi="Times New Roman" w:cs="Times New Roman"/>
          <w:sz w:val="28"/>
          <w:szCs w:val="28"/>
        </w:rPr>
        <w:t xml:space="preserve">. </w:t>
      </w:r>
      <w:r w:rsidR="00B82885" w:rsidRPr="00285636">
        <w:rPr>
          <w:rFonts w:ascii="Times New Roman" w:hAnsi="Times New Roman" w:cs="Times New Roman"/>
          <w:sz w:val="28"/>
          <w:szCs w:val="28"/>
        </w:rPr>
        <w:t>Муниципальные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4A4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принятия правовых актов, указанных в </w:t>
      </w:r>
      <w:hyperlink w:anchor="Par39" w:history="1">
        <w:r w:rsidR="0067426B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67426B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>, размещают эти правовые акты в установленном порядке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5</w:t>
      </w:r>
      <w:r w:rsidRPr="00285636">
        <w:rPr>
          <w:rFonts w:ascii="Times New Roman" w:hAnsi="Times New Roman" w:cs="Times New Roman"/>
          <w:sz w:val="28"/>
          <w:szCs w:val="28"/>
        </w:rPr>
        <w:t xml:space="preserve">. Внесение изменений в правовые акты, указанные в </w:t>
      </w:r>
      <w:hyperlink w:anchor="Par39" w:history="1">
        <w:r w:rsidR="0067426B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67426B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для их принятия.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6</w:t>
      </w:r>
      <w:r w:rsidRPr="0028563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CF2D82" w:rsidRPr="002856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F2D82" w:rsidRPr="002856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 w:rsidR="00CF2D82" w:rsidRPr="002856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85636">
        <w:rPr>
          <w:rFonts w:ascii="Times New Roman" w:hAnsi="Times New Roman" w:cs="Times New Roman"/>
          <w:sz w:val="28"/>
          <w:szCs w:val="28"/>
        </w:rPr>
        <w:t>нужд, должно определять: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4A4D1C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б) порядок отбора отдельных видов товаров, работ, услуг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(в том числе предельных цен товаров, работ, услуг), закупаемых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CF2D82" w:rsidRPr="0028563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A4D1C">
        <w:rPr>
          <w:rFonts w:ascii="Times New Roman" w:hAnsi="Times New Roman" w:cs="Times New Roman"/>
          <w:sz w:val="28"/>
          <w:szCs w:val="28"/>
        </w:rPr>
        <w:t>органом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его </w:t>
      </w:r>
      <w:r w:rsidR="00CF2D82" w:rsidRPr="00285636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и подведомственными указанным органам казенными учреждениями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и бюджетными учреждениями (далее </w:t>
      </w:r>
      <w:r w:rsidR="0067426B">
        <w:rPr>
          <w:rFonts w:ascii="Times New Roman" w:hAnsi="Times New Roman" w:cs="Times New Roman"/>
          <w:sz w:val="28"/>
          <w:szCs w:val="28"/>
        </w:rPr>
        <w:t>–</w:t>
      </w:r>
      <w:r w:rsidRPr="00285636">
        <w:rPr>
          <w:rFonts w:ascii="Times New Roman" w:hAnsi="Times New Roman" w:cs="Times New Roman"/>
          <w:sz w:val="28"/>
          <w:szCs w:val="28"/>
        </w:rPr>
        <w:t xml:space="preserve"> ведомственный перечень);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в) форму ведомственного перечня.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0A7A">
        <w:rPr>
          <w:rFonts w:ascii="Times New Roman" w:hAnsi="Times New Roman" w:cs="Times New Roman"/>
          <w:sz w:val="28"/>
          <w:szCs w:val="28"/>
        </w:rPr>
        <w:t>7</w:t>
      </w:r>
      <w:r w:rsidRPr="0028563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B82885" w:rsidRPr="002856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82885" w:rsidRPr="002856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а) порядок расчета нормативных затрат, в том числе формулы расчета;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б) обязанность </w:t>
      </w:r>
      <w:r w:rsidR="00B82885" w:rsidRPr="00285636">
        <w:rPr>
          <w:rFonts w:ascii="Times New Roman" w:hAnsi="Times New Roman" w:cs="Times New Roman"/>
          <w:sz w:val="28"/>
          <w:szCs w:val="28"/>
        </w:rPr>
        <w:t>муниципальных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5C39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определить порядок расчета нормативных затрат, для которых порядок расчета не определен </w:t>
      </w:r>
      <w:r w:rsidR="00B82885" w:rsidRPr="0028563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C310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82885" w:rsidRPr="002856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>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 xml:space="preserve">в) требование об определении </w:t>
      </w:r>
      <w:r w:rsidR="00B82885" w:rsidRPr="00285636">
        <w:rPr>
          <w:rFonts w:ascii="Times New Roman" w:hAnsi="Times New Roman" w:cs="Times New Roman"/>
          <w:sz w:val="28"/>
          <w:szCs w:val="28"/>
        </w:rPr>
        <w:t>муниципальными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4A4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44B2C" w:rsidRPr="00285636" w:rsidRDefault="005C399F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0A7A">
        <w:rPr>
          <w:rFonts w:ascii="Times New Roman" w:hAnsi="Times New Roman" w:cs="Times New Roman"/>
          <w:sz w:val="28"/>
          <w:szCs w:val="28"/>
        </w:rPr>
        <w:t>8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B82885" w:rsidRPr="00285636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="004A4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412E6" w:rsidRPr="00285636">
        <w:rPr>
          <w:rFonts w:ascii="Times New Roman" w:hAnsi="Times New Roman" w:cs="Times New Roman"/>
          <w:sz w:val="28"/>
          <w:szCs w:val="28"/>
        </w:rPr>
        <w:t>,</w:t>
      </w:r>
      <w:r w:rsidR="00B82885"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утверждающие требования к отдельным видам товаров, работ, услуг, закупаемым самим </w:t>
      </w:r>
      <w:r w:rsidR="007412E6" w:rsidRPr="00285636">
        <w:rPr>
          <w:rFonts w:ascii="Times New Roman" w:hAnsi="Times New Roman" w:cs="Times New Roman"/>
          <w:sz w:val="28"/>
          <w:szCs w:val="28"/>
        </w:rPr>
        <w:t>муниципальным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органом, его </w:t>
      </w:r>
      <w:r w:rsidR="007412E6" w:rsidRPr="00285636">
        <w:rPr>
          <w:rFonts w:ascii="Times New Roman" w:hAnsi="Times New Roman" w:cs="Times New Roman"/>
          <w:sz w:val="28"/>
          <w:szCs w:val="28"/>
        </w:rPr>
        <w:t>подразделениями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и подведомственными указанным органам казенными учреждениями и бюджетными учреждениями, должн</w:t>
      </w:r>
      <w:r w:rsidR="0067426B">
        <w:rPr>
          <w:rFonts w:ascii="Times New Roman" w:hAnsi="Times New Roman" w:cs="Times New Roman"/>
          <w:sz w:val="28"/>
          <w:szCs w:val="28"/>
        </w:rPr>
        <w:t>ы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содержать следующие сведения: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444B2C" w:rsidRPr="00285636" w:rsidRDefault="007C0A7A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. </w:t>
      </w:r>
      <w:r w:rsidR="007412E6" w:rsidRPr="00285636">
        <w:rPr>
          <w:rFonts w:ascii="Times New Roman" w:hAnsi="Times New Roman" w:cs="Times New Roman"/>
          <w:sz w:val="28"/>
          <w:szCs w:val="28"/>
        </w:rPr>
        <w:t>Муниципальные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4A4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4B2C" w:rsidRPr="00285636">
        <w:rPr>
          <w:rFonts w:ascii="Times New Roman" w:hAnsi="Times New Roman" w:cs="Times New Roman"/>
          <w:sz w:val="28"/>
          <w:szCs w:val="28"/>
        </w:rPr>
        <w:t xml:space="preserve">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2</w:t>
      </w:r>
      <w:r w:rsidR="007C0A7A">
        <w:rPr>
          <w:rFonts w:ascii="Times New Roman" w:hAnsi="Times New Roman" w:cs="Times New Roman"/>
          <w:sz w:val="28"/>
          <w:szCs w:val="28"/>
        </w:rPr>
        <w:t>0</w:t>
      </w:r>
      <w:r w:rsidRPr="00285636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7412E6" w:rsidRPr="00285636">
        <w:rPr>
          <w:rFonts w:ascii="Times New Roman" w:hAnsi="Times New Roman" w:cs="Times New Roman"/>
          <w:sz w:val="28"/>
          <w:szCs w:val="28"/>
        </w:rPr>
        <w:t>муниципальных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4A4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5636">
        <w:rPr>
          <w:rFonts w:ascii="Times New Roman" w:hAnsi="Times New Roman" w:cs="Times New Roman"/>
          <w:sz w:val="28"/>
          <w:szCs w:val="28"/>
        </w:rPr>
        <w:t>, утверждающие нормативные затраты, должны определять: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44B2C" w:rsidRPr="00285636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2</w:t>
      </w:r>
      <w:r w:rsidR="007C0A7A">
        <w:rPr>
          <w:rFonts w:ascii="Times New Roman" w:hAnsi="Times New Roman" w:cs="Times New Roman"/>
          <w:sz w:val="28"/>
          <w:szCs w:val="28"/>
        </w:rPr>
        <w:t>1</w:t>
      </w:r>
      <w:r w:rsidRPr="002856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5636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Par39" w:history="1">
        <w:r w:rsidR="0067426B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85636">
          <w:rPr>
            <w:rFonts w:ascii="Times New Roman" w:hAnsi="Times New Roman" w:cs="Times New Roman"/>
            <w:sz w:val="28"/>
            <w:szCs w:val="28"/>
          </w:rPr>
          <w:t>б</w:t>
        </w:r>
        <w:r w:rsidR="0067426B">
          <w:rPr>
            <w:rFonts w:ascii="Times New Roman" w:hAnsi="Times New Roman" w:cs="Times New Roman"/>
            <w:sz w:val="28"/>
            <w:szCs w:val="28"/>
          </w:rPr>
          <w:t>»</w:t>
        </w:r>
        <w:r w:rsidRPr="0028563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85636">
        <w:rPr>
          <w:rFonts w:ascii="Times New Roman" w:hAnsi="Times New Roman" w:cs="Times New Roman"/>
          <w:sz w:val="28"/>
          <w:szCs w:val="28"/>
        </w:rPr>
        <w:t xml:space="preserve"> </w:t>
      </w:r>
      <w:r w:rsidR="007C0A7A">
        <w:rPr>
          <w:rFonts w:ascii="Times New Roman" w:hAnsi="Times New Roman" w:cs="Times New Roman"/>
          <w:sz w:val="28"/>
          <w:szCs w:val="28"/>
        </w:rPr>
        <w:t>настоящего документа</w:t>
      </w:r>
      <w:r w:rsidRPr="00285636">
        <w:rPr>
          <w:rFonts w:ascii="Times New Roman" w:hAnsi="Times New Roman" w:cs="Times New Roman"/>
          <w:sz w:val="28"/>
          <w:szCs w:val="28"/>
        </w:rPr>
        <w:t xml:space="preserve">, могут устанавливать требования к отдельным видам товаров, работ, услуг, закупаемым одним или несколькими заказчиками,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5636">
        <w:rPr>
          <w:rFonts w:ascii="Times New Roman" w:hAnsi="Times New Roman" w:cs="Times New Roman"/>
          <w:sz w:val="28"/>
          <w:szCs w:val="28"/>
        </w:rPr>
        <w:t xml:space="preserve">и (или) нормативные затраты на обеспечение функций </w:t>
      </w:r>
      <w:r w:rsidR="007412E6" w:rsidRPr="002856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285636">
        <w:rPr>
          <w:rFonts w:ascii="Times New Roman" w:hAnsi="Times New Roman" w:cs="Times New Roman"/>
          <w:sz w:val="28"/>
          <w:szCs w:val="28"/>
        </w:rPr>
        <w:t xml:space="preserve"> органа, и (или) одного или нескольких его </w:t>
      </w:r>
      <w:r w:rsidR="007412E6" w:rsidRPr="00285636">
        <w:rPr>
          <w:rFonts w:ascii="Times New Roman" w:hAnsi="Times New Roman" w:cs="Times New Roman"/>
          <w:sz w:val="28"/>
          <w:szCs w:val="28"/>
        </w:rPr>
        <w:t>подразделений</w:t>
      </w:r>
      <w:r w:rsidRPr="00285636">
        <w:rPr>
          <w:rFonts w:ascii="Times New Roman" w:hAnsi="Times New Roman" w:cs="Times New Roman"/>
          <w:sz w:val="28"/>
          <w:szCs w:val="28"/>
        </w:rPr>
        <w:t>, и (или) подведомственных казенных учреждений.</w:t>
      </w:r>
      <w:proofErr w:type="gramEnd"/>
    </w:p>
    <w:p w:rsidR="00E6132A" w:rsidRPr="00E6132A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636">
        <w:rPr>
          <w:rFonts w:ascii="Times New Roman" w:hAnsi="Times New Roman" w:cs="Times New Roman"/>
          <w:sz w:val="28"/>
          <w:szCs w:val="28"/>
        </w:rPr>
        <w:t>2</w:t>
      </w:r>
      <w:r w:rsidR="007C0A7A">
        <w:rPr>
          <w:rFonts w:ascii="Times New Roman" w:hAnsi="Times New Roman" w:cs="Times New Roman"/>
          <w:sz w:val="28"/>
          <w:szCs w:val="28"/>
        </w:rPr>
        <w:t>2</w:t>
      </w:r>
      <w:r w:rsidRPr="00285636">
        <w:rPr>
          <w:rFonts w:ascii="Times New Roman" w:hAnsi="Times New Roman" w:cs="Times New Roman"/>
          <w:sz w:val="28"/>
          <w:szCs w:val="28"/>
        </w:rPr>
        <w:t xml:space="preserve">. Требования к отдельным видам товаров, работ, услуг </w:t>
      </w:r>
      <w:r w:rsidR="0067426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5636">
        <w:rPr>
          <w:rFonts w:ascii="Times New Roman" w:hAnsi="Times New Roman" w:cs="Times New Roman"/>
          <w:sz w:val="28"/>
          <w:szCs w:val="28"/>
        </w:rPr>
        <w:t>и нормативные затраты применяются для обоснования объекта и (или) объектов закупки соответствующего заказчика.</w:t>
      </w:r>
    </w:p>
    <w:p w:rsidR="00444B2C" w:rsidRDefault="00444B2C" w:rsidP="00D84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1DE7" w:rsidRDefault="002D1DE7" w:rsidP="00D849B8">
      <w:pPr>
        <w:spacing w:after="0" w:line="240" w:lineRule="auto"/>
      </w:pPr>
    </w:p>
    <w:sectPr w:rsidR="002D1DE7" w:rsidSect="00D849B8">
      <w:headerReference w:type="default" r:id="rId11"/>
      <w:footerReference w:type="default" r:id="rId12"/>
      <w:headerReference w:type="first" r:id="rId13"/>
      <w:pgSz w:w="11906" w:h="16838"/>
      <w:pgMar w:top="1247" w:right="1276" w:bottom="1134" w:left="1559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C9" w:rsidRDefault="008320C9" w:rsidP="00285636">
      <w:pPr>
        <w:spacing w:after="0" w:line="240" w:lineRule="auto"/>
      </w:pPr>
      <w:r>
        <w:separator/>
      </w:r>
    </w:p>
  </w:endnote>
  <w:endnote w:type="continuationSeparator" w:id="0">
    <w:p w:rsidR="008320C9" w:rsidRDefault="008320C9" w:rsidP="0028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B8" w:rsidRDefault="00D849B8" w:rsidP="00D849B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C9" w:rsidRDefault="008320C9" w:rsidP="00285636">
      <w:pPr>
        <w:spacing w:after="0" w:line="240" w:lineRule="auto"/>
      </w:pPr>
      <w:r>
        <w:separator/>
      </w:r>
    </w:p>
  </w:footnote>
  <w:footnote w:type="continuationSeparator" w:id="0">
    <w:p w:rsidR="008320C9" w:rsidRDefault="008320C9" w:rsidP="0028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676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849B8" w:rsidRPr="00D849B8" w:rsidRDefault="00D849B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849B8">
          <w:rPr>
            <w:rFonts w:ascii="Times New Roman" w:hAnsi="Times New Roman" w:cs="Times New Roman"/>
            <w:sz w:val="24"/>
          </w:rPr>
          <w:fldChar w:fldCharType="begin"/>
        </w:r>
        <w:r w:rsidRPr="00D849B8">
          <w:rPr>
            <w:rFonts w:ascii="Times New Roman" w:hAnsi="Times New Roman" w:cs="Times New Roman"/>
            <w:sz w:val="24"/>
          </w:rPr>
          <w:instrText>PAGE   \* MERGEFORMAT</w:instrText>
        </w:r>
        <w:r w:rsidRPr="00D849B8">
          <w:rPr>
            <w:rFonts w:ascii="Times New Roman" w:hAnsi="Times New Roman" w:cs="Times New Roman"/>
            <w:sz w:val="24"/>
          </w:rPr>
          <w:fldChar w:fldCharType="separate"/>
        </w:r>
        <w:r w:rsidR="00C837FC">
          <w:rPr>
            <w:rFonts w:ascii="Times New Roman" w:hAnsi="Times New Roman" w:cs="Times New Roman"/>
            <w:noProof/>
            <w:sz w:val="24"/>
          </w:rPr>
          <w:t>2</w:t>
        </w:r>
        <w:r w:rsidRPr="00D849B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814450"/>
      <w:docPartObj>
        <w:docPartGallery w:val="Page Numbers (Top of Page)"/>
        <w:docPartUnique/>
      </w:docPartObj>
    </w:sdtPr>
    <w:sdtEndPr/>
    <w:sdtContent>
      <w:p w:rsidR="00D849B8" w:rsidRDefault="00D849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B81">
          <w:rPr>
            <w:noProof/>
          </w:rPr>
          <w:t>7</w:t>
        </w:r>
        <w:r>
          <w:fldChar w:fldCharType="end"/>
        </w:r>
      </w:p>
    </w:sdtContent>
  </w:sdt>
  <w:p w:rsidR="00285636" w:rsidRPr="00D849B8" w:rsidRDefault="00285636" w:rsidP="00D849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EF6"/>
    <w:multiLevelType w:val="hybridMultilevel"/>
    <w:tmpl w:val="B0A43942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2C"/>
    <w:rsid w:val="000A1A29"/>
    <w:rsid w:val="0011573A"/>
    <w:rsid w:val="00201F8D"/>
    <w:rsid w:val="0025167E"/>
    <w:rsid w:val="002641D3"/>
    <w:rsid w:val="00285636"/>
    <w:rsid w:val="002B0152"/>
    <w:rsid w:val="002B663F"/>
    <w:rsid w:val="002C2E2C"/>
    <w:rsid w:val="002D1DE7"/>
    <w:rsid w:val="0030241F"/>
    <w:rsid w:val="00386257"/>
    <w:rsid w:val="00397E36"/>
    <w:rsid w:val="00444B2C"/>
    <w:rsid w:val="004A4D1C"/>
    <w:rsid w:val="004F0B81"/>
    <w:rsid w:val="00505F46"/>
    <w:rsid w:val="00515D02"/>
    <w:rsid w:val="00534968"/>
    <w:rsid w:val="00566BB2"/>
    <w:rsid w:val="0057557F"/>
    <w:rsid w:val="005C399F"/>
    <w:rsid w:val="00655EDA"/>
    <w:rsid w:val="00662C62"/>
    <w:rsid w:val="0067426B"/>
    <w:rsid w:val="00694BAE"/>
    <w:rsid w:val="007412E6"/>
    <w:rsid w:val="007C0A7A"/>
    <w:rsid w:val="00822D2C"/>
    <w:rsid w:val="008320C9"/>
    <w:rsid w:val="008A094A"/>
    <w:rsid w:val="00A54460"/>
    <w:rsid w:val="00AB3E99"/>
    <w:rsid w:val="00AE3F25"/>
    <w:rsid w:val="00B60C99"/>
    <w:rsid w:val="00B654C1"/>
    <w:rsid w:val="00B82885"/>
    <w:rsid w:val="00C563C7"/>
    <w:rsid w:val="00C802EA"/>
    <w:rsid w:val="00C837FC"/>
    <w:rsid w:val="00CA198F"/>
    <w:rsid w:val="00CF2D82"/>
    <w:rsid w:val="00D849B8"/>
    <w:rsid w:val="00E17D20"/>
    <w:rsid w:val="00E6132A"/>
    <w:rsid w:val="00EC310E"/>
    <w:rsid w:val="00F71A45"/>
    <w:rsid w:val="00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56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8563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8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636"/>
  </w:style>
  <w:style w:type="paragraph" w:styleId="a7">
    <w:name w:val="footer"/>
    <w:basedOn w:val="a"/>
    <w:link w:val="a8"/>
    <w:uiPriority w:val="99"/>
    <w:unhideWhenUsed/>
    <w:rsid w:val="0028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636"/>
  </w:style>
  <w:style w:type="paragraph" w:styleId="a9">
    <w:name w:val="List Paragraph"/>
    <w:basedOn w:val="a"/>
    <w:uiPriority w:val="34"/>
    <w:qFormat/>
    <w:rsid w:val="00F71A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F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56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8563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8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636"/>
  </w:style>
  <w:style w:type="paragraph" w:styleId="a7">
    <w:name w:val="footer"/>
    <w:basedOn w:val="a"/>
    <w:link w:val="a8"/>
    <w:uiPriority w:val="99"/>
    <w:unhideWhenUsed/>
    <w:rsid w:val="0028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636"/>
  </w:style>
  <w:style w:type="paragraph" w:styleId="a9">
    <w:name w:val="List Paragraph"/>
    <w:basedOn w:val="a"/>
    <w:uiPriority w:val="34"/>
    <w:qFormat/>
    <w:rsid w:val="00F71A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F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CA27D4E215D4CDE7EBCCE45D0E2A8652AFA43A2DA1A9A03AC4F291556F495E4D359B5D9CF72E11SBw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6DFB74279FA804C46C017292416459708DA7A35E092D1F489BB652DFE25B319886FD68267E1D0144Z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20370-0CD0-422F-8E6C-B556DDC3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HarisovaRV</dc:creator>
  <cp:lastModifiedBy>ADDMIN</cp:lastModifiedBy>
  <cp:revision>8</cp:revision>
  <cp:lastPrinted>2015-10-27T15:53:00Z</cp:lastPrinted>
  <dcterms:created xsi:type="dcterms:W3CDTF">2015-10-22T06:37:00Z</dcterms:created>
  <dcterms:modified xsi:type="dcterms:W3CDTF">2015-10-29T05:08:00Z</dcterms:modified>
</cp:coreProperties>
</file>