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67" w:rsidRPr="00221F24" w:rsidRDefault="00372167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Российская Федерация</w:t>
      </w:r>
    </w:p>
    <w:p w:rsidR="00372167" w:rsidRPr="00221F24" w:rsidRDefault="00372167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БРЯНСКАЯ ОБЛАСТЬ</w:t>
      </w:r>
    </w:p>
    <w:p w:rsidR="00372167" w:rsidRPr="00221F24" w:rsidRDefault="00372167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ПОЧЕПСКИЙ РАЙОННЫЙ СОВЕТ НАРОДНЫХ ДЕПУТАТОВ</w:t>
      </w:r>
    </w:p>
    <w:p w:rsidR="00372167" w:rsidRPr="00221F24" w:rsidRDefault="00372167" w:rsidP="0037216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21F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2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Е Н И Е</w:t>
      </w:r>
    </w:p>
    <w:p w:rsidR="00FF015F" w:rsidRDefault="00FF015F" w:rsidP="0037216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167" w:rsidRPr="004E4256" w:rsidRDefault="00AB33FB" w:rsidP="00FF0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221F24">
        <w:rPr>
          <w:rFonts w:ascii="Times New Roman" w:eastAsia="Times New Roman" w:hAnsi="Times New Roman" w:cs="Times New Roman"/>
          <w:sz w:val="28"/>
          <w:szCs w:val="28"/>
          <w:lang w:eastAsia="ru-RU"/>
        </w:rPr>
        <w:t>26.08.2021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1F2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437BBF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bookmarkStart w:id="0" w:name="_GoBack"/>
      <w:bookmarkEnd w:id="0"/>
    </w:p>
    <w:p w:rsidR="00372167" w:rsidRPr="004E4256" w:rsidRDefault="00372167" w:rsidP="0037216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Почеп</w:t>
      </w:r>
    </w:p>
    <w:p w:rsidR="00372167" w:rsidRPr="004E4256" w:rsidRDefault="00372167" w:rsidP="0037216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167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2F693F" w:rsidRDefault="00324D1C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предоставления разрешени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721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</w:t>
      </w:r>
    </w:p>
    <w:p w:rsidR="002F693F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предельных параметров 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</w:t>
      </w:r>
    </w:p>
    <w:p w:rsidR="00372167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объектов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D8268C" w:rsidRDefault="00D8268C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6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 с кадастровым номером</w:t>
      </w:r>
    </w:p>
    <w:p w:rsidR="00476D47" w:rsidRDefault="00D8268C" w:rsidP="00D82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68C">
        <w:rPr>
          <w:rFonts w:ascii="Times New Roman" w:eastAsia="Times New Roman" w:hAnsi="Times New Roman" w:cs="Times New Roman"/>
          <w:sz w:val="28"/>
          <w:szCs w:val="28"/>
          <w:lang w:eastAsia="ru-RU"/>
        </w:rPr>
        <w:t>32:20:0270201:ЗУ1</w:t>
      </w:r>
    </w:p>
    <w:p w:rsidR="00D8268C" w:rsidRDefault="00476D47" w:rsidP="00476D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B7286" w:rsidRDefault="00372167" w:rsidP="002310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обращение </w:t>
      </w:r>
      <w:r w:rsid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476D47"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4B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76D47"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от предельных параметров разрешенного строительства объектов капитального строительства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</w:t>
      </w:r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по адресу: Российская Федерация, Брянская область, Почепский муниципальный район, Сетоловское сельское поселение, д. </w:t>
      </w:r>
      <w:proofErr w:type="spellStart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Азарово</w:t>
      </w:r>
      <w:proofErr w:type="spellEnd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Российская, земельный участок 5А,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3 ст. 4 Федерального закона «О введении в действие Градостроительного кодекса Российской Федерации»,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1.2 ч 1 Положения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публичных слушаний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Почепском 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области, утвержденным решением Почепского районного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дных депутатов 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28.02.2020 № 66, Почепский районный Совет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 депутатов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72167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372167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Е Ш И Л : </w:t>
      </w:r>
    </w:p>
    <w:p w:rsidR="008B7286" w:rsidRPr="004E4256" w:rsidRDefault="008B7286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72D" w:rsidRDefault="00372167" w:rsidP="00FF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9B2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на 11:00</w:t>
      </w:r>
      <w:r w:rsidR="00324D1C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572D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880B5B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572D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880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 </w:t>
      </w:r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актовом зале администрации Почепского района (г. Почеп, пл. </w:t>
      </w:r>
      <w:proofErr w:type="gramStart"/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3) </w:t>
      </w:r>
      <w:r w:rsidR="00C01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</w:t>
      </w:r>
      <w:proofErr w:type="gramStart"/>
      <w:r w:rsidR="00C01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разрешени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 объектов капитального строительства на земельном участке </w:t>
      </w:r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категории</w:t>
      </w:r>
      <w:proofErr w:type="gramEnd"/>
      <w:r w:rsidR="0023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населённых пунктов </w:t>
      </w:r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32:20:0270201:ЗУ</w:t>
      </w:r>
      <w:proofErr w:type="gramStart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20286 кв. м </w:t>
      </w:r>
      <w:r w:rsidR="00FF015F" w:rsidRPr="000F572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основным видом разрешенного использования «для ведения личного подсобного хозяйства»</w:t>
      </w:r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расположенном по адресу: Российская Федерация, Брянская область, Почепский муниципальный район, Сетоловское сельское поселение, д. </w:t>
      </w:r>
      <w:proofErr w:type="spellStart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Азарово</w:t>
      </w:r>
      <w:proofErr w:type="spellEnd"/>
      <w:r w:rsidR="00FF015F" w:rsidRP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Российская, земельный участок 5А, образуемого путём объединения земельных участков с кадастровыми номерами 32:20:0270201:260 и 32:20:0270201:275</w:t>
      </w:r>
      <w:r w:rsidR="000F57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3FB" w:rsidRDefault="00DA6246" w:rsidP="00372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организатором публичных слушаний</w:t>
      </w:r>
      <w:r w:rsidR="00AB33FB" w:rsidRPr="00AB33FB">
        <w:t xml:space="preserve"> 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AB33FB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 района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167" w:rsidRPr="004E4256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3.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решение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о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публиковани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газете «Почепское слово»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размещению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167" w:rsidRPr="004E4256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167" w:rsidRPr="004E4256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5B" w:rsidRDefault="00324D1C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B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FF0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880B5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2167" w:rsidRPr="004E4256" w:rsidRDefault="00880B5B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                                                                 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Животовский</w:t>
      </w:r>
      <w:proofErr w:type="spellEnd"/>
    </w:p>
    <w:p w:rsidR="00111C84" w:rsidRDefault="00111C84"/>
    <w:sectPr w:rsidR="00111C84" w:rsidSect="00221F2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9B"/>
    <w:rsid w:val="000943A4"/>
    <w:rsid w:val="000F572D"/>
    <w:rsid w:val="00111C84"/>
    <w:rsid w:val="00221F24"/>
    <w:rsid w:val="0023104B"/>
    <w:rsid w:val="002F408A"/>
    <w:rsid w:val="002F693F"/>
    <w:rsid w:val="00324D1C"/>
    <w:rsid w:val="00372167"/>
    <w:rsid w:val="003B7351"/>
    <w:rsid w:val="00437BBF"/>
    <w:rsid w:val="00472587"/>
    <w:rsid w:val="00476D47"/>
    <w:rsid w:val="00522FD2"/>
    <w:rsid w:val="00880B5B"/>
    <w:rsid w:val="008B7286"/>
    <w:rsid w:val="00932F3A"/>
    <w:rsid w:val="009444BE"/>
    <w:rsid w:val="009B2267"/>
    <w:rsid w:val="00AB33FB"/>
    <w:rsid w:val="00AC0FB1"/>
    <w:rsid w:val="00AD02EC"/>
    <w:rsid w:val="00C01683"/>
    <w:rsid w:val="00C1216F"/>
    <w:rsid w:val="00D8268C"/>
    <w:rsid w:val="00DA6246"/>
    <w:rsid w:val="00DC169B"/>
    <w:rsid w:val="00F56CB6"/>
    <w:rsid w:val="00FD373B"/>
    <w:rsid w:val="00FF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adminm</cp:lastModifiedBy>
  <cp:revision>8</cp:revision>
  <cp:lastPrinted>2021-08-26T13:09:00Z</cp:lastPrinted>
  <dcterms:created xsi:type="dcterms:W3CDTF">2021-08-25T09:36:00Z</dcterms:created>
  <dcterms:modified xsi:type="dcterms:W3CDTF">2021-08-26T13:13:00Z</dcterms:modified>
</cp:coreProperties>
</file>