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ED" w:rsidRPr="0097061A" w:rsidRDefault="0097061A" w:rsidP="00970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61A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97061A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97061A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97061A" w:rsidRDefault="0097061A" w:rsidP="00970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61A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97061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7061A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  <w:r w:rsidRPr="0097061A">
        <w:rPr>
          <w:rFonts w:ascii="Times New Roman" w:hAnsi="Times New Roman" w:cs="Times New Roman"/>
          <w:b/>
          <w:sz w:val="28"/>
          <w:szCs w:val="28"/>
        </w:rPr>
        <w:br/>
        <w:t>СОВЕТ  НАРОДНЫХ  ДЕПУТАТОВ  ГОРОДА  ПОЧЕПА</w:t>
      </w:r>
    </w:p>
    <w:p w:rsidR="0097061A" w:rsidRPr="0097061A" w:rsidRDefault="0097061A" w:rsidP="0097061A">
      <w:pPr>
        <w:rPr>
          <w:rFonts w:ascii="Times New Roman" w:hAnsi="Times New Roman" w:cs="Times New Roman"/>
          <w:sz w:val="28"/>
          <w:szCs w:val="28"/>
        </w:rPr>
      </w:pPr>
    </w:p>
    <w:p w:rsidR="0097061A" w:rsidRPr="0097061A" w:rsidRDefault="0097061A" w:rsidP="0097061A">
      <w:pPr>
        <w:rPr>
          <w:rFonts w:ascii="Times New Roman" w:hAnsi="Times New Roman" w:cs="Times New Roman"/>
          <w:b/>
          <w:sz w:val="28"/>
          <w:szCs w:val="28"/>
        </w:rPr>
      </w:pPr>
      <w:r w:rsidRPr="009706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proofErr w:type="gramStart"/>
      <w:r w:rsidRPr="0097061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7061A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97061A" w:rsidRDefault="0097061A" w:rsidP="00A22377">
      <w:p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E2835">
        <w:rPr>
          <w:rFonts w:ascii="Times New Roman" w:hAnsi="Times New Roman" w:cs="Times New Roman"/>
          <w:sz w:val="28"/>
          <w:szCs w:val="28"/>
        </w:rPr>
        <w:t>07.</w:t>
      </w:r>
      <w:r>
        <w:rPr>
          <w:rFonts w:ascii="Times New Roman" w:hAnsi="Times New Roman" w:cs="Times New Roman"/>
          <w:sz w:val="28"/>
          <w:szCs w:val="28"/>
        </w:rPr>
        <w:t>0</w:t>
      </w:r>
      <w:r w:rsidR="000633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.2017 г. № </w:t>
      </w:r>
      <w:r w:rsidR="0093503E">
        <w:rPr>
          <w:rFonts w:ascii="Times New Roman" w:hAnsi="Times New Roman" w:cs="Times New Roman"/>
          <w:sz w:val="28"/>
          <w:szCs w:val="28"/>
        </w:rPr>
        <w:t>142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194B" w:rsidRDefault="0097061A" w:rsidP="00A22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97061A" w:rsidRDefault="00A22377" w:rsidP="00A22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 изменений в Положение</w:t>
      </w:r>
    </w:p>
    <w:p w:rsidR="00A22377" w:rsidRDefault="00A22377" w:rsidP="00A22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 депутатами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2377" w:rsidRDefault="00A22377" w:rsidP="00A22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города  Почепа сведений  о своих доходах,</w:t>
      </w:r>
    </w:p>
    <w:p w:rsidR="00A22377" w:rsidRDefault="00A22377" w:rsidP="00A22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>
        <w:rPr>
          <w:rFonts w:ascii="Times New Roman" w:hAnsi="Times New Roman" w:cs="Times New Roman"/>
          <w:sz w:val="28"/>
          <w:szCs w:val="28"/>
        </w:rPr>
        <w:t>, об имуществе и обязательствах</w:t>
      </w:r>
    </w:p>
    <w:p w:rsidR="00A22377" w:rsidRDefault="00A22377" w:rsidP="00A22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имущественного характера, а также сведения о доходах,</w:t>
      </w:r>
    </w:p>
    <w:p w:rsidR="00A22377" w:rsidRDefault="00A22377" w:rsidP="00A22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>
        <w:rPr>
          <w:rFonts w:ascii="Times New Roman" w:hAnsi="Times New Roman" w:cs="Times New Roman"/>
          <w:sz w:val="28"/>
          <w:szCs w:val="28"/>
        </w:rPr>
        <w:t>, об имуществе и обязательствах</w:t>
      </w:r>
    </w:p>
    <w:p w:rsidR="00A22377" w:rsidRDefault="00A22377" w:rsidP="00A22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имущественного  характера своих супруги (супругов) и</w:t>
      </w:r>
    </w:p>
    <w:p w:rsidR="00A22377" w:rsidRDefault="00A22377" w:rsidP="00A22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несовершеннолетних  детей,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A22377" w:rsidRDefault="00A22377" w:rsidP="00A22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народных  депутатов г. Почепа № 89 от 17.03.2016 г.</w:t>
      </w:r>
    </w:p>
    <w:p w:rsidR="00396426" w:rsidRDefault="00396426" w:rsidP="00A22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377" w:rsidRDefault="00396426" w:rsidP="00173F06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 с Федеральным  законом  от 25 декабря 2008 г. № 273- ФЗ «О противодействии  коррупции», Уставом  муниципального  образования «город Почеп», на основании протеста  прокурора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№ 36-2017 от 13.06.2017 г., Совет народных депутатов  города  Почепа  РЕШИЛ:</w:t>
      </w:r>
    </w:p>
    <w:p w:rsidR="00173F06" w:rsidRDefault="00173F06" w:rsidP="00173F06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Протест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на статью 3  Положения о предоставлении  депутатами  Совета народных  депутатов города  Почепа сведений о своих доходах, расходах, об имуществе и обязательствах  имущественного характера, а также сведений о доходах, расходах, об имуществе и обязательствах  имущественного характера своих супруги (супругов) и несовершеннолетних  детей, утвержденное  решением Совета народных  депутатов г. Почепа № 89 от 17.03.2016 г. удовлетворить.</w:t>
      </w:r>
      <w:proofErr w:type="gramEnd"/>
    </w:p>
    <w:p w:rsidR="00760090" w:rsidRDefault="00760090" w:rsidP="007600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3D73">
        <w:rPr>
          <w:rFonts w:ascii="Times New Roman" w:hAnsi="Times New Roman" w:cs="Times New Roman"/>
          <w:sz w:val="28"/>
          <w:szCs w:val="28"/>
        </w:rPr>
        <w:t>. Статью 3 Положения дополнить  абзацем следующего содержания:</w:t>
      </w:r>
      <w:r w:rsidRPr="00760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«Граждане, претендующие на замещение муниципальной должности, и лица, замещающие  муниципальные должности, представляют сведения о своих доходах, расходах, об имуществе и обязательствах имущественного  характера, а также о доходах, расходах, об имуществе и обязательствах имущественного характера своих супруг (супругов) и несовершеннолетних детей Губернатору Брянской области в порядке, установленном законом  Брянской  области».</w:t>
      </w:r>
    </w:p>
    <w:p w:rsidR="00760090" w:rsidRDefault="00760090" w:rsidP="007600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 за собой.</w:t>
      </w:r>
    </w:p>
    <w:p w:rsidR="00760090" w:rsidRDefault="00760090" w:rsidP="007600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 вступает в силу после его  официального  опубликования (обнародования) в установленном  порядке.</w:t>
      </w:r>
    </w:p>
    <w:p w:rsidR="00760090" w:rsidRDefault="00760090" w:rsidP="007600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города                              А.Л. Козлов</w:t>
      </w:r>
    </w:p>
    <w:p w:rsidR="00760090" w:rsidRDefault="00760090" w:rsidP="007600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3D73" w:rsidRPr="00396426" w:rsidRDefault="00A63D73" w:rsidP="00173F06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3D73" w:rsidRPr="0039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1A"/>
    <w:rsid w:val="0006337D"/>
    <w:rsid w:val="000707ED"/>
    <w:rsid w:val="00173F06"/>
    <w:rsid w:val="00396426"/>
    <w:rsid w:val="003D5FD8"/>
    <w:rsid w:val="00683766"/>
    <w:rsid w:val="0075194B"/>
    <w:rsid w:val="00760090"/>
    <w:rsid w:val="0093503E"/>
    <w:rsid w:val="0097061A"/>
    <w:rsid w:val="009E2835"/>
    <w:rsid w:val="00A22377"/>
    <w:rsid w:val="00A63D73"/>
    <w:rsid w:val="00F5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10</cp:revision>
  <cp:lastPrinted>2017-09-07T12:53:00Z</cp:lastPrinted>
  <dcterms:created xsi:type="dcterms:W3CDTF">2017-07-26T06:18:00Z</dcterms:created>
  <dcterms:modified xsi:type="dcterms:W3CDTF">2017-09-08T06:22:00Z</dcterms:modified>
</cp:coreProperties>
</file>