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F8" w:rsidRPr="008E1D23" w:rsidRDefault="00E108F8" w:rsidP="00E108F8">
      <w:pPr>
        <w:spacing w:after="0" w:line="240" w:lineRule="auto"/>
        <w:jc w:val="center"/>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Российская Федерация</w:t>
      </w:r>
    </w:p>
    <w:p w:rsidR="00E108F8" w:rsidRPr="008E1D23" w:rsidRDefault="00E108F8" w:rsidP="00E108F8">
      <w:pPr>
        <w:keepNext/>
        <w:spacing w:after="0" w:line="240" w:lineRule="auto"/>
        <w:jc w:val="center"/>
        <w:outlineLvl w:val="2"/>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АДМИНИСТРАЦИЯ ПОЧЕПСКОГО РАЙОНА</w:t>
      </w:r>
    </w:p>
    <w:p w:rsidR="00E108F8" w:rsidRPr="008E1D23" w:rsidRDefault="00E108F8" w:rsidP="00E108F8">
      <w:pPr>
        <w:spacing w:after="0" w:line="240" w:lineRule="auto"/>
        <w:jc w:val="center"/>
        <w:rPr>
          <w:rFonts w:ascii="Times New Roman" w:eastAsia="Times New Roman" w:hAnsi="Times New Roman" w:cs="Times New Roman"/>
          <w:bCs/>
          <w:sz w:val="28"/>
          <w:szCs w:val="28"/>
          <w:lang w:eastAsia="ru-RU"/>
        </w:rPr>
      </w:pPr>
      <w:r w:rsidRPr="008E1D23">
        <w:rPr>
          <w:rFonts w:ascii="Times New Roman" w:eastAsia="Times New Roman" w:hAnsi="Times New Roman" w:cs="Times New Roman"/>
          <w:bCs/>
          <w:sz w:val="28"/>
          <w:szCs w:val="28"/>
          <w:lang w:eastAsia="ru-RU"/>
        </w:rPr>
        <w:t>БРЯНСКОЙ ОБЛАСТИ</w:t>
      </w:r>
    </w:p>
    <w:p w:rsidR="00E108F8" w:rsidRPr="008E1D23" w:rsidRDefault="00E108F8" w:rsidP="00E108F8">
      <w:pPr>
        <w:keepNext/>
        <w:spacing w:after="0" w:line="240" w:lineRule="auto"/>
        <w:jc w:val="center"/>
        <w:outlineLvl w:val="3"/>
        <w:rPr>
          <w:rFonts w:ascii="Times New Roman" w:eastAsia="Calibri" w:hAnsi="Times New Roman" w:cs="Times New Roman"/>
          <w:bCs/>
          <w:sz w:val="28"/>
          <w:szCs w:val="28"/>
          <w:lang w:eastAsia="ru-RU"/>
        </w:rPr>
      </w:pPr>
    </w:p>
    <w:p w:rsidR="00E108F8" w:rsidRPr="008E1D23" w:rsidRDefault="00E108F8" w:rsidP="00E108F8">
      <w:pPr>
        <w:keepNext/>
        <w:spacing w:after="0" w:line="240" w:lineRule="auto"/>
        <w:jc w:val="center"/>
        <w:outlineLvl w:val="3"/>
        <w:rPr>
          <w:rFonts w:ascii="Times New Roman" w:eastAsia="Calibri" w:hAnsi="Times New Roman" w:cs="Times New Roman"/>
          <w:sz w:val="28"/>
          <w:szCs w:val="28"/>
          <w:lang w:eastAsia="ru-RU"/>
        </w:rPr>
      </w:pPr>
      <w:r w:rsidRPr="008E1D23">
        <w:rPr>
          <w:rFonts w:ascii="Times New Roman" w:eastAsia="Calibri" w:hAnsi="Times New Roman" w:cs="Times New Roman"/>
          <w:bCs/>
          <w:sz w:val="28"/>
          <w:szCs w:val="28"/>
          <w:lang w:eastAsia="ru-RU"/>
        </w:rPr>
        <w:t>ПОСТАНОВЛЕНИЕ</w:t>
      </w:r>
    </w:p>
    <w:p w:rsidR="00E108F8" w:rsidRPr="008E1D23" w:rsidRDefault="00E108F8" w:rsidP="00E108F8">
      <w:pPr>
        <w:keepNext/>
        <w:spacing w:before="240" w:after="60" w:line="240" w:lineRule="auto"/>
        <w:jc w:val="center"/>
        <w:outlineLvl w:val="3"/>
        <w:rPr>
          <w:rFonts w:ascii="Times New Roman" w:eastAsia="Times New Roman" w:hAnsi="Times New Roman" w:cs="Times New Roman"/>
          <w:sz w:val="28"/>
          <w:szCs w:val="28"/>
          <w:lang w:eastAsia="ru-RU"/>
        </w:rPr>
      </w:pPr>
    </w:p>
    <w:p w:rsidR="00E108F8" w:rsidRPr="008E1D23" w:rsidRDefault="00E108F8" w:rsidP="00E108F8">
      <w:pPr>
        <w:spacing w:after="0" w:line="240" w:lineRule="auto"/>
        <w:rPr>
          <w:rFonts w:ascii="Times New Roman" w:eastAsia="Times New Roman" w:hAnsi="Times New Roman" w:cs="Times New Roman"/>
          <w:sz w:val="28"/>
          <w:szCs w:val="28"/>
          <w:lang w:eastAsia="ru-RU"/>
        </w:rPr>
      </w:pPr>
    </w:p>
    <w:p w:rsidR="00E108F8" w:rsidRPr="008E1D23" w:rsidRDefault="00E108F8" w:rsidP="00E108F8">
      <w:pPr>
        <w:spacing w:after="0" w:line="240" w:lineRule="auto"/>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от                       </w:t>
      </w:r>
      <w:r w:rsidR="008E1D23">
        <w:rPr>
          <w:rFonts w:ascii="Times New Roman" w:eastAsia="Times New Roman" w:hAnsi="Times New Roman" w:cs="Times New Roman"/>
          <w:sz w:val="28"/>
          <w:szCs w:val="28"/>
          <w:lang w:eastAsia="ru-RU"/>
        </w:rPr>
        <w:t xml:space="preserve">   </w:t>
      </w:r>
      <w:r w:rsidRPr="008E1D23">
        <w:rPr>
          <w:rFonts w:ascii="Times New Roman" w:eastAsia="Times New Roman" w:hAnsi="Times New Roman" w:cs="Times New Roman"/>
          <w:sz w:val="28"/>
          <w:szCs w:val="28"/>
          <w:lang w:eastAsia="ru-RU"/>
        </w:rPr>
        <w:t xml:space="preserve">№ </w:t>
      </w:r>
    </w:p>
    <w:p w:rsidR="00E108F8" w:rsidRPr="008E1D23" w:rsidRDefault="00E108F8" w:rsidP="00E108F8">
      <w:pPr>
        <w:spacing w:after="0" w:line="240" w:lineRule="auto"/>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г. Почеп</w:t>
      </w:r>
    </w:p>
    <w:p w:rsidR="00E108F8" w:rsidRPr="008E1D23" w:rsidRDefault="00E108F8" w:rsidP="00E108F8">
      <w:pPr>
        <w:spacing w:after="0" w:line="240" w:lineRule="auto"/>
        <w:jc w:val="center"/>
        <w:rPr>
          <w:rFonts w:ascii="Times New Roman" w:eastAsia="Calibri" w:hAnsi="Times New Roman" w:cs="Times New Roman"/>
          <w:sz w:val="28"/>
          <w:szCs w:val="28"/>
        </w:rPr>
      </w:pPr>
    </w:p>
    <w:p w:rsidR="00E108F8" w:rsidRPr="008E1D23" w:rsidRDefault="00E108F8" w:rsidP="00013EB9">
      <w:pPr>
        <w:spacing w:after="0" w:line="240" w:lineRule="auto"/>
        <w:jc w:val="both"/>
        <w:rPr>
          <w:rFonts w:ascii="Times New Roman" w:eastAsia="Calibri" w:hAnsi="Times New Roman" w:cs="Times New Roman"/>
          <w:bCs/>
          <w:sz w:val="28"/>
          <w:szCs w:val="28"/>
        </w:rPr>
      </w:pPr>
      <w:r w:rsidRPr="008E1D23">
        <w:rPr>
          <w:rFonts w:ascii="Times New Roman" w:eastAsia="Calibri" w:hAnsi="Times New Roman" w:cs="Times New Roman"/>
          <w:sz w:val="28"/>
          <w:szCs w:val="28"/>
        </w:rPr>
        <w:t xml:space="preserve">Об утверждении </w:t>
      </w:r>
      <w:r w:rsidRPr="008E1D23">
        <w:rPr>
          <w:rFonts w:ascii="Times New Roman" w:eastAsia="Calibri" w:hAnsi="Times New Roman" w:cs="Times New Roman"/>
          <w:bCs/>
          <w:sz w:val="28"/>
          <w:szCs w:val="28"/>
        </w:rPr>
        <w:t xml:space="preserve">Программы профилактики </w:t>
      </w:r>
    </w:p>
    <w:p w:rsidR="00E108F8" w:rsidRPr="008E1D23" w:rsidRDefault="00E108F8" w:rsidP="00013EB9">
      <w:pPr>
        <w:spacing w:after="0" w:line="240" w:lineRule="auto"/>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 xml:space="preserve">рисков причинения вреда (ущерба) </w:t>
      </w:r>
      <w:proofErr w:type="gramStart"/>
      <w:r w:rsidRPr="008E1D23">
        <w:rPr>
          <w:rFonts w:ascii="Times New Roman" w:eastAsia="Calibri" w:hAnsi="Times New Roman" w:cs="Times New Roman"/>
          <w:sz w:val="28"/>
          <w:szCs w:val="28"/>
        </w:rPr>
        <w:t>охраняемым</w:t>
      </w:r>
      <w:proofErr w:type="gramEnd"/>
      <w:r w:rsidRPr="008E1D23">
        <w:rPr>
          <w:rFonts w:ascii="Times New Roman" w:eastAsia="Calibri" w:hAnsi="Times New Roman" w:cs="Times New Roman"/>
          <w:sz w:val="28"/>
          <w:szCs w:val="28"/>
        </w:rPr>
        <w:t xml:space="preserve"> </w:t>
      </w:r>
    </w:p>
    <w:p w:rsidR="00E108F8" w:rsidRPr="008E1D23" w:rsidRDefault="00E108F8" w:rsidP="00013EB9">
      <w:pPr>
        <w:spacing w:after="0" w:line="240" w:lineRule="auto"/>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 xml:space="preserve">законом ценностям при осуществлении </w:t>
      </w:r>
    </w:p>
    <w:p w:rsidR="00013EB9" w:rsidRPr="008E1D23" w:rsidRDefault="00E108F8" w:rsidP="00013EB9">
      <w:pPr>
        <w:spacing w:after="0" w:line="240" w:lineRule="auto"/>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 xml:space="preserve">муниципального земельного контроля </w:t>
      </w:r>
    </w:p>
    <w:p w:rsidR="00013EB9" w:rsidRPr="008E1D23" w:rsidRDefault="00013EB9" w:rsidP="00013EB9">
      <w:pPr>
        <w:spacing w:after="0" w:line="240" w:lineRule="auto"/>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 xml:space="preserve">в границах Почепского городского поселения </w:t>
      </w:r>
    </w:p>
    <w:p w:rsidR="00013EB9" w:rsidRPr="008E1D23" w:rsidRDefault="00013EB9" w:rsidP="00013EB9">
      <w:pPr>
        <w:spacing w:after="0" w:line="240" w:lineRule="auto"/>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 xml:space="preserve">Почепского муниципального района </w:t>
      </w:r>
      <w:proofErr w:type="gramStart"/>
      <w:r w:rsidRPr="008E1D23">
        <w:rPr>
          <w:rFonts w:ascii="Times New Roman" w:eastAsia="Calibri" w:hAnsi="Times New Roman" w:cs="Times New Roman"/>
          <w:sz w:val="28"/>
          <w:szCs w:val="28"/>
        </w:rPr>
        <w:t>Брянской</w:t>
      </w:r>
      <w:proofErr w:type="gramEnd"/>
      <w:r w:rsidRPr="008E1D23">
        <w:rPr>
          <w:rFonts w:ascii="Times New Roman" w:eastAsia="Calibri" w:hAnsi="Times New Roman" w:cs="Times New Roman"/>
          <w:sz w:val="28"/>
          <w:szCs w:val="28"/>
        </w:rPr>
        <w:t xml:space="preserve"> </w:t>
      </w:r>
    </w:p>
    <w:p w:rsidR="00E108F8" w:rsidRPr="008E1D23" w:rsidRDefault="00013EB9" w:rsidP="00013EB9">
      <w:pPr>
        <w:spacing w:after="0" w:line="240" w:lineRule="auto"/>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области</w:t>
      </w:r>
      <w:r w:rsidR="00E108F8" w:rsidRPr="008E1D23">
        <w:rPr>
          <w:rFonts w:ascii="Times New Roman" w:eastAsia="Calibri" w:hAnsi="Times New Roman" w:cs="Times New Roman"/>
          <w:sz w:val="28"/>
          <w:szCs w:val="28"/>
        </w:rPr>
        <w:t xml:space="preserve"> </w:t>
      </w:r>
      <w:r w:rsidR="00E108F8" w:rsidRPr="008E1D23">
        <w:rPr>
          <w:rFonts w:ascii="Times New Roman" w:eastAsia="Calibri" w:hAnsi="Times New Roman" w:cs="Times New Roman"/>
          <w:bCs/>
          <w:sz w:val="28"/>
          <w:szCs w:val="28"/>
        </w:rPr>
        <w:t>на 2022 год</w:t>
      </w:r>
    </w:p>
    <w:p w:rsidR="00E108F8" w:rsidRPr="008E1D23" w:rsidRDefault="00E108F8" w:rsidP="00E108F8">
      <w:pPr>
        <w:spacing w:after="0" w:line="240" w:lineRule="auto"/>
        <w:rPr>
          <w:rFonts w:ascii="Times New Roman" w:eastAsia="Calibri" w:hAnsi="Times New Roman" w:cs="Times New Roman"/>
          <w:sz w:val="28"/>
          <w:szCs w:val="28"/>
        </w:rPr>
      </w:pPr>
    </w:p>
    <w:p w:rsidR="00E108F8" w:rsidRPr="008E1D23" w:rsidRDefault="00E108F8" w:rsidP="00E108F8">
      <w:pPr>
        <w:spacing w:after="0" w:line="240" w:lineRule="auto"/>
        <w:ind w:firstLine="709"/>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Руководствуясь статьей 44 Федерального закона от 31.07.2020 № 248-ФЗ «О государственном контроле (надзоре) и муниципальном контроле в Российской Федерации»,</w:t>
      </w:r>
      <w:r w:rsidRPr="008E1D23">
        <w:rPr>
          <w:rFonts w:ascii="Times New Roman" w:eastAsia="Calibri" w:hAnsi="Times New Roman" w:cs="Times New Roman"/>
          <w:bCs/>
          <w:sz w:val="28"/>
          <w:szCs w:val="28"/>
          <w:shd w:val="clear" w:color="auto" w:fill="FFFFFF"/>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E1D23">
        <w:rPr>
          <w:rFonts w:ascii="Times New Roman" w:eastAsia="Calibri" w:hAnsi="Times New Roman" w:cs="Times New Roman"/>
          <w:sz w:val="28"/>
          <w:szCs w:val="28"/>
        </w:rPr>
        <w:t>, администрация Почепского района</w:t>
      </w:r>
    </w:p>
    <w:p w:rsidR="00E108F8" w:rsidRPr="008E1D23" w:rsidRDefault="00E108F8" w:rsidP="00E108F8">
      <w:pPr>
        <w:spacing w:after="0" w:line="240" w:lineRule="auto"/>
        <w:ind w:firstLine="709"/>
        <w:jc w:val="both"/>
        <w:rPr>
          <w:rFonts w:ascii="Times New Roman" w:eastAsia="Calibri" w:hAnsi="Times New Roman" w:cs="Times New Roman"/>
          <w:sz w:val="28"/>
          <w:szCs w:val="28"/>
        </w:rPr>
      </w:pPr>
    </w:p>
    <w:p w:rsidR="00E108F8" w:rsidRPr="008E1D23" w:rsidRDefault="00E108F8" w:rsidP="00E108F8">
      <w:pPr>
        <w:spacing w:after="0" w:line="240" w:lineRule="auto"/>
        <w:ind w:firstLine="709"/>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ПОСТАНОВЛЯЕТ:</w:t>
      </w:r>
    </w:p>
    <w:p w:rsidR="00E108F8" w:rsidRPr="008E1D23" w:rsidRDefault="00E108F8" w:rsidP="00E108F8">
      <w:pPr>
        <w:spacing w:after="0" w:line="240" w:lineRule="auto"/>
        <w:ind w:firstLine="709"/>
        <w:jc w:val="both"/>
        <w:rPr>
          <w:rFonts w:ascii="Times New Roman" w:eastAsia="Calibri" w:hAnsi="Times New Roman" w:cs="Times New Roman"/>
          <w:sz w:val="28"/>
          <w:szCs w:val="28"/>
        </w:rPr>
      </w:pPr>
    </w:p>
    <w:p w:rsidR="00E108F8" w:rsidRPr="008E1D23" w:rsidRDefault="00E108F8" w:rsidP="00E108F8">
      <w:pPr>
        <w:autoSpaceDE w:val="0"/>
        <w:autoSpaceDN w:val="0"/>
        <w:adjustRightInd w:val="0"/>
        <w:spacing w:after="0" w:line="240" w:lineRule="auto"/>
        <w:ind w:firstLine="709"/>
        <w:jc w:val="both"/>
        <w:rPr>
          <w:rFonts w:ascii="Times New Roman" w:eastAsia="Calibri" w:hAnsi="Times New Roman" w:cs="Times New Roman"/>
          <w:bCs/>
          <w:sz w:val="28"/>
          <w:szCs w:val="28"/>
        </w:rPr>
      </w:pPr>
      <w:bookmarkStart w:id="0" w:name="P11"/>
      <w:bookmarkEnd w:id="0"/>
      <w:r w:rsidRPr="008E1D23">
        <w:rPr>
          <w:rFonts w:ascii="Times New Roman" w:eastAsia="Calibri" w:hAnsi="Times New Roman" w:cs="Times New Roman"/>
          <w:sz w:val="28"/>
          <w:szCs w:val="28"/>
        </w:rPr>
        <w:t xml:space="preserve">1. Утвердить прилагаемую </w:t>
      </w:r>
      <w:r w:rsidRPr="008E1D23">
        <w:rPr>
          <w:rFonts w:ascii="Times New Roman" w:eastAsia="Calibri" w:hAnsi="Times New Roman" w:cs="Times New Roman"/>
          <w:bCs/>
          <w:sz w:val="28"/>
          <w:szCs w:val="28"/>
        </w:rPr>
        <w:t xml:space="preserve">Программу профилактики </w:t>
      </w:r>
      <w:r w:rsidRPr="008E1D23">
        <w:rPr>
          <w:rFonts w:ascii="Times New Roman" w:eastAsia="Calibri" w:hAnsi="Times New Roman" w:cs="Times New Roman"/>
          <w:sz w:val="28"/>
          <w:szCs w:val="28"/>
        </w:rPr>
        <w:t xml:space="preserve">рисков причинения вреда (ущерба) охраняемым законом ценностям при осуществлении муниципального земельного контроля </w:t>
      </w:r>
      <w:r w:rsidR="00013EB9" w:rsidRPr="008E1D23">
        <w:rPr>
          <w:rFonts w:ascii="Times New Roman" w:eastAsia="Calibri" w:hAnsi="Times New Roman" w:cs="Times New Roman"/>
          <w:sz w:val="28"/>
          <w:szCs w:val="28"/>
        </w:rPr>
        <w:t xml:space="preserve">в границах Почепского городского поселения Почепского муниципального Брянской области </w:t>
      </w:r>
      <w:r w:rsidRPr="008E1D23">
        <w:rPr>
          <w:rFonts w:ascii="Times New Roman" w:eastAsia="Calibri" w:hAnsi="Times New Roman" w:cs="Times New Roman"/>
          <w:bCs/>
          <w:sz w:val="28"/>
          <w:szCs w:val="28"/>
        </w:rPr>
        <w:t>на 2022 год</w:t>
      </w:r>
      <w:r w:rsidRPr="008E1D23">
        <w:rPr>
          <w:rFonts w:ascii="Times New Roman" w:eastAsia="Calibri" w:hAnsi="Times New Roman" w:cs="Times New Roman"/>
          <w:sz w:val="28"/>
          <w:szCs w:val="28"/>
        </w:rPr>
        <w:t xml:space="preserve"> (далее – Программа профилактики).</w:t>
      </w:r>
    </w:p>
    <w:p w:rsidR="00E108F8" w:rsidRPr="008E1D23" w:rsidRDefault="00E108F8" w:rsidP="00E108F8">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2. Отделу имущественных отношений, архитектуры и градостроительства администрации Почепского района, уполномоченному на осуществление муниципального земельного контроля, обеспечить реализацию Программы профилактики.</w:t>
      </w:r>
    </w:p>
    <w:p w:rsidR="00E108F8" w:rsidRPr="008E1D23" w:rsidRDefault="00E108F8" w:rsidP="00E108F8">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3. Программу профилактики разместить на официальном сайте администрации Почепского района в информационно-телекоммуникационной сети «Интернет».</w:t>
      </w:r>
    </w:p>
    <w:p w:rsidR="00E108F8" w:rsidRPr="008E1D23" w:rsidRDefault="00E108F8" w:rsidP="00E108F8">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4. </w:t>
      </w:r>
      <w:proofErr w:type="gramStart"/>
      <w:r w:rsidRPr="008E1D23">
        <w:rPr>
          <w:rFonts w:ascii="Times New Roman" w:eastAsia="Times New Roman" w:hAnsi="Times New Roman" w:cs="Times New Roman"/>
          <w:sz w:val="28"/>
          <w:szCs w:val="28"/>
          <w:lang w:eastAsia="ru-RU"/>
        </w:rPr>
        <w:t>Контроль за</w:t>
      </w:r>
      <w:proofErr w:type="gramEnd"/>
      <w:r w:rsidRPr="008E1D23">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Почепского района </w:t>
      </w:r>
      <w:proofErr w:type="spellStart"/>
      <w:r w:rsidRPr="008E1D23">
        <w:rPr>
          <w:rFonts w:ascii="Times New Roman" w:eastAsia="Times New Roman" w:hAnsi="Times New Roman" w:cs="Times New Roman"/>
          <w:sz w:val="28"/>
          <w:szCs w:val="28"/>
          <w:lang w:eastAsia="ru-RU"/>
        </w:rPr>
        <w:t>Чабусова</w:t>
      </w:r>
      <w:proofErr w:type="spellEnd"/>
      <w:r w:rsidRPr="008E1D23">
        <w:rPr>
          <w:rFonts w:ascii="Times New Roman" w:eastAsia="Times New Roman" w:hAnsi="Times New Roman" w:cs="Times New Roman"/>
          <w:sz w:val="28"/>
          <w:szCs w:val="28"/>
          <w:lang w:eastAsia="ru-RU"/>
        </w:rPr>
        <w:t xml:space="preserve"> А.А.</w:t>
      </w:r>
    </w:p>
    <w:p w:rsidR="00E108F8" w:rsidRPr="008E1D23" w:rsidRDefault="00E108F8" w:rsidP="00E108F8">
      <w:pPr>
        <w:shd w:val="clear" w:color="auto" w:fill="FFFFFF"/>
        <w:spacing w:after="0" w:line="240" w:lineRule="auto"/>
        <w:jc w:val="both"/>
        <w:rPr>
          <w:rFonts w:ascii="Times New Roman" w:eastAsia="Times New Roman" w:hAnsi="Times New Roman" w:cs="Times New Roman"/>
          <w:sz w:val="28"/>
          <w:szCs w:val="28"/>
          <w:lang w:eastAsia="ru-RU"/>
        </w:rPr>
      </w:pPr>
    </w:p>
    <w:p w:rsidR="00E108F8" w:rsidRPr="008E1D23" w:rsidRDefault="00E108F8" w:rsidP="00E108F8">
      <w:pPr>
        <w:shd w:val="clear" w:color="auto" w:fill="FFFFFF"/>
        <w:spacing w:after="0" w:line="240" w:lineRule="auto"/>
        <w:jc w:val="both"/>
        <w:rPr>
          <w:rFonts w:ascii="Times New Roman" w:eastAsia="Times New Roman" w:hAnsi="Times New Roman" w:cs="Times New Roman"/>
          <w:sz w:val="28"/>
          <w:szCs w:val="28"/>
          <w:lang w:eastAsia="ru-RU"/>
        </w:rPr>
      </w:pPr>
    </w:p>
    <w:p w:rsidR="00E108F8" w:rsidRPr="008E1D23" w:rsidRDefault="00E108F8" w:rsidP="00E108F8">
      <w:pPr>
        <w:autoSpaceDE w:val="0"/>
        <w:autoSpaceDN w:val="0"/>
        <w:adjustRightInd w:val="0"/>
        <w:spacing w:after="0" w:line="240" w:lineRule="auto"/>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Глава администрации                                              </w:t>
      </w:r>
      <w:r w:rsidR="008E1D23">
        <w:rPr>
          <w:rFonts w:ascii="Times New Roman" w:eastAsia="Times New Roman" w:hAnsi="Times New Roman" w:cs="Times New Roman"/>
          <w:sz w:val="28"/>
          <w:szCs w:val="28"/>
          <w:lang w:eastAsia="ru-RU"/>
        </w:rPr>
        <w:t xml:space="preserve">                     </w:t>
      </w:r>
      <w:r w:rsidRPr="008E1D23">
        <w:rPr>
          <w:rFonts w:ascii="Times New Roman" w:eastAsia="Times New Roman" w:hAnsi="Times New Roman" w:cs="Times New Roman"/>
          <w:sz w:val="28"/>
          <w:szCs w:val="28"/>
          <w:lang w:eastAsia="ru-RU"/>
        </w:rPr>
        <w:t xml:space="preserve"> А.В. Москвичев</w:t>
      </w:r>
    </w:p>
    <w:p w:rsidR="00FF46C5" w:rsidRPr="008E1D23" w:rsidRDefault="00FF46C5" w:rsidP="00FF46C5">
      <w:pPr>
        <w:pStyle w:val="ConsPlusNonformat"/>
        <w:widowControl/>
        <w:rPr>
          <w:rFonts w:ascii="Times New Roman" w:hAnsi="Times New Roman" w:cs="Times New Roman"/>
          <w:sz w:val="28"/>
          <w:szCs w:val="28"/>
        </w:rPr>
      </w:pPr>
    </w:p>
    <w:p w:rsidR="00FF46C5" w:rsidRPr="008E1D23" w:rsidRDefault="00FF46C5" w:rsidP="00FF46C5">
      <w:pPr>
        <w:spacing w:after="0" w:line="240" w:lineRule="auto"/>
        <w:jc w:val="right"/>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Утверждена</w:t>
      </w:r>
    </w:p>
    <w:p w:rsidR="00FF46C5" w:rsidRPr="008E1D23" w:rsidRDefault="00FF46C5" w:rsidP="00FF46C5">
      <w:pPr>
        <w:spacing w:after="0" w:line="240" w:lineRule="auto"/>
        <w:jc w:val="right"/>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распоряжением администрации </w:t>
      </w:r>
    </w:p>
    <w:p w:rsidR="00FF46C5" w:rsidRPr="008E1D23" w:rsidRDefault="00FF46C5" w:rsidP="00FF46C5">
      <w:pPr>
        <w:spacing w:after="0" w:line="240" w:lineRule="auto"/>
        <w:jc w:val="right"/>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Почепского района</w:t>
      </w:r>
    </w:p>
    <w:p w:rsidR="00FF46C5" w:rsidRPr="008E1D23" w:rsidRDefault="00FF46C5" w:rsidP="00FF46C5">
      <w:pPr>
        <w:spacing w:after="0" w:line="240" w:lineRule="auto"/>
        <w:jc w:val="right"/>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от ___________2021г. № ______</w:t>
      </w:r>
    </w:p>
    <w:p w:rsidR="00FF46C5" w:rsidRPr="008E1D23" w:rsidRDefault="00FF46C5" w:rsidP="00FF46C5">
      <w:pPr>
        <w:autoSpaceDE w:val="0"/>
        <w:autoSpaceDN w:val="0"/>
        <w:adjustRightInd w:val="0"/>
        <w:spacing w:after="0" w:line="240" w:lineRule="auto"/>
        <w:jc w:val="both"/>
        <w:rPr>
          <w:rFonts w:ascii="Times New Roman" w:hAnsi="Times New Roman" w:cs="Times New Roman"/>
          <w:sz w:val="28"/>
          <w:szCs w:val="28"/>
        </w:rPr>
      </w:pPr>
    </w:p>
    <w:p w:rsidR="00FF46C5" w:rsidRPr="008E1D23" w:rsidRDefault="00013EB9" w:rsidP="00FF46C5">
      <w:pPr>
        <w:autoSpaceDE w:val="0"/>
        <w:autoSpaceDN w:val="0"/>
        <w:adjustRightInd w:val="0"/>
        <w:spacing w:after="0" w:line="240" w:lineRule="auto"/>
        <w:jc w:val="center"/>
        <w:rPr>
          <w:rFonts w:ascii="Times New Roman" w:hAnsi="Times New Roman" w:cs="Times New Roman"/>
          <w:b/>
          <w:bCs/>
          <w:sz w:val="28"/>
          <w:szCs w:val="28"/>
        </w:rPr>
      </w:pPr>
      <w:bookmarkStart w:id="1" w:name="Par44"/>
      <w:bookmarkEnd w:id="1"/>
      <w:r w:rsidRPr="008E1D23">
        <w:rPr>
          <w:rFonts w:ascii="Times New Roman" w:hAnsi="Times New Roman" w:cs="Times New Roman"/>
          <w:b/>
          <w:bCs/>
          <w:sz w:val="28"/>
          <w:szCs w:val="28"/>
        </w:rPr>
        <w:t>ПРОГРАММА</w:t>
      </w:r>
      <w:r w:rsidR="00FF46C5" w:rsidRPr="008E1D23">
        <w:rPr>
          <w:rFonts w:ascii="Times New Roman" w:hAnsi="Times New Roman" w:cs="Times New Roman"/>
          <w:b/>
          <w:bCs/>
          <w:sz w:val="28"/>
          <w:szCs w:val="28"/>
        </w:rPr>
        <w:t xml:space="preserve"> </w:t>
      </w:r>
    </w:p>
    <w:p w:rsidR="00FF46C5" w:rsidRPr="008E1D23" w:rsidRDefault="00FF46C5" w:rsidP="00FF46C5">
      <w:pPr>
        <w:autoSpaceDE w:val="0"/>
        <w:autoSpaceDN w:val="0"/>
        <w:adjustRightInd w:val="0"/>
        <w:spacing w:after="0" w:line="240" w:lineRule="auto"/>
        <w:jc w:val="center"/>
        <w:rPr>
          <w:rFonts w:ascii="Times New Roman" w:hAnsi="Times New Roman" w:cs="Times New Roman"/>
          <w:b/>
          <w:sz w:val="28"/>
          <w:szCs w:val="28"/>
        </w:rPr>
      </w:pPr>
      <w:r w:rsidRPr="008E1D23">
        <w:rPr>
          <w:rFonts w:ascii="Times New Roman" w:hAnsi="Times New Roman" w:cs="Times New Roman"/>
          <w:b/>
          <w:bCs/>
          <w:sz w:val="28"/>
          <w:szCs w:val="28"/>
        </w:rPr>
        <w:t xml:space="preserve">профилактики </w:t>
      </w:r>
      <w:r w:rsidRPr="008E1D23">
        <w:rPr>
          <w:rFonts w:ascii="Times New Roman" w:hAnsi="Times New Roman" w:cs="Times New Roman"/>
          <w:b/>
          <w:sz w:val="28"/>
          <w:szCs w:val="28"/>
        </w:rPr>
        <w:t xml:space="preserve">рисков причинения вреда (ущерба) охраняемым законом ценностям при осуществлении муниципального земельного контроля </w:t>
      </w:r>
    </w:p>
    <w:p w:rsidR="00FF46C5" w:rsidRPr="008E1D23" w:rsidRDefault="00013EB9" w:rsidP="00FF46C5">
      <w:pPr>
        <w:autoSpaceDE w:val="0"/>
        <w:autoSpaceDN w:val="0"/>
        <w:adjustRightInd w:val="0"/>
        <w:spacing w:after="0" w:line="240" w:lineRule="auto"/>
        <w:jc w:val="center"/>
        <w:rPr>
          <w:rFonts w:ascii="Times New Roman" w:hAnsi="Times New Roman" w:cs="Times New Roman"/>
          <w:b/>
          <w:bCs/>
          <w:sz w:val="28"/>
          <w:szCs w:val="28"/>
        </w:rPr>
      </w:pPr>
      <w:r w:rsidRPr="008E1D23">
        <w:rPr>
          <w:rFonts w:ascii="Times New Roman" w:hAnsi="Times New Roman" w:cs="Times New Roman"/>
          <w:b/>
          <w:sz w:val="28"/>
          <w:szCs w:val="28"/>
        </w:rPr>
        <w:t>в границах Почепского городского поселения Почепского муниципального Брянской области</w:t>
      </w:r>
      <w:r w:rsidR="00FF46C5" w:rsidRPr="008E1D23">
        <w:rPr>
          <w:rFonts w:ascii="Times New Roman" w:hAnsi="Times New Roman" w:cs="Times New Roman"/>
          <w:b/>
          <w:sz w:val="28"/>
          <w:szCs w:val="28"/>
        </w:rPr>
        <w:t xml:space="preserve"> </w:t>
      </w:r>
      <w:r w:rsidR="00FF46C5" w:rsidRPr="008E1D23">
        <w:rPr>
          <w:rFonts w:ascii="Times New Roman" w:hAnsi="Times New Roman" w:cs="Times New Roman"/>
          <w:b/>
          <w:bCs/>
          <w:sz w:val="28"/>
          <w:szCs w:val="28"/>
        </w:rPr>
        <w:t>на 2022 год</w:t>
      </w:r>
    </w:p>
    <w:p w:rsidR="00FF46C5" w:rsidRPr="008E1D23" w:rsidRDefault="00FF46C5" w:rsidP="00FF46C5">
      <w:pPr>
        <w:autoSpaceDE w:val="0"/>
        <w:autoSpaceDN w:val="0"/>
        <w:adjustRightInd w:val="0"/>
        <w:spacing w:after="0" w:line="240" w:lineRule="auto"/>
        <w:jc w:val="center"/>
        <w:rPr>
          <w:rFonts w:ascii="Times New Roman" w:hAnsi="Times New Roman" w:cs="Times New Roman"/>
          <w:bCs/>
          <w:sz w:val="28"/>
          <w:szCs w:val="28"/>
        </w:rPr>
      </w:pPr>
    </w:p>
    <w:p w:rsidR="00FF46C5" w:rsidRPr="008E1D23" w:rsidRDefault="00FF46C5" w:rsidP="00FF46C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2" w:name="Par94"/>
      <w:bookmarkEnd w:id="2"/>
      <w:r w:rsidRPr="008E1D23">
        <w:rPr>
          <w:rFonts w:ascii="Times New Roman" w:hAnsi="Times New Roman" w:cs="Times New Roman"/>
          <w:b/>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F46C5" w:rsidRPr="008E1D23" w:rsidRDefault="00FF46C5" w:rsidP="00FF46C5">
      <w:pPr>
        <w:autoSpaceDE w:val="0"/>
        <w:autoSpaceDN w:val="0"/>
        <w:adjustRightInd w:val="0"/>
        <w:spacing w:after="0" w:line="240" w:lineRule="auto"/>
        <w:ind w:firstLine="709"/>
        <w:jc w:val="both"/>
        <w:rPr>
          <w:rFonts w:ascii="Times New Roman" w:hAnsi="Times New Roman" w:cs="Times New Roman"/>
          <w:sz w:val="28"/>
          <w:szCs w:val="28"/>
        </w:rPr>
      </w:pPr>
    </w:p>
    <w:p w:rsidR="00FF46C5" w:rsidRPr="008E1D23" w:rsidRDefault="00FF46C5" w:rsidP="00FF46C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1D23">
        <w:rPr>
          <w:rFonts w:ascii="Times New Roman" w:hAnsi="Times New Roman" w:cs="Times New Roman"/>
          <w:sz w:val="28"/>
          <w:szCs w:val="28"/>
        </w:rPr>
        <w:t>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w:t>
      </w:r>
      <w:proofErr w:type="gramEnd"/>
      <w:r w:rsidRPr="008E1D23">
        <w:rPr>
          <w:rFonts w:ascii="Times New Roman" w:hAnsi="Times New Roman" w:cs="Times New Roman"/>
          <w:sz w:val="28"/>
          <w:szCs w:val="28"/>
        </w:rPr>
        <w:t xml:space="preserve"> ценностям при осуществлении</w:t>
      </w:r>
      <w:r w:rsidR="00F80E60" w:rsidRPr="008E1D23">
        <w:rPr>
          <w:rFonts w:ascii="Times New Roman" w:hAnsi="Times New Roman" w:cs="Times New Roman"/>
          <w:sz w:val="28"/>
          <w:szCs w:val="28"/>
        </w:rPr>
        <w:t xml:space="preserve"> </w:t>
      </w:r>
      <w:r w:rsidRPr="008E1D23">
        <w:rPr>
          <w:rFonts w:ascii="Times New Roman" w:hAnsi="Times New Roman" w:cs="Times New Roman"/>
          <w:sz w:val="28"/>
          <w:szCs w:val="28"/>
        </w:rPr>
        <w:t>муниципального земельного контроля.</w:t>
      </w:r>
    </w:p>
    <w:p w:rsidR="00FF46C5" w:rsidRPr="008E1D23" w:rsidRDefault="00FF46C5" w:rsidP="00FF46C5">
      <w:pPr>
        <w:spacing w:after="0" w:line="240" w:lineRule="auto"/>
        <w:ind w:firstLine="709"/>
        <w:jc w:val="both"/>
        <w:rPr>
          <w:rFonts w:ascii="Times New Roman" w:eastAsia="Times New Roman" w:hAnsi="Times New Roman" w:cs="Times New Roman"/>
          <w:sz w:val="28"/>
          <w:szCs w:val="28"/>
          <w:lang w:eastAsia="ru-RU"/>
        </w:rPr>
      </w:pPr>
      <w:proofErr w:type="gramStart"/>
      <w:r w:rsidRPr="008E1D23">
        <w:rPr>
          <w:rFonts w:ascii="Times New Roman" w:eastAsia="Times New Roman" w:hAnsi="Times New Roman" w:cs="Times New Roman"/>
          <w:sz w:val="28"/>
          <w:szCs w:val="28"/>
          <w:lang w:eastAsia="ru-RU"/>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Брянской области, за нарушение которых законодательством Российской Федерации, законодательством Брянской области предусмотрена административная и иная ответственность, а также по организации и проведению мероприятий по профилактике нарушений</w:t>
      </w:r>
      <w:proofErr w:type="gramEnd"/>
      <w:r w:rsidRPr="008E1D23">
        <w:rPr>
          <w:rFonts w:ascii="Times New Roman" w:eastAsia="Times New Roman" w:hAnsi="Times New Roman" w:cs="Times New Roman"/>
          <w:sz w:val="28"/>
          <w:szCs w:val="28"/>
          <w:lang w:eastAsia="ru-RU"/>
        </w:rPr>
        <w:t xml:space="preserve"> указанных требований.</w:t>
      </w:r>
    </w:p>
    <w:p w:rsidR="00FF46C5" w:rsidRPr="008E1D23"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Субъекты, в отношении которых осуществляется муниципальный земельный контроль:</w:t>
      </w:r>
    </w:p>
    <w:p w:rsidR="00FF46C5" w:rsidRPr="008E1D23"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индивидуальные предприниматели;</w:t>
      </w:r>
    </w:p>
    <w:p w:rsidR="00FF46C5" w:rsidRPr="008E1D23"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юридические лица;</w:t>
      </w:r>
    </w:p>
    <w:p w:rsidR="00FF46C5" w:rsidRPr="008E1D23" w:rsidRDefault="00FF46C5" w:rsidP="00FF46C5">
      <w:pPr>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физические лица.</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r w:rsidRPr="008E1D23">
        <w:rPr>
          <w:rFonts w:ascii="Times New Roman" w:eastAsia="Times New Roman" w:hAnsi="Times New Roman" w:cs="Times New Roman"/>
          <w:sz w:val="28"/>
          <w:szCs w:val="28"/>
          <w:lang w:eastAsia="ru-RU"/>
        </w:rPr>
        <w:lastRenderedPageBreak/>
        <w:t>законом «О государственной регистрации прав на недвижимое имущество и сделок с ним».</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сохранять межевые, геодезические и другие специальные знаки, установленные на земельных участках в соответствии с законодательством;</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осуществлять мероприятия по охране земель, лесов, водных объектов и других природных ресурсов, в том числе меры пожарной безопасности;</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своевременно приступать к использованию земельных участков в случаях, если сроки освоения земельных участков предусмотрены договорами;</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своевременно производить платежи за землю;</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 не допускать загрязнение, захламление, деградацию и ухудшение плодородия почв на землях соответствующих категорий. </w:t>
      </w:r>
    </w:p>
    <w:p w:rsidR="00FF46C5" w:rsidRPr="008E1D23" w:rsidRDefault="00FF46C5" w:rsidP="00FF46C5">
      <w:pPr>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           Администрация Почепского района (далее - Администрация) осуществляет муниципальный земельный </w:t>
      </w:r>
      <w:proofErr w:type="gramStart"/>
      <w:r w:rsidRPr="008E1D23">
        <w:rPr>
          <w:rFonts w:ascii="Times New Roman" w:eastAsia="Times New Roman" w:hAnsi="Times New Roman" w:cs="Times New Roman"/>
          <w:sz w:val="28"/>
          <w:szCs w:val="28"/>
          <w:lang w:eastAsia="ru-RU"/>
        </w:rPr>
        <w:t>контроль за</w:t>
      </w:r>
      <w:proofErr w:type="gramEnd"/>
      <w:r w:rsidRPr="008E1D23">
        <w:rPr>
          <w:rFonts w:ascii="Times New Roman" w:eastAsia="Times New Roman" w:hAnsi="Times New Roman" w:cs="Times New Roman"/>
          <w:sz w:val="28"/>
          <w:szCs w:val="28"/>
          <w:lang w:eastAsia="ru-RU"/>
        </w:rPr>
        <w:t xml:space="preserve"> соблюдением:</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а) обязательных требований о недопущении самовольного земельных участков, в том числе использования земельных участков лицом, не имеющим предусмотренных законодательством прав на них;</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в)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г) обязательных требований, связанных с обязанностью по приведению земельных участков в состояние, пригодное для использования по целевому назначению;</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FF46C5" w:rsidRPr="008E1D23" w:rsidRDefault="00FF46C5" w:rsidP="00FF46C5">
      <w:pPr>
        <w:widowControl w:val="0"/>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w:t>
      </w:r>
      <w:r w:rsidRPr="008E1D23">
        <w:rPr>
          <w:rFonts w:ascii="Times New Roman" w:eastAsia="Times New Roman" w:hAnsi="Times New Roman" w:cs="Times New Roman"/>
          <w:sz w:val="28"/>
          <w:szCs w:val="28"/>
          <w:lang w:eastAsia="ru-RU"/>
        </w:rPr>
        <w:lastRenderedPageBreak/>
        <w:t xml:space="preserve">указанной сфере. </w:t>
      </w:r>
    </w:p>
    <w:p w:rsidR="00FF46C5" w:rsidRPr="008E1D23" w:rsidRDefault="00FF46C5" w:rsidP="00FF46C5">
      <w:pPr>
        <w:widowControl w:val="0"/>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В целях профилактики нарушений обязательных требований земельного законодательства на официальном сайте Администрации размещаются перечни обязательных требований земельного законодательства Российской Федерации, выполнение которых является предметом муниципального земельного контроля, нормативные правовые акты, регламентирующие обязательные требования в сфере мун</w:t>
      </w:r>
      <w:r w:rsidR="00CC3634" w:rsidRPr="008E1D23">
        <w:rPr>
          <w:rFonts w:ascii="Times New Roman" w:eastAsia="Times New Roman" w:hAnsi="Times New Roman" w:cs="Times New Roman"/>
          <w:sz w:val="28"/>
          <w:szCs w:val="28"/>
          <w:lang w:eastAsia="ru-RU"/>
        </w:rPr>
        <w:t>иципального земельного контроля</w:t>
      </w:r>
      <w:r w:rsidRPr="008E1D23">
        <w:rPr>
          <w:rFonts w:ascii="Times New Roman" w:eastAsia="Times New Roman" w:hAnsi="Times New Roman" w:cs="Times New Roman"/>
          <w:sz w:val="28"/>
          <w:szCs w:val="28"/>
          <w:lang w:eastAsia="ru-RU"/>
        </w:rPr>
        <w:t xml:space="preserve">. </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8E1D23">
        <w:rPr>
          <w:rFonts w:ascii="Times New Roman" w:eastAsia="Times New Roman" w:hAnsi="Times New Roman" w:cs="Times New Roman"/>
          <w:sz w:val="28"/>
          <w:szCs w:val="28"/>
          <w:lang w:eastAsia="ru-RU"/>
        </w:rPr>
        <w:t xml:space="preserve">По результатам осуществления муниципального земельного контроля за </w:t>
      </w:r>
      <w:r w:rsidRPr="008E1D23">
        <w:rPr>
          <w:rFonts w:ascii="Times New Roman" w:hAnsi="Times New Roman" w:cs="Times New Roman"/>
          <w:sz w:val="28"/>
          <w:szCs w:val="28"/>
        </w:rPr>
        <w:t xml:space="preserve">соблюдением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и </w:t>
      </w:r>
      <w:r w:rsidRPr="008E1D23">
        <w:rPr>
          <w:rFonts w:ascii="Times New Roman" w:hAnsi="Times New Roman" w:cs="Times New Roman"/>
          <w:sz w:val="28"/>
          <w:szCs w:val="28"/>
          <w:lang w:eastAsia="ru-RU"/>
        </w:rPr>
        <w:t xml:space="preserve">исполнение решений, принимаемых по результатам контрольных мероприятий </w:t>
      </w:r>
      <w:r w:rsidRPr="008E1D23">
        <w:rPr>
          <w:rFonts w:ascii="Times New Roman" w:eastAsia="Times New Roman" w:hAnsi="Times New Roman" w:cs="Times New Roman"/>
          <w:sz w:val="28"/>
          <w:szCs w:val="28"/>
          <w:lang w:eastAsia="ru-RU"/>
        </w:rPr>
        <w:t>выявлены характерные нарушения обязательных требований в области обязательных требований земельного законодательства.</w:t>
      </w:r>
      <w:proofErr w:type="gramEnd"/>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Так, типичными нарушениями подконтрольных субъектов являются:</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bCs/>
          <w:sz w:val="28"/>
          <w:szCs w:val="28"/>
          <w:lang w:eastAsia="ru-RU"/>
        </w:rPr>
        <w:t>1. Использование земельного участка не по целевому назначению и (или) не в соответствии с его разрешенным использованием.</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За указанное нарушение частью 1 статьи 8.8. </w:t>
      </w:r>
      <w:proofErr w:type="gramStart"/>
      <w:r w:rsidRPr="008E1D23">
        <w:rPr>
          <w:rFonts w:ascii="Times New Roman" w:eastAsia="Times New Roman" w:hAnsi="Times New Roman" w:cs="Times New Roman"/>
          <w:sz w:val="28"/>
          <w:szCs w:val="28"/>
          <w:lang w:eastAsia="ru-RU"/>
        </w:rPr>
        <w:t>КоАП РФ предусмотрено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w:t>
      </w:r>
      <w:proofErr w:type="gramEnd"/>
      <w:r w:rsidRPr="008E1D23">
        <w:rPr>
          <w:rFonts w:ascii="Times New Roman" w:eastAsia="Times New Roman" w:hAnsi="Times New Roman" w:cs="Times New Roman"/>
          <w:sz w:val="28"/>
          <w:szCs w:val="28"/>
          <w:lang w:eastAsia="ru-RU"/>
        </w:rPr>
        <w:t xml:space="preserve"> </w:t>
      </w:r>
      <w:proofErr w:type="gramStart"/>
      <w:r w:rsidRPr="008E1D23">
        <w:rPr>
          <w:rFonts w:ascii="Times New Roman" w:eastAsia="Times New Roman" w:hAnsi="Times New Roman" w:cs="Times New Roman"/>
          <w:sz w:val="28"/>
          <w:szCs w:val="28"/>
          <w:lang w:eastAsia="ru-RU"/>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В целях недопущения подобного рода нарушений земельного законодательства при использовании земельного участка необходимо исходить из установленного для него вида разрешенного использования. Для уточнения режима использования земельного участка необходимо обратиться к правоустанавливающим документам на земельный участок либо к сведениям ЕГРН. Фактическое использование земельного участка должно соответствовать установленному виду разрешенного использования.</w:t>
      </w:r>
    </w:p>
    <w:p w:rsidR="003C546C" w:rsidRPr="008E1D23" w:rsidRDefault="00FF46C5" w:rsidP="003C546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В случае несоответствия фактического использования земельного участка установленному виду разрешенного использования, необходимо принять соответствующие меры по изменению установленного вида разрешенного использования с учетом действующих на территории Почепского муниципального района Правил землепользования и застройки </w:t>
      </w:r>
      <w:r w:rsidR="003C546C" w:rsidRPr="008E1D23">
        <w:rPr>
          <w:rFonts w:ascii="Times New Roman" w:eastAsia="Times New Roman" w:hAnsi="Times New Roman" w:cs="Times New Roman"/>
          <w:sz w:val="28"/>
          <w:szCs w:val="28"/>
          <w:lang w:eastAsia="ru-RU"/>
        </w:rPr>
        <w:t>Почепского городского поселения</w:t>
      </w:r>
    </w:p>
    <w:p w:rsidR="00FF46C5" w:rsidRPr="008E1D23" w:rsidRDefault="003C546C" w:rsidP="003C546C">
      <w:pPr>
        <w:shd w:val="clear" w:color="auto" w:fill="FFFFFF"/>
        <w:spacing w:after="0" w:line="240" w:lineRule="auto"/>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lastRenderedPageBreak/>
        <w:t>Почепского муниципального района Брянской области</w:t>
      </w:r>
      <w:r w:rsidR="00FF46C5" w:rsidRPr="008E1D23">
        <w:rPr>
          <w:rFonts w:ascii="Times New Roman" w:eastAsia="Times New Roman" w:hAnsi="Times New Roman" w:cs="Times New Roman"/>
          <w:sz w:val="28"/>
          <w:szCs w:val="28"/>
          <w:lang w:eastAsia="ru-RU"/>
        </w:rPr>
        <w:t>, либо прекратить использование земельного участка не в соответствии с установленным видом разрешенного использования.</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2.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 xml:space="preserve">За указанное нарушение статьей 7.1. </w:t>
      </w:r>
      <w:proofErr w:type="gramStart"/>
      <w:r w:rsidRPr="008E1D23">
        <w:rPr>
          <w:rFonts w:ascii="Times New Roman" w:eastAsia="Times New Roman" w:hAnsi="Times New Roman" w:cs="Times New Roman"/>
          <w:sz w:val="28"/>
          <w:szCs w:val="28"/>
          <w:lang w:eastAsia="ru-RU"/>
        </w:rPr>
        <w:t>Кодекса Российской Федерации об административных правонарушениях (далее – КоАП РФ) предусмотрено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w:t>
      </w:r>
      <w:proofErr w:type="gramEnd"/>
      <w:r w:rsidRPr="008E1D23">
        <w:rPr>
          <w:rFonts w:ascii="Times New Roman" w:eastAsia="Times New Roman" w:hAnsi="Times New Roman" w:cs="Times New Roman"/>
          <w:sz w:val="28"/>
          <w:szCs w:val="28"/>
          <w:lang w:eastAsia="ru-RU"/>
        </w:rPr>
        <w:t xml:space="preserve"> </w:t>
      </w:r>
      <w:proofErr w:type="gramStart"/>
      <w:r w:rsidRPr="008E1D23">
        <w:rPr>
          <w:rFonts w:ascii="Times New Roman" w:eastAsia="Times New Roman" w:hAnsi="Times New Roman" w:cs="Times New Roman"/>
          <w:sz w:val="28"/>
          <w:szCs w:val="28"/>
          <w:lang w:eastAsia="ru-RU"/>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r w:rsidRPr="008E1D23">
        <w:rPr>
          <w:rFonts w:ascii="Times New Roman" w:eastAsia="Times New Roman" w:hAnsi="Times New Roman" w:cs="Times New Roman"/>
          <w:sz w:val="28"/>
          <w:szCs w:val="28"/>
          <w:lang w:eastAsia="ru-RU"/>
        </w:rPr>
        <w:t xml:space="preserve"> При этом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        </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При самовольном занятии земельного участка или его части происходит изменение фактических границ земельных участков, в результате которых увеличивается площадь земельного участка за счет занятия смежных земельных участков. Кроме того, самовольное занятие земельного участка или его части выражается в действиях, направленных на размещение строений, сооружений, складирования строительных материалов на землях, государственная собственность на которые не разграничена, пользование земельными участками в отсутствие волеизъявления органа, уполномоченного на распоряжение такими землями.</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В целях недопущения указанных нарушений необходимо удостовериться в том, что фактические границы используемого земельного участка соответствуют границам, сведения о которых содержатся в Едином государственном реестре недвижимости (далее – ЕГРН), и не имеют пересечений с границами смежных земельных участков.</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8E1D23">
        <w:rPr>
          <w:rFonts w:ascii="Times New Roman" w:eastAsia="Times New Roman" w:hAnsi="Times New Roman" w:cs="Times New Roman"/>
          <w:sz w:val="28"/>
          <w:szCs w:val="28"/>
          <w:lang w:eastAsia="ru-RU"/>
        </w:rPr>
        <w:t>Кроме того, при приобретении земельного участка, ограждение которого было установлено прежним собственником или пользователем, необходимо реализовать возможность изучения правоустанавливающих документов и проведения кадастровых работ по установлению границ земельного участка на местности, с целью исключения ситуации, при которой фактическая площадь земельного участка будет превышать площадь, сведения о которой содержатся в ЕГРН.</w:t>
      </w:r>
      <w:proofErr w:type="gramEnd"/>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bCs/>
          <w:sz w:val="28"/>
          <w:szCs w:val="28"/>
          <w:lang w:eastAsia="ru-RU"/>
        </w:rPr>
        <w:lastRenderedPageBreak/>
        <w:t>3. Невыполнение в срок законного предписания органа (должностного лица), осуществляющего муниципальный контроль.</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За указанное нарушение частью 1 ст. 19.5. КоАП РФ предусмотрено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Анализ причин нарушений обязательных требований, условий, способствующих нарушениям обязательных требований, показывает следующее: подконтрольные субъекты не знают и (или) неверно понимают требования законодательства в области земельного законодательства.</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В свою очередь, рисками, возникающими в результате нарушения охраняемых при осуществлении муниципального земельного контроля законом ценностей, являются:</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w:t>
      </w:r>
      <w:proofErr w:type="spellStart"/>
      <w:r w:rsidRPr="008E1D23">
        <w:rPr>
          <w:rFonts w:ascii="Times New Roman" w:hAnsi="Times New Roman" w:cs="Times New Roman"/>
          <w:sz w:val="28"/>
          <w:szCs w:val="28"/>
        </w:rPr>
        <w:t>недополучение</w:t>
      </w:r>
      <w:proofErr w:type="spellEnd"/>
      <w:r w:rsidRPr="008E1D23">
        <w:rPr>
          <w:rFonts w:ascii="Times New Roman" w:hAnsi="Times New Roman" w:cs="Times New Roman"/>
          <w:sz w:val="28"/>
          <w:szCs w:val="28"/>
        </w:rPr>
        <w:t xml:space="preserve"> бюджетами бюджетной системы Российской Федерации денежных средств от уплаты земельного налога и арендных платежей по договорам аренды земель, находящихся в государственной и муниципальной собственности;</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-нарушение имущественных прав Российской Федерации, субъектов Российской Федерации, органов местного самоуправления, юридических лиц и граждан;</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-ухудшение экологических условий;</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-причинение вреда земельному участку как объекту производства в сельском хозяйстве и природному объекту;</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-произвольное (несистемное) использование земельных участков;</w:t>
      </w:r>
    </w:p>
    <w:p w:rsidR="00FF46C5" w:rsidRPr="008E1D23" w:rsidRDefault="00FF46C5" w:rsidP="00FF46C5">
      <w:pPr>
        <w:spacing w:line="240" w:lineRule="auto"/>
        <w:ind w:firstLine="709"/>
        <w:contextualSpacing/>
        <w:jc w:val="both"/>
        <w:rPr>
          <w:rFonts w:ascii="Times New Roman" w:hAnsi="Times New Roman" w:cs="Times New Roman"/>
          <w:sz w:val="28"/>
          <w:szCs w:val="28"/>
        </w:rPr>
      </w:pPr>
      <w:r w:rsidRPr="008E1D23">
        <w:rPr>
          <w:rFonts w:ascii="Times New Roman" w:hAnsi="Times New Roman" w:cs="Times New Roman"/>
          <w:sz w:val="28"/>
          <w:szCs w:val="28"/>
        </w:rPr>
        <w:t>-затраты средств из бюджетов бюджетной системы Российской Федерации на проведение работ по приведению земель в состояние, пригодное для использования по целевому назначению.</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E1D23">
        <w:rPr>
          <w:rFonts w:ascii="Times New Roman" w:eastAsia="Times New Roman" w:hAnsi="Times New Roman" w:cs="Times New Roman"/>
          <w:sz w:val="28"/>
          <w:szCs w:val="28"/>
          <w:lang w:eastAsia="ru-RU"/>
        </w:rPr>
        <w:t>Благодаря профилактическим мерам Администрации удается снизить количество нарушений в установленной сфере деятельности при проведении контрольных мероприятий без взаимодействия с подконтрольными субъектами и разъяснении обязательных требований.</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Работа по профилактике нарушений обязательных требований реализуется Администрацией по следующим направлениям:</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xml:space="preserve">- информирование подконтрольных субъектов о планируемых и проведенных </w:t>
      </w:r>
      <w:r w:rsidRPr="008E1D23">
        <w:rPr>
          <w:rFonts w:ascii="Times New Roman" w:eastAsia="Times New Roman" w:hAnsi="Times New Roman" w:cs="Times New Roman"/>
          <w:sz w:val="28"/>
          <w:szCs w:val="28"/>
          <w:lang w:eastAsia="ru-RU"/>
        </w:rPr>
        <w:t>проверках и их результатах</w:t>
      </w:r>
      <w:r w:rsidRPr="008E1D23">
        <w:rPr>
          <w:rFonts w:ascii="Times New Roman" w:eastAsia="Times New Roman" w:hAnsi="Times New Roman" w:cs="Times New Roman"/>
          <w:color w:val="000000"/>
          <w:sz w:val="28"/>
          <w:szCs w:val="28"/>
          <w:lang w:eastAsia="ru-RU"/>
        </w:rPr>
        <w:t xml:space="preserve"> на официальном сайте Администрации в информационно-телекоммуникационной сети «Интернет» (далее – официальный сайт управления), в том числе о типовых нарушениях обязательных требований, выявляемых в ходе проверок;</w:t>
      </w:r>
    </w:p>
    <w:p w:rsidR="00FF46C5" w:rsidRPr="008E1D23" w:rsidRDefault="00FF46C5" w:rsidP="00FF46C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информирование подконтрольных субъектов о существующих актуальных обязательных требованиях путём разработки и размещения в открытом доступе на официальном сайте перечня 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а также размещение в открытом доступе текстов данных правовых актов;</w:t>
      </w:r>
    </w:p>
    <w:p w:rsidR="00FF46C5" w:rsidRPr="008E1D23" w:rsidRDefault="00FF46C5" w:rsidP="00FF46C5">
      <w:pPr>
        <w:shd w:val="clear" w:color="auto" w:fill="FFFFFF"/>
        <w:spacing w:after="0" w:line="240" w:lineRule="auto"/>
        <w:ind w:firstLine="709"/>
        <w:jc w:val="both"/>
        <w:rPr>
          <w:rFonts w:ascii="Times New Roman" w:hAnsi="Times New Roman" w:cs="Times New Roman"/>
          <w:sz w:val="28"/>
          <w:szCs w:val="28"/>
          <w:lang w:eastAsia="ru-RU"/>
        </w:rPr>
      </w:pPr>
      <w:r w:rsidRPr="008E1D23">
        <w:rPr>
          <w:rFonts w:ascii="Times New Roman" w:eastAsia="Times New Roman" w:hAnsi="Times New Roman" w:cs="Times New Roman"/>
          <w:color w:val="000000"/>
          <w:sz w:val="28"/>
          <w:szCs w:val="28"/>
          <w:lang w:eastAsia="ru-RU"/>
        </w:rPr>
        <w:lastRenderedPageBreak/>
        <w:t xml:space="preserve">- разработка и размещение в открытом доступе на официальном сайте методических материалов и руководств по соблюдению обязательных требований </w:t>
      </w:r>
      <w:r w:rsidRPr="008E1D23">
        <w:rPr>
          <w:rFonts w:ascii="Times New Roman" w:hAnsi="Times New Roman" w:cs="Times New Roman"/>
          <w:sz w:val="28"/>
          <w:szCs w:val="28"/>
        </w:rPr>
        <w:t xml:space="preserve">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и </w:t>
      </w:r>
      <w:r w:rsidRPr="008E1D23">
        <w:rPr>
          <w:rFonts w:ascii="Times New Roman" w:hAnsi="Times New Roman" w:cs="Times New Roman"/>
          <w:sz w:val="28"/>
          <w:szCs w:val="28"/>
          <w:lang w:eastAsia="ru-RU"/>
        </w:rPr>
        <w:t>исполнение решений, принимаемых по результатам контрольных мероприятий;</w:t>
      </w:r>
    </w:p>
    <w:p w:rsidR="00FF46C5" w:rsidRPr="008E1D23" w:rsidRDefault="00FF46C5" w:rsidP="00FF46C5">
      <w:pPr>
        <w:shd w:val="clear" w:color="auto" w:fill="FFFFFF"/>
        <w:spacing w:after="0" w:line="240" w:lineRule="auto"/>
        <w:ind w:firstLine="709"/>
        <w:jc w:val="both"/>
        <w:rPr>
          <w:rFonts w:ascii="Times New Roman" w:hAnsi="Times New Roman" w:cs="Times New Roman"/>
          <w:sz w:val="28"/>
          <w:szCs w:val="28"/>
        </w:rPr>
      </w:pPr>
      <w:r w:rsidRPr="008E1D23">
        <w:rPr>
          <w:rFonts w:ascii="Times New Roman" w:hAnsi="Times New Roman" w:cs="Times New Roman"/>
          <w:sz w:val="28"/>
          <w:szCs w:val="28"/>
        </w:rPr>
        <w:t>- объявление предостережений о недопустимости нарушения обязательных требований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 консультирование в устной или письменной форме по следующим вопросам:</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а) организация и осуществление муниципального земельного контроля;</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б) порядок осуществления контрольных мероприятий, установленных настоящим Положением;</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F46C5" w:rsidRPr="008E1D23" w:rsidRDefault="00FF46C5" w:rsidP="00FF46C5">
      <w:pPr>
        <w:pStyle w:val="ConsPlusNormal"/>
        <w:ind w:firstLine="709"/>
        <w:jc w:val="both"/>
        <w:rPr>
          <w:rFonts w:ascii="Times New Roman" w:hAnsi="Times New Roman" w:cs="Times New Roman"/>
          <w:sz w:val="28"/>
          <w:szCs w:val="28"/>
          <w:lang w:eastAsia="ru-RU"/>
        </w:rPr>
      </w:pPr>
      <w:proofErr w:type="gramStart"/>
      <w:r w:rsidRPr="008E1D23">
        <w:rPr>
          <w:rFonts w:ascii="Times New Roman" w:hAnsi="Times New Roman" w:cs="Times New Roman"/>
          <w:sz w:val="28"/>
          <w:szCs w:val="28"/>
        </w:rPr>
        <w:t>- осуществление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видео-конференц-связи, в ходе которых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w:t>
      </w:r>
      <w:proofErr w:type="gramEnd"/>
      <w:r w:rsidRPr="008E1D23">
        <w:rPr>
          <w:rFonts w:ascii="Times New Roman" w:hAnsi="Times New Roman" w:cs="Times New Roman"/>
          <w:sz w:val="28"/>
          <w:szCs w:val="28"/>
        </w:rPr>
        <w:t xml:space="preserve"> </w:t>
      </w:r>
      <w:proofErr w:type="gramStart"/>
      <w:r w:rsidRPr="008E1D23">
        <w:rPr>
          <w:rFonts w:ascii="Times New Roman" w:hAnsi="Times New Roman" w:cs="Times New Roman"/>
          <w:sz w:val="28"/>
          <w:szCs w:val="28"/>
        </w:rPr>
        <w:t>отношении</w:t>
      </w:r>
      <w:proofErr w:type="gramEnd"/>
      <w:r w:rsidRPr="008E1D23">
        <w:rPr>
          <w:rFonts w:ascii="Times New Roman" w:hAnsi="Times New Roman" w:cs="Times New Roman"/>
          <w:sz w:val="28"/>
          <w:szCs w:val="28"/>
        </w:rPr>
        <w:t xml:space="preserve"> земельных участков, исходя из их отнесения к соответствующей категории риска.</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Таким образом,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46C5" w:rsidRPr="008E1D23" w:rsidRDefault="00FF46C5" w:rsidP="00FF46C5">
      <w:pPr>
        <w:pStyle w:val="ConsPlusNormal"/>
        <w:ind w:firstLine="709"/>
        <w:jc w:val="both"/>
        <w:rPr>
          <w:rFonts w:ascii="Times New Roman" w:hAnsi="Times New Roman" w:cs="Times New Roman"/>
          <w:sz w:val="28"/>
          <w:szCs w:val="28"/>
        </w:rPr>
      </w:pPr>
      <w:r w:rsidRPr="008E1D23">
        <w:rPr>
          <w:rFonts w:ascii="Times New Roman" w:hAnsi="Times New Roman" w:cs="Times New Roman"/>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46C5" w:rsidRPr="008E1D23" w:rsidRDefault="00FF46C5" w:rsidP="00FF46C5">
      <w:pPr>
        <w:autoSpaceDE w:val="0"/>
        <w:autoSpaceDN w:val="0"/>
        <w:adjustRightInd w:val="0"/>
        <w:spacing w:after="0" w:line="240" w:lineRule="auto"/>
        <w:jc w:val="center"/>
        <w:outlineLvl w:val="1"/>
        <w:rPr>
          <w:rFonts w:ascii="Times New Roman" w:hAnsi="Times New Roman" w:cs="Times New Roman"/>
          <w:b/>
          <w:bCs/>
          <w:sz w:val="28"/>
          <w:szCs w:val="28"/>
        </w:rPr>
      </w:pPr>
      <w:bookmarkStart w:id="3" w:name="Par175"/>
      <w:bookmarkEnd w:id="3"/>
      <w:r w:rsidRPr="008E1D23">
        <w:rPr>
          <w:rFonts w:ascii="Times New Roman" w:hAnsi="Times New Roman" w:cs="Times New Roman"/>
          <w:b/>
          <w:bCs/>
          <w:sz w:val="28"/>
          <w:szCs w:val="28"/>
        </w:rPr>
        <w:t>Раздел 2. Цели и задачи реализации программы профилактики</w:t>
      </w:r>
    </w:p>
    <w:p w:rsidR="00FF46C5" w:rsidRPr="008E1D23" w:rsidRDefault="00FF46C5" w:rsidP="00FF46C5">
      <w:pPr>
        <w:autoSpaceDE w:val="0"/>
        <w:autoSpaceDN w:val="0"/>
        <w:adjustRightInd w:val="0"/>
        <w:spacing w:after="0" w:line="240" w:lineRule="auto"/>
        <w:jc w:val="both"/>
        <w:rPr>
          <w:rFonts w:ascii="Times New Roman" w:hAnsi="Times New Roman" w:cs="Times New Roman"/>
          <w:sz w:val="28"/>
          <w:szCs w:val="28"/>
        </w:rPr>
      </w:pPr>
    </w:p>
    <w:p w:rsidR="00FF46C5" w:rsidRPr="008E1D23" w:rsidRDefault="00FF46C5" w:rsidP="00FF46C5">
      <w:pPr>
        <w:autoSpaceDE w:val="0"/>
        <w:autoSpaceDN w:val="0"/>
        <w:adjustRightInd w:val="0"/>
        <w:spacing w:after="0" w:line="240" w:lineRule="auto"/>
        <w:jc w:val="both"/>
        <w:outlineLvl w:val="2"/>
        <w:rPr>
          <w:rFonts w:ascii="Times New Roman" w:hAnsi="Times New Roman" w:cs="Times New Roman"/>
          <w:bCs/>
          <w:i/>
          <w:sz w:val="28"/>
          <w:szCs w:val="28"/>
        </w:rPr>
      </w:pPr>
      <w:r w:rsidRPr="008E1D23">
        <w:rPr>
          <w:rFonts w:ascii="Times New Roman" w:hAnsi="Times New Roman" w:cs="Times New Roman"/>
          <w:bCs/>
          <w:i/>
          <w:sz w:val="28"/>
          <w:szCs w:val="28"/>
        </w:rPr>
        <w:t>Основными целями Программы профилактики являются:</w:t>
      </w:r>
    </w:p>
    <w:p w:rsidR="00FF46C5" w:rsidRPr="008E1D23"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8E1D23">
        <w:rPr>
          <w:rFonts w:ascii="Times New Roman" w:hAnsi="Times New Roman" w:cs="Times New Roman"/>
          <w:sz w:val="28"/>
          <w:szCs w:val="28"/>
        </w:rPr>
        <w:lastRenderedPageBreak/>
        <w:t>Стимулирование добросовестного соблюдения обязательных требований всеми контролируемыми лицами;</w:t>
      </w:r>
    </w:p>
    <w:p w:rsidR="00FF46C5" w:rsidRPr="008E1D23"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8E1D23">
        <w:rPr>
          <w:rFonts w:ascii="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F46C5" w:rsidRPr="008E1D23"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8E1D23">
        <w:rPr>
          <w:rFonts w:ascii="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F46C5" w:rsidRPr="008E1D23" w:rsidRDefault="00FF46C5" w:rsidP="00FF46C5">
      <w:pPr>
        <w:pStyle w:val="a3"/>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8E1D23">
        <w:rPr>
          <w:rFonts w:ascii="Times New Roman" w:eastAsia="Calibri" w:hAnsi="Times New Roman" w:cs="Times New Roman"/>
          <w:sz w:val="28"/>
          <w:szCs w:val="28"/>
        </w:rPr>
        <w:t xml:space="preserve">Сокращение количества нарушений юридическими лицами, индивидуальными предпринимателями и физическими лицами (далее – субъекты профилактики) обязательных требований земельного законодательства на территории </w:t>
      </w:r>
      <w:r w:rsidR="003C546C" w:rsidRPr="008E1D23">
        <w:rPr>
          <w:rFonts w:ascii="Times New Roman" w:eastAsia="Calibri" w:hAnsi="Times New Roman" w:cs="Times New Roman"/>
          <w:bCs/>
          <w:sz w:val="28"/>
          <w:szCs w:val="28"/>
        </w:rPr>
        <w:t>Почепского городского поселения Почепского муниципального района Брянской области</w:t>
      </w:r>
      <w:r w:rsidRPr="008E1D23">
        <w:rPr>
          <w:rFonts w:ascii="Times New Roman" w:eastAsia="Calibri" w:hAnsi="Times New Roman" w:cs="Times New Roman"/>
          <w:sz w:val="28"/>
          <w:szCs w:val="28"/>
        </w:rPr>
        <w:t>.</w:t>
      </w:r>
    </w:p>
    <w:p w:rsidR="00FF46C5" w:rsidRPr="008E1D23" w:rsidRDefault="00FF46C5" w:rsidP="00FF46C5">
      <w:pPr>
        <w:autoSpaceDE w:val="0"/>
        <w:autoSpaceDN w:val="0"/>
        <w:adjustRightInd w:val="0"/>
        <w:spacing w:after="0" w:line="240" w:lineRule="auto"/>
        <w:jc w:val="both"/>
        <w:outlineLvl w:val="2"/>
        <w:rPr>
          <w:rFonts w:ascii="Times New Roman" w:hAnsi="Times New Roman" w:cs="Times New Roman"/>
          <w:bCs/>
          <w:i/>
          <w:sz w:val="28"/>
          <w:szCs w:val="28"/>
        </w:rPr>
      </w:pPr>
      <w:r w:rsidRPr="008E1D23">
        <w:rPr>
          <w:rFonts w:ascii="Times New Roman" w:hAnsi="Times New Roman" w:cs="Times New Roman"/>
          <w:bCs/>
          <w:i/>
          <w:sz w:val="28"/>
          <w:szCs w:val="28"/>
        </w:rPr>
        <w:t>Проведение профилактических мероприятий программы профилактики направлено на решение следующих задач:</w:t>
      </w:r>
    </w:p>
    <w:p w:rsidR="00FF46C5" w:rsidRPr="008E1D23"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8E1D23">
        <w:rPr>
          <w:rFonts w:ascii="Times New Roman" w:hAnsi="Times New Roman" w:cs="Times New Roman"/>
          <w:sz w:val="28"/>
          <w:szCs w:val="28"/>
        </w:rPr>
        <w:t xml:space="preserve">Укрепление </w:t>
      </w:r>
      <w:proofErr w:type="gramStart"/>
      <w:r w:rsidRPr="008E1D23">
        <w:rPr>
          <w:rFonts w:ascii="Times New Roman" w:hAnsi="Times New Roman" w:cs="Times New Roman"/>
          <w:sz w:val="28"/>
          <w:szCs w:val="28"/>
        </w:rPr>
        <w:t>системы профилактики нарушений рисков причинения</w:t>
      </w:r>
      <w:proofErr w:type="gramEnd"/>
      <w:r w:rsidRPr="008E1D23">
        <w:rPr>
          <w:rFonts w:ascii="Times New Roman" w:hAnsi="Times New Roman" w:cs="Times New Roman"/>
          <w:sz w:val="28"/>
          <w:szCs w:val="28"/>
        </w:rPr>
        <w:t xml:space="preserve"> вреда (ущерба) охраняемым законом ценностям;</w:t>
      </w:r>
    </w:p>
    <w:p w:rsidR="00FF46C5" w:rsidRPr="008E1D23"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8E1D23">
        <w:rPr>
          <w:rFonts w:ascii="Times New Roman" w:hAnsi="Times New Roman" w:cs="Times New Roman"/>
          <w:i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FF46C5" w:rsidRPr="008E1D23"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8E1D23">
        <w:rPr>
          <w:rFonts w:ascii="Times New Roman" w:hAnsi="Times New Roman" w:cs="Times New Roman"/>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FF46C5" w:rsidRPr="008E1D23" w:rsidRDefault="00FF46C5" w:rsidP="00FF46C5">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8E1D23">
        <w:rPr>
          <w:rFonts w:ascii="Times New Roman" w:hAnsi="Times New Roman" w:cs="Times New Roman"/>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FF46C5" w:rsidRPr="008E1D23" w:rsidRDefault="00FF46C5" w:rsidP="00FF46C5">
      <w:pPr>
        <w:pStyle w:val="a3"/>
        <w:numPr>
          <w:ilvl w:val="0"/>
          <w:numId w:val="2"/>
        </w:numPr>
        <w:spacing w:after="0" w:line="240" w:lineRule="auto"/>
        <w:ind w:left="0" w:right="133" w:firstLine="709"/>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Повышение прозрачности системы контрольно-надзорной деятельности подконтрольных субъектов;</w:t>
      </w:r>
    </w:p>
    <w:p w:rsidR="00FF46C5" w:rsidRPr="008E1D23" w:rsidRDefault="00FF46C5" w:rsidP="00FF46C5">
      <w:pPr>
        <w:pStyle w:val="a3"/>
        <w:numPr>
          <w:ilvl w:val="0"/>
          <w:numId w:val="2"/>
        </w:numPr>
        <w:spacing w:after="0" w:line="240" w:lineRule="auto"/>
        <w:ind w:left="0" w:right="133" w:firstLine="709"/>
        <w:jc w:val="both"/>
        <w:rPr>
          <w:rFonts w:ascii="Times New Roman" w:eastAsia="Calibri" w:hAnsi="Times New Roman" w:cs="Times New Roman"/>
          <w:sz w:val="28"/>
          <w:szCs w:val="28"/>
        </w:rPr>
      </w:pPr>
      <w:r w:rsidRPr="008E1D23">
        <w:rPr>
          <w:rFonts w:ascii="Times New Roman" w:eastAsia="Calibri" w:hAnsi="Times New Roman" w:cs="Times New Roman"/>
          <w:sz w:val="28"/>
          <w:szCs w:val="28"/>
        </w:rPr>
        <w:t xml:space="preserve">Формирование единого понимания обязательных требований у всех участников надзорной деятельности; </w:t>
      </w:r>
    </w:p>
    <w:p w:rsidR="00FF46C5" w:rsidRPr="008E1D23" w:rsidRDefault="00FF46C5" w:rsidP="00FF46C5">
      <w:pPr>
        <w:pStyle w:val="a3"/>
        <w:numPr>
          <w:ilvl w:val="0"/>
          <w:numId w:val="2"/>
        </w:numPr>
        <w:autoSpaceDE w:val="0"/>
        <w:autoSpaceDN w:val="0"/>
        <w:adjustRightInd w:val="0"/>
        <w:spacing w:after="0" w:line="240" w:lineRule="auto"/>
        <w:ind w:left="0" w:firstLine="709"/>
        <w:jc w:val="both"/>
        <w:outlineLvl w:val="2"/>
        <w:rPr>
          <w:rFonts w:ascii="Times New Roman" w:hAnsi="Times New Roman" w:cs="Times New Roman"/>
          <w:bCs/>
          <w:sz w:val="28"/>
          <w:szCs w:val="28"/>
        </w:rPr>
      </w:pPr>
      <w:r w:rsidRPr="008E1D23">
        <w:rPr>
          <w:rFonts w:ascii="Times New Roman" w:eastAsia="Calibri" w:hAnsi="Times New Roman" w:cs="Times New Roman"/>
          <w:sz w:val="28"/>
          <w:szCs w:val="28"/>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FF46C5" w:rsidRPr="008E1D23" w:rsidRDefault="00FF46C5" w:rsidP="00FF46C5">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8E1D23">
        <w:rPr>
          <w:rFonts w:ascii="Times New Roman" w:hAnsi="Times New Roman" w:cs="Times New Roman"/>
          <w:b/>
          <w:bCs/>
          <w:sz w:val="28"/>
          <w:szCs w:val="28"/>
        </w:rPr>
        <w:t>Раздел 3. Перечень профилактических мероприятий, сроки (периодичность) их проведения</w:t>
      </w:r>
    </w:p>
    <w:p w:rsidR="00FF46C5" w:rsidRPr="008E1D23" w:rsidRDefault="00FF46C5" w:rsidP="00FF46C5">
      <w:pPr>
        <w:autoSpaceDE w:val="0"/>
        <w:autoSpaceDN w:val="0"/>
        <w:adjustRightInd w:val="0"/>
        <w:spacing w:after="0" w:line="240" w:lineRule="auto"/>
        <w:jc w:val="both"/>
        <w:outlineLvl w:val="1"/>
        <w:rPr>
          <w:rFonts w:ascii="Times New Roman" w:hAnsi="Times New Roman" w:cs="Times New Roman"/>
          <w:bCs/>
          <w:i/>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88"/>
        <w:gridCol w:w="3543"/>
        <w:gridCol w:w="2552"/>
        <w:gridCol w:w="3260"/>
      </w:tblGrid>
      <w:tr w:rsidR="00FF46C5" w:rsidRPr="008E1D23" w:rsidTr="008E1D23">
        <w:tc>
          <w:tcPr>
            <w:tcW w:w="488" w:type="dxa"/>
            <w:tcBorders>
              <w:top w:val="single" w:sz="4" w:space="0" w:color="auto"/>
              <w:left w:val="single" w:sz="4" w:space="0" w:color="auto"/>
              <w:bottom w:val="single" w:sz="4" w:space="0" w:color="auto"/>
              <w:right w:val="single" w:sz="4" w:space="0" w:color="auto"/>
            </w:tcBorders>
          </w:tcPr>
          <w:p w:rsidR="00FF46C5" w:rsidRPr="008E1D23" w:rsidRDefault="00FF46C5" w:rsidP="00A9432F">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 xml:space="preserve">№ </w:t>
            </w:r>
            <w:proofErr w:type="gramStart"/>
            <w:r w:rsidRPr="008E1D23">
              <w:rPr>
                <w:rFonts w:ascii="Times New Roman" w:hAnsi="Times New Roman" w:cs="Times New Roman"/>
                <w:iCs/>
                <w:sz w:val="28"/>
                <w:szCs w:val="28"/>
              </w:rPr>
              <w:t>п</w:t>
            </w:r>
            <w:proofErr w:type="gramEnd"/>
            <w:r w:rsidRPr="008E1D23">
              <w:rPr>
                <w:rFonts w:ascii="Times New Roman" w:hAnsi="Times New Roman" w:cs="Times New Roman"/>
                <w:iCs/>
                <w:sz w:val="28"/>
                <w:szCs w:val="28"/>
              </w:rPr>
              <w:t xml:space="preserve">/п </w:t>
            </w:r>
          </w:p>
        </w:tc>
        <w:tc>
          <w:tcPr>
            <w:tcW w:w="3543" w:type="dxa"/>
            <w:tcBorders>
              <w:top w:val="single" w:sz="4" w:space="0" w:color="auto"/>
              <w:left w:val="single" w:sz="4" w:space="0" w:color="auto"/>
              <w:bottom w:val="single" w:sz="4" w:space="0" w:color="auto"/>
              <w:right w:val="single" w:sz="4" w:space="0" w:color="auto"/>
            </w:tcBorders>
          </w:tcPr>
          <w:p w:rsidR="00FF46C5" w:rsidRPr="008E1D23" w:rsidRDefault="00FF46C5" w:rsidP="00A9432F">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 xml:space="preserve">Наименование мероприятия </w:t>
            </w:r>
          </w:p>
        </w:tc>
        <w:tc>
          <w:tcPr>
            <w:tcW w:w="2552" w:type="dxa"/>
            <w:tcBorders>
              <w:top w:val="single" w:sz="4" w:space="0" w:color="auto"/>
              <w:left w:val="single" w:sz="4" w:space="0" w:color="auto"/>
              <w:bottom w:val="single" w:sz="4" w:space="0" w:color="auto"/>
              <w:right w:val="single" w:sz="4" w:space="0" w:color="auto"/>
            </w:tcBorders>
          </w:tcPr>
          <w:p w:rsidR="00FF46C5" w:rsidRPr="008E1D23" w:rsidRDefault="00FF46C5" w:rsidP="00A9432F">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 xml:space="preserve">Срок исполнения </w:t>
            </w:r>
          </w:p>
        </w:tc>
        <w:tc>
          <w:tcPr>
            <w:tcW w:w="3260" w:type="dxa"/>
            <w:tcBorders>
              <w:top w:val="single" w:sz="4" w:space="0" w:color="auto"/>
              <w:left w:val="single" w:sz="4" w:space="0" w:color="auto"/>
              <w:bottom w:val="single" w:sz="4" w:space="0" w:color="auto"/>
              <w:right w:val="single" w:sz="4" w:space="0" w:color="auto"/>
            </w:tcBorders>
          </w:tcPr>
          <w:p w:rsidR="00FF46C5" w:rsidRPr="008E1D23" w:rsidRDefault="00FF46C5" w:rsidP="00A9432F">
            <w:pPr>
              <w:autoSpaceDE w:val="0"/>
              <w:autoSpaceDN w:val="0"/>
              <w:adjustRightInd w:val="0"/>
              <w:spacing w:after="0" w:line="240" w:lineRule="auto"/>
              <w:jc w:val="center"/>
              <w:rPr>
                <w:rFonts w:ascii="Times New Roman" w:hAnsi="Times New Roman" w:cs="Times New Roman"/>
                <w:iCs/>
                <w:sz w:val="28"/>
                <w:szCs w:val="28"/>
              </w:rPr>
            </w:pPr>
            <w:r w:rsidRPr="008E1D23">
              <w:rPr>
                <w:rFonts w:ascii="Times New Roman" w:hAnsi="Times New Roman" w:cs="Times New Roman"/>
                <w:iCs/>
                <w:sz w:val="28"/>
                <w:szCs w:val="28"/>
              </w:rPr>
              <w:t>Структурное подразделение, ответственное за реализацию</w:t>
            </w:r>
          </w:p>
        </w:tc>
      </w:tr>
      <w:tr w:rsidR="00FF46C5" w:rsidRPr="008E1D23" w:rsidTr="008E1D23">
        <w:tc>
          <w:tcPr>
            <w:tcW w:w="488" w:type="dxa"/>
            <w:tcBorders>
              <w:top w:val="single" w:sz="4" w:space="0" w:color="auto"/>
              <w:left w:val="single" w:sz="4" w:space="0" w:color="auto"/>
              <w:bottom w:val="single" w:sz="4" w:space="0" w:color="auto"/>
              <w:right w:val="single" w:sz="4" w:space="0" w:color="auto"/>
            </w:tcBorders>
            <w:vAlign w:val="center"/>
          </w:tcPr>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 xml:space="preserve">1. </w:t>
            </w:r>
          </w:p>
        </w:tc>
        <w:tc>
          <w:tcPr>
            <w:tcW w:w="3543" w:type="dxa"/>
            <w:tcBorders>
              <w:top w:val="single" w:sz="4" w:space="0" w:color="auto"/>
              <w:left w:val="single" w:sz="4" w:space="0" w:color="auto"/>
              <w:bottom w:val="single" w:sz="4" w:space="0" w:color="auto"/>
              <w:right w:val="single" w:sz="4" w:space="0" w:color="auto"/>
            </w:tcBorders>
            <w:vAlign w:val="center"/>
          </w:tcPr>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Информирование</w:t>
            </w:r>
          </w:p>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sz w:val="28"/>
                <w:szCs w:val="28"/>
              </w:rPr>
              <w:t xml:space="preserve">(размещение и поддержка в актуальном состоянии на официальном сайте </w:t>
            </w:r>
            <w:r w:rsidR="008E1D23" w:rsidRPr="008E1D23">
              <w:rPr>
                <w:rFonts w:ascii="Times New Roman" w:hAnsi="Times New Roman" w:cs="Times New Roman"/>
                <w:sz w:val="28"/>
                <w:szCs w:val="28"/>
              </w:rPr>
              <w:lastRenderedPageBreak/>
              <w:t>администрации Почепского района</w:t>
            </w:r>
            <w:r w:rsidRPr="008E1D23">
              <w:rPr>
                <w:rFonts w:ascii="Times New Roman" w:hAnsi="Times New Roman" w:cs="Times New Roman"/>
                <w:sz w:val="28"/>
                <w:szCs w:val="28"/>
              </w:rPr>
              <w:t xml:space="preserve"> сведений, предусмотренных </w:t>
            </w:r>
            <w:hyperlink r:id="rId6" w:history="1">
              <w:r w:rsidRPr="008E1D23">
                <w:rPr>
                  <w:rStyle w:val="a4"/>
                  <w:rFonts w:ascii="Times New Roman" w:hAnsi="Times New Roman" w:cs="Times New Roman"/>
                  <w:color w:val="auto"/>
                  <w:sz w:val="28"/>
                  <w:szCs w:val="28"/>
                  <w:u w:val="none"/>
                </w:rPr>
                <w:t>частью 3 статьи 46</w:t>
              </w:r>
            </w:hyperlink>
            <w:r w:rsidRPr="008E1D23">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tcPr>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sz w:val="28"/>
                <w:szCs w:val="28"/>
              </w:rPr>
              <w:lastRenderedPageBreak/>
              <w:t>в период действия программы профилактики</w:t>
            </w:r>
          </w:p>
        </w:tc>
        <w:tc>
          <w:tcPr>
            <w:tcW w:w="3260" w:type="dxa"/>
            <w:tcBorders>
              <w:top w:val="single" w:sz="4" w:space="0" w:color="auto"/>
              <w:left w:val="single" w:sz="4" w:space="0" w:color="auto"/>
              <w:bottom w:val="single" w:sz="4" w:space="0" w:color="auto"/>
              <w:right w:val="single" w:sz="4" w:space="0" w:color="auto"/>
            </w:tcBorders>
            <w:vAlign w:val="center"/>
          </w:tcPr>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отдел имущественных отношений, архитектуры и градостроительства</w:t>
            </w:r>
            <w:r w:rsidR="003C546C" w:rsidRPr="008E1D23">
              <w:rPr>
                <w:rFonts w:ascii="Times New Roman" w:hAnsi="Times New Roman" w:cs="Times New Roman"/>
                <w:iCs/>
                <w:sz w:val="28"/>
                <w:szCs w:val="28"/>
              </w:rPr>
              <w:t xml:space="preserve"> а</w:t>
            </w:r>
            <w:r w:rsidRPr="008E1D23">
              <w:rPr>
                <w:rFonts w:ascii="Times New Roman" w:hAnsi="Times New Roman" w:cs="Times New Roman"/>
                <w:iCs/>
                <w:sz w:val="28"/>
                <w:szCs w:val="28"/>
              </w:rPr>
              <w:t>дминистрации</w:t>
            </w:r>
            <w:r w:rsidR="003C546C" w:rsidRPr="008E1D23">
              <w:rPr>
                <w:rFonts w:ascii="Times New Roman" w:hAnsi="Times New Roman" w:cs="Times New Roman"/>
                <w:iCs/>
                <w:sz w:val="28"/>
                <w:szCs w:val="28"/>
              </w:rPr>
              <w:t xml:space="preserve"> </w:t>
            </w:r>
            <w:r w:rsidR="003C546C" w:rsidRPr="008E1D23">
              <w:rPr>
                <w:rFonts w:ascii="Times New Roman" w:hAnsi="Times New Roman" w:cs="Times New Roman"/>
                <w:iCs/>
                <w:sz w:val="28"/>
                <w:szCs w:val="28"/>
              </w:rPr>
              <w:lastRenderedPageBreak/>
              <w:t>Почепского района</w:t>
            </w:r>
          </w:p>
        </w:tc>
      </w:tr>
      <w:tr w:rsidR="00FF46C5" w:rsidRPr="008E1D23" w:rsidTr="008E1D23">
        <w:tc>
          <w:tcPr>
            <w:tcW w:w="488" w:type="dxa"/>
            <w:tcBorders>
              <w:top w:val="single" w:sz="4" w:space="0" w:color="auto"/>
              <w:left w:val="single" w:sz="4" w:space="0" w:color="auto"/>
              <w:bottom w:val="single" w:sz="4" w:space="0" w:color="auto"/>
              <w:right w:val="single" w:sz="4" w:space="0" w:color="auto"/>
            </w:tcBorders>
            <w:vAlign w:val="center"/>
          </w:tcPr>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2.</w:t>
            </w:r>
          </w:p>
        </w:tc>
        <w:tc>
          <w:tcPr>
            <w:tcW w:w="3543" w:type="dxa"/>
            <w:tcBorders>
              <w:top w:val="single" w:sz="4" w:space="0" w:color="auto"/>
              <w:left w:val="single" w:sz="4" w:space="0" w:color="auto"/>
              <w:bottom w:val="single" w:sz="4" w:space="0" w:color="auto"/>
              <w:right w:val="single" w:sz="4" w:space="0" w:color="auto"/>
            </w:tcBorders>
            <w:vAlign w:val="center"/>
          </w:tcPr>
          <w:p w:rsidR="00FF46C5" w:rsidRPr="008E1D23" w:rsidRDefault="003C546C" w:rsidP="008E1D23">
            <w:pPr>
              <w:autoSpaceDE w:val="0"/>
              <w:autoSpaceDN w:val="0"/>
              <w:adjustRightInd w:val="0"/>
              <w:spacing w:after="0" w:line="240" w:lineRule="auto"/>
              <w:jc w:val="both"/>
              <w:rPr>
                <w:rFonts w:ascii="Times New Roman" w:hAnsi="Times New Roman" w:cs="Times New Roman"/>
                <w:sz w:val="28"/>
                <w:szCs w:val="28"/>
              </w:rPr>
            </w:pPr>
            <w:r w:rsidRPr="008E1D23">
              <w:rPr>
                <w:rFonts w:ascii="Times New Roman" w:hAnsi="Times New Roman" w:cs="Times New Roman"/>
                <w:sz w:val="28"/>
                <w:szCs w:val="28"/>
              </w:rPr>
              <w:t>Предостережение о недопустимости нарушения обязательных требований</w:t>
            </w:r>
          </w:p>
        </w:tc>
        <w:tc>
          <w:tcPr>
            <w:tcW w:w="2552" w:type="dxa"/>
            <w:tcBorders>
              <w:top w:val="single" w:sz="4" w:space="0" w:color="auto"/>
              <w:left w:val="single" w:sz="4" w:space="0" w:color="auto"/>
              <w:bottom w:val="single" w:sz="4" w:space="0" w:color="auto"/>
              <w:right w:val="single" w:sz="4" w:space="0" w:color="auto"/>
            </w:tcBorders>
            <w:vAlign w:val="center"/>
          </w:tcPr>
          <w:p w:rsidR="00FF46C5" w:rsidRPr="008E1D23" w:rsidRDefault="00FF46C5"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sz w:val="28"/>
                <w:szCs w:val="28"/>
              </w:rPr>
              <w:t>в случае наличия сведений о готовящихся нарушениях обязательных требований</w:t>
            </w:r>
          </w:p>
        </w:tc>
        <w:tc>
          <w:tcPr>
            <w:tcW w:w="3260" w:type="dxa"/>
            <w:tcBorders>
              <w:top w:val="single" w:sz="4" w:space="0" w:color="auto"/>
              <w:left w:val="single" w:sz="4" w:space="0" w:color="auto"/>
              <w:bottom w:val="single" w:sz="4" w:space="0" w:color="auto"/>
              <w:right w:val="single" w:sz="4" w:space="0" w:color="auto"/>
            </w:tcBorders>
            <w:vAlign w:val="center"/>
          </w:tcPr>
          <w:p w:rsidR="00FF46C5" w:rsidRPr="008E1D23" w:rsidRDefault="003C546C"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отдел имущественных отношений, архитектуры и градостроительства администрации Почепского района</w:t>
            </w:r>
          </w:p>
        </w:tc>
      </w:tr>
      <w:tr w:rsidR="003C546C" w:rsidRPr="008E1D23" w:rsidTr="008E1D23">
        <w:tc>
          <w:tcPr>
            <w:tcW w:w="488"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3.</w:t>
            </w:r>
          </w:p>
        </w:tc>
        <w:tc>
          <w:tcPr>
            <w:tcW w:w="3543"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ind w:firstLine="284"/>
              <w:jc w:val="both"/>
              <w:rPr>
                <w:rFonts w:ascii="Times New Roman" w:hAnsi="Times New Roman" w:cs="Times New Roman"/>
                <w:iCs/>
                <w:sz w:val="28"/>
                <w:szCs w:val="28"/>
              </w:rPr>
            </w:pPr>
            <w:r w:rsidRPr="008E1D23">
              <w:rPr>
                <w:rFonts w:ascii="Times New Roman" w:hAnsi="Times New Roman" w:cs="Times New Roman"/>
                <w:iCs/>
                <w:sz w:val="28"/>
                <w:szCs w:val="28"/>
              </w:rPr>
              <w:t>Консультирование:</w:t>
            </w:r>
          </w:p>
          <w:p w:rsidR="003C546C" w:rsidRPr="008E1D23" w:rsidRDefault="00C648E8" w:rsidP="008E1D23">
            <w:pPr>
              <w:autoSpaceDE w:val="0"/>
              <w:autoSpaceDN w:val="0"/>
              <w:adjustRightInd w:val="0"/>
              <w:ind w:firstLine="284"/>
              <w:jc w:val="both"/>
              <w:rPr>
                <w:rFonts w:ascii="Times New Roman" w:hAnsi="Times New Roman" w:cs="Times New Roman"/>
                <w:iCs/>
                <w:sz w:val="28"/>
                <w:szCs w:val="28"/>
              </w:rPr>
            </w:pPr>
            <w:r>
              <w:rPr>
                <w:rFonts w:ascii="Times New Roman" w:hAnsi="Times New Roman" w:cs="Times New Roman"/>
                <w:sz w:val="28"/>
                <w:szCs w:val="28"/>
              </w:rPr>
              <w:t>1.специалисты</w:t>
            </w:r>
            <w:r w:rsidR="003C546C" w:rsidRPr="008E1D23">
              <w:rPr>
                <w:rFonts w:ascii="Times New Roman" w:hAnsi="Times New Roman" w:cs="Times New Roman"/>
                <w:sz w:val="28"/>
                <w:szCs w:val="28"/>
              </w:rPr>
              <w:t xml:space="preserve"> осуществляют консультирование контролируемых лиц и их представителей:</w:t>
            </w:r>
          </w:p>
          <w:p w:rsidR="003C546C" w:rsidRPr="008E1D23" w:rsidRDefault="003C546C" w:rsidP="008E1D23">
            <w:pPr>
              <w:ind w:firstLine="284"/>
              <w:jc w:val="both"/>
              <w:rPr>
                <w:rFonts w:ascii="Times New Roman" w:hAnsi="Times New Roman" w:cs="Times New Roman"/>
                <w:sz w:val="28"/>
                <w:szCs w:val="28"/>
              </w:rPr>
            </w:pPr>
            <w:r w:rsidRPr="008E1D23">
              <w:rPr>
                <w:rFonts w:ascii="Times New Roman" w:hAnsi="Times New Roman" w:cs="Times New Roman"/>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C546C" w:rsidRPr="008E1D23" w:rsidRDefault="003C546C" w:rsidP="008E1D23">
            <w:pPr>
              <w:ind w:firstLine="284"/>
              <w:jc w:val="both"/>
              <w:rPr>
                <w:rFonts w:ascii="Times New Roman" w:hAnsi="Times New Roman" w:cs="Times New Roman"/>
                <w:sz w:val="28"/>
                <w:szCs w:val="28"/>
              </w:rPr>
            </w:pPr>
            <w:r w:rsidRPr="008E1D23">
              <w:rPr>
                <w:rFonts w:ascii="Times New Roman" w:hAnsi="Times New Roman" w:cs="Times New Roman"/>
                <w:sz w:val="28"/>
                <w:szCs w:val="28"/>
              </w:rPr>
              <w:t xml:space="preserve">2) посредством размещения на официальном сайте </w:t>
            </w:r>
            <w:r w:rsidRPr="008E1D23">
              <w:rPr>
                <w:rFonts w:ascii="Times New Roman" w:hAnsi="Times New Roman" w:cs="Times New Roman"/>
                <w:sz w:val="28"/>
                <w:szCs w:val="28"/>
              </w:rPr>
              <w:t xml:space="preserve">администрации Почепского района </w:t>
            </w:r>
            <w:r w:rsidRPr="008E1D23">
              <w:rPr>
                <w:rFonts w:ascii="Times New Roman" w:hAnsi="Times New Roman" w:cs="Times New Roman"/>
                <w:sz w:val="28"/>
                <w:szCs w:val="28"/>
              </w:rPr>
              <w:t xml:space="preserve">Брянской области письменного разъяснения по однотипным обращениям контролируемых лиц и их </w:t>
            </w:r>
            <w:r w:rsidRPr="008E1D23">
              <w:rPr>
                <w:rFonts w:ascii="Times New Roman" w:hAnsi="Times New Roman" w:cs="Times New Roman"/>
                <w:sz w:val="28"/>
                <w:szCs w:val="28"/>
              </w:rPr>
              <w:lastRenderedPageBreak/>
              <w:t>представителей, подписанного уполномоченным должностным лицом органа муниципального земельного контроля.</w:t>
            </w:r>
          </w:p>
          <w:p w:rsidR="003C546C" w:rsidRPr="008E1D23" w:rsidRDefault="003C546C" w:rsidP="008E1D23">
            <w:pPr>
              <w:ind w:firstLine="284"/>
              <w:jc w:val="both"/>
              <w:rPr>
                <w:rFonts w:ascii="Times New Roman" w:hAnsi="Times New Roman" w:cs="Times New Roman"/>
                <w:sz w:val="28"/>
                <w:szCs w:val="28"/>
              </w:rPr>
            </w:pPr>
            <w:r w:rsidRPr="008E1D23">
              <w:rPr>
                <w:rFonts w:ascii="Times New Roman" w:hAnsi="Times New Roman" w:cs="Times New Roman"/>
                <w:sz w:val="28"/>
                <w:szCs w:val="28"/>
              </w:rPr>
              <w:t>2.</w:t>
            </w:r>
            <w:r w:rsidRPr="008E1D23">
              <w:rPr>
                <w:rFonts w:ascii="Times New Roman" w:hAnsi="Times New Roman" w:cs="Times New Roman"/>
                <w:sz w:val="28"/>
                <w:szCs w:val="28"/>
              </w:rPr>
              <w:t xml:space="preserve"> </w:t>
            </w:r>
            <w:r w:rsidRPr="008E1D23">
              <w:rPr>
                <w:rFonts w:ascii="Times New Roman" w:hAnsi="Times New Roman" w:cs="Times New Roman"/>
                <w:sz w:val="28"/>
                <w:szCs w:val="28"/>
              </w:rPr>
              <w:t>Индивидуальное консультирование на личном приеме каждого заявителя.</w:t>
            </w:r>
          </w:p>
          <w:p w:rsidR="003C546C" w:rsidRPr="008E1D23" w:rsidRDefault="003C546C" w:rsidP="008E1D23">
            <w:pPr>
              <w:pStyle w:val="ConsPlusNormal"/>
              <w:ind w:firstLine="284"/>
              <w:jc w:val="both"/>
              <w:rPr>
                <w:rFonts w:ascii="Times New Roman" w:hAnsi="Times New Roman" w:cs="Times New Roman"/>
                <w:sz w:val="28"/>
                <w:szCs w:val="28"/>
              </w:rPr>
            </w:pPr>
            <w:r w:rsidRPr="008E1D23">
              <w:rPr>
                <w:rFonts w:ascii="Times New Roman" w:hAnsi="Times New Roman" w:cs="Times New Roman"/>
                <w:sz w:val="28"/>
                <w:szCs w:val="28"/>
              </w:rPr>
              <w:t>3.</w:t>
            </w:r>
            <w:r w:rsidRPr="008E1D23">
              <w:rPr>
                <w:rFonts w:ascii="Times New Roman" w:hAnsi="Times New Roman" w:cs="Times New Roman"/>
                <w:sz w:val="28"/>
                <w:szCs w:val="28"/>
              </w:rPr>
              <w:t xml:space="preserve"> </w:t>
            </w:r>
            <w:r w:rsidRPr="008E1D23">
              <w:rPr>
                <w:rFonts w:ascii="Times New Roman" w:hAnsi="Times New Roman" w:cs="Times New Roman"/>
                <w:sz w:val="28"/>
                <w:szCs w:val="28"/>
              </w:rPr>
              <w:t>Письменное консультирование контролируемых лиц                               и их представителей осуществляется по следующим вопросам: порядок обжалования решений органа муниципального земельного контроля.</w:t>
            </w:r>
          </w:p>
          <w:p w:rsidR="003C546C" w:rsidRPr="008E1D23" w:rsidRDefault="003C546C" w:rsidP="008E1D23">
            <w:pPr>
              <w:pStyle w:val="ConsPlusNormal"/>
              <w:ind w:firstLine="284"/>
              <w:jc w:val="both"/>
              <w:rPr>
                <w:rFonts w:ascii="Times New Roman" w:hAnsi="Times New Roman" w:cs="Times New Roman"/>
                <w:iCs/>
                <w:sz w:val="28"/>
                <w:szCs w:val="28"/>
              </w:rPr>
            </w:pPr>
            <w:r w:rsidRPr="008E1D23">
              <w:rPr>
                <w:rFonts w:ascii="Times New Roman" w:hAnsi="Times New Roman" w:cs="Times New Roman"/>
                <w:sz w:val="28"/>
                <w:szCs w:val="28"/>
              </w:rPr>
              <w:t>4.</w:t>
            </w:r>
            <w:r w:rsidRPr="008E1D23">
              <w:rPr>
                <w:rFonts w:ascii="Times New Roman" w:hAnsi="Times New Roman" w:cs="Times New Roman"/>
                <w:sz w:val="28"/>
                <w:szCs w:val="28"/>
              </w:rPr>
              <w:t xml:space="preserve"> </w:t>
            </w:r>
            <w:r w:rsidRPr="008E1D23">
              <w:rPr>
                <w:rFonts w:ascii="Times New Roman" w:hAnsi="Times New Roman" w:cs="Times New Roman"/>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7" w:history="1">
              <w:r w:rsidRPr="008E1D23">
                <w:rPr>
                  <w:rFonts w:ascii="Times New Roman" w:hAnsi="Times New Roman" w:cs="Times New Roman"/>
                  <w:sz w:val="28"/>
                  <w:szCs w:val="28"/>
                </w:rPr>
                <w:t>законом</w:t>
              </w:r>
            </w:hyperlink>
            <w:r w:rsidRPr="008E1D23">
              <w:rPr>
                <w:rFonts w:ascii="Times New Roman" w:hAnsi="Times New Roman" w:cs="Times New Roman"/>
                <w:sz w:val="28"/>
                <w:szCs w:val="28"/>
              </w:rPr>
              <w:t xml:space="preserve"> от 02.05.2006 № 59-ФЗ «О порядке рассмотрения обращений граждан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По мере необходимости</w:t>
            </w:r>
          </w:p>
        </w:tc>
        <w:tc>
          <w:tcPr>
            <w:tcW w:w="3260"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spacing w:after="0" w:line="240" w:lineRule="auto"/>
              <w:jc w:val="both"/>
              <w:rPr>
                <w:rFonts w:ascii="Times New Roman" w:hAnsi="Times New Roman" w:cs="Times New Roman"/>
                <w:iCs/>
                <w:sz w:val="28"/>
                <w:szCs w:val="28"/>
              </w:rPr>
            </w:pPr>
            <w:r w:rsidRPr="008E1D23">
              <w:rPr>
                <w:rFonts w:ascii="Times New Roman" w:hAnsi="Times New Roman" w:cs="Times New Roman"/>
                <w:iCs/>
                <w:sz w:val="28"/>
                <w:szCs w:val="28"/>
              </w:rPr>
              <w:t>отдел имущественных отношений, архитектуры и градостроительства администрации Почепского района</w:t>
            </w:r>
          </w:p>
        </w:tc>
      </w:tr>
      <w:tr w:rsidR="003C546C" w:rsidRPr="008E1D23" w:rsidTr="008E1D23">
        <w:tc>
          <w:tcPr>
            <w:tcW w:w="488"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4.</w:t>
            </w:r>
          </w:p>
        </w:tc>
        <w:tc>
          <w:tcPr>
            <w:tcW w:w="3543"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ind w:firstLine="284"/>
              <w:jc w:val="both"/>
              <w:rPr>
                <w:rFonts w:ascii="Times New Roman" w:hAnsi="Times New Roman" w:cs="Times New Roman"/>
                <w:iCs/>
                <w:sz w:val="28"/>
                <w:szCs w:val="28"/>
              </w:rPr>
            </w:pPr>
            <w:r w:rsidRPr="008E1D23">
              <w:rPr>
                <w:rFonts w:ascii="Times New Roman" w:hAnsi="Times New Roman" w:cs="Times New Roman"/>
                <w:iCs/>
                <w:sz w:val="28"/>
                <w:szCs w:val="28"/>
              </w:rPr>
              <w:t>Профилактический визит</w:t>
            </w:r>
          </w:p>
        </w:tc>
        <w:tc>
          <w:tcPr>
            <w:tcW w:w="2552"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t>Не менее 1 раза в квартал</w:t>
            </w:r>
          </w:p>
        </w:tc>
        <w:tc>
          <w:tcPr>
            <w:tcW w:w="3260"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Style w:val="285pt"/>
                <w:rFonts w:eastAsia="Calibri"/>
                <w:sz w:val="28"/>
                <w:szCs w:val="28"/>
              </w:rPr>
            </w:pPr>
            <w:r w:rsidRPr="008E1D23">
              <w:rPr>
                <w:rFonts w:ascii="Times New Roman" w:eastAsia="Times New Roman" w:hAnsi="Times New Roman" w:cs="Times New Roman"/>
                <w:bCs/>
                <w:color w:val="000000"/>
                <w:spacing w:val="-4"/>
                <w:sz w:val="28"/>
                <w:szCs w:val="28"/>
                <w:lang w:eastAsia="ru-RU"/>
              </w:rPr>
              <w:t>отдел имущественных отношений, архитектуры и градостроительства администрации Почепского района</w:t>
            </w:r>
          </w:p>
        </w:tc>
      </w:tr>
      <w:tr w:rsidR="003C546C" w:rsidRPr="008E1D23" w:rsidTr="008E1D23">
        <w:tc>
          <w:tcPr>
            <w:tcW w:w="488"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t>5.</w:t>
            </w:r>
          </w:p>
        </w:tc>
        <w:tc>
          <w:tcPr>
            <w:tcW w:w="3543"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ind w:firstLine="709"/>
              <w:jc w:val="both"/>
              <w:rPr>
                <w:rFonts w:ascii="Times New Roman" w:hAnsi="Times New Roman" w:cs="Times New Roman"/>
                <w:iCs/>
                <w:sz w:val="28"/>
                <w:szCs w:val="28"/>
              </w:rPr>
            </w:pPr>
            <w:proofErr w:type="spellStart"/>
            <w:proofErr w:type="gramStart"/>
            <w:r w:rsidRPr="008E1D23">
              <w:rPr>
                <w:rFonts w:ascii="Times New Roman" w:hAnsi="Times New Roman" w:cs="Times New Roman"/>
                <w:iCs/>
                <w:sz w:val="28"/>
                <w:szCs w:val="28"/>
              </w:rPr>
              <w:t>Самообследование</w:t>
            </w:r>
            <w:proofErr w:type="spellEnd"/>
            <w:r w:rsidRPr="008E1D23">
              <w:rPr>
                <w:rFonts w:ascii="Times New Roman" w:hAnsi="Times New Roman" w:cs="Times New Roman"/>
                <w:iCs/>
                <w:sz w:val="28"/>
                <w:szCs w:val="28"/>
              </w:rPr>
              <w:t>, включающее в себя:</w:t>
            </w:r>
            <w:proofErr w:type="gramEnd"/>
          </w:p>
          <w:p w:rsidR="003C546C" w:rsidRPr="008E1D23" w:rsidRDefault="003C546C" w:rsidP="008E1D23">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 xml:space="preserve">1. (планирование и подготовка работ по </w:t>
            </w:r>
            <w:proofErr w:type="spellStart"/>
            <w:r w:rsidRPr="008E1D23">
              <w:rPr>
                <w:rFonts w:ascii="Times New Roman" w:hAnsi="Times New Roman" w:cs="Times New Roman"/>
                <w:iCs/>
                <w:sz w:val="28"/>
                <w:szCs w:val="28"/>
              </w:rPr>
              <w:lastRenderedPageBreak/>
              <w:t>самообследованию</w:t>
            </w:r>
            <w:proofErr w:type="spellEnd"/>
            <w:r w:rsidRPr="008E1D23">
              <w:rPr>
                <w:rFonts w:ascii="Times New Roman" w:hAnsi="Times New Roman" w:cs="Times New Roman"/>
                <w:iCs/>
                <w:sz w:val="28"/>
                <w:szCs w:val="28"/>
              </w:rPr>
              <w:t xml:space="preserve"> объектов контроля (земельных участков); </w:t>
            </w:r>
          </w:p>
          <w:p w:rsidR="003C546C" w:rsidRPr="008E1D23" w:rsidRDefault="003C546C" w:rsidP="008E1D23">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 xml:space="preserve">2. организация и проведение </w:t>
            </w:r>
            <w:proofErr w:type="spellStart"/>
            <w:r w:rsidRPr="008E1D23">
              <w:rPr>
                <w:rFonts w:ascii="Times New Roman" w:hAnsi="Times New Roman" w:cs="Times New Roman"/>
                <w:iCs/>
                <w:sz w:val="28"/>
                <w:szCs w:val="28"/>
              </w:rPr>
              <w:t>самообследования</w:t>
            </w:r>
            <w:proofErr w:type="spellEnd"/>
            <w:r w:rsidRPr="008E1D23">
              <w:rPr>
                <w:rFonts w:ascii="Times New Roman" w:hAnsi="Times New Roman" w:cs="Times New Roman"/>
                <w:iCs/>
                <w:sz w:val="28"/>
                <w:szCs w:val="28"/>
              </w:rPr>
              <w:t xml:space="preserve"> объектов контроля (земельных участков): проверка наличия правоустанавливающих документов на земельные участки, фото-видео фиксация объектов контроля (земельных участков); схематический чертеж и обмер площади объектов контроля (земельных участков); проверка санитарного состояния объектов контроля (земельных участков).</w:t>
            </w:r>
          </w:p>
          <w:p w:rsidR="003C546C" w:rsidRPr="008E1D23" w:rsidRDefault="003C546C" w:rsidP="008E1D23">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3. обобщение полученных результатов и на их основе формирование отчета.</w:t>
            </w:r>
          </w:p>
          <w:p w:rsidR="003C546C" w:rsidRPr="008E1D23" w:rsidRDefault="003C546C" w:rsidP="008E1D23">
            <w:pPr>
              <w:autoSpaceDE w:val="0"/>
              <w:autoSpaceDN w:val="0"/>
              <w:adjustRightInd w:val="0"/>
              <w:ind w:firstLine="142"/>
              <w:jc w:val="both"/>
              <w:rPr>
                <w:rFonts w:ascii="Times New Roman" w:hAnsi="Times New Roman" w:cs="Times New Roman"/>
                <w:iCs/>
                <w:sz w:val="28"/>
                <w:szCs w:val="28"/>
              </w:rPr>
            </w:pPr>
            <w:r w:rsidRPr="008E1D23">
              <w:rPr>
                <w:rFonts w:ascii="Times New Roman" w:hAnsi="Times New Roman" w:cs="Times New Roman"/>
                <w:iCs/>
                <w:sz w:val="28"/>
                <w:szCs w:val="28"/>
              </w:rPr>
              <w:t xml:space="preserve">4. рассмотрение отчета                        о </w:t>
            </w:r>
            <w:proofErr w:type="spellStart"/>
            <w:r w:rsidRPr="008E1D23">
              <w:rPr>
                <w:rFonts w:ascii="Times New Roman" w:hAnsi="Times New Roman" w:cs="Times New Roman"/>
                <w:iCs/>
                <w:sz w:val="28"/>
                <w:szCs w:val="28"/>
              </w:rPr>
              <w:t>самообследовании</w:t>
            </w:r>
            <w:proofErr w:type="spellEnd"/>
            <w:r w:rsidRPr="008E1D23">
              <w:rPr>
                <w:rFonts w:ascii="Times New Roman" w:hAnsi="Times New Roman" w:cs="Times New Roman"/>
                <w:iCs/>
                <w:sz w:val="28"/>
                <w:szCs w:val="28"/>
              </w:rPr>
              <w:t xml:space="preserve"> органом муниципального земельного контроля</w:t>
            </w:r>
          </w:p>
        </w:tc>
        <w:tc>
          <w:tcPr>
            <w:tcW w:w="2552"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iCs/>
                <w:sz w:val="28"/>
                <w:szCs w:val="28"/>
              </w:rPr>
            </w:pPr>
            <w:r w:rsidRPr="008E1D23">
              <w:rPr>
                <w:rFonts w:ascii="Times New Roman" w:hAnsi="Times New Roman" w:cs="Times New Roman"/>
                <w:iCs/>
                <w:sz w:val="28"/>
                <w:szCs w:val="28"/>
              </w:rPr>
              <w:lastRenderedPageBreak/>
              <w:t>По мере необходимости</w:t>
            </w:r>
          </w:p>
        </w:tc>
        <w:tc>
          <w:tcPr>
            <w:tcW w:w="3260"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Style w:val="285pt"/>
                <w:rFonts w:eastAsia="Calibri"/>
                <w:sz w:val="28"/>
                <w:szCs w:val="28"/>
              </w:rPr>
            </w:pPr>
            <w:r w:rsidRPr="008E1D23">
              <w:rPr>
                <w:rStyle w:val="285pt"/>
                <w:rFonts w:eastAsia="Calibri"/>
                <w:sz w:val="28"/>
                <w:szCs w:val="28"/>
              </w:rPr>
              <w:t>Подконтрольные субъекты</w:t>
            </w:r>
          </w:p>
        </w:tc>
      </w:tr>
    </w:tbl>
    <w:p w:rsidR="00FF46C5" w:rsidRPr="008E1D23" w:rsidRDefault="00FF46C5" w:rsidP="008E1D23">
      <w:pPr>
        <w:autoSpaceDE w:val="0"/>
        <w:autoSpaceDN w:val="0"/>
        <w:adjustRightInd w:val="0"/>
        <w:spacing w:after="0" w:line="240" w:lineRule="auto"/>
        <w:jc w:val="both"/>
        <w:outlineLvl w:val="1"/>
        <w:rPr>
          <w:rFonts w:ascii="Times New Roman" w:hAnsi="Times New Roman" w:cs="Times New Roman"/>
          <w:bCs/>
          <w:i/>
          <w:sz w:val="28"/>
          <w:szCs w:val="28"/>
        </w:rPr>
      </w:pPr>
    </w:p>
    <w:p w:rsidR="00FF46C5" w:rsidRPr="008E1D23" w:rsidRDefault="00FF46C5" w:rsidP="008E1D23">
      <w:pPr>
        <w:autoSpaceDE w:val="0"/>
        <w:autoSpaceDN w:val="0"/>
        <w:adjustRightInd w:val="0"/>
        <w:spacing w:after="0" w:line="240" w:lineRule="auto"/>
        <w:jc w:val="both"/>
        <w:outlineLvl w:val="1"/>
        <w:rPr>
          <w:rFonts w:ascii="Times New Roman" w:hAnsi="Times New Roman" w:cs="Times New Roman"/>
          <w:b/>
          <w:bCs/>
          <w:sz w:val="28"/>
          <w:szCs w:val="28"/>
        </w:rPr>
      </w:pPr>
      <w:r w:rsidRPr="008E1D23">
        <w:rPr>
          <w:rFonts w:ascii="Times New Roman" w:hAnsi="Times New Roman" w:cs="Times New Roman"/>
          <w:b/>
          <w:bCs/>
          <w:sz w:val="28"/>
          <w:szCs w:val="28"/>
        </w:rPr>
        <w:t>Раздел 4. Показатели результативности и эффективности программы профилактики</w:t>
      </w:r>
    </w:p>
    <w:p w:rsidR="00FF46C5" w:rsidRPr="008E1D23" w:rsidRDefault="00FF46C5" w:rsidP="008E1D23">
      <w:pPr>
        <w:autoSpaceDE w:val="0"/>
        <w:autoSpaceDN w:val="0"/>
        <w:adjustRightInd w:val="0"/>
        <w:spacing w:after="0" w:line="240" w:lineRule="auto"/>
        <w:ind w:firstLine="709"/>
        <w:jc w:val="both"/>
        <w:rPr>
          <w:rFonts w:ascii="Times New Roman" w:hAnsi="Times New Roman" w:cs="Times New Roman"/>
          <w:sz w:val="28"/>
          <w:szCs w:val="28"/>
        </w:rPr>
      </w:pPr>
    </w:p>
    <w:p w:rsidR="00FF46C5" w:rsidRPr="008E1D23" w:rsidRDefault="00FF46C5" w:rsidP="008E1D2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Оценка эффективности и результативности профилактических мероприятий осуществляется по следующим направлениям:</w:t>
      </w:r>
    </w:p>
    <w:p w:rsidR="00FF46C5" w:rsidRPr="008E1D23" w:rsidRDefault="00FF46C5" w:rsidP="008E1D2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информированность подконтрольных субъектов, о требованиях, о порядке проведения проверок, правах подконтрольного субъекта при проведении контрольных мероприятий;</w:t>
      </w:r>
    </w:p>
    <w:p w:rsidR="00FF46C5" w:rsidRPr="008E1D23" w:rsidRDefault="00FF46C5" w:rsidP="008E1D2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lastRenderedPageBreak/>
        <w:t>- понятность обязательных требований, обеспечивающая их однозначное толкование всеми участниками контрольной деятельности;</w:t>
      </w:r>
    </w:p>
    <w:p w:rsidR="00FF46C5" w:rsidRPr="008E1D23" w:rsidRDefault="00FF46C5" w:rsidP="008E1D2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установление с подконтрольными субъектами систематического взаимодействия с Администрацией;</w:t>
      </w:r>
    </w:p>
    <w:p w:rsidR="00FF46C5" w:rsidRPr="008E1D23" w:rsidRDefault="00FF46C5" w:rsidP="008E1D2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1D23">
        <w:rPr>
          <w:rFonts w:ascii="Times New Roman" w:eastAsia="Times New Roman" w:hAnsi="Times New Roman" w:cs="Times New Roman"/>
          <w:color w:val="000000"/>
          <w:sz w:val="28"/>
          <w:szCs w:val="28"/>
          <w:lang w:eastAsia="ru-RU"/>
        </w:rPr>
        <w:t>- снижение количества выявленных нарушений обязательных требований.</w:t>
      </w:r>
    </w:p>
    <w:p w:rsidR="00FF46C5" w:rsidRPr="008E1D23" w:rsidRDefault="00FF46C5" w:rsidP="008E1D23">
      <w:pPr>
        <w:spacing w:after="0" w:line="240" w:lineRule="auto"/>
        <w:ind w:firstLine="709"/>
        <w:jc w:val="both"/>
        <w:rPr>
          <w:rFonts w:ascii="Times New Roman" w:hAnsi="Times New Roman" w:cs="Times New Roman"/>
          <w: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FF46C5" w:rsidRPr="008E1D23" w:rsidTr="00A9432F">
        <w:tc>
          <w:tcPr>
            <w:tcW w:w="629" w:type="dxa"/>
            <w:tcBorders>
              <w:top w:val="single" w:sz="4" w:space="0" w:color="auto"/>
              <w:left w:val="single" w:sz="4" w:space="0" w:color="auto"/>
              <w:bottom w:val="single" w:sz="4" w:space="0" w:color="auto"/>
              <w:right w:val="single" w:sz="4" w:space="0" w:color="auto"/>
            </w:tcBorders>
          </w:tcPr>
          <w:p w:rsidR="00FF46C5" w:rsidRPr="008E1D23" w:rsidRDefault="00FF46C5" w:rsidP="008E1D23">
            <w:pPr>
              <w:autoSpaceDE w:val="0"/>
              <w:autoSpaceDN w:val="0"/>
              <w:adjustRightInd w:val="0"/>
              <w:spacing w:after="0" w:line="240" w:lineRule="auto"/>
              <w:jc w:val="center"/>
              <w:rPr>
                <w:rFonts w:ascii="Times New Roman" w:hAnsi="Times New Roman" w:cs="Times New Roman"/>
                <w:sz w:val="28"/>
                <w:szCs w:val="28"/>
              </w:rPr>
            </w:pPr>
            <w:r w:rsidRPr="008E1D23">
              <w:rPr>
                <w:rFonts w:ascii="Times New Roman" w:hAnsi="Times New Roman" w:cs="Times New Roman"/>
                <w:sz w:val="28"/>
                <w:szCs w:val="28"/>
              </w:rPr>
              <w:t xml:space="preserve">№ </w:t>
            </w:r>
            <w:proofErr w:type="gramStart"/>
            <w:r w:rsidRPr="008E1D23">
              <w:rPr>
                <w:rFonts w:ascii="Times New Roman" w:hAnsi="Times New Roman" w:cs="Times New Roman"/>
                <w:sz w:val="28"/>
                <w:szCs w:val="28"/>
              </w:rPr>
              <w:t>п</w:t>
            </w:r>
            <w:proofErr w:type="gramEnd"/>
            <w:r w:rsidRPr="008E1D23">
              <w:rPr>
                <w:rFonts w:ascii="Times New Roman" w:hAnsi="Times New Roman" w:cs="Times New Roman"/>
                <w:sz w:val="28"/>
                <w:szCs w:val="28"/>
              </w:rPr>
              <w:t>/п</w:t>
            </w:r>
          </w:p>
        </w:tc>
        <w:tc>
          <w:tcPr>
            <w:tcW w:w="6237" w:type="dxa"/>
            <w:tcBorders>
              <w:top w:val="single" w:sz="4" w:space="0" w:color="auto"/>
              <w:left w:val="single" w:sz="4" w:space="0" w:color="auto"/>
              <w:bottom w:val="single" w:sz="4" w:space="0" w:color="auto"/>
              <w:right w:val="single" w:sz="4" w:space="0" w:color="auto"/>
            </w:tcBorders>
          </w:tcPr>
          <w:p w:rsidR="00FF46C5" w:rsidRPr="008E1D23" w:rsidRDefault="00FF46C5" w:rsidP="008E1D23">
            <w:pPr>
              <w:autoSpaceDE w:val="0"/>
              <w:autoSpaceDN w:val="0"/>
              <w:adjustRightInd w:val="0"/>
              <w:spacing w:after="0" w:line="240" w:lineRule="auto"/>
              <w:jc w:val="center"/>
              <w:rPr>
                <w:rFonts w:ascii="Times New Roman" w:hAnsi="Times New Roman" w:cs="Times New Roman"/>
                <w:sz w:val="28"/>
                <w:szCs w:val="28"/>
              </w:rPr>
            </w:pPr>
            <w:r w:rsidRPr="008E1D23">
              <w:rPr>
                <w:rFonts w:ascii="Times New Roman" w:hAnsi="Times New Roman" w:cs="Times New Roman"/>
                <w:sz w:val="28"/>
                <w:szCs w:val="28"/>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FF46C5" w:rsidRPr="008E1D23" w:rsidRDefault="00FF46C5" w:rsidP="008E1D23">
            <w:pPr>
              <w:autoSpaceDE w:val="0"/>
              <w:autoSpaceDN w:val="0"/>
              <w:adjustRightInd w:val="0"/>
              <w:spacing w:after="0" w:line="240" w:lineRule="auto"/>
              <w:jc w:val="center"/>
              <w:rPr>
                <w:rFonts w:ascii="Times New Roman" w:hAnsi="Times New Roman" w:cs="Times New Roman"/>
                <w:sz w:val="28"/>
                <w:szCs w:val="28"/>
              </w:rPr>
            </w:pPr>
            <w:r w:rsidRPr="008E1D23">
              <w:rPr>
                <w:rFonts w:ascii="Times New Roman" w:hAnsi="Times New Roman" w:cs="Times New Roman"/>
                <w:sz w:val="28"/>
                <w:szCs w:val="28"/>
              </w:rPr>
              <w:t>Величина</w:t>
            </w:r>
          </w:p>
        </w:tc>
      </w:tr>
      <w:tr w:rsidR="003C546C" w:rsidRPr="008E1D23" w:rsidTr="00BA1C60">
        <w:tc>
          <w:tcPr>
            <w:tcW w:w="629"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Полнота информации, размещенной на официальном сайте органа муниципального земельного контроля в сети «Интернет» в соответствии с частью 3 статьи 46 Федерального зак</w:t>
            </w:r>
            <w:r w:rsidR="008E1D23">
              <w:rPr>
                <w:rFonts w:ascii="Times New Roman" w:hAnsi="Times New Roman" w:cs="Times New Roman"/>
                <w:sz w:val="28"/>
                <w:szCs w:val="28"/>
              </w:rPr>
              <w:t xml:space="preserve">она от 31 июля 2021 г. № 248-ФЗ                                </w:t>
            </w:r>
            <w:r w:rsidRPr="008E1D23">
              <w:rPr>
                <w:rFonts w:ascii="Times New Roman" w:hAnsi="Times New Roman" w:cs="Times New Roman"/>
                <w:sz w:val="28"/>
                <w:szCs w:val="28"/>
              </w:rPr>
              <w:t>«О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center"/>
              <w:rPr>
                <w:rFonts w:ascii="Times New Roman" w:hAnsi="Times New Roman" w:cs="Times New Roman"/>
                <w:sz w:val="28"/>
                <w:szCs w:val="28"/>
              </w:rPr>
            </w:pPr>
            <w:r w:rsidRPr="008E1D23">
              <w:rPr>
                <w:rFonts w:ascii="Times New Roman" w:hAnsi="Times New Roman" w:cs="Times New Roman"/>
                <w:sz w:val="28"/>
                <w:szCs w:val="28"/>
              </w:rPr>
              <w:t>100 %</w:t>
            </w:r>
          </w:p>
        </w:tc>
      </w:tr>
      <w:tr w:rsidR="003C546C" w:rsidRPr="008E1D23" w:rsidTr="00BA1C60">
        <w:tc>
          <w:tcPr>
            <w:tcW w:w="629"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center"/>
              <w:rPr>
                <w:rFonts w:ascii="Times New Roman" w:hAnsi="Times New Roman" w:cs="Times New Roman"/>
                <w:sz w:val="28"/>
                <w:szCs w:val="28"/>
              </w:rPr>
            </w:pPr>
            <w:r w:rsidRPr="008E1D23">
              <w:rPr>
                <w:rFonts w:ascii="Times New Roman" w:hAnsi="Times New Roman" w:cs="Times New Roman"/>
                <w:sz w:val="28"/>
                <w:szCs w:val="28"/>
              </w:rPr>
              <w:t xml:space="preserve">100 % от числа </w:t>
            </w:r>
            <w:proofErr w:type="gramStart"/>
            <w:r w:rsidRPr="008E1D23">
              <w:rPr>
                <w:rFonts w:ascii="Times New Roman" w:hAnsi="Times New Roman" w:cs="Times New Roman"/>
                <w:sz w:val="28"/>
                <w:szCs w:val="28"/>
              </w:rPr>
              <w:t>обратившихся</w:t>
            </w:r>
            <w:proofErr w:type="gramEnd"/>
          </w:p>
        </w:tc>
      </w:tr>
      <w:tr w:rsidR="003C546C" w:rsidRPr="008E1D23" w:rsidTr="00BA1C60">
        <w:tc>
          <w:tcPr>
            <w:tcW w:w="629"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vAlign w:val="center"/>
          </w:tcPr>
          <w:p w:rsidR="003C546C" w:rsidRPr="008E1D23" w:rsidRDefault="003C546C" w:rsidP="008E1D23">
            <w:pPr>
              <w:autoSpaceDE w:val="0"/>
              <w:autoSpaceDN w:val="0"/>
              <w:adjustRightInd w:val="0"/>
              <w:jc w:val="both"/>
              <w:rPr>
                <w:rFonts w:ascii="Times New Roman" w:hAnsi="Times New Roman" w:cs="Times New Roman"/>
                <w:sz w:val="28"/>
                <w:szCs w:val="28"/>
              </w:rPr>
            </w:pPr>
            <w:r w:rsidRPr="008E1D23">
              <w:rPr>
                <w:rFonts w:ascii="Times New Roman" w:hAnsi="Times New Roman" w:cs="Times New Roman"/>
                <w:sz w:val="28"/>
                <w:szCs w:val="28"/>
              </w:rPr>
              <w:t>не менее 1 мероприятия, проведенного органом муниципального земельного контроля</w:t>
            </w:r>
          </w:p>
        </w:tc>
      </w:tr>
    </w:tbl>
    <w:p w:rsidR="00FF46C5" w:rsidRDefault="00FF46C5" w:rsidP="008E1D23">
      <w:pPr>
        <w:autoSpaceDE w:val="0"/>
        <w:autoSpaceDN w:val="0"/>
        <w:adjustRightInd w:val="0"/>
        <w:spacing w:after="0" w:line="240" w:lineRule="auto"/>
        <w:ind w:firstLine="567"/>
        <w:jc w:val="both"/>
        <w:rPr>
          <w:rFonts w:ascii="Times New Roman" w:hAnsi="Times New Roman" w:cs="Times New Roman"/>
          <w:sz w:val="26"/>
          <w:szCs w:val="26"/>
        </w:rPr>
      </w:pPr>
      <w:bookmarkStart w:id="4" w:name="_GoBack"/>
      <w:bookmarkEnd w:id="4"/>
    </w:p>
    <w:sectPr w:rsidR="00FF46C5" w:rsidSect="008E1D23">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4F"/>
    <w:rsid w:val="00013EB9"/>
    <w:rsid w:val="003A1808"/>
    <w:rsid w:val="003C546C"/>
    <w:rsid w:val="007314D8"/>
    <w:rsid w:val="008347A5"/>
    <w:rsid w:val="008E1D23"/>
    <w:rsid w:val="00984FF9"/>
    <w:rsid w:val="00B32F4F"/>
    <w:rsid w:val="00BE49E0"/>
    <w:rsid w:val="00C648E8"/>
    <w:rsid w:val="00CC3634"/>
    <w:rsid w:val="00E108F8"/>
    <w:rsid w:val="00F80E60"/>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C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6C5"/>
    <w:pPr>
      <w:ind w:left="720"/>
      <w:contextualSpacing/>
    </w:pPr>
  </w:style>
  <w:style w:type="paragraph" w:customStyle="1" w:styleId="ConsPlusNonformat">
    <w:name w:val="ConsPlusNonformat"/>
    <w:rsid w:val="00FF4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FF46C5"/>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F46C5"/>
    <w:rPr>
      <w:rFonts w:ascii="Arial" w:eastAsia="Times New Roman" w:hAnsi="Arial" w:cs="Arial"/>
      <w:sz w:val="20"/>
      <w:szCs w:val="20"/>
      <w:lang w:eastAsia="zh-CN"/>
    </w:rPr>
  </w:style>
  <w:style w:type="character" w:styleId="a4">
    <w:name w:val="Hyperlink"/>
    <w:rsid w:val="00FF46C5"/>
    <w:rPr>
      <w:color w:val="0000FF"/>
      <w:u w:val="single"/>
    </w:rPr>
  </w:style>
  <w:style w:type="paragraph" w:styleId="a5">
    <w:name w:val="No Spacing"/>
    <w:uiPriority w:val="1"/>
    <w:qFormat/>
    <w:rsid w:val="00FF46C5"/>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CC36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3634"/>
    <w:rPr>
      <w:rFonts w:ascii="Tahoma" w:hAnsi="Tahoma" w:cs="Tahoma"/>
      <w:sz w:val="16"/>
      <w:szCs w:val="16"/>
    </w:rPr>
  </w:style>
  <w:style w:type="character" w:customStyle="1" w:styleId="285pt">
    <w:name w:val="Основной текст (2) + 8;5 pt"/>
    <w:rsid w:val="003C546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C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6C5"/>
    <w:pPr>
      <w:ind w:left="720"/>
      <w:contextualSpacing/>
    </w:pPr>
  </w:style>
  <w:style w:type="paragraph" w:customStyle="1" w:styleId="ConsPlusNonformat">
    <w:name w:val="ConsPlusNonformat"/>
    <w:rsid w:val="00FF4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FF46C5"/>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F46C5"/>
    <w:rPr>
      <w:rFonts w:ascii="Arial" w:eastAsia="Times New Roman" w:hAnsi="Arial" w:cs="Arial"/>
      <w:sz w:val="20"/>
      <w:szCs w:val="20"/>
      <w:lang w:eastAsia="zh-CN"/>
    </w:rPr>
  </w:style>
  <w:style w:type="character" w:styleId="a4">
    <w:name w:val="Hyperlink"/>
    <w:rsid w:val="00FF46C5"/>
    <w:rPr>
      <w:color w:val="0000FF"/>
      <w:u w:val="single"/>
    </w:rPr>
  </w:style>
  <w:style w:type="paragraph" w:styleId="a5">
    <w:name w:val="No Spacing"/>
    <w:uiPriority w:val="1"/>
    <w:qFormat/>
    <w:rsid w:val="00FF46C5"/>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CC36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3634"/>
    <w:rPr>
      <w:rFonts w:ascii="Tahoma" w:hAnsi="Tahoma" w:cs="Tahoma"/>
      <w:sz w:val="16"/>
      <w:szCs w:val="16"/>
    </w:rPr>
  </w:style>
  <w:style w:type="character" w:customStyle="1" w:styleId="285pt">
    <w:name w:val="Основной текст (2) + 8;5 pt"/>
    <w:rsid w:val="003C546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3569</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2021-10-27T12:39:00Z</cp:lastPrinted>
  <dcterms:created xsi:type="dcterms:W3CDTF">2021-10-27T11:49:00Z</dcterms:created>
  <dcterms:modified xsi:type="dcterms:W3CDTF">2021-10-27T13:12:00Z</dcterms:modified>
</cp:coreProperties>
</file>