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C2" w:rsidRPr="009865DB" w:rsidRDefault="00810EC2" w:rsidP="00986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5DB">
        <w:rPr>
          <w:rFonts w:ascii="Times New Roman" w:hAnsi="Times New Roman" w:cs="Times New Roman"/>
          <w:color w:val="000000"/>
          <w:sz w:val="28"/>
          <w:szCs w:val="28"/>
        </w:rPr>
        <w:t xml:space="preserve">Об изменениях в законодательстве об обороте земель </w:t>
      </w:r>
      <w:proofErr w:type="spellStart"/>
      <w:r w:rsidRPr="009865DB">
        <w:rPr>
          <w:rFonts w:ascii="Times New Roman" w:hAnsi="Times New Roman" w:cs="Times New Roman"/>
          <w:color w:val="000000"/>
          <w:sz w:val="28"/>
          <w:szCs w:val="28"/>
        </w:rPr>
        <w:t>сельхозназ</w:t>
      </w:r>
      <w:bookmarkStart w:id="0" w:name="_GoBack"/>
      <w:bookmarkEnd w:id="0"/>
      <w:r w:rsidRPr="009865DB">
        <w:rPr>
          <w:rFonts w:ascii="Times New Roman" w:hAnsi="Times New Roman" w:cs="Times New Roman"/>
          <w:color w:val="000000"/>
          <w:sz w:val="28"/>
          <w:szCs w:val="28"/>
        </w:rPr>
        <w:t>начения</w:t>
      </w:r>
      <w:proofErr w:type="spellEnd"/>
    </w:p>
    <w:p w:rsidR="00810EC2" w:rsidRPr="009865DB" w:rsidRDefault="00810EC2" w:rsidP="00986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EC2" w:rsidRPr="009865DB" w:rsidRDefault="00810EC2" w:rsidP="00986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5DB">
        <w:rPr>
          <w:rFonts w:ascii="Times New Roman" w:hAnsi="Times New Roman" w:cs="Times New Roman"/>
          <w:sz w:val="28"/>
          <w:szCs w:val="28"/>
        </w:rPr>
        <w:t xml:space="preserve">Федеральным законом от 13.07.2015 N 245-ФЗ "О внесении изменения в Федеральный закон "Об обороте земель сельскохозяйственного назначения"   Федеральный </w:t>
      </w:r>
      <w:hyperlink r:id="rId4" w:history="1">
        <w:r w:rsidRPr="009865DB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865DB">
        <w:rPr>
          <w:rFonts w:ascii="Times New Roman" w:hAnsi="Times New Roman" w:cs="Times New Roman"/>
          <w:sz w:val="28"/>
          <w:szCs w:val="28"/>
        </w:rPr>
        <w:t xml:space="preserve"> от 24 июля 2002 года N 101-ФЗ "Об обороте земель сельскохозяйственного назначения" дополнен его статьей 19.2, закрепившей порядок предоставления земельных участков, выделенных в счет невостребованных земельных долей и право собственности субъектов Российской Федерации на которые возникло до 1 июля 2011 года. </w:t>
      </w:r>
    </w:p>
    <w:p w:rsidR="00810EC2" w:rsidRPr="009865DB" w:rsidRDefault="00810EC2" w:rsidP="00986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5DB">
        <w:rPr>
          <w:rFonts w:ascii="Times New Roman" w:hAnsi="Times New Roman" w:cs="Times New Roman"/>
          <w:sz w:val="28"/>
          <w:szCs w:val="28"/>
        </w:rPr>
        <w:t>Согласно  нововведениям</w:t>
      </w:r>
      <w:proofErr w:type="gramEnd"/>
      <w:r w:rsidRPr="009865DB">
        <w:rPr>
          <w:rFonts w:ascii="Times New Roman" w:hAnsi="Times New Roman" w:cs="Times New Roman"/>
          <w:sz w:val="28"/>
          <w:szCs w:val="28"/>
        </w:rPr>
        <w:t xml:space="preserve">  земельные участки, выделенные в счет невостребованных земельных долей и право собственности субъектов Российской Федерации на которые возникло до 1 июля 2011 года, предоставляются в порядке и на условиях, предусмотренных пунктом 5.1 статьи 10 настоящего Федерального закона, за исключением положения о сроке подачи заявления о предоставлении земельного участка без торгов. Уполномоченный орган исполнительной власти субъекта Российской Федерации не позднее чем до 1 марта 2016 года обязан опубликовать в порядке, предусмотренном пунктом 5.1 статьи 10 настоящего Федерального закона, и разместить на своем официальном сайте в информационно-телекоммуникационной сети "Интернет" информацию о возможности и об условиях приобретения таких земельных участков.".</w:t>
      </w:r>
    </w:p>
    <w:p w:rsidR="00810EC2" w:rsidRPr="009865DB" w:rsidRDefault="00810EC2" w:rsidP="00986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5DB">
        <w:rPr>
          <w:rFonts w:ascii="Times New Roman" w:hAnsi="Times New Roman" w:cs="Times New Roman"/>
          <w:sz w:val="28"/>
          <w:szCs w:val="28"/>
        </w:rPr>
        <w:t xml:space="preserve"> В п.5.1 ст. 10 анализируемого закона закреплено, что земельный участок, находящийся в муниципальной собственности и выделенный в счет земельных долей, находящихся в муниципальной собственности, в порядке, установленном настоящим Федеральным законом, передается использующим такой земельный участок сельскохозяйственной организации или крестьянскому (фермерскому) хозяйству в собственность или аренду без проведения торгов в случае, если сельскохозяйственная организация или крестьянское (фермерское) хозяйство обратились в орган местного самоуправления с заявлением о заключении договора купли-продажи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участок. При этом цена такого земельного участка устанавливается в размере не более 15 процентов его кадастровой стоимости, а арендная плата - в размере 0,3 процента его кадастровой стоимости.</w:t>
      </w:r>
    </w:p>
    <w:p w:rsidR="00810EC2" w:rsidRPr="009865DB" w:rsidRDefault="00810EC2" w:rsidP="009865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5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5DB" w:rsidRPr="009865DB" w:rsidRDefault="009865DB" w:rsidP="009865DB">
      <w:pPr>
        <w:ind w:firstLine="567"/>
        <w:jc w:val="both"/>
        <w:rPr>
          <w:sz w:val="28"/>
          <w:szCs w:val="28"/>
        </w:rPr>
      </w:pPr>
    </w:p>
    <w:p w:rsidR="009865DB" w:rsidRPr="009865DB" w:rsidRDefault="009865DB" w:rsidP="009865DB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9865DB">
        <w:rPr>
          <w:sz w:val="28"/>
          <w:szCs w:val="28"/>
        </w:rPr>
        <w:t>Старший помощник</w:t>
      </w:r>
    </w:p>
    <w:p w:rsidR="009865DB" w:rsidRPr="009865DB" w:rsidRDefault="009865DB" w:rsidP="009865DB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9865DB">
        <w:rPr>
          <w:sz w:val="28"/>
          <w:szCs w:val="28"/>
        </w:rPr>
        <w:t xml:space="preserve">прокурора </w:t>
      </w:r>
      <w:proofErr w:type="spellStart"/>
      <w:r w:rsidRPr="009865DB">
        <w:rPr>
          <w:sz w:val="28"/>
          <w:szCs w:val="28"/>
        </w:rPr>
        <w:t>Почепского</w:t>
      </w:r>
      <w:proofErr w:type="spellEnd"/>
      <w:r w:rsidRPr="009865DB">
        <w:rPr>
          <w:sz w:val="28"/>
          <w:szCs w:val="28"/>
        </w:rPr>
        <w:t xml:space="preserve"> района</w:t>
      </w:r>
    </w:p>
    <w:p w:rsidR="009865DB" w:rsidRPr="009865DB" w:rsidRDefault="009865DB" w:rsidP="009865DB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9865DB">
        <w:rPr>
          <w:sz w:val="28"/>
          <w:szCs w:val="28"/>
        </w:rPr>
        <w:t>младший советник юстиции                                                        Е.В.   Иванова</w:t>
      </w:r>
    </w:p>
    <w:p w:rsidR="009865DB" w:rsidRPr="009865DB" w:rsidRDefault="009865DB" w:rsidP="009865DB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</w:p>
    <w:p w:rsidR="009865DB" w:rsidRPr="009865DB" w:rsidRDefault="009865DB" w:rsidP="009865DB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28"/>
          <w:szCs w:val="28"/>
        </w:rPr>
      </w:pPr>
      <w:r w:rsidRPr="009865DB">
        <w:rPr>
          <w:rFonts w:eastAsia="Times New Roman"/>
          <w:sz w:val="28"/>
          <w:szCs w:val="28"/>
        </w:rPr>
        <w:t>0</w:t>
      </w:r>
      <w:r w:rsidRPr="009865DB">
        <w:rPr>
          <w:rFonts w:eastAsia="Times New Roman"/>
          <w:sz w:val="28"/>
          <w:szCs w:val="28"/>
        </w:rPr>
        <w:t>9</w:t>
      </w:r>
      <w:r w:rsidRPr="009865DB">
        <w:rPr>
          <w:rFonts w:eastAsia="Times New Roman"/>
          <w:sz w:val="28"/>
          <w:szCs w:val="28"/>
        </w:rPr>
        <w:t>.03.2016</w:t>
      </w:r>
    </w:p>
    <w:p w:rsidR="00810EC2" w:rsidRPr="009865DB" w:rsidRDefault="00810EC2" w:rsidP="009865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5174" w:rsidRPr="009865DB" w:rsidRDefault="00D75174" w:rsidP="009865DB">
      <w:pPr>
        <w:jc w:val="both"/>
        <w:rPr>
          <w:sz w:val="28"/>
          <w:szCs w:val="28"/>
        </w:rPr>
      </w:pPr>
    </w:p>
    <w:sectPr w:rsidR="00D75174" w:rsidRPr="009865DB" w:rsidSect="009C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C2"/>
    <w:rsid w:val="00810EC2"/>
    <w:rsid w:val="009865DB"/>
    <w:rsid w:val="00D7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BD4A"/>
  <w15:chartTrackingRefBased/>
  <w15:docId w15:val="{83C2F4DC-EAEE-4659-B511-6651AA21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5D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A4D0317076C077720FF88F1DA6C139CCEAC1394F75AF9029A6E8B4B991Ex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2016-03-09T12:57:00Z</dcterms:created>
  <dcterms:modified xsi:type="dcterms:W3CDTF">2016-03-09T12:57:00Z</dcterms:modified>
</cp:coreProperties>
</file>