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DC" w:rsidRPr="00482E9B" w:rsidRDefault="002244E0">
      <w:pPr>
        <w:rPr>
          <w:rFonts w:ascii="Times New Roman" w:hAnsi="Times New Roman" w:cs="Times New Roman"/>
          <w:b/>
          <w:sz w:val="28"/>
          <w:szCs w:val="28"/>
        </w:rPr>
      </w:pPr>
      <w:r w:rsidRPr="00482E9B">
        <w:rPr>
          <w:rFonts w:ascii="Times New Roman" w:hAnsi="Times New Roman" w:cs="Times New Roman"/>
          <w:b/>
          <w:sz w:val="28"/>
          <w:szCs w:val="28"/>
        </w:rPr>
        <w:t>Законодателем приняты дополнительные меры антикоррупционной направленности</w:t>
      </w:r>
    </w:p>
    <w:p w:rsidR="002244E0" w:rsidRPr="00482E9B" w:rsidRDefault="002244E0" w:rsidP="002244E0">
      <w:pPr>
        <w:rPr>
          <w:rFonts w:ascii="Times New Roman" w:hAnsi="Times New Roman" w:cs="Times New Roman"/>
          <w:sz w:val="28"/>
          <w:szCs w:val="28"/>
        </w:rPr>
      </w:pPr>
      <w:r w:rsidRPr="00482E9B">
        <w:rPr>
          <w:rFonts w:ascii="Times New Roman" w:hAnsi="Times New Roman" w:cs="Times New Roman"/>
          <w:sz w:val="28"/>
          <w:szCs w:val="28"/>
        </w:rPr>
        <w:t xml:space="preserve">   Федеральным законом от 3 апреля 2017 года № 64-ФЗ внесены изменения в отдельные законодательные акты Российской Федерации в целях совершенствования государственной          политики в области противодействия коррупции. </w:t>
      </w:r>
    </w:p>
    <w:p w:rsidR="002244E0" w:rsidRPr="00482E9B" w:rsidRDefault="002244E0" w:rsidP="002244E0">
      <w:pPr>
        <w:rPr>
          <w:rFonts w:ascii="Times New Roman" w:hAnsi="Times New Roman" w:cs="Times New Roman"/>
          <w:sz w:val="28"/>
          <w:szCs w:val="28"/>
        </w:rPr>
      </w:pPr>
      <w:r w:rsidRPr="00482E9B">
        <w:rPr>
          <w:rFonts w:ascii="Times New Roman" w:hAnsi="Times New Roman" w:cs="Times New Roman"/>
          <w:sz w:val="28"/>
          <w:szCs w:val="28"/>
        </w:rPr>
        <w:t xml:space="preserve">              Так, на высшее должностное лицо региона возложена обязанность по проверке достоверности и полноты сведений о доходах, об имуществе и обязательствах имущественного                  характера, представляемых лицами, замещающими муниципальные должности и отдельные должности муниципальной службы.</w:t>
      </w:r>
    </w:p>
    <w:p w:rsidR="002244E0" w:rsidRPr="00482E9B" w:rsidRDefault="002244E0" w:rsidP="002244E0">
      <w:pPr>
        <w:rPr>
          <w:rFonts w:ascii="Times New Roman" w:hAnsi="Times New Roman" w:cs="Times New Roman"/>
          <w:sz w:val="28"/>
          <w:szCs w:val="28"/>
        </w:rPr>
      </w:pPr>
      <w:r w:rsidRPr="00482E9B">
        <w:rPr>
          <w:rFonts w:ascii="Times New Roman" w:hAnsi="Times New Roman" w:cs="Times New Roman"/>
          <w:sz w:val="28"/>
          <w:szCs w:val="28"/>
        </w:rPr>
        <w:t xml:space="preserve">               Если в результате проверки будет выявлено несоблюдение ограничений, запретов, неисполнение обязанностей, то указанный руководитель должен обратиться с заявлением о                досрочном прекращении полномочий лица, совершившего коррупционное правонарушение, или о применении к нему иной меры дисциплинарной ответственности в орган местного          самоуправления, уполномоченный принимать соответствующее решение, или в суд.</w:t>
      </w:r>
    </w:p>
    <w:p w:rsidR="002244E0" w:rsidRPr="00482E9B" w:rsidRDefault="002244E0" w:rsidP="002244E0">
      <w:pPr>
        <w:rPr>
          <w:rFonts w:ascii="Times New Roman" w:hAnsi="Times New Roman" w:cs="Times New Roman"/>
          <w:sz w:val="28"/>
          <w:szCs w:val="28"/>
        </w:rPr>
      </w:pPr>
      <w:r w:rsidRPr="00482E9B">
        <w:rPr>
          <w:rFonts w:ascii="Times New Roman" w:hAnsi="Times New Roman" w:cs="Times New Roman"/>
          <w:sz w:val="28"/>
          <w:szCs w:val="28"/>
        </w:rPr>
        <w:t xml:space="preserve">             Государственным и муниципальным служащим, иным лицам, занимающим определенные должности, разрешено быть членами всех общественных организаций,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недвижимости. Допускается также участие в съезде (конференции) или общем собрании иной общественной организации.</w:t>
      </w:r>
    </w:p>
    <w:p w:rsidR="002244E0" w:rsidRPr="00482E9B" w:rsidRDefault="002244E0" w:rsidP="002244E0">
      <w:pPr>
        <w:rPr>
          <w:rFonts w:ascii="Times New Roman" w:hAnsi="Times New Roman" w:cs="Times New Roman"/>
          <w:sz w:val="28"/>
          <w:szCs w:val="28"/>
        </w:rPr>
      </w:pPr>
      <w:r w:rsidRPr="00482E9B">
        <w:rPr>
          <w:rFonts w:ascii="Times New Roman" w:hAnsi="Times New Roman" w:cs="Times New Roman"/>
          <w:sz w:val="28"/>
          <w:szCs w:val="28"/>
        </w:rPr>
        <w:t xml:space="preserve">             Кроме того, государственные и муниципальные служащие могут на безвозмездной основе участвовать в управлении названными НКО в качестве единоличного исполнительного органа или входить в состав их коллегиальных органов управления с разрешения представителя нанимателя.</w:t>
      </w:r>
    </w:p>
    <w:p w:rsidR="002244E0" w:rsidRPr="00482E9B" w:rsidRDefault="002244E0" w:rsidP="002244E0">
      <w:pPr>
        <w:rPr>
          <w:rFonts w:ascii="Times New Roman" w:hAnsi="Times New Roman" w:cs="Times New Roman"/>
          <w:sz w:val="28"/>
          <w:szCs w:val="28"/>
        </w:rPr>
      </w:pPr>
      <w:r w:rsidRPr="00482E9B">
        <w:rPr>
          <w:rFonts w:ascii="Times New Roman" w:hAnsi="Times New Roman" w:cs="Times New Roman"/>
          <w:sz w:val="28"/>
          <w:szCs w:val="28"/>
        </w:rPr>
        <w:t xml:space="preserve">             Участие в управлении политическими партиями разрешено без каких-либо ограничений.</w:t>
      </w:r>
    </w:p>
    <w:p w:rsidR="002244E0" w:rsidRDefault="002244E0" w:rsidP="002244E0">
      <w:pPr>
        <w:rPr>
          <w:rFonts w:ascii="Times New Roman" w:hAnsi="Times New Roman" w:cs="Times New Roman"/>
          <w:sz w:val="28"/>
          <w:szCs w:val="28"/>
        </w:rPr>
      </w:pPr>
      <w:r w:rsidRPr="00482E9B">
        <w:rPr>
          <w:rFonts w:ascii="Times New Roman" w:hAnsi="Times New Roman" w:cs="Times New Roman"/>
          <w:sz w:val="28"/>
          <w:szCs w:val="28"/>
        </w:rPr>
        <w:t xml:space="preserve">       Обязанность представлять сведения о доходах, об имуществе и обязательствах имущественного характера распространена на граждан, поступающих в вузы, находящиеся в ведении федерального органа исполнительной власти в области обеспечения безопасности.</w:t>
      </w:r>
    </w:p>
    <w:p w:rsidR="00FF78FD" w:rsidRDefault="00FF78FD" w:rsidP="002244E0">
      <w:pPr>
        <w:rPr>
          <w:rFonts w:ascii="Times New Roman" w:hAnsi="Times New Roman" w:cs="Times New Roman"/>
          <w:sz w:val="28"/>
          <w:szCs w:val="28"/>
        </w:rPr>
      </w:pPr>
    </w:p>
    <w:p w:rsidR="00FF78FD" w:rsidRPr="00482E9B" w:rsidRDefault="00FF78FD" w:rsidP="002244E0">
      <w:pPr>
        <w:rPr>
          <w:rFonts w:ascii="Times New Roman" w:hAnsi="Times New Roman" w:cs="Times New Roman"/>
          <w:sz w:val="28"/>
          <w:szCs w:val="28"/>
        </w:rPr>
      </w:pPr>
      <w:r w:rsidRPr="00A577D6">
        <w:rPr>
          <w:rFonts w:ascii="Times New Roman" w:eastAsia="Times New Roman" w:hAnsi="Times New Roman" w:cs="Times New Roman"/>
          <w:sz w:val="28"/>
          <w:szCs w:val="28"/>
        </w:rPr>
        <w:t>Помощник прок</w:t>
      </w:r>
      <w:r w:rsidR="00F117C5">
        <w:rPr>
          <w:rFonts w:ascii="Times New Roman" w:eastAsia="Times New Roman" w:hAnsi="Times New Roman" w:cs="Times New Roman"/>
          <w:sz w:val="28"/>
          <w:szCs w:val="28"/>
        </w:rPr>
        <w:t>урора района</w:t>
      </w:r>
      <w:r w:rsidR="00F117C5">
        <w:rPr>
          <w:rFonts w:ascii="Times New Roman" w:eastAsia="Times New Roman" w:hAnsi="Times New Roman" w:cs="Times New Roman"/>
          <w:sz w:val="28"/>
          <w:szCs w:val="28"/>
        </w:rPr>
        <w:tab/>
      </w:r>
      <w:r w:rsidR="00F117C5">
        <w:rPr>
          <w:rFonts w:ascii="Times New Roman" w:eastAsia="Times New Roman" w:hAnsi="Times New Roman" w:cs="Times New Roman"/>
          <w:sz w:val="28"/>
          <w:szCs w:val="28"/>
        </w:rPr>
        <w:tab/>
      </w:r>
      <w:r w:rsidR="00F117C5">
        <w:rPr>
          <w:rFonts w:ascii="Times New Roman" w:eastAsia="Times New Roman" w:hAnsi="Times New Roman" w:cs="Times New Roman"/>
          <w:sz w:val="28"/>
          <w:szCs w:val="28"/>
        </w:rPr>
        <w:tab/>
      </w:r>
      <w:r w:rsidR="00F117C5">
        <w:rPr>
          <w:rFonts w:ascii="Times New Roman" w:eastAsia="Times New Roman" w:hAnsi="Times New Roman" w:cs="Times New Roman"/>
          <w:sz w:val="28"/>
          <w:szCs w:val="28"/>
        </w:rPr>
        <w:tab/>
      </w:r>
      <w:r w:rsidR="00F117C5">
        <w:rPr>
          <w:rFonts w:ascii="Times New Roman" w:eastAsia="Times New Roman" w:hAnsi="Times New Roman" w:cs="Times New Roman"/>
          <w:sz w:val="28"/>
          <w:szCs w:val="28"/>
        </w:rPr>
        <w:tab/>
      </w:r>
      <w:r w:rsidR="00F117C5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F117C5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F117C5">
        <w:rPr>
          <w:rFonts w:ascii="Times New Roman" w:eastAsia="Times New Roman" w:hAnsi="Times New Roman" w:cs="Times New Roman"/>
          <w:sz w:val="28"/>
          <w:szCs w:val="28"/>
        </w:rPr>
        <w:t>Е.Л.Матяш</w:t>
      </w:r>
      <w:proofErr w:type="spellEnd"/>
    </w:p>
    <w:sectPr w:rsidR="00FF78FD" w:rsidRPr="0048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AD"/>
    <w:rsid w:val="000421DC"/>
    <w:rsid w:val="001B2DDF"/>
    <w:rsid w:val="002244E0"/>
    <w:rsid w:val="00482E9B"/>
    <w:rsid w:val="00615752"/>
    <w:rsid w:val="00C16EAD"/>
    <w:rsid w:val="00F117C5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4E15"/>
  <w15:docId w15:val="{0B15DDE5-611E-488A-84E3-2815912C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1844</Characters>
  <Application>Microsoft Office Word</Application>
  <DocSecurity>0</DocSecurity>
  <Lines>47</Lines>
  <Paragraphs>16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Рощин</dc:creator>
  <cp:keywords/>
  <dc:description/>
  <cp:lastModifiedBy>Admin</cp:lastModifiedBy>
  <cp:revision>5</cp:revision>
  <dcterms:created xsi:type="dcterms:W3CDTF">2017-07-28T12:16:00Z</dcterms:created>
  <dcterms:modified xsi:type="dcterms:W3CDTF">2017-07-31T11:24:00Z</dcterms:modified>
</cp:coreProperties>
</file>