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098" w:rsidRPr="00DC7098" w:rsidRDefault="00DC7098" w:rsidP="00DC709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DC709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Профосмотр</w:t>
      </w:r>
      <w:proofErr w:type="spellEnd"/>
      <w:r w:rsidRPr="00DC709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– кому и для чего он нужен?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Работодателю и сотрудникам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ногие, выйдя на работу или вновь трудоустроившись, наверняка столкнулись с тем, что их направляют на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профосмотр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поликлинику. Зачем? 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я чувствую себя здоровым или здоровой!!!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работодателей теперь обязывают направлять подчиненных на это мероприятие, а с другой, каждому человеку важно вовремя выявить начальные стадии разных болезней и начать соответствующее лечение.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такое медицинские осмотры лиц, работающих в контакте с вредными и (или) опасными факторами? В настоящее время в Российской Федерации реализуется приоритетный национальный проект «Здоровье», направленный на сохранение здоровья граждан и трудового потенциала работающего населения. Одна из важных мер по сохранению здоровья людей – предварительные (при поступлении на работу) и периодические медицинские осмотры (обследования).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Главные цели медосмотра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реди основных задач, которые призван решать медосмотр, можно выделить семь основных. Это: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определение соответствия (пригодности) рабочих и служащих поручаемой им работе, обеспечение безопасности труда;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выявление лиц с профессиональными заболеваниями или подозрением на такие заболевания, профилактика и своевременное установление начальных признаков профзаболеваний;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выявление общих (непрофессиональных) заболеваний, при которых дальнейшая работа в контакте с факторами профессиональной вредности может ухудшить их течение;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оценка условий труда и разработка санитарно-гигиенических мероприятий, направленных на ликвидацию причин, вызывающих профессиональное заболевание;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динамическое наблюдение за состоянием здоровья работников в условиях воздействия факторов профессиональной вредности;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своевременное проведение профилактических и реабилитационных мероприятий, направленных на сохранение здоровья и восстановление трудоспособности работников;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предупреждение несчастных случаев.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обязательном порядке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Медицинским осмотрам подлежат сотрудники, занятые на вредных работах и на работах с вредными и (или) опасными производственными факторами при выполнении ими трудовых обязанностей или производственной деятельности по заданию работодателя.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 </w:t>
      </w:r>
      <w:proofErr w:type="gramStart"/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начинается с буквы закона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Проведение медосмотров трудящихся регламентируется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Трудовым кодексом РФ, приказами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Минздравмедпрома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№90 от 14.03.96г. и №83 от 16.08.2004г., а также законами субъектов федерации об охране труда. Лица, не прошедшие медосмотр, не допускаются к работе. Ответственность за это несет работодатель, а контроль осуществляет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Осмотры подразделяются на предварительные – при поступлении на работу и периодические – осуществляемые в процессе трудовой деятельности.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предварительных осмотров – определение профпригодности трудящихся по состоянию здоровья, т.е. медицинский отбор. Цель периодических медицинских осмотров – выявление начальных признаков профзаболеваний у лиц, работающих под воздействием вредных факторов. 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Медосмотры – за счет работодателя!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Медицинские осмотры организуются и выполняются в соответствии с требованиями законодательства. На необходимость их проведения указано в Основах законодательства Российской Федерации об охране здоровья граждан (федеральный закон № 5487-1 от 22.07.1993). В Трудовом кодексе РФ (ст.212) и в ФЗ № 52 (ст.34) определено, что организация и проведение этих осмотров – обязанность работодателя и осуществляется за его счет.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Работодатель не должен допускать сотрудников к выполнению ими трудовых обязанностей без прохождения обязательных медосмотров или при наличии медицинских противопоказаний. 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обязательных медицинских осмотров регламентирован приказом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Минздравмедпрома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90 от 14.03.1996 «О порядке проведения предварительных и периодических медицинских осмотров работников и медицинских регламентах допуска к профессии» и приказом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83 от 16.08.2004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(обследований)».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часто нужно проходить медосмотр?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Частота проведения периодических медицинских осмотров определяется приложениями 1 и 2 к приказу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Минздравмедпрома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90, но должна быть не реже, чем один раз в два года. Лица, не достигшие возраста 21 года, проходят периодические медицинские осмотры ежегодно (Трудовой кодекс РФ, ст. 213).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Периодические медицинские осмотры работников могут проводиться досрочно в соответствии с медицинским заключением или по заключению органов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обоснованием причины внеочередного осмотра. Внеочередные медосмотры проводятся по просьбе самих работников или в соответствии с рекомендациями одного из специалистов, участвовавших в проведении осмотров, а также по эпидемиологическим показаниям.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Сотрудники, занятые на вредных работах и на работах с вредными и (или) опасными производственными факторами в течение пяти лет и более, периодические медицинские осмотры проходят в центрах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профпатологии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медицинских организациях один раз в пять лет. Конечно, такие центры должны иметь лицензии на экспертизу профпригодности и экспертизу связи заболевания с профессией.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является обязательным при </w:t>
      </w:r>
      <w:proofErr w:type="spellStart"/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профосмотре</w:t>
      </w:r>
      <w:proofErr w:type="spellEnd"/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t>Общий анализ крови.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Благодаря этой 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привычной процедуре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вовремя выявить анемию, увидеть признаки заболевания крови, наличия воспалительного процесса в организме и даже заподозрить наличие паразитов (часто гельминтов). А ведь и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нелеченное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воспаление, даже если оно не ощущается человеком, и глисты, и анемия, и тем более болезнь крови значительно снижают работоспособность из-за утомляемости. Да и комфорта в самочувствии отнюдь не прибавляют.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t>Общий анализ мочи,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помимо болезней почек и мочевыводящих путей, в некоторых случаях дает основание заподозрить сахарный диабет.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биохимическом анализе крови чаще всего проверяют сахар крови (сахарный диабет!!!), билирубин (проблемы с печенью и желчным пузырем), мочевину и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креатинин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(работа почек и печени).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t>ЭКГ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выявить (заподозрить) осложнения, возникшие после ангин, повышения артериального давления, а также наличие ишемии (недостатка кислорода) для сердечной мышцы.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t>Флюорография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выявление туберкулеза, который на ранних стадиях чаще бессимптомен, и опухолей.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lastRenderedPageBreak/>
        <w:t>Терапевт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измеряет АД, это позволяет выявить скрытые формы гипертонической болезни, когда человек сам не ощущает подъем артериального давления. Ну и если есть жалобы, например, на органы пищеварения, то отправит на ФГДС.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t>Хирург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идеале должен осмотреть на предмет варикозной болезни и ее осложнений, посмотреть живот для определения размеров печени и селезенки, состояния других органов брюшной полости, а у мужчин простату (предстательную железу).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t>Гинеколог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обязателен для женщин. Здесь ждет не только осмотр на кресле 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взятием мазков, но и осмотр молочных желез. Если есть возможность, то лучше, чтобы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маммолог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проводил осмотр молочных желез (иногда и маммография, то есть рентгеновское исследование молочных желез на специальном аппарате).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7098">
        <w:rPr>
          <w:rFonts w:ascii="Times New Roman" w:eastAsia="Times New Roman" w:hAnsi="Times New Roman" w:cs="Times New Roman"/>
          <w:b/>
          <w:bCs/>
          <w:color w:val="990000"/>
          <w:sz w:val="24"/>
          <w:szCs w:val="24"/>
          <w:lang w:eastAsia="ru-RU"/>
        </w:rPr>
        <w:t>Невролог,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если его осмотр кажется поверхностным, тем не 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заподозрить многие отклонения даже при отсутствии специфических жалоб.</w:t>
      </w:r>
    </w:p>
    <w:p w:rsidR="00DC7098" w:rsidRPr="00DC7098" w:rsidRDefault="00DC7098" w:rsidP="00DC7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Профилактический осмотр ваших сотрудников</w:t>
      </w:r>
      <w:proofErr w:type="gramStart"/>
      <w:r w:rsidRPr="00DC7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более 12 лет медицинский центр «ПРАКТИКА» (РОО «Медико-оздоровительная лига») совместно с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медицинские осмотры соответствующих групп работников. Мы предлагаем проведение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профосмотров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 безе нашей клиники, так и с выездом на предприятие, что позволяет в кратчайшее время провести медицинское обследование сотрудников,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минимизируя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потери личного и рабочего времени.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Расходы на проведение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профосмотров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перечнем необходимых медицинских исследований и консультаций специалистов. Как правило, затраты составляют от 1500 рублей на одного сотрудника.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результатам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профосмотра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предприятию выдается заключительный акт клинико-экспертной комиссии установленной формы, который </w:t>
      </w:r>
      <w:proofErr w:type="gram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последствии</w:t>
      </w:r>
      <w:proofErr w:type="gram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заверяется работодателем в отделении </w:t>
      </w:r>
      <w:proofErr w:type="spellStart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70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необходимости мы можем провести расширенный медицинский осмотр – провести обследование сотрудников по программам, индивидуально учитывающим их возраст, пол, наличие сопутствующих заболеваний или факторов вредности.</w:t>
      </w:r>
    </w:p>
    <w:p w:rsidR="00E65E3E" w:rsidRDefault="00E65E3E">
      <w:bookmarkStart w:id="0" w:name="_GoBack"/>
      <w:bookmarkEnd w:id="0"/>
    </w:p>
    <w:sectPr w:rsidR="00E65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098"/>
    <w:rsid w:val="001A5564"/>
    <w:rsid w:val="00DC7098"/>
    <w:rsid w:val="00E6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C70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70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C7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C70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70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C7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1</cp:revision>
  <dcterms:created xsi:type="dcterms:W3CDTF">2016-06-08T10:42:00Z</dcterms:created>
  <dcterms:modified xsi:type="dcterms:W3CDTF">2016-06-08T11:43:00Z</dcterms:modified>
</cp:coreProperties>
</file>