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11A" w:rsidRPr="006954D2" w:rsidRDefault="0051311A" w:rsidP="0081029A">
      <w:pPr>
        <w:pStyle w:val="a6"/>
        <w:widowControl w:val="0"/>
        <w:spacing w:before="0" w:beforeAutospacing="0" w:after="0" w:afterAutospacing="0" w:line="360" w:lineRule="auto"/>
        <w:ind w:firstLine="709"/>
        <w:jc w:val="center"/>
        <w:rPr>
          <w:b/>
          <w:sz w:val="28"/>
          <w:szCs w:val="28"/>
        </w:rPr>
      </w:pPr>
    </w:p>
    <w:p w:rsidR="001E5F32" w:rsidRPr="006954D2" w:rsidRDefault="00034304" w:rsidP="0081029A">
      <w:pPr>
        <w:pStyle w:val="a6"/>
        <w:widowControl w:val="0"/>
        <w:spacing w:before="0" w:beforeAutospacing="0" w:after="0" w:afterAutospacing="0" w:line="360" w:lineRule="auto"/>
        <w:jc w:val="center"/>
        <w:rPr>
          <w:b/>
          <w:sz w:val="28"/>
          <w:szCs w:val="28"/>
        </w:rPr>
      </w:pPr>
      <w:r>
        <w:rPr>
          <w:noProof/>
        </w:rPr>
        <w:drawing>
          <wp:inline distT="0" distB="0" distL="0" distR="0" wp14:anchorId="41C99160" wp14:editId="6CDAF387">
            <wp:extent cx="2396359" cy="3366511"/>
            <wp:effectExtent l="0" t="0" r="4445" b="5715"/>
            <wp:docPr id="35" name="Рисунок 35" descr="https://images.vector-images.com/32/pochep1984_city_coa_n119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vector-images.com/32/pochep1984_city_coa_n1195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9212" cy="3370519"/>
                    </a:xfrm>
                    <a:prstGeom prst="rect">
                      <a:avLst/>
                    </a:prstGeom>
                    <a:noFill/>
                    <a:ln>
                      <a:noFill/>
                    </a:ln>
                  </pic:spPr>
                </pic:pic>
              </a:graphicData>
            </a:graphic>
          </wp:inline>
        </w:drawing>
      </w:r>
    </w:p>
    <w:p w:rsidR="002954DD" w:rsidRPr="006954D2" w:rsidRDefault="002954DD" w:rsidP="0081029A">
      <w:pPr>
        <w:widowControl w:val="0"/>
        <w:spacing w:line="360" w:lineRule="auto"/>
        <w:ind w:firstLine="709"/>
        <w:jc w:val="center"/>
        <w:rPr>
          <w:b/>
          <w:sz w:val="44"/>
          <w:szCs w:val="28"/>
        </w:rPr>
      </w:pPr>
    </w:p>
    <w:p w:rsidR="00D4488B" w:rsidRPr="006954D2" w:rsidRDefault="00D4488B" w:rsidP="0081029A">
      <w:pPr>
        <w:widowControl w:val="0"/>
        <w:spacing w:line="360" w:lineRule="auto"/>
        <w:ind w:firstLine="709"/>
        <w:jc w:val="center"/>
        <w:rPr>
          <w:b/>
          <w:sz w:val="32"/>
        </w:rPr>
      </w:pPr>
      <w:r w:rsidRPr="006954D2">
        <w:rPr>
          <w:b/>
          <w:sz w:val="44"/>
          <w:szCs w:val="28"/>
        </w:rPr>
        <w:t>Стратеги</w:t>
      </w:r>
      <w:r w:rsidR="001E5F32" w:rsidRPr="006954D2">
        <w:rPr>
          <w:b/>
          <w:sz w:val="44"/>
          <w:szCs w:val="28"/>
        </w:rPr>
        <w:t>я</w:t>
      </w:r>
      <w:r w:rsidRPr="006954D2">
        <w:rPr>
          <w:b/>
          <w:sz w:val="44"/>
          <w:szCs w:val="28"/>
        </w:rPr>
        <w:t xml:space="preserve"> социально-экономического развития Почепского муниципального района Брянской</w:t>
      </w:r>
      <w:r w:rsidR="008C4104" w:rsidRPr="006954D2">
        <w:rPr>
          <w:b/>
          <w:sz w:val="44"/>
          <w:szCs w:val="28"/>
        </w:rPr>
        <w:t xml:space="preserve"> области на период до 2030 года</w:t>
      </w:r>
    </w:p>
    <w:p w:rsidR="00D4488B" w:rsidRPr="006954D2" w:rsidRDefault="00D4488B" w:rsidP="0081029A">
      <w:pPr>
        <w:widowControl w:val="0"/>
        <w:spacing w:line="360" w:lineRule="auto"/>
        <w:ind w:firstLine="709"/>
        <w:jc w:val="center"/>
        <w:rPr>
          <w:b/>
        </w:rPr>
      </w:pPr>
    </w:p>
    <w:p w:rsidR="00D4488B" w:rsidRPr="006954D2" w:rsidRDefault="00D4488B" w:rsidP="0081029A">
      <w:pPr>
        <w:widowControl w:val="0"/>
        <w:spacing w:line="360" w:lineRule="auto"/>
        <w:ind w:firstLine="709"/>
        <w:jc w:val="center"/>
        <w:rPr>
          <w:b/>
        </w:rPr>
      </w:pPr>
    </w:p>
    <w:p w:rsidR="00D4488B" w:rsidRPr="006954D2" w:rsidRDefault="00D4488B" w:rsidP="0081029A">
      <w:pPr>
        <w:widowControl w:val="0"/>
        <w:spacing w:line="360" w:lineRule="auto"/>
        <w:ind w:firstLine="709"/>
        <w:jc w:val="center"/>
        <w:rPr>
          <w:b/>
        </w:rPr>
      </w:pPr>
    </w:p>
    <w:p w:rsidR="00D4488B" w:rsidRPr="006954D2" w:rsidRDefault="00D4488B" w:rsidP="0081029A">
      <w:pPr>
        <w:widowControl w:val="0"/>
        <w:spacing w:line="360" w:lineRule="auto"/>
        <w:ind w:firstLine="709"/>
        <w:jc w:val="center"/>
        <w:rPr>
          <w:b/>
        </w:rPr>
      </w:pPr>
    </w:p>
    <w:p w:rsidR="00D4488B" w:rsidRPr="006954D2" w:rsidRDefault="00D4488B" w:rsidP="0081029A">
      <w:pPr>
        <w:widowControl w:val="0"/>
        <w:spacing w:line="360" w:lineRule="auto"/>
        <w:ind w:firstLine="709"/>
        <w:jc w:val="center"/>
        <w:rPr>
          <w:b/>
        </w:rPr>
      </w:pPr>
    </w:p>
    <w:p w:rsidR="00D4488B" w:rsidRPr="006954D2" w:rsidRDefault="00D4488B" w:rsidP="0081029A">
      <w:pPr>
        <w:widowControl w:val="0"/>
        <w:spacing w:line="360" w:lineRule="auto"/>
        <w:ind w:firstLine="709"/>
        <w:jc w:val="center"/>
        <w:rPr>
          <w:b/>
        </w:rPr>
      </w:pPr>
    </w:p>
    <w:p w:rsidR="00D4488B" w:rsidRPr="006954D2" w:rsidRDefault="00D4488B" w:rsidP="0081029A">
      <w:pPr>
        <w:widowControl w:val="0"/>
        <w:spacing w:line="360" w:lineRule="auto"/>
        <w:ind w:firstLine="709"/>
        <w:jc w:val="center"/>
        <w:rPr>
          <w:b/>
        </w:rPr>
      </w:pPr>
    </w:p>
    <w:p w:rsidR="00D4488B" w:rsidRPr="006954D2" w:rsidRDefault="00D4488B" w:rsidP="0081029A">
      <w:pPr>
        <w:widowControl w:val="0"/>
        <w:spacing w:line="360" w:lineRule="auto"/>
        <w:ind w:firstLine="709"/>
        <w:jc w:val="center"/>
        <w:rPr>
          <w:b/>
        </w:rPr>
      </w:pPr>
    </w:p>
    <w:p w:rsidR="00D4488B" w:rsidRPr="006954D2" w:rsidRDefault="00D4488B" w:rsidP="0081029A">
      <w:pPr>
        <w:widowControl w:val="0"/>
        <w:spacing w:line="360" w:lineRule="auto"/>
        <w:ind w:firstLine="709"/>
        <w:jc w:val="center"/>
        <w:rPr>
          <w:b/>
        </w:rPr>
      </w:pPr>
    </w:p>
    <w:p w:rsidR="00D4488B" w:rsidRPr="006954D2" w:rsidRDefault="00C61430" w:rsidP="0081029A">
      <w:pPr>
        <w:widowControl w:val="0"/>
        <w:spacing w:after="200" w:line="276" w:lineRule="auto"/>
        <w:jc w:val="center"/>
        <w:rPr>
          <w:b/>
        </w:rPr>
      </w:pPr>
      <w:r w:rsidRPr="006954D2">
        <w:rPr>
          <w:b/>
        </w:rPr>
        <w:br w:type="page"/>
      </w:r>
      <w:r w:rsidR="00D4488B" w:rsidRPr="006954D2">
        <w:rPr>
          <w:b/>
        </w:rPr>
        <w:lastRenderedPageBreak/>
        <w:t>СОДЕРЖАНИЕ</w:t>
      </w:r>
    </w:p>
    <w:tbl>
      <w:tblPr>
        <w:tblW w:w="9747" w:type="dxa"/>
        <w:tblLook w:val="04A0" w:firstRow="1" w:lastRow="0" w:firstColumn="1" w:lastColumn="0" w:noHBand="0" w:noVBand="1"/>
      </w:tblPr>
      <w:tblGrid>
        <w:gridCol w:w="9039"/>
        <w:gridCol w:w="708"/>
      </w:tblGrid>
      <w:tr w:rsidR="006C1112" w:rsidRPr="006C1112" w:rsidTr="006C1112">
        <w:tc>
          <w:tcPr>
            <w:tcW w:w="9039" w:type="dxa"/>
          </w:tcPr>
          <w:p w:rsidR="006C1112" w:rsidRPr="006C1112" w:rsidRDefault="006C1112" w:rsidP="0081029A">
            <w:pPr>
              <w:pStyle w:val="a4"/>
              <w:widowControl w:val="0"/>
              <w:ind w:left="0"/>
              <w:contextualSpacing w:val="0"/>
              <w:jc w:val="both"/>
              <w:outlineLvl w:val="0"/>
              <w:rPr>
                <w:sz w:val="28"/>
                <w:szCs w:val="28"/>
              </w:rPr>
            </w:pPr>
            <w:r w:rsidRPr="006C1112">
              <w:rPr>
                <w:sz w:val="28"/>
                <w:szCs w:val="28"/>
              </w:rPr>
              <w:t>1. Комплексная оценка имеющегося социально-экономического потенциала Почепского района</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4</w:t>
            </w:r>
          </w:p>
        </w:tc>
      </w:tr>
      <w:tr w:rsidR="006C1112" w:rsidRPr="006C1112" w:rsidTr="006C1112">
        <w:tc>
          <w:tcPr>
            <w:tcW w:w="9039" w:type="dxa"/>
          </w:tcPr>
          <w:p w:rsidR="006C1112" w:rsidRPr="006C1112" w:rsidRDefault="006C1112" w:rsidP="0081029A">
            <w:pPr>
              <w:pStyle w:val="a4"/>
              <w:widowControl w:val="0"/>
              <w:ind w:left="0"/>
              <w:contextualSpacing w:val="0"/>
              <w:jc w:val="both"/>
              <w:outlineLvl w:val="0"/>
              <w:rPr>
                <w:sz w:val="28"/>
                <w:szCs w:val="28"/>
              </w:rPr>
            </w:pPr>
            <w:r w:rsidRPr="006C1112">
              <w:rPr>
                <w:sz w:val="28"/>
                <w:szCs w:val="28"/>
              </w:rPr>
              <w:t>1.1. Комплексный анализ социально-экономического потенциала Почепского района Брянской области</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4</w:t>
            </w:r>
          </w:p>
        </w:tc>
      </w:tr>
      <w:tr w:rsidR="006C1112" w:rsidRPr="006C1112" w:rsidTr="006C1112">
        <w:tc>
          <w:tcPr>
            <w:tcW w:w="9039" w:type="dxa"/>
          </w:tcPr>
          <w:p w:rsidR="006C1112" w:rsidRPr="006C1112" w:rsidRDefault="006C1112" w:rsidP="0081029A">
            <w:pPr>
              <w:pStyle w:val="a4"/>
              <w:widowControl w:val="0"/>
              <w:ind w:left="0" w:firstLine="709"/>
              <w:contextualSpacing w:val="0"/>
              <w:jc w:val="both"/>
              <w:outlineLvl w:val="0"/>
              <w:rPr>
                <w:sz w:val="28"/>
                <w:szCs w:val="28"/>
              </w:rPr>
            </w:pPr>
            <w:r w:rsidRPr="006C1112">
              <w:rPr>
                <w:sz w:val="28"/>
                <w:szCs w:val="28"/>
              </w:rPr>
              <w:t>1.1.1. Анализ результатов реализации действующих стратегических и программных документов Почепского района</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4</w:t>
            </w:r>
          </w:p>
        </w:tc>
      </w:tr>
      <w:tr w:rsidR="006C1112" w:rsidRPr="006C1112" w:rsidTr="006C1112">
        <w:tc>
          <w:tcPr>
            <w:tcW w:w="9039" w:type="dxa"/>
          </w:tcPr>
          <w:p w:rsidR="006C1112" w:rsidRPr="006C1112" w:rsidRDefault="006C1112" w:rsidP="0081029A">
            <w:pPr>
              <w:pStyle w:val="a4"/>
              <w:widowControl w:val="0"/>
              <w:ind w:left="0" w:firstLine="709"/>
              <w:contextualSpacing w:val="0"/>
              <w:jc w:val="both"/>
              <w:outlineLvl w:val="0"/>
              <w:rPr>
                <w:sz w:val="28"/>
                <w:szCs w:val="28"/>
              </w:rPr>
            </w:pPr>
            <w:r w:rsidRPr="006C1112">
              <w:rPr>
                <w:sz w:val="28"/>
                <w:szCs w:val="28"/>
              </w:rPr>
              <w:t>1.1.2. Анализ достигнутого уровня социально-экономического развития</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17</w:t>
            </w:r>
          </w:p>
        </w:tc>
      </w:tr>
      <w:tr w:rsidR="006C1112" w:rsidRPr="006C1112" w:rsidTr="006C1112">
        <w:tc>
          <w:tcPr>
            <w:tcW w:w="9039" w:type="dxa"/>
          </w:tcPr>
          <w:p w:rsidR="006C1112" w:rsidRPr="006C1112" w:rsidRDefault="006C1112" w:rsidP="0081029A">
            <w:pPr>
              <w:pStyle w:val="a4"/>
              <w:widowControl w:val="0"/>
              <w:ind w:left="0" w:firstLine="709"/>
              <w:contextualSpacing w:val="0"/>
              <w:jc w:val="both"/>
              <w:outlineLvl w:val="0"/>
              <w:rPr>
                <w:sz w:val="28"/>
                <w:szCs w:val="28"/>
              </w:rPr>
            </w:pPr>
            <w:r w:rsidRPr="006C1112">
              <w:rPr>
                <w:sz w:val="28"/>
                <w:szCs w:val="28"/>
              </w:rPr>
              <w:t>1.1.3. Анализ динамики основных индикаторов социально-экономического развития, проведение межмуниципальных сопоставлений</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35</w:t>
            </w:r>
          </w:p>
        </w:tc>
      </w:tr>
      <w:tr w:rsidR="006C1112" w:rsidRPr="006C1112" w:rsidTr="006C1112">
        <w:tc>
          <w:tcPr>
            <w:tcW w:w="9039" w:type="dxa"/>
          </w:tcPr>
          <w:p w:rsidR="006C1112" w:rsidRPr="006C1112" w:rsidRDefault="006C1112" w:rsidP="0081029A">
            <w:pPr>
              <w:pStyle w:val="a4"/>
              <w:widowControl w:val="0"/>
              <w:ind w:left="0" w:firstLine="709"/>
              <w:contextualSpacing w:val="0"/>
              <w:jc w:val="both"/>
              <w:outlineLvl w:val="0"/>
              <w:rPr>
                <w:sz w:val="28"/>
                <w:szCs w:val="28"/>
              </w:rPr>
            </w:pPr>
            <w:r w:rsidRPr="006C1112">
              <w:rPr>
                <w:sz w:val="28"/>
                <w:szCs w:val="28"/>
              </w:rPr>
              <w:t>1.1.4. Анализ макроэкономических и бюджетных параметров</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48</w:t>
            </w:r>
          </w:p>
        </w:tc>
      </w:tr>
      <w:tr w:rsidR="006C1112" w:rsidRPr="006C1112" w:rsidTr="006C1112">
        <w:tc>
          <w:tcPr>
            <w:tcW w:w="9039" w:type="dxa"/>
          </w:tcPr>
          <w:p w:rsidR="006C1112" w:rsidRPr="006C1112" w:rsidRDefault="006C1112" w:rsidP="0081029A">
            <w:pPr>
              <w:pStyle w:val="a4"/>
              <w:widowControl w:val="0"/>
              <w:ind w:left="0" w:firstLine="709"/>
              <w:contextualSpacing w:val="0"/>
              <w:jc w:val="both"/>
              <w:outlineLvl w:val="0"/>
              <w:rPr>
                <w:sz w:val="28"/>
                <w:szCs w:val="28"/>
              </w:rPr>
            </w:pPr>
            <w:r w:rsidRPr="006C1112">
              <w:rPr>
                <w:sz w:val="28"/>
                <w:szCs w:val="28"/>
              </w:rPr>
              <w:t>1.1.5. Анализ отраслевой структуры экономики</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57</w:t>
            </w:r>
          </w:p>
        </w:tc>
      </w:tr>
      <w:tr w:rsidR="006C1112" w:rsidRPr="006C1112" w:rsidTr="006C1112">
        <w:tc>
          <w:tcPr>
            <w:tcW w:w="9039" w:type="dxa"/>
          </w:tcPr>
          <w:p w:rsidR="006C1112" w:rsidRPr="006C1112" w:rsidRDefault="006C1112" w:rsidP="0081029A">
            <w:pPr>
              <w:pStyle w:val="a4"/>
              <w:widowControl w:val="0"/>
              <w:ind w:left="0"/>
              <w:contextualSpacing w:val="0"/>
              <w:jc w:val="both"/>
              <w:outlineLvl w:val="0"/>
              <w:rPr>
                <w:sz w:val="28"/>
                <w:szCs w:val="28"/>
              </w:rPr>
            </w:pPr>
            <w:r w:rsidRPr="006C1112">
              <w:rPr>
                <w:sz w:val="28"/>
                <w:szCs w:val="28"/>
              </w:rPr>
              <w:t>1.2. Комплексный анализ экологического и природно-ресурсного потенциала Почепского района</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63</w:t>
            </w:r>
          </w:p>
        </w:tc>
      </w:tr>
      <w:tr w:rsidR="006C1112" w:rsidRPr="006C1112" w:rsidTr="006C1112">
        <w:tc>
          <w:tcPr>
            <w:tcW w:w="9039" w:type="dxa"/>
          </w:tcPr>
          <w:p w:rsidR="006C1112" w:rsidRPr="006C1112" w:rsidRDefault="006C1112" w:rsidP="0081029A">
            <w:pPr>
              <w:pStyle w:val="a4"/>
              <w:widowControl w:val="0"/>
              <w:ind w:left="0" w:firstLine="709"/>
              <w:contextualSpacing w:val="0"/>
              <w:jc w:val="both"/>
              <w:outlineLvl w:val="0"/>
              <w:rPr>
                <w:sz w:val="28"/>
                <w:szCs w:val="28"/>
              </w:rPr>
            </w:pPr>
            <w:r w:rsidRPr="006C1112">
              <w:rPr>
                <w:sz w:val="28"/>
                <w:szCs w:val="28"/>
              </w:rPr>
              <w:t>1.2.1. Диагностика экологического состояния, анализ накопленного экологического ущерба</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63</w:t>
            </w:r>
          </w:p>
        </w:tc>
      </w:tr>
      <w:tr w:rsidR="006C1112" w:rsidRPr="006C1112" w:rsidTr="006C1112">
        <w:tc>
          <w:tcPr>
            <w:tcW w:w="9039" w:type="dxa"/>
          </w:tcPr>
          <w:p w:rsidR="006C1112" w:rsidRPr="006C1112" w:rsidRDefault="006C1112" w:rsidP="0081029A">
            <w:pPr>
              <w:pStyle w:val="a4"/>
              <w:widowControl w:val="0"/>
              <w:ind w:left="0" w:firstLine="709"/>
              <w:contextualSpacing w:val="0"/>
              <w:jc w:val="both"/>
              <w:outlineLvl w:val="0"/>
              <w:rPr>
                <w:sz w:val="28"/>
                <w:szCs w:val="28"/>
              </w:rPr>
            </w:pPr>
            <w:r w:rsidRPr="006C1112">
              <w:rPr>
                <w:sz w:val="28"/>
                <w:szCs w:val="28"/>
              </w:rPr>
              <w:t>1.2.2. Оценка природно-климатических ресурсов</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68</w:t>
            </w:r>
          </w:p>
        </w:tc>
      </w:tr>
      <w:tr w:rsidR="006C1112" w:rsidRPr="006C1112" w:rsidTr="006C1112">
        <w:tc>
          <w:tcPr>
            <w:tcW w:w="9039" w:type="dxa"/>
          </w:tcPr>
          <w:p w:rsidR="006C1112" w:rsidRPr="006C1112" w:rsidRDefault="006C1112" w:rsidP="0081029A">
            <w:pPr>
              <w:pStyle w:val="a4"/>
              <w:widowControl w:val="0"/>
              <w:ind w:left="0"/>
              <w:contextualSpacing w:val="0"/>
              <w:jc w:val="both"/>
              <w:outlineLvl w:val="0"/>
              <w:rPr>
                <w:sz w:val="28"/>
                <w:szCs w:val="28"/>
              </w:rPr>
            </w:pPr>
            <w:r w:rsidRPr="006C1112">
              <w:rPr>
                <w:sz w:val="28"/>
                <w:szCs w:val="28"/>
              </w:rPr>
              <w:t>1.3. Оценка конкурентоспособности и инвестиционной привлекательности Почепского района</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72</w:t>
            </w:r>
          </w:p>
        </w:tc>
      </w:tr>
      <w:tr w:rsidR="006C1112" w:rsidRPr="006C1112" w:rsidTr="006C1112">
        <w:tc>
          <w:tcPr>
            <w:tcW w:w="9039" w:type="dxa"/>
          </w:tcPr>
          <w:p w:rsidR="006C1112" w:rsidRPr="006C1112" w:rsidRDefault="006C1112" w:rsidP="0081029A">
            <w:pPr>
              <w:pStyle w:val="a4"/>
              <w:widowControl w:val="0"/>
              <w:ind w:left="0" w:firstLine="709"/>
              <w:contextualSpacing w:val="0"/>
              <w:jc w:val="both"/>
              <w:outlineLvl w:val="0"/>
              <w:rPr>
                <w:sz w:val="28"/>
                <w:szCs w:val="28"/>
              </w:rPr>
            </w:pPr>
            <w:r w:rsidRPr="006C1112">
              <w:rPr>
                <w:sz w:val="28"/>
                <w:szCs w:val="28"/>
              </w:rPr>
              <w:t>1.3.1. Анализ условий для развития бизнеса</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72</w:t>
            </w:r>
          </w:p>
        </w:tc>
      </w:tr>
      <w:tr w:rsidR="006C1112" w:rsidRPr="006C1112" w:rsidTr="006C1112">
        <w:tc>
          <w:tcPr>
            <w:tcW w:w="9039" w:type="dxa"/>
          </w:tcPr>
          <w:p w:rsidR="006C1112" w:rsidRPr="006C1112" w:rsidRDefault="006C1112" w:rsidP="0081029A">
            <w:pPr>
              <w:pStyle w:val="a4"/>
              <w:widowControl w:val="0"/>
              <w:ind w:left="0" w:firstLine="709"/>
              <w:contextualSpacing w:val="0"/>
              <w:jc w:val="both"/>
              <w:outlineLvl w:val="0"/>
              <w:rPr>
                <w:sz w:val="28"/>
                <w:szCs w:val="28"/>
              </w:rPr>
            </w:pPr>
            <w:r w:rsidRPr="006C1112">
              <w:rPr>
                <w:sz w:val="28"/>
                <w:szCs w:val="28"/>
              </w:rPr>
              <w:t>1.3.2. Исследование инвестиционной привлекательности</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75</w:t>
            </w:r>
          </w:p>
        </w:tc>
      </w:tr>
      <w:tr w:rsidR="006C1112" w:rsidRPr="006C1112" w:rsidTr="006C1112">
        <w:tc>
          <w:tcPr>
            <w:tcW w:w="9039" w:type="dxa"/>
          </w:tcPr>
          <w:p w:rsidR="006C1112" w:rsidRPr="006C1112" w:rsidRDefault="006C1112" w:rsidP="0081029A">
            <w:pPr>
              <w:pStyle w:val="a4"/>
              <w:widowControl w:val="0"/>
              <w:ind w:left="0" w:firstLine="709"/>
              <w:contextualSpacing w:val="0"/>
              <w:jc w:val="both"/>
              <w:outlineLvl w:val="0"/>
              <w:rPr>
                <w:sz w:val="28"/>
                <w:szCs w:val="28"/>
              </w:rPr>
            </w:pPr>
            <w:r w:rsidRPr="006C1112">
              <w:rPr>
                <w:sz w:val="28"/>
                <w:szCs w:val="28"/>
              </w:rPr>
              <w:t>1.3.3. Анализ действующих и перспективных инвестиционных проектов</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77</w:t>
            </w:r>
          </w:p>
        </w:tc>
      </w:tr>
      <w:tr w:rsidR="006C1112" w:rsidRPr="006C1112" w:rsidTr="006C1112">
        <w:tc>
          <w:tcPr>
            <w:tcW w:w="9039" w:type="dxa"/>
          </w:tcPr>
          <w:p w:rsidR="006C1112" w:rsidRPr="006C1112" w:rsidRDefault="006C1112" w:rsidP="001F1097">
            <w:pPr>
              <w:pStyle w:val="a4"/>
              <w:widowControl w:val="0"/>
              <w:ind w:left="0"/>
              <w:contextualSpacing w:val="0"/>
              <w:jc w:val="both"/>
              <w:outlineLvl w:val="0"/>
              <w:rPr>
                <w:sz w:val="28"/>
                <w:szCs w:val="28"/>
              </w:rPr>
            </w:pPr>
            <w:r w:rsidRPr="006C1112">
              <w:rPr>
                <w:sz w:val="28"/>
                <w:szCs w:val="28"/>
              </w:rPr>
              <w:t>1.4. Интегральный SWOT-анализ развития Почепского района, анализ сильных и слабых сторон, вызовов и возможностей, оценка современных тенденций развития и параметров конкурентоспособности</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81</w:t>
            </w:r>
          </w:p>
        </w:tc>
      </w:tr>
      <w:tr w:rsidR="006C1112" w:rsidRPr="006C1112" w:rsidTr="006C1112">
        <w:tc>
          <w:tcPr>
            <w:tcW w:w="9039" w:type="dxa"/>
          </w:tcPr>
          <w:p w:rsidR="006C1112" w:rsidRPr="006C1112" w:rsidRDefault="006C1112" w:rsidP="001F1097">
            <w:pPr>
              <w:pStyle w:val="a4"/>
              <w:widowControl w:val="0"/>
              <w:ind w:left="0" w:firstLine="709"/>
              <w:contextualSpacing w:val="0"/>
              <w:jc w:val="both"/>
              <w:outlineLvl w:val="0"/>
              <w:rPr>
                <w:sz w:val="28"/>
                <w:szCs w:val="28"/>
              </w:rPr>
            </w:pPr>
            <w:r w:rsidRPr="006C1112">
              <w:rPr>
                <w:sz w:val="28"/>
                <w:szCs w:val="28"/>
              </w:rPr>
              <w:t>1.4.1. SWOT-анализ с учетом социально-экономического потенциала</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81</w:t>
            </w:r>
          </w:p>
        </w:tc>
      </w:tr>
      <w:tr w:rsidR="006C1112" w:rsidRPr="006C1112" w:rsidTr="006C1112">
        <w:tc>
          <w:tcPr>
            <w:tcW w:w="9039" w:type="dxa"/>
          </w:tcPr>
          <w:p w:rsidR="006C1112" w:rsidRPr="006C1112" w:rsidRDefault="006C1112" w:rsidP="0081029A">
            <w:pPr>
              <w:pStyle w:val="a4"/>
              <w:widowControl w:val="0"/>
              <w:ind w:left="0" w:firstLine="709"/>
              <w:contextualSpacing w:val="0"/>
              <w:jc w:val="both"/>
              <w:outlineLvl w:val="0"/>
              <w:rPr>
                <w:sz w:val="28"/>
                <w:szCs w:val="28"/>
              </w:rPr>
            </w:pPr>
            <w:r w:rsidRPr="006C1112">
              <w:rPr>
                <w:sz w:val="28"/>
                <w:szCs w:val="28"/>
              </w:rPr>
              <w:t>1.4.2. Анализ преимуществ, ограничений и рисков для повышения уровня конкурентоспособности, инвестиционной привлекательности и качества жизни в муниципальном образовании</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83</w:t>
            </w:r>
          </w:p>
        </w:tc>
      </w:tr>
      <w:tr w:rsidR="006C1112" w:rsidRPr="006C1112" w:rsidTr="006C1112">
        <w:tc>
          <w:tcPr>
            <w:tcW w:w="9039" w:type="dxa"/>
          </w:tcPr>
          <w:p w:rsidR="006C1112" w:rsidRPr="006C1112" w:rsidRDefault="006C1112" w:rsidP="001F1097">
            <w:pPr>
              <w:pStyle w:val="a4"/>
              <w:widowControl w:val="0"/>
              <w:ind w:left="0"/>
              <w:contextualSpacing w:val="0"/>
              <w:jc w:val="both"/>
              <w:outlineLvl w:val="0"/>
              <w:rPr>
                <w:sz w:val="28"/>
                <w:szCs w:val="28"/>
              </w:rPr>
            </w:pPr>
            <w:r w:rsidRPr="006C1112">
              <w:rPr>
                <w:sz w:val="28"/>
                <w:szCs w:val="28"/>
              </w:rPr>
              <w:t>1.5. Основные сценарии развития Почепского района на основе проведенной диагностики</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84</w:t>
            </w:r>
          </w:p>
        </w:tc>
      </w:tr>
      <w:tr w:rsidR="006C1112" w:rsidRPr="006C1112" w:rsidTr="006C1112">
        <w:trPr>
          <w:trHeight w:val="70"/>
        </w:trPr>
        <w:tc>
          <w:tcPr>
            <w:tcW w:w="9039" w:type="dxa"/>
          </w:tcPr>
          <w:p w:rsidR="006C1112" w:rsidRPr="006C1112" w:rsidRDefault="006C1112" w:rsidP="001F1097">
            <w:pPr>
              <w:pStyle w:val="a4"/>
              <w:widowControl w:val="0"/>
              <w:ind w:left="0" w:firstLine="709"/>
              <w:contextualSpacing w:val="0"/>
              <w:jc w:val="both"/>
              <w:outlineLvl w:val="0"/>
              <w:rPr>
                <w:sz w:val="28"/>
                <w:szCs w:val="28"/>
              </w:rPr>
            </w:pPr>
            <w:r w:rsidRPr="006C1112">
              <w:rPr>
                <w:sz w:val="28"/>
                <w:szCs w:val="28"/>
              </w:rPr>
              <w:t>1.5.1. Сценарные факторы трех альтернативных сценариев развития (</w:t>
            </w:r>
            <w:proofErr w:type="gramStart"/>
            <w:r w:rsidRPr="006C1112">
              <w:rPr>
                <w:sz w:val="28"/>
                <w:szCs w:val="28"/>
              </w:rPr>
              <w:t>консервативный</w:t>
            </w:r>
            <w:proofErr w:type="gramEnd"/>
            <w:r w:rsidRPr="006C1112">
              <w:rPr>
                <w:sz w:val="28"/>
                <w:szCs w:val="28"/>
              </w:rPr>
              <w:t>, целевой и базовый), определение основных преимуществ, рисков и долгосрочных трендов при реализации каждого из сценариев</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84</w:t>
            </w:r>
          </w:p>
        </w:tc>
      </w:tr>
      <w:tr w:rsidR="006C1112" w:rsidRPr="006C1112" w:rsidTr="006C1112">
        <w:tc>
          <w:tcPr>
            <w:tcW w:w="9039" w:type="dxa"/>
          </w:tcPr>
          <w:p w:rsidR="006C1112" w:rsidRPr="006C1112" w:rsidRDefault="006C1112" w:rsidP="001F1097">
            <w:pPr>
              <w:pStyle w:val="a4"/>
              <w:widowControl w:val="0"/>
              <w:ind w:left="0" w:firstLine="709"/>
              <w:contextualSpacing w:val="0"/>
              <w:jc w:val="both"/>
              <w:outlineLvl w:val="0"/>
              <w:rPr>
                <w:sz w:val="28"/>
                <w:szCs w:val="28"/>
              </w:rPr>
            </w:pPr>
            <w:r w:rsidRPr="006C1112">
              <w:rPr>
                <w:sz w:val="28"/>
                <w:szCs w:val="28"/>
              </w:rPr>
              <w:t xml:space="preserve">1.5.2. Целевая модель развития </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89</w:t>
            </w:r>
          </w:p>
        </w:tc>
      </w:tr>
      <w:tr w:rsidR="006C1112" w:rsidRPr="006C1112" w:rsidTr="006C1112">
        <w:tc>
          <w:tcPr>
            <w:tcW w:w="9039" w:type="dxa"/>
          </w:tcPr>
          <w:p w:rsidR="006C1112" w:rsidRPr="006C1112" w:rsidRDefault="006C1112" w:rsidP="001F1097">
            <w:pPr>
              <w:widowControl w:val="0"/>
              <w:jc w:val="both"/>
              <w:outlineLvl w:val="0"/>
              <w:rPr>
                <w:sz w:val="28"/>
                <w:szCs w:val="28"/>
              </w:rPr>
            </w:pPr>
            <w:r w:rsidRPr="006C1112">
              <w:rPr>
                <w:sz w:val="28"/>
                <w:szCs w:val="28"/>
              </w:rPr>
              <w:t>2. Стратегия социально-экономического Почепского муниципального района Брянской области</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91</w:t>
            </w:r>
          </w:p>
        </w:tc>
      </w:tr>
      <w:tr w:rsidR="006C1112" w:rsidRPr="006C1112" w:rsidTr="006C1112">
        <w:tc>
          <w:tcPr>
            <w:tcW w:w="9039" w:type="dxa"/>
          </w:tcPr>
          <w:p w:rsidR="006C1112" w:rsidRPr="006C1112" w:rsidRDefault="006C1112" w:rsidP="001F1097">
            <w:pPr>
              <w:pStyle w:val="a4"/>
              <w:widowControl w:val="0"/>
              <w:ind w:left="0"/>
              <w:contextualSpacing w:val="0"/>
              <w:jc w:val="both"/>
              <w:outlineLvl w:val="0"/>
              <w:rPr>
                <w:sz w:val="28"/>
                <w:szCs w:val="28"/>
              </w:rPr>
            </w:pPr>
            <w:r w:rsidRPr="006C1112">
              <w:rPr>
                <w:sz w:val="28"/>
                <w:szCs w:val="28"/>
              </w:rPr>
              <w:t>2.1. Миссия, приоритетные направления, цели и задачи Стратегии</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91</w:t>
            </w:r>
          </w:p>
        </w:tc>
      </w:tr>
      <w:tr w:rsidR="006C1112" w:rsidRPr="006C1112" w:rsidTr="006C1112">
        <w:tc>
          <w:tcPr>
            <w:tcW w:w="9039" w:type="dxa"/>
          </w:tcPr>
          <w:p w:rsidR="006C1112" w:rsidRPr="006C1112" w:rsidRDefault="006C1112" w:rsidP="001F1097">
            <w:pPr>
              <w:pStyle w:val="a4"/>
              <w:widowControl w:val="0"/>
              <w:ind w:left="0" w:firstLine="709"/>
              <w:contextualSpacing w:val="0"/>
              <w:jc w:val="both"/>
              <w:outlineLvl w:val="0"/>
              <w:rPr>
                <w:sz w:val="28"/>
                <w:szCs w:val="28"/>
              </w:rPr>
            </w:pPr>
            <w:r w:rsidRPr="006C1112">
              <w:rPr>
                <w:sz w:val="28"/>
                <w:szCs w:val="28"/>
              </w:rPr>
              <w:t>2.1.1. Миссия развития</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91</w:t>
            </w:r>
          </w:p>
        </w:tc>
      </w:tr>
      <w:tr w:rsidR="006C1112" w:rsidRPr="006C1112" w:rsidTr="006C1112">
        <w:tc>
          <w:tcPr>
            <w:tcW w:w="9039" w:type="dxa"/>
          </w:tcPr>
          <w:p w:rsidR="006C1112" w:rsidRPr="006C1112" w:rsidRDefault="006C1112" w:rsidP="001F1097">
            <w:pPr>
              <w:pStyle w:val="a4"/>
              <w:widowControl w:val="0"/>
              <w:ind w:left="0" w:firstLine="709"/>
              <w:contextualSpacing w:val="0"/>
              <w:jc w:val="both"/>
              <w:outlineLvl w:val="0"/>
              <w:rPr>
                <w:sz w:val="28"/>
                <w:szCs w:val="28"/>
              </w:rPr>
            </w:pPr>
            <w:r w:rsidRPr="006C1112">
              <w:rPr>
                <w:sz w:val="28"/>
                <w:szCs w:val="28"/>
              </w:rPr>
              <w:t>2.1.2. Целевая социально-экономическая модель развития</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93</w:t>
            </w:r>
          </w:p>
        </w:tc>
      </w:tr>
      <w:tr w:rsidR="006C1112" w:rsidRPr="006C1112" w:rsidTr="006C1112">
        <w:tc>
          <w:tcPr>
            <w:tcW w:w="9039" w:type="dxa"/>
          </w:tcPr>
          <w:p w:rsidR="006C1112" w:rsidRPr="006C1112" w:rsidRDefault="006C1112" w:rsidP="001F1097">
            <w:pPr>
              <w:pStyle w:val="a4"/>
              <w:widowControl w:val="0"/>
              <w:ind w:left="0" w:firstLine="709"/>
              <w:contextualSpacing w:val="0"/>
              <w:jc w:val="both"/>
              <w:outlineLvl w:val="0"/>
              <w:rPr>
                <w:sz w:val="28"/>
                <w:szCs w:val="28"/>
              </w:rPr>
            </w:pPr>
            <w:r w:rsidRPr="006C1112">
              <w:rPr>
                <w:sz w:val="28"/>
                <w:szCs w:val="28"/>
              </w:rPr>
              <w:t>2.1.3. Основные приоритетные направления Стратегии</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96</w:t>
            </w:r>
          </w:p>
        </w:tc>
      </w:tr>
      <w:tr w:rsidR="006C1112" w:rsidRPr="006C1112" w:rsidTr="006C1112">
        <w:tc>
          <w:tcPr>
            <w:tcW w:w="9039" w:type="dxa"/>
          </w:tcPr>
          <w:p w:rsidR="006C1112" w:rsidRPr="006C1112" w:rsidRDefault="006C1112" w:rsidP="005C3974">
            <w:pPr>
              <w:pStyle w:val="a4"/>
              <w:widowControl w:val="0"/>
              <w:ind w:left="0" w:firstLine="709"/>
              <w:contextualSpacing w:val="0"/>
              <w:jc w:val="both"/>
              <w:outlineLvl w:val="0"/>
              <w:rPr>
                <w:sz w:val="28"/>
                <w:szCs w:val="28"/>
              </w:rPr>
            </w:pPr>
            <w:r w:rsidRPr="006C1112">
              <w:rPr>
                <w:sz w:val="28"/>
                <w:szCs w:val="28"/>
              </w:rPr>
              <w:t>2.1.4. Цели Стратегии</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97</w:t>
            </w:r>
          </w:p>
        </w:tc>
      </w:tr>
      <w:tr w:rsidR="006C1112" w:rsidRPr="006C1112" w:rsidTr="006C1112">
        <w:tc>
          <w:tcPr>
            <w:tcW w:w="9039" w:type="dxa"/>
          </w:tcPr>
          <w:p w:rsidR="006C1112" w:rsidRPr="006C1112" w:rsidRDefault="006C1112" w:rsidP="005C3974">
            <w:pPr>
              <w:pStyle w:val="a4"/>
              <w:widowControl w:val="0"/>
              <w:ind w:left="0" w:firstLine="709"/>
              <w:contextualSpacing w:val="0"/>
              <w:jc w:val="both"/>
              <w:outlineLvl w:val="0"/>
              <w:rPr>
                <w:sz w:val="28"/>
                <w:szCs w:val="28"/>
              </w:rPr>
            </w:pPr>
            <w:r w:rsidRPr="006C1112">
              <w:rPr>
                <w:sz w:val="28"/>
                <w:szCs w:val="28"/>
              </w:rPr>
              <w:t>2.1.5. Основные задачи, обеспечивающие достижение поставленных целей Стратегии</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103</w:t>
            </w:r>
          </w:p>
        </w:tc>
      </w:tr>
      <w:tr w:rsidR="006C1112" w:rsidRPr="006C1112" w:rsidTr="006C1112">
        <w:tc>
          <w:tcPr>
            <w:tcW w:w="9039" w:type="dxa"/>
          </w:tcPr>
          <w:p w:rsidR="006C1112" w:rsidRPr="006C1112" w:rsidRDefault="006C1112" w:rsidP="005C3974">
            <w:pPr>
              <w:pStyle w:val="a4"/>
              <w:widowControl w:val="0"/>
              <w:ind w:left="0"/>
              <w:contextualSpacing w:val="0"/>
              <w:jc w:val="both"/>
              <w:outlineLvl w:val="0"/>
              <w:rPr>
                <w:sz w:val="28"/>
                <w:szCs w:val="28"/>
              </w:rPr>
            </w:pPr>
            <w:r w:rsidRPr="006C1112">
              <w:rPr>
                <w:sz w:val="28"/>
                <w:szCs w:val="28"/>
              </w:rPr>
              <w:t>2.2. Приоритетные отраслевые направления развития Почепского района</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125</w:t>
            </w:r>
          </w:p>
        </w:tc>
      </w:tr>
      <w:tr w:rsidR="006C1112" w:rsidRPr="006C1112" w:rsidTr="006C1112">
        <w:tc>
          <w:tcPr>
            <w:tcW w:w="9039" w:type="dxa"/>
          </w:tcPr>
          <w:p w:rsidR="006C1112" w:rsidRPr="006C1112" w:rsidRDefault="006C1112" w:rsidP="005C3974">
            <w:pPr>
              <w:pStyle w:val="a4"/>
              <w:widowControl w:val="0"/>
              <w:ind w:left="0" w:firstLine="709"/>
              <w:contextualSpacing w:val="0"/>
              <w:jc w:val="both"/>
              <w:outlineLvl w:val="0"/>
              <w:rPr>
                <w:sz w:val="28"/>
                <w:szCs w:val="28"/>
              </w:rPr>
            </w:pPr>
            <w:r w:rsidRPr="006C1112">
              <w:rPr>
                <w:sz w:val="28"/>
                <w:szCs w:val="28"/>
              </w:rPr>
              <w:t>2.2.1. Анализ приоритетных отраслевых направлений развития</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125</w:t>
            </w:r>
          </w:p>
        </w:tc>
      </w:tr>
      <w:tr w:rsidR="006C1112" w:rsidRPr="006C1112" w:rsidTr="006C1112">
        <w:tc>
          <w:tcPr>
            <w:tcW w:w="9039" w:type="dxa"/>
          </w:tcPr>
          <w:p w:rsidR="006C1112" w:rsidRPr="006C1112" w:rsidRDefault="006C1112" w:rsidP="003365C5">
            <w:pPr>
              <w:pStyle w:val="a4"/>
              <w:widowControl w:val="0"/>
              <w:ind w:left="0"/>
              <w:contextualSpacing w:val="0"/>
              <w:jc w:val="both"/>
              <w:outlineLvl w:val="0"/>
              <w:rPr>
                <w:sz w:val="28"/>
                <w:szCs w:val="28"/>
              </w:rPr>
            </w:pPr>
            <w:r w:rsidRPr="006C1112">
              <w:rPr>
                <w:sz w:val="28"/>
                <w:szCs w:val="28"/>
              </w:rPr>
              <w:t xml:space="preserve">2.3. Целевые индикаторы Стратегии, этапы её реализации </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132</w:t>
            </w:r>
          </w:p>
        </w:tc>
      </w:tr>
      <w:tr w:rsidR="006C1112" w:rsidRPr="006C1112" w:rsidTr="006C1112">
        <w:tc>
          <w:tcPr>
            <w:tcW w:w="9039" w:type="dxa"/>
          </w:tcPr>
          <w:p w:rsidR="006C1112" w:rsidRPr="006C1112" w:rsidRDefault="006C1112" w:rsidP="003365C5">
            <w:pPr>
              <w:pStyle w:val="a4"/>
              <w:widowControl w:val="0"/>
              <w:ind w:left="0" w:firstLine="709"/>
              <w:contextualSpacing w:val="0"/>
              <w:jc w:val="both"/>
              <w:outlineLvl w:val="0"/>
              <w:rPr>
                <w:sz w:val="28"/>
                <w:szCs w:val="28"/>
              </w:rPr>
            </w:pPr>
            <w:r w:rsidRPr="006C1112">
              <w:rPr>
                <w:sz w:val="28"/>
                <w:szCs w:val="28"/>
              </w:rPr>
              <w:t>2.3.1. Сценарный прогноз социально-экономического развития Почепского района</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132</w:t>
            </w:r>
          </w:p>
        </w:tc>
      </w:tr>
      <w:tr w:rsidR="006C1112" w:rsidRPr="006C1112" w:rsidTr="006C1112">
        <w:tc>
          <w:tcPr>
            <w:tcW w:w="9039" w:type="dxa"/>
          </w:tcPr>
          <w:p w:rsidR="006C1112" w:rsidRPr="006C1112" w:rsidRDefault="006C1112" w:rsidP="003365C5">
            <w:pPr>
              <w:pStyle w:val="a4"/>
              <w:widowControl w:val="0"/>
              <w:ind w:left="0" w:firstLine="709"/>
              <w:jc w:val="both"/>
              <w:outlineLvl w:val="0"/>
              <w:rPr>
                <w:sz w:val="28"/>
                <w:szCs w:val="28"/>
              </w:rPr>
            </w:pPr>
            <w:r w:rsidRPr="006C1112">
              <w:rPr>
                <w:sz w:val="28"/>
                <w:szCs w:val="28"/>
              </w:rPr>
              <w:t xml:space="preserve">2.3.2. Этапы реализации Стратегии </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139</w:t>
            </w:r>
          </w:p>
        </w:tc>
      </w:tr>
      <w:tr w:rsidR="006C1112" w:rsidRPr="006C1112" w:rsidTr="006C1112">
        <w:tc>
          <w:tcPr>
            <w:tcW w:w="9039" w:type="dxa"/>
          </w:tcPr>
          <w:p w:rsidR="006C1112" w:rsidRPr="006C1112" w:rsidRDefault="006C1112" w:rsidP="0081029A">
            <w:pPr>
              <w:pStyle w:val="a4"/>
              <w:widowControl w:val="0"/>
              <w:ind w:left="0" w:firstLine="709"/>
              <w:jc w:val="both"/>
              <w:outlineLvl w:val="0"/>
              <w:rPr>
                <w:sz w:val="28"/>
                <w:szCs w:val="28"/>
              </w:rPr>
            </w:pPr>
            <w:r w:rsidRPr="006C1112">
              <w:rPr>
                <w:sz w:val="28"/>
                <w:szCs w:val="28"/>
              </w:rPr>
              <w:t>2.3.3. Оценка финансовых ресурсов, необходимых для реализации Стратегии на каждом этапе</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142</w:t>
            </w:r>
          </w:p>
        </w:tc>
      </w:tr>
      <w:tr w:rsidR="006C1112" w:rsidRPr="006C1112" w:rsidTr="006C1112">
        <w:tc>
          <w:tcPr>
            <w:tcW w:w="9039" w:type="dxa"/>
          </w:tcPr>
          <w:p w:rsidR="006C1112" w:rsidRPr="006C1112" w:rsidRDefault="006C1112" w:rsidP="00B40696">
            <w:pPr>
              <w:widowControl w:val="0"/>
              <w:jc w:val="both"/>
              <w:outlineLvl w:val="0"/>
              <w:rPr>
                <w:sz w:val="28"/>
                <w:szCs w:val="28"/>
              </w:rPr>
            </w:pPr>
            <w:r w:rsidRPr="006C1112">
              <w:rPr>
                <w:sz w:val="28"/>
                <w:szCs w:val="28"/>
              </w:rPr>
              <w:t>3. Комплекс мер по реализации Стратегии</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145</w:t>
            </w:r>
          </w:p>
        </w:tc>
      </w:tr>
      <w:tr w:rsidR="006C1112" w:rsidRPr="006C1112" w:rsidTr="006C1112">
        <w:tc>
          <w:tcPr>
            <w:tcW w:w="9039" w:type="dxa"/>
          </w:tcPr>
          <w:p w:rsidR="006C1112" w:rsidRPr="006C1112" w:rsidRDefault="006C1112" w:rsidP="00B40696">
            <w:pPr>
              <w:widowControl w:val="0"/>
              <w:ind w:firstLine="709"/>
              <w:jc w:val="both"/>
              <w:outlineLvl w:val="0"/>
              <w:rPr>
                <w:sz w:val="28"/>
                <w:szCs w:val="28"/>
              </w:rPr>
            </w:pPr>
            <w:r w:rsidRPr="006C1112">
              <w:rPr>
                <w:sz w:val="28"/>
                <w:szCs w:val="28"/>
              </w:rPr>
              <w:t>3.1 Механизм реализации стратегии социально-экономического Почепского муниципального района Брянской области</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145</w:t>
            </w:r>
          </w:p>
        </w:tc>
      </w:tr>
      <w:tr w:rsidR="006C1112" w:rsidRPr="003215A2" w:rsidTr="006C1112">
        <w:tc>
          <w:tcPr>
            <w:tcW w:w="9039" w:type="dxa"/>
          </w:tcPr>
          <w:p w:rsidR="006C1112" w:rsidRPr="006C1112" w:rsidRDefault="006C1112" w:rsidP="0081029A">
            <w:pPr>
              <w:pStyle w:val="a4"/>
              <w:widowControl w:val="0"/>
              <w:tabs>
                <w:tab w:val="left" w:pos="2263"/>
              </w:tabs>
              <w:ind w:left="0"/>
              <w:jc w:val="both"/>
              <w:outlineLvl w:val="0"/>
              <w:rPr>
                <w:sz w:val="28"/>
                <w:szCs w:val="28"/>
              </w:rPr>
            </w:pPr>
            <w:r w:rsidRPr="006C1112">
              <w:rPr>
                <w:sz w:val="28"/>
                <w:szCs w:val="28"/>
              </w:rPr>
              <w:t>Приложение 1 Приоритетные реализующиеся и перспективные ключевые проекты, имеющие стратегическое значение для социально-экономического развития Почепского муниципального района Брянской области</w:t>
            </w:r>
          </w:p>
        </w:tc>
        <w:tc>
          <w:tcPr>
            <w:tcW w:w="708" w:type="dxa"/>
            <w:vAlign w:val="bottom"/>
          </w:tcPr>
          <w:p w:rsidR="006C1112" w:rsidRPr="006C1112" w:rsidRDefault="006C1112" w:rsidP="006B6E84">
            <w:pPr>
              <w:pStyle w:val="a4"/>
              <w:widowControl w:val="0"/>
              <w:ind w:left="0"/>
              <w:contextualSpacing w:val="0"/>
              <w:jc w:val="right"/>
              <w:outlineLvl w:val="0"/>
              <w:rPr>
                <w:szCs w:val="24"/>
              </w:rPr>
            </w:pPr>
            <w:r w:rsidRPr="006C1112">
              <w:rPr>
                <w:szCs w:val="24"/>
              </w:rPr>
              <w:t>171</w:t>
            </w:r>
          </w:p>
        </w:tc>
      </w:tr>
    </w:tbl>
    <w:p w:rsidR="00EA428B" w:rsidRPr="006954D2" w:rsidRDefault="00EA428B" w:rsidP="0081029A">
      <w:pPr>
        <w:widowControl w:val="0"/>
        <w:spacing w:after="200" w:line="276" w:lineRule="auto"/>
        <w:rPr>
          <w:rFonts w:eastAsiaTheme="minorHAnsi"/>
          <w:b/>
          <w:bCs/>
          <w:lang w:eastAsia="en-US"/>
        </w:rPr>
      </w:pPr>
    </w:p>
    <w:p w:rsidR="00B22135" w:rsidRPr="006954D2" w:rsidRDefault="00B22135" w:rsidP="0081029A">
      <w:pPr>
        <w:widowControl w:val="0"/>
        <w:spacing w:after="200" w:line="276" w:lineRule="auto"/>
        <w:rPr>
          <w:rFonts w:eastAsiaTheme="minorHAnsi"/>
          <w:b/>
          <w:bCs/>
          <w:sz w:val="28"/>
          <w:szCs w:val="28"/>
          <w:lang w:eastAsia="en-US"/>
        </w:rPr>
      </w:pPr>
      <w:r w:rsidRPr="006954D2">
        <w:rPr>
          <w:b/>
          <w:bCs/>
          <w:sz w:val="28"/>
          <w:szCs w:val="28"/>
        </w:rPr>
        <w:br w:type="page"/>
      </w:r>
      <w:bookmarkStart w:id="0" w:name="_GoBack"/>
      <w:bookmarkEnd w:id="0"/>
    </w:p>
    <w:p w:rsidR="001E23E4" w:rsidRPr="006954D2" w:rsidRDefault="008C4104" w:rsidP="0081029A">
      <w:pPr>
        <w:pStyle w:val="Default"/>
        <w:widowControl w:val="0"/>
        <w:spacing w:line="360" w:lineRule="auto"/>
        <w:ind w:firstLine="709"/>
        <w:contextualSpacing/>
        <w:jc w:val="both"/>
        <w:rPr>
          <w:b/>
          <w:bCs/>
          <w:color w:val="auto"/>
          <w:sz w:val="28"/>
          <w:szCs w:val="28"/>
        </w:rPr>
      </w:pPr>
      <w:r w:rsidRPr="006954D2">
        <w:rPr>
          <w:b/>
          <w:bCs/>
          <w:color w:val="auto"/>
          <w:sz w:val="28"/>
          <w:szCs w:val="28"/>
        </w:rPr>
        <w:lastRenderedPageBreak/>
        <w:t xml:space="preserve">1. </w:t>
      </w:r>
      <w:r w:rsidR="001E23E4" w:rsidRPr="006954D2">
        <w:rPr>
          <w:b/>
          <w:bCs/>
          <w:color w:val="auto"/>
          <w:sz w:val="28"/>
          <w:szCs w:val="28"/>
        </w:rPr>
        <w:t>КОМПЛЕКСНАЯ ОЦЕНКА ИМЕЮЩЕГОСЯ СОЦИАЛЬНО-ЭКОНОМИЧЕСКОГО ПОТЕНЦИАЛА ПОЧЕПСКОГО РАЙОНА</w:t>
      </w:r>
    </w:p>
    <w:p w:rsidR="0051311A" w:rsidRPr="006954D2" w:rsidRDefault="00DF6094" w:rsidP="0081029A">
      <w:pPr>
        <w:pStyle w:val="Default"/>
        <w:widowControl w:val="0"/>
        <w:spacing w:line="360" w:lineRule="auto"/>
        <w:ind w:firstLine="709"/>
        <w:contextualSpacing/>
        <w:jc w:val="both"/>
        <w:rPr>
          <w:b/>
          <w:bCs/>
          <w:color w:val="auto"/>
          <w:sz w:val="28"/>
          <w:szCs w:val="28"/>
        </w:rPr>
      </w:pPr>
      <w:r w:rsidRPr="006954D2">
        <w:rPr>
          <w:b/>
          <w:bCs/>
          <w:color w:val="auto"/>
          <w:sz w:val="28"/>
          <w:szCs w:val="28"/>
        </w:rPr>
        <w:t>1.</w:t>
      </w:r>
      <w:r w:rsidR="0051311A" w:rsidRPr="006954D2">
        <w:rPr>
          <w:b/>
          <w:bCs/>
          <w:color w:val="auto"/>
          <w:sz w:val="28"/>
          <w:szCs w:val="28"/>
        </w:rPr>
        <w:t xml:space="preserve">1. </w:t>
      </w:r>
      <w:r w:rsidR="001E23E4" w:rsidRPr="006954D2">
        <w:rPr>
          <w:b/>
          <w:bCs/>
          <w:color w:val="auto"/>
          <w:sz w:val="28"/>
          <w:szCs w:val="28"/>
        </w:rPr>
        <w:t xml:space="preserve">Комплексный анализ социально-экономического потенциала Почепского района </w:t>
      </w:r>
      <w:r w:rsidR="001F039C" w:rsidRPr="006954D2">
        <w:rPr>
          <w:b/>
          <w:bCs/>
          <w:color w:val="auto"/>
          <w:sz w:val="28"/>
          <w:szCs w:val="28"/>
        </w:rPr>
        <w:t xml:space="preserve">Брянской </w:t>
      </w:r>
      <w:r w:rsidR="001E23E4" w:rsidRPr="006954D2">
        <w:rPr>
          <w:b/>
          <w:bCs/>
          <w:color w:val="auto"/>
          <w:sz w:val="28"/>
          <w:szCs w:val="28"/>
        </w:rPr>
        <w:t>области</w:t>
      </w:r>
    </w:p>
    <w:p w:rsidR="0051311A" w:rsidRPr="006954D2" w:rsidRDefault="00DF6094" w:rsidP="0081029A">
      <w:pPr>
        <w:pStyle w:val="Default"/>
        <w:widowControl w:val="0"/>
        <w:spacing w:line="360" w:lineRule="auto"/>
        <w:ind w:firstLine="709"/>
        <w:contextualSpacing/>
        <w:jc w:val="both"/>
        <w:rPr>
          <w:b/>
          <w:bCs/>
          <w:color w:val="auto"/>
          <w:sz w:val="28"/>
          <w:szCs w:val="28"/>
        </w:rPr>
      </w:pPr>
      <w:r w:rsidRPr="006954D2">
        <w:rPr>
          <w:b/>
          <w:bCs/>
          <w:color w:val="auto"/>
          <w:sz w:val="28"/>
          <w:szCs w:val="28"/>
        </w:rPr>
        <w:t>1.</w:t>
      </w:r>
      <w:r w:rsidR="0051311A" w:rsidRPr="006954D2">
        <w:rPr>
          <w:b/>
          <w:bCs/>
          <w:color w:val="auto"/>
          <w:sz w:val="28"/>
          <w:szCs w:val="28"/>
        </w:rPr>
        <w:t>1.1. Анализ результатов реализации действующих стратегических и программных документов Почепского района</w:t>
      </w:r>
    </w:p>
    <w:p w:rsidR="0051311A" w:rsidRPr="006954D2" w:rsidRDefault="0051311A" w:rsidP="0081029A">
      <w:pPr>
        <w:pStyle w:val="Default"/>
        <w:widowControl w:val="0"/>
        <w:spacing w:line="360" w:lineRule="auto"/>
        <w:ind w:firstLine="709"/>
        <w:contextualSpacing/>
        <w:jc w:val="both"/>
        <w:rPr>
          <w:color w:val="auto"/>
          <w:sz w:val="28"/>
          <w:szCs w:val="28"/>
        </w:rPr>
      </w:pPr>
      <w:proofErr w:type="gramStart"/>
      <w:r w:rsidRPr="006954D2">
        <w:rPr>
          <w:color w:val="auto"/>
          <w:sz w:val="28"/>
          <w:szCs w:val="28"/>
        </w:rPr>
        <w:t xml:space="preserve">Система стратегического управления Почепского района Брянской области осуществляется в соответствии с федеральным законодательством, в том числе в соответствии с Федеральным законом от 28 июня 2014 г. </w:t>
      </w:r>
      <w:r w:rsidR="00D1046D" w:rsidRPr="006954D2">
        <w:rPr>
          <w:color w:val="auto"/>
          <w:sz w:val="28"/>
          <w:szCs w:val="28"/>
        </w:rPr>
        <w:t>№</w:t>
      </w:r>
      <w:r w:rsidRPr="006954D2">
        <w:rPr>
          <w:color w:val="auto"/>
          <w:sz w:val="28"/>
          <w:szCs w:val="28"/>
        </w:rPr>
        <w:t xml:space="preserve">172-ФЗ </w:t>
      </w:r>
      <w:r w:rsidR="004E0F57" w:rsidRPr="006954D2">
        <w:rPr>
          <w:color w:val="auto"/>
          <w:sz w:val="28"/>
          <w:szCs w:val="28"/>
        </w:rPr>
        <w:t>«</w:t>
      </w:r>
      <w:r w:rsidRPr="006954D2">
        <w:rPr>
          <w:color w:val="auto"/>
          <w:sz w:val="28"/>
          <w:szCs w:val="28"/>
        </w:rPr>
        <w:t>О стратегическом планировании в Российской Федерации</w:t>
      </w:r>
      <w:r w:rsidR="004E0F57" w:rsidRPr="006954D2">
        <w:rPr>
          <w:color w:val="auto"/>
          <w:sz w:val="28"/>
          <w:szCs w:val="28"/>
        </w:rPr>
        <w:t>»</w:t>
      </w:r>
      <w:r w:rsidRPr="006954D2">
        <w:rPr>
          <w:color w:val="auto"/>
          <w:sz w:val="28"/>
          <w:szCs w:val="28"/>
        </w:rPr>
        <w:t xml:space="preserve">, а также с учетом региональных нормативно-правовых актов, основным из которых является Закон Брянской области от 9 ноября 2015 года № 111-З </w:t>
      </w:r>
      <w:r w:rsidR="004E0F57" w:rsidRPr="006954D2">
        <w:rPr>
          <w:color w:val="auto"/>
          <w:sz w:val="28"/>
          <w:szCs w:val="28"/>
        </w:rPr>
        <w:t>«</w:t>
      </w:r>
      <w:r w:rsidRPr="006954D2">
        <w:rPr>
          <w:color w:val="auto"/>
          <w:sz w:val="28"/>
          <w:szCs w:val="28"/>
        </w:rPr>
        <w:t>О стратегическом планировании в Брянской области</w:t>
      </w:r>
      <w:r w:rsidR="004E0F57" w:rsidRPr="006954D2">
        <w:rPr>
          <w:color w:val="auto"/>
          <w:sz w:val="28"/>
          <w:szCs w:val="28"/>
        </w:rPr>
        <w:t>»</w:t>
      </w:r>
      <w:r w:rsidRPr="006954D2">
        <w:rPr>
          <w:color w:val="auto"/>
          <w:sz w:val="28"/>
          <w:szCs w:val="28"/>
        </w:rPr>
        <w:t xml:space="preserve"> и</w:t>
      </w:r>
      <w:proofErr w:type="gramEnd"/>
      <w:r w:rsidRPr="006954D2">
        <w:rPr>
          <w:color w:val="auto"/>
          <w:sz w:val="28"/>
          <w:szCs w:val="28"/>
        </w:rPr>
        <w:t xml:space="preserve"> муниципальными стратегическими и программными документами.</w:t>
      </w:r>
    </w:p>
    <w:p w:rsidR="009004F7" w:rsidRDefault="001F039C" w:rsidP="0081029A">
      <w:pPr>
        <w:pStyle w:val="a6"/>
        <w:widowControl w:val="0"/>
        <w:spacing w:before="0" w:beforeAutospacing="0" w:after="0" w:afterAutospacing="0" w:line="360" w:lineRule="auto"/>
        <w:ind w:firstLine="709"/>
        <w:contextualSpacing/>
        <w:jc w:val="both"/>
        <w:rPr>
          <w:rFonts w:eastAsiaTheme="minorHAnsi"/>
          <w:sz w:val="28"/>
          <w:szCs w:val="28"/>
          <w:lang w:eastAsia="en-US"/>
        </w:rPr>
      </w:pPr>
      <w:r w:rsidRPr="006954D2">
        <w:rPr>
          <w:rFonts w:eastAsiaTheme="minorHAnsi"/>
          <w:sz w:val="28"/>
          <w:szCs w:val="28"/>
          <w:lang w:eastAsia="en-US"/>
        </w:rPr>
        <w:t xml:space="preserve">Согласно ст. 9 Федерального закона от 28.06.2014 </w:t>
      </w:r>
      <w:r w:rsidR="00D1046D" w:rsidRPr="006954D2">
        <w:rPr>
          <w:rFonts w:eastAsiaTheme="minorHAnsi"/>
          <w:sz w:val="28"/>
          <w:szCs w:val="28"/>
          <w:lang w:eastAsia="en-US"/>
        </w:rPr>
        <w:t>№</w:t>
      </w:r>
      <w:r w:rsidRPr="006954D2">
        <w:rPr>
          <w:rFonts w:eastAsiaTheme="minorHAnsi"/>
          <w:sz w:val="28"/>
          <w:szCs w:val="28"/>
          <w:lang w:eastAsia="en-US"/>
        </w:rPr>
        <w:t>172-ФЗ «О стратегическом планировании в Российской Федерации», участниками стратегического планирования на уровне Почепского муниципального образования являются органы местного самоуправления, а также муниципальные организации в случаях, предусмотренных муниципальными нормативными правовыми актами.</w:t>
      </w:r>
      <w:r w:rsidR="009004F7">
        <w:rPr>
          <w:rFonts w:eastAsiaTheme="minorHAnsi"/>
          <w:sz w:val="28"/>
          <w:szCs w:val="28"/>
          <w:lang w:eastAsia="en-US"/>
        </w:rPr>
        <w:t xml:space="preserve"> </w:t>
      </w:r>
    </w:p>
    <w:p w:rsidR="0051311A" w:rsidRPr="006954D2" w:rsidRDefault="0051311A" w:rsidP="0081029A">
      <w:pPr>
        <w:pStyle w:val="a6"/>
        <w:widowControl w:val="0"/>
        <w:spacing w:before="0" w:beforeAutospacing="0" w:after="0" w:afterAutospacing="0" w:line="360" w:lineRule="auto"/>
        <w:ind w:firstLine="709"/>
        <w:contextualSpacing/>
        <w:jc w:val="both"/>
        <w:rPr>
          <w:sz w:val="28"/>
          <w:szCs w:val="28"/>
        </w:rPr>
      </w:pPr>
      <w:r w:rsidRPr="006954D2">
        <w:rPr>
          <w:sz w:val="28"/>
          <w:szCs w:val="28"/>
        </w:rPr>
        <w:t>Действующие стратегические и программные документы Почепского муниципального района представлены в таблице 1.</w:t>
      </w:r>
    </w:p>
    <w:p w:rsidR="0051311A" w:rsidRPr="006954D2" w:rsidRDefault="0051311A" w:rsidP="0081029A">
      <w:pPr>
        <w:pStyle w:val="a6"/>
        <w:widowControl w:val="0"/>
        <w:spacing w:before="0" w:beforeAutospacing="0" w:after="0" w:afterAutospacing="0" w:line="360" w:lineRule="auto"/>
        <w:ind w:firstLine="708"/>
        <w:contextualSpacing/>
        <w:jc w:val="both"/>
        <w:rPr>
          <w:sz w:val="28"/>
          <w:szCs w:val="28"/>
        </w:rPr>
      </w:pPr>
      <w:r w:rsidRPr="006954D2">
        <w:rPr>
          <w:sz w:val="28"/>
          <w:szCs w:val="28"/>
        </w:rPr>
        <w:t>Таблица 1 – Перечень действующих стратегических и программных документов Почепского муниципального района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4308"/>
        <w:gridCol w:w="3723"/>
      </w:tblGrid>
      <w:tr w:rsidR="0051311A" w:rsidRPr="009004F7" w:rsidTr="001A7D70">
        <w:trPr>
          <w:jc w:val="center"/>
        </w:trPr>
        <w:tc>
          <w:tcPr>
            <w:tcW w:w="1874" w:type="dxa"/>
            <w:vAlign w:val="center"/>
            <w:hideMark/>
          </w:tcPr>
          <w:p w:rsidR="0051311A" w:rsidRPr="009004F7" w:rsidRDefault="0051311A" w:rsidP="0081029A">
            <w:pPr>
              <w:pStyle w:val="a6"/>
              <w:widowControl w:val="0"/>
              <w:spacing w:before="0" w:beforeAutospacing="0" w:after="0" w:afterAutospacing="0"/>
              <w:jc w:val="center"/>
              <w:rPr>
                <w:sz w:val="18"/>
                <w:szCs w:val="18"/>
              </w:rPr>
            </w:pPr>
            <w:r w:rsidRPr="009004F7">
              <w:rPr>
                <w:sz w:val="18"/>
                <w:szCs w:val="18"/>
              </w:rPr>
              <w:t>Вид документа и орган, его принявший</w:t>
            </w:r>
          </w:p>
        </w:tc>
        <w:tc>
          <w:tcPr>
            <w:tcW w:w="4308" w:type="dxa"/>
            <w:vAlign w:val="center"/>
            <w:hideMark/>
          </w:tcPr>
          <w:p w:rsidR="0051311A" w:rsidRPr="009004F7" w:rsidRDefault="0051311A" w:rsidP="0081029A">
            <w:pPr>
              <w:pStyle w:val="a6"/>
              <w:widowControl w:val="0"/>
              <w:spacing w:before="0" w:beforeAutospacing="0" w:after="0" w:afterAutospacing="0"/>
              <w:jc w:val="center"/>
              <w:rPr>
                <w:sz w:val="18"/>
                <w:szCs w:val="18"/>
              </w:rPr>
            </w:pPr>
            <w:r w:rsidRPr="009004F7">
              <w:rPr>
                <w:sz w:val="18"/>
                <w:szCs w:val="18"/>
              </w:rPr>
              <w:t>Название документа</w:t>
            </w:r>
          </w:p>
        </w:tc>
        <w:tc>
          <w:tcPr>
            <w:tcW w:w="3723" w:type="dxa"/>
            <w:vAlign w:val="center"/>
            <w:hideMark/>
          </w:tcPr>
          <w:p w:rsidR="0051311A" w:rsidRPr="009004F7" w:rsidRDefault="0051311A" w:rsidP="0081029A">
            <w:pPr>
              <w:pStyle w:val="a6"/>
              <w:widowControl w:val="0"/>
              <w:spacing w:before="0" w:beforeAutospacing="0" w:after="0" w:afterAutospacing="0"/>
              <w:jc w:val="center"/>
              <w:rPr>
                <w:sz w:val="18"/>
                <w:szCs w:val="18"/>
              </w:rPr>
            </w:pPr>
            <w:r w:rsidRPr="009004F7">
              <w:rPr>
                <w:sz w:val="18"/>
                <w:szCs w:val="18"/>
              </w:rPr>
              <w:t>Номер и дата принятия документа</w:t>
            </w:r>
          </w:p>
        </w:tc>
      </w:tr>
      <w:tr w:rsidR="0051311A" w:rsidRPr="009004F7" w:rsidTr="001A7D70">
        <w:trPr>
          <w:jc w:val="center"/>
        </w:trPr>
        <w:tc>
          <w:tcPr>
            <w:tcW w:w="9905" w:type="dxa"/>
            <w:gridSpan w:val="3"/>
            <w:hideMark/>
          </w:tcPr>
          <w:p w:rsidR="0051311A" w:rsidRPr="009004F7" w:rsidRDefault="0051311A" w:rsidP="0081029A">
            <w:pPr>
              <w:pStyle w:val="a6"/>
              <w:widowControl w:val="0"/>
              <w:spacing w:before="0" w:beforeAutospacing="0" w:after="0" w:afterAutospacing="0"/>
              <w:jc w:val="center"/>
              <w:rPr>
                <w:b/>
                <w:sz w:val="18"/>
                <w:szCs w:val="18"/>
              </w:rPr>
            </w:pPr>
            <w:r w:rsidRPr="009004F7">
              <w:rPr>
                <w:b/>
                <w:sz w:val="18"/>
                <w:szCs w:val="18"/>
              </w:rPr>
              <w:t>Документы целеполагания</w:t>
            </w:r>
          </w:p>
        </w:tc>
      </w:tr>
      <w:tr w:rsidR="00597F74" w:rsidRPr="009004F7" w:rsidTr="001A7D70">
        <w:trPr>
          <w:jc w:val="center"/>
        </w:trPr>
        <w:tc>
          <w:tcPr>
            <w:tcW w:w="1874" w:type="dxa"/>
            <w:hideMark/>
          </w:tcPr>
          <w:p w:rsidR="00597F74" w:rsidRPr="009004F7" w:rsidRDefault="00597F74" w:rsidP="0081029A">
            <w:pPr>
              <w:pStyle w:val="a6"/>
              <w:widowControl w:val="0"/>
              <w:spacing w:before="0" w:beforeAutospacing="0" w:after="0" w:afterAutospacing="0"/>
              <w:jc w:val="both"/>
              <w:rPr>
                <w:sz w:val="18"/>
                <w:szCs w:val="18"/>
              </w:rPr>
            </w:pPr>
            <w:r w:rsidRPr="009004F7">
              <w:rPr>
                <w:sz w:val="18"/>
                <w:szCs w:val="18"/>
              </w:rPr>
              <w:t>Постановление администрации Почепского района</w:t>
            </w:r>
          </w:p>
        </w:tc>
        <w:tc>
          <w:tcPr>
            <w:tcW w:w="4308" w:type="dxa"/>
            <w:hideMark/>
          </w:tcPr>
          <w:p w:rsidR="00597F74" w:rsidRPr="009004F7" w:rsidRDefault="00597F74" w:rsidP="0081029A">
            <w:pPr>
              <w:pStyle w:val="a6"/>
              <w:widowControl w:val="0"/>
              <w:jc w:val="both"/>
              <w:rPr>
                <w:sz w:val="18"/>
                <w:szCs w:val="18"/>
              </w:rPr>
            </w:pPr>
            <w:r w:rsidRPr="009004F7">
              <w:rPr>
                <w:sz w:val="18"/>
                <w:szCs w:val="18"/>
              </w:rPr>
              <w:t>Стратегия социально-экономического развития Почепского района до 2025 года</w:t>
            </w:r>
          </w:p>
        </w:tc>
        <w:tc>
          <w:tcPr>
            <w:tcW w:w="3723" w:type="dxa"/>
            <w:vAlign w:val="center"/>
            <w:hideMark/>
          </w:tcPr>
          <w:p w:rsidR="00597F74" w:rsidRPr="009004F7" w:rsidRDefault="00597F74" w:rsidP="0081029A">
            <w:pPr>
              <w:widowControl w:val="0"/>
              <w:jc w:val="center"/>
              <w:rPr>
                <w:sz w:val="18"/>
                <w:szCs w:val="18"/>
              </w:rPr>
            </w:pPr>
            <w:r w:rsidRPr="009004F7">
              <w:rPr>
                <w:sz w:val="18"/>
                <w:szCs w:val="18"/>
              </w:rPr>
              <w:t>от 09.06.2009 года №378</w:t>
            </w:r>
          </w:p>
        </w:tc>
      </w:tr>
      <w:tr w:rsidR="00597F74" w:rsidRPr="009004F7" w:rsidTr="00597F74">
        <w:trPr>
          <w:trHeight w:val="1138"/>
          <w:jc w:val="center"/>
        </w:trPr>
        <w:tc>
          <w:tcPr>
            <w:tcW w:w="1874" w:type="dxa"/>
            <w:hideMark/>
          </w:tcPr>
          <w:p w:rsidR="00597F74" w:rsidRPr="009004F7" w:rsidRDefault="00597F74" w:rsidP="0081029A">
            <w:pPr>
              <w:pStyle w:val="a6"/>
              <w:widowControl w:val="0"/>
              <w:spacing w:before="0" w:beforeAutospacing="0" w:after="0" w:afterAutospacing="0"/>
              <w:jc w:val="both"/>
              <w:rPr>
                <w:sz w:val="18"/>
                <w:szCs w:val="18"/>
              </w:rPr>
            </w:pPr>
            <w:r w:rsidRPr="009004F7">
              <w:rPr>
                <w:sz w:val="18"/>
                <w:szCs w:val="18"/>
              </w:rPr>
              <w:lastRenderedPageBreak/>
              <w:t xml:space="preserve">Решение Почепского районного Совета народных депутатов   </w:t>
            </w:r>
          </w:p>
        </w:tc>
        <w:tc>
          <w:tcPr>
            <w:tcW w:w="4308" w:type="dxa"/>
            <w:hideMark/>
          </w:tcPr>
          <w:p w:rsidR="00597F74" w:rsidRPr="009004F7" w:rsidRDefault="00597F74" w:rsidP="0081029A">
            <w:pPr>
              <w:pStyle w:val="a6"/>
              <w:widowControl w:val="0"/>
              <w:jc w:val="both"/>
              <w:rPr>
                <w:sz w:val="18"/>
                <w:szCs w:val="18"/>
              </w:rPr>
            </w:pPr>
            <w:r w:rsidRPr="009004F7">
              <w:rPr>
                <w:sz w:val="18"/>
                <w:szCs w:val="18"/>
              </w:rPr>
              <w:t>«О прогнозе социально- экономического развития Почепского района на 2018 год и плановый период 2019 – 2020 гг.»</w:t>
            </w:r>
          </w:p>
        </w:tc>
        <w:tc>
          <w:tcPr>
            <w:tcW w:w="3723" w:type="dxa"/>
            <w:vAlign w:val="center"/>
            <w:hideMark/>
          </w:tcPr>
          <w:p w:rsidR="00597F74" w:rsidRPr="009004F7" w:rsidRDefault="00597F74" w:rsidP="0081029A">
            <w:pPr>
              <w:widowControl w:val="0"/>
              <w:jc w:val="center"/>
              <w:rPr>
                <w:sz w:val="18"/>
                <w:szCs w:val="18"/>
              </w:rPr>
            </w:pPr>
            <w:r w:rsidRPr="009004F7">
              <w:rPr>
                <w:sz w:val="18"/>
                <w:szCs w:val="18"/>
              </w:rPr>
              <w:t>о</w:t>
            </w:r>
            <w:r w:rsidR="008C4104" w:rsidRPr="009004F7">
              <w:rPr>
                <w:sz w:val="18"/>
                <w:szCs w:val="18"/>
              </w:rPr>
              <w:t xml:space="preserve">т 22. 12.2017 </w:t>
            </w:r>
            <w:r w:rsidRPr="009004F7">
              <w:rPr>
                <w:sz w:val="18"/>
                <w:szCs w:val="18"/>
              </w:rPr>
              <w:t>г. №293</w:t>
            </w:r>
          </w:p>
        </w:tc>
      </w:tr>
      <w:tr w:rsidR="00FC147F" w:rsidRPr="009004F7" w:rsidTr="001A7D70">
        <w:trPr>
          <w:jc w:val="center"/>
        </w:trPr>
        <w:tc>
          <w:tcPr>
            <w:tcW w:w="1874" w:type="dxa"/>
          </w:tcPr>
          <w:p w:rsidR="00FC147F" w:rsidRPr="009004F7" w:rsidRDefault="00FC147F" w:rsidP="0081029A">
            <w:pPr>
              <w:pStyle w:val="a6"/>
              <w:widowControl w:val="0"/>
              <w:spacing w:before="0" w:beforeAutospacing="0" w:after="0" w:afterAutospacing="0"/>
              <w:jc w:val="both"/>
              <w:rPr>
                <w:sz w:val="18"/>
                <w:szCs w:val="18"/>
              </w:rPr>
            </w:pPr>
            <w:r w:rsidRPr="009004F7">
              <w:rPr>
                <w:sz w:val="18"/>
                <w:szCs w:val="18"/>
              </w:rPr>
              <w:t>Распоряжение администрации Почепского района</w:t>
            </w:r>
          </w:p>
        </w:tc>
        <w:tc>
          <w:tcPr>
            <w:tcW w:w="4308" w:type="dxa"/>
          </w:tcPr>
          <w:p w:rsidR="00FC147F" w:rsidRPr="009004F7" w:rsidRDefault="00FC147F" w:rsidP="0081029A">
            <w:pPr>
              <w:pStyle w:val="a6"/>
              <w:widowControl w:val="0"/>
              <w:spacing w:before="0" w:beforeAutospacing="0" w:after="0" w:afterAutospacing="0"/>
              <w:jc w:val="both"/>
              <w:rPr>
                <w:sz w:val="18"/>
                <w:szCs w:val="18"/>
              </w:rPr>
            </w:pPr>
            <w:r w:rsidRPr="009004F7">
              <w:rPr>
                <w:sz w:val="18"/>
                <w:szCs w:val="18"/>
              </w:rPr>
              <w:t>Комплексный инвестиционный план Почепского муниципального района</w:t>
            </w:r>
          </w:p>
        </w:tc>
        <w:tc>
          <w:tcPr>
            <w:tcW w:w="3723" w:type="dxa"/>
            <w:vAlign w:val="center"/>
          </w:tcPr>
          <w:p w:rsidR="00FC147F" w:rsidRPr="009004F7" w:rsidRDefault="00FC147F" w:rsidP="0081029A">
            <w:pPr>
              <w:pStyle w:val="a6"/>
              <w:widowControl w:val="0"/>
              <w:spacing w:before="0" w:beforeAutospacing="0" w:after="0" w:afterAutospacing="0"/>
              <w:jc w:val="center"/>
              <w:rPr>
                <w:sz w:val="18"/>
                <w:szCs w:val="18"/>
              </w:rPr>
            </w:pPr>
            <w:r w:rsidRPr="009004F7">
              <w:rPr>
                <w:sz w:val="18"/>
                <w:szCs w:val="18"/>
              </w:rPr>
              <w:t>От 13.04.2015 №462-р</w:t>
            </w:r>
          </w:p>
        </w:tc>
      </w:tr>
      <w:tr w:rsidR="0051311A" w:rsidRPr="009004F7" w:rsidTr="001A7D70">
        <w:trPr>
          <w:jc w:val="center"/>
        </w:trPr>
        <w:tc>
          <w:tcPr>
            <w:tcW w:w="9905" w:type="dxa"/>
            <w:gridSpan w:val="3"/>
            <w:hideMark/>
          </w:tcPr>
          <w:p w:rsidR="0051311A" w:rsidRPr="009004F7" w:rsidRDefault="0051311A" w:rsidP="0081029A">
            <w:pPr>
              <w:pStyle w:val="a6"/>
              <w:widowControl w:val="0"/>
              <w:spacing w:before="0" w:beforeAutospacing="0" w:after="0" w:afterAutospacing="0"/>
              <w:jc w:val="center"/>
              <w:rPr>
                <w:b/>
                <w:sz w:val="18"/>
                <w:szCs w:val="18"/>
              </w:rPr>
            </w:pPr>
            <w:r w:rsidRPr="009004F7">
              <w:rPr>
                <w:b/>
                <w:sz w:val="18"/>
                <w:szCs w:val="18"/>
              </w:rPr>
              <w:t>Документы прогнозирования</w:t>
            </w:r>
          </w:p>
        </w:tc>
      </w:tr>
      <w:tr w:rsidR="00541EDC" w:rsidRPr="009004F7" w:rsidTr="001A7D70">
        <w:trPr>
          <w:jc w:val="center"/>
        </w:trPr>
        <w:tc>
          <w:tcPr>
            <w:tcW w:w="1874" w:type="dxa"/>
          </w:tcPr>
          <w:p w:rsidR="00541EDC" w:rsidRPr="009004F7" w:rsidRDefault="00541EDC" w:rsidP="0081029A">
            <w:pPr>
              <w:pStyle w:val="a6"/>
              <w:widowControl w:val="0"/>
              <w:spacing w:before="0" w:beforeAutospacing="0" w:after="0" w:afterAutospacing="0"/>
              <w:jc w:val="both"/>
              <w:rPr>
                <w:sz w:val="18"/>
                <w:szCs w:val="18"/>
              </w:rPr>
            </w:pPr>
            <w:r w:rsidRPr="009004F7">
              <w:rPr>
                <w:sz w:val="18"/>
                <w:szCs w:val="18"/>
              </w:rPr>
              <w:t>Решение Почепского районн</w:t>
            </w:r>
            <w:r w:rsidR="008C4104" w:rsidRPr="009004F7">
              <w:rPr>
                <w:sz w:val="18"/>
                <w:szCs w:val="18"/>
              </w:rPr>
              <w:t>ого Совета народных депутатов</w:t>
            </w:r>
          </w:p>
        </w:tc>
        <w:tc>
          <w:tcPr>
            <w:tcW w:w="4308" w:type="dxa"/>
          </w:tcPr>
          <w:p w:rsidR="00541EDC" w:rsidRPr="009004F7" w:rsidRDefault="00541EDC" w:rsidP="0081029A">
            <w:pPr>
              <w:pStyle w:val="a6"/>
              <w:widowControl w:val="0"/>
              <w:spacing w:before="0" w:beforeAutospacing="0" w:after="0" w:afterAutospacing="0"/>
              <w:jc w:val="both"/>
              <w:rPr>
                <w:sz w:val="18"/>
                <w:szCs w:val="18"/>
              </w:rPr>
            </w:pPr>
            <w:r w:rsidRPr="009004F7">
              <w:rPr>
                <w:sz w:val="18"/>
                <w:szCs w:val="18"/>
              </w:rPr>
              <w:t>«О порядке составления, рассмотрения и утверждения районного бюджета, а также порядке предоставления, рассмотрения и утверждения отчетности об исполнении районного бюджета и его внешней проверки»</w:t>
            </w:r>
          </w:p>
        </w:tc>
        <w:tc>
          <w:tcPr>
            <w:tcW w:w="3723" w:type="dxa"/>
            <w:vAlign w:val="center"/>
          </w:tcPr>
          <w:p w:rsidR="00541EDC" w:rsidRPr="009004F7" w:rsidRDefault="00FC147F" w:rsidP="0081029A">
            <w:pPr>
              <w:widowControl w:val="0"/>
              <w:jc w:val="center"/>
              <w:rPr>
                <w:sz w:val="18"/>
                <w:szCs w:val="18"/>
              </w:rPr>
            </w:pPr>
            <w:r w:rsidRPr="009004F7">
              <w:rPr>
                <w:sz w:val="18"/>
                <w:szCs w:val="18"/>
              </w:rPr>
              <w:t xml:space="preserve">от </w:t>
            </w:r>
            <w:r w:rsidR="00541EDC" w:rsidRPr="009004F7">
              <w:rPr>
                <w:sz w:val="18"/>
                <w:szCs w:val="18"/>
              </w:rPr>
              <w:t>13.02.2017 №223</w:t>
            </w:r>
          </w:p>
        </w:tc>
      </w:tr>
      <w:tr w:rsidR="00541EDC" w:rsidRPr="009004F7" w:rsidTr="001A7D70">
        <w:trPr>
          <w:jc w:val="center"/>
        </w:trPr>
        <w:tc>
          <w:tcPr>
            <w:tcW w:w="1874" w:type="dxa"/>
          </w:tcPr>
          <w:p w:rsidR="00541EDC" w:rsidRPr="009004F7" w:rsidRDefault="00541EDC" w:rsidP="0081029A">
            <w:pPr>
              <w:pStyle w:val="a6"/>
              <w:widowControl w:val="0"/>
              <w:spacing w:before="0" w:beforeAutospacing="0" w:after="0" w:afterAutospacing="0"/>
              <w:jc w:val="both"/>
              <w:rPr>
                <w:sz w:val="18"/>
                <w:szCs w:val="18"/>
              </w:rPr>
            </w:pPr>
            <w:r w:rsidRPr="009004F7">
              <w:rPr>
                <w:sz w:val="18"/>
                <w:szCs w:val="18"/>
              </w:rPr>
              <w:t>Постановление а</w:t>
            </w:r>
            <w:r w:rsidR="008C4104" w:rsidRPr="009004F7">
              <w:rPr>
                <w:sz w:val="18"/>
                <w:szCs w:val="18"/>
              </w:rPr>
              <w:t>дминистрации Почепского района</w:t>
            </w:r>
          </w:p>
        </w:tc>
        <w:tc>
          <w:tcPr>
            <w:tcW w:w="4308" w:type="dxa"/>
          </w:tcPr>
          <w:p w:rsidR="00541EDC" w:rsidRPr="009004F7" w:rsidRDefault="00541EDC" w:rsidP="0081029A">
            <w:pPr>
              <w:pStyle w:val="a6"/>
              <w:widowControl w:val="0"/>
              <w:spacing w:before="0" w:beforeAutospacing="0" w:after="0" w:afterAutospacing="0"/>
              <w:jc w:val="both"/>
              <w:rPr>
                <w:sz w:val="18"/>
                <w:szCs w:val="18"/>
              </w:rPr>
            </w:pPr>
            <w:r w:rsidRPr="009004F7">
              <w:rPr>
                <w:sz w:val="18"/>
                <w:szCs w:val="18"/>
              </w:rPr>
              <w:t>«Об утверждении порядка разработки, корректировки, осуществления мониторинга и контроля реализации прогноза социально-экономического развития Почепского района на среднесрочный период»</w:t>
            </w:r>
          </w:p>
        </w:tc>
        <w:tc>
          <w:tcPr>
            <w:tcW w:w="3723" w:type="dxa"/>
            <w:vAlign w:val="center"/>
          </w:tcPr>
          <w:p w:rsidR="00541EDC" w:rsidRPr="009004F7" w:rsidRDefault="00FC147F" w:rsidP="0081029A">
            <w:pPr>
              <w:widowControl w:val="0"/>
              <w:jc w:val="center"/>
              <w:rPr>
                <w:sz w:val="18"/>
                <w:szCs w:val="18"/>
              </w:rPr>
            </w:pPr>
            <w:r w:rsidRPr="009004F7">
              <w:rPr>
                <w:sz w:val="18"/>
                <w:szCs w:val="18"/>
              </w:rPr>
              <w:t xml:space="preserve">от </w:t>
            </w:r>
            <w:r w:rsidR="00541EDC" w:rsidRPr="009004F7">
              <w:rPr>
                <w:sz w:val="18"/>
                <w:szCs w:val="18"/>
              </w:rPr>
              <w:t>30.12.2015 №129</w:t>
            </w:r>
          </w:p>
        </w:tc>
      </w:tr>
      <w:tr w:rsidR="00541EDC" w:rsidRPr="009004F7" w:rsidTr="001A7D70">
        <w:trPr>
          <w:jc w:val="center"/>
        </w:trPr>
        <w:tc>
          <w:tcPr>
            <w:tcW w:w="1874" w:type="dxa"/>
          </w:tcPr>
          <w:p w:rsidR="00541EDC" w:rsidRPr="009004F7" w:rsidRDefault="00541EDC" w:rsidP="0081029A">
            <w:pPr>
              <w:pStyle w:val="a6"/>
              <w:widowControl w:val="0"/>
              <w:spacing w:before="0" w:beforeAutospacing="0" w:after="0" w:afterAutospacing="0"/>
              <w:jc w:val="both"/>
              <w:rPr>
                <w:sz w:val="18"/>
                <w:szCs w:val="18"/>
              </w:rPr>
            </w:pPr>
            <w:r w:rsidRPr="009004F7">
              <w:rPr>
                <w:sz w:val="18"/>
                <w:szCs w:val="18"/>
              </w:rPr>
              <w:t>Постановление администрации Почепского района</w:t>
            </w:r>
          </w:p>
        </w:tc>
        <w:tc>
          <w:tcPr>
            <w:tcW w:w="4308" w:type="dxa"/>
          </w:tcPr>
          <w:p w:rsidR="00541EDC" w:rsidRPr="009004F7" w:rsidRDefault="00541EDC" w:rsidP="0081029A">
            <w:pPr>
              <w:pStyle w:val="a6"/>
              <w:widowControl w:val="0"/>
              <w:spacing w:before="0" w:beforeAutospacing="0" w:after="0" w:afterAutospacing="0"/>
              <w:jc w:val="both"/>
              <w:rPr>
                <w:sz w:val="18"/>
                <w:szCs w:val="18"/>
              </w:rPr>
            </w:pPr>
            <w:r w:rsidRPr="009004F7">
              <w:rPr>
                <w:sz w:val="18"/>
                <w:szCs w:val="18"/>
              </w:rPr>
              <w:t>«Об утверждении порядка разработки, корректировки, осуществления мониторинга и контроля реализации прогноза социально-экономического развития Почепского района на долгосрочный период»</w:t>
            </w:r>
          </w:p>
        </w:tc>
        <w:tc>
          <w:tcPr>
            <w:tcW w:w="3723" w:type="dxa"/>
            <w:vAlign w:val="center"/>
          </w:tcPr>
          <w:p w:rsidR="00541EDC" w:rsidRPr="009004F7" w:rsidRDefault="00FC147F" w:rsidP="0081029A">
            <w:pPr>
              <w:widowControl w:val="0"/>
              <w:jc w:val="center"/>
              <w:rPr>
                <w:sz w:val="18"/>
                <w:szCs w:val="18"/>
              </w:rPr>
            </w:pPr>
            <w:r w:rsidRPr="009004F7">
              <w:rPr>
                <w:sz w:val="18"/>
                <w:szCs w:val="18"/>
              </w:rPr>
              <w:t xml:space="preserve">от </w:t>
            </w:r>
            <w:r w:rsidR="00541EDC" w:rsidRPr="009004F7">
              <w:rPr>
                <w:sz w:val="18"/>
                <w:szCs w:val="18"/>
              </w:rPr>
              <w:t>30.12.2015 №128</w:t>
            </w:r>
          </w:p>
        </w:tc>
      </w:tr>
      <w:tr w:rsidR="00FC147F" w:rsidRPr="009004F7" w:rsidTr="008C4104">
        <w:trPr>
          <w:jc w:val="center"/>
        </w:trPr>
        <w:tc>
          <w:tcPr>
            <w:tcW w:w="1874" w:type="dxa"/>
          </w:tcPr>
          <w:p w:rsidR="00FC147F" w:rsidRPr="009004F7" w:rsidRDefault="00FC147F" w:rsidP="0081029A">
            <w:pPr>
              <w:pStyle w:val="a6"/>
              <w:widowControl w:val="0"/>
              <w:spacing w:before="0" w:beforeAutospacing="0" w:after="0" w:afterAutospacing="0"/>
              <w:jc w:val="both"/>
              <w:rPr>
                <w:sz w:val="18"/>
                <w:szCs w:val="18"/>
              </w:rPr>
            </w:pPr>
            <w:r w:rsidRPr="009004F7">
              <w:rPr>
                <w:sz w:val="18"/>
                <w:szCs w:val="18"/>
              </w:rPr>
              <w:t>Решение Почепского районн</w:t>
            </w:r>
            <w:r w:rsidR="008C4104" w:rsidRPr="009004F7">
              <w:rPr>
                <w:sz w:val="18"/>
                <w:szCs w:val="18"/>
              </w:rPr>
              <w:t xml:space="preserve">ого Совета народных депутатов </w:t>
            </w:r>
          </w:p>
        </w:tc>
        <w:tc>
          <w:tcPr>
            <w:tcW w:w="4308" w:type="dxa"/>
            <w:vAlign w:val="center"/>
          </w:tcPr>
          <w:p w:rsidR="00FC147F" w:rsidRPr="009004F7" w:rsidRDefault="00FC147F" w:rsidP="0081029A">
            <w:pPr>
              <w:widowControl w:val="0"/>
              <w:jc w:val="both"/>
              <w:outlineLvl w:val="0"/>
              <w:rPr>
                <w:sz w:val="18"/>
                <w:szCs w:val="18"/>
              </w:rPr>
            </w:pPr>
            <w:r w:rsidRPr="009004F7">
              <w:rPr>
                <w:sz w:val="18"/>
                <w:szCs w:val="18"/>
              </w:rPr>
              <w:t>«О бюджете Почепского муниципального</w:t>
            </w:r>
            <w:r w:rsidR="008C4104" w:rsidRPr="009004F7">
              <w:rPr>
                <w:sz w:val="18"/>
                <w:szCs w:val="18"/>
              </w:rPr>
              <w:t xml:space="preserve"> района </w:t>
            </w:r>
            <w:r w:rsidRPr="009004F7">
              <w:rPr>
                <w:sz w:val="18"/>
                <w:szCs w:val="18"/>
              </w:rPr>
              <w:t>на 2018 год и плановый период2019 и 2020 годов»</w:t>
            </w:r>
          </w:p>
        </w:tc>
        <w:tc>
          <w:tcPr>
            <w:tcW w:w="3723" w:type="dxa"/>
            <w:vAlign w:val="center"/>
          </w:tcPr>
          <w:p w:rsidR="00FC147F" w:rsidRPr="009004F7" w:rsidRDefault="00FC147F" w:rsidP="0081029A">
            <w:pPr>
              <w:widowControl w:val="0"/>
              <w:jc w:val="center"/>
              <w:rPr>
                <w:sz w:val="18"/>
                <w:szCs w:val="18"/>
              </w:rPr>
            </w:pPr>
            <w:r w:rsidRPr="009004F7">
              <w:rPr>
                <w:sz w:val="18"/>
                <w:szCs w:val="18"/>
              </w:rPr>
              <w:t>от 22.12.2017 года №294</w:t>
            </w:r>
          </w:p>
        </w:tc>
      </w:tr>
      <w:tr w:rsidR="0051311A" w:rsidRPr="009004F7" w:rsidTr="001A7D70">
        <w:trPr>
          <w:jc w:val="center"/>
        </w:trPr>
        <w:tc>
          <w:tcPr>
            <w:tcW w:w="9905" w:type="dxa"/>
            <w:gridSpan w:val="3"/>
            <w:hideMark/>
          </w:tcPr>
          <w:p w:rsidR="0051311A" w:rsidRPr="009004F7" w:rsidRDefault="0051311A" w:rsidP="0081029A">
            <w:pPr>
              <w:pStyle w:val="a6"/>
              <w:widowControl w:val="0"/>
              <w:spacing w:before="0" w:beforeAutospacing="0" w:after="0" w:afterAutospacing="0"/>
              <w:jc w:val="center"/>
              <w:rPr>
                <w:b/>
                <w:sz w:val="18"/>
                <w:szCs w:val="18"/>
              </w:rPr>
            </w:pPr>
            <w:r w:rsidRPr="009004F7">
              <w:rPr>
                <w:b/>
                <w:sz w:val="18"/>
                <w:szCs w:val="18"/>
              </w:rPr>
              <w:t>Региональные государственные программы</w:t>
            </w:r>
          </w:p>
        </w:tc>
      </w:tr>
      <w:tr w:rsidR="0051311A" w:rsidRPr="009004F7" w:rsidTr="001A7D70">
        <w:trPr>
          <w:jc w:val="center"/>
        </w:trPr>
        <w:tc>
          <w:tcPr>
            <w:tcW w:w="1874" w:type="dxa"/>
            <w:hideMark/>
          </w:tcPr>
          <w:p w:rsidR="0051311A" w:rsidRPr="009004F7" w:rsidRDefault="0051311A" w:rsidP="0081029A">
            <w:pPr>
              <w:pStyle w:val="a6"/>
              <w:widowControl w:val="0"/>
              <w:spacing w:before="0" w:beforeAutospacing="0" w:after="0" w:afterAutospacing="0"/>
              <w:jc w:val="both"/>
              <w:rPr>
                <w:sz w:val="18"/>
                <w:szCs w:val="18"/>
              </w:rPr>
            </w:pPr>
            <w:r w:rsidRPr="009004F7">
              <w:rPr>
                <w:sz w:val="18"/>
                <w:szCs w:val="18"/>
              </w:rPr>
              <w:t>Постановление правительства Брянской области</w:t>
            </w:r>
          </w:p>
        </w:tc>
        <w:tc>
          <w:tcPr>
            <w:tcW w:w="4308" w:type="dxa"/>
            <w:vAlign w:val="center"/>
            <w:hideMark/>
          </w:tcPr>
          <w:p w:rsidR="0051311A" w:rsidRPr="009004F7" w:rsidRDefault="0051311A" w:rsidP="0081029A">
            <w:pPr>
              <w:pStyle w:val="a6"/>
              <w:widowControl w:val="0"/>
              <w:spacing w:before="0" w:beforeAutospacing="0" w:after="0" w:afterAutospacing="0"/>
              <w:jc w:val="both"/>
              <w:rPr>
                <w:sz w:val="18"/>
                <w:szCs w:val="18"/>
              </w:rPr>
            </w:pPr>
            <w:r w:rsidRPr="009004F7">
              <w:rPr>
                <w:sz w:val="18"/>
                <w:szCs w:val="18"/>
              </w:rPr>
              <w:t xml:space="preserve">Государственная программа </w:t>
            </w:r>
            <w:r w:rsidR="004E0F57" w:rsidRPr="009004F7">
              <w:rPr>
                <w:sz w:val="18"/>
                <w:szCs w:val="18"/>
              </w:rPr>
              <w:t>«</w:t>
            </w:r>
            <w:r w:rsidRPr="009004F7">
              <w:rPr>
                <w:sz w:val="18"/>
                <w:szCs w:val="18"/>
              </w:rPr>
              <w:t>Профилактика правонарушений и противодействие преступности на территории Брянской области</w:t>
            </w:r>
            <w:r w:rsidR="004E0F57" w:rsidRPr="009004F7">
              <w:rPr>
                <w:sz w:val="18"/>
                <w:szCs w:val="18"/>
              </w:rPr>
              <w:t>»</w:t>
            </w:r>
            <w:r w:rsidRPr="009004F7">
              <w:rPr>
                <w:sz w:val="18"/>
                <w:szCs w:val="18"/>
              </w:rPr>
              <w:t xml:space="preserve"> (2017-2020 годы)</w:t>
            </w:r>
          </w:p>
        </w:tc>
        <w:tc>
          <w:tcPr>
            <w:tcW w:w="3723" w:type="dxa"/>
            <w:vAlign w:val="center"/>
            <w:hideMark/>
          </w:tcPr>
          <w:p w:rsidR="0051311A" w:rsidRPr="009004F7" w:rsidRDefault="0051311A" w:rsidP="0081029A">
            <w:pPr>
              <w:pStyle w:val="a6"/>
              <w:widowControl w:val="0"/>
              <w:spacing w:before="0" w:beforeAutospacing="0" w:after="0" w:afterAutospacing="0"/>
              <w:jc w:val="center"/>
              <w:rPr>
                <w:sz w:val="18"/>
                <w:szCs w:val="18"/>
              </w:rPr>
            </w:pPr>
            <w:r w:rsidRPr="009004F7">
              <w:rPr>
                <w:sz w:val="18"/>
                <w:szCs w:val="18"/>
              </w:rPr>
              <w:t>от 25 декабря 2015 года №704-п</w:t>
            </w:r>
          </w:p>
        </w:tc>
      </w:tr>
      <w:tr w:rsidR="0051311A" w:rsidRPr="009004F7" w:rsidTr="001A7D70">
        <w:trPr>
          <w:jc w:val="center"/>
        </w:trPr>
        <w:tc>
          <w:tcPr>
            <w:tcW w:w="1874" w:type="dxa"/>
            <w:hideMark/>
          </w:tcPr>
          <w:p w:rsidR="0051311A" w:rsidRPr="009004F7" w:rsidRDefault="0051311A" w:rsidP="0081029A">
            <w:pPr>
              <w:pStyle w:val="a6"/>
              <w:widowControl w:val="0"/>
              <w:spacing w:before="0" w:beforeAutospacing="0" w:after="0" w:afterAutospacing="0"/>
              <w:jc w:val="both"/>
              <w:rPr>
                <w:sz w:val="18"/>
                <w:szCs w:val="18"/>
              </w:rPr>
            </w:pPr>
            <w:r w:rsidRPr="009004F7">
              <w:rPr>
                <w:sz w:val="18"/>
                <w:szCs w:val="18"/>
              </w:rPr>
              <w:t>Постановление правительства Брянской области</w:t>
            </w:r>
          </w:p>
        </w:tc>
        <w:tc>
          <w:tcPr>
            <w:tcW w:w="4308" w:type="dxa"/>
            <w:vAlign w:val="center"/>
            <w:hideMark/>
          </w:tcPr>
          <w:p w:rsidR="0051311A" w:rsidRPr="009004F7" w:rsidRDefault="0051311A" w:rsidP="0081029A">
            <w:pPr>
              <w:pStyle w:val="a6"/>
              <w:widowControl w:val="0"/>
              <w:spacing w:before="0" w:beforeAutospacing="0" w:after="0" w:afterAutospacing="0"/>
              <w:jc w:val="both"/>
              <w:rPr>
                <w:sz w:val="18"/>
                <w:szCs w:val="18"/>
              </w:rPr>
            </w:pPr>
            <w:proofErr w:type="gramStart"/>
            <w:r w:rsidRPr="009004F7">
              <w:rPr>
                <w:sz w:val="18"/>
                <w:szCs w:val="18"/>
              </w:rPr>
              <w:t>Государственная</w:t>
            </w:r>
            <w:proofErr w:type="gramEnd"/>
            <w:r w:rsidRPr="009004F7">
              <w:rPr>
                <w:sz w:val="18"/>
                <w:szCs w:val="18"/>
              </w:rPr>
              <w:t xml:space="preserve"> программа </w:t>
            </w:r>
            <w:r w:rsidR="004E0F57" w:rsidRPr="009004F7">
              <w:rPr>
                <w:sz w:val="18"/>
                <w:szCs w:val="18"/>
              </w:rPr>
              <w:t>«</w:t>
            </w:r>
            <w:r w:rsidRPr="009004F7">
              <w:rPr>
                <w:sz w:val="18"/>
                <w:szCs w:val="18"/>
              </w:rPr>
              <w:t>Обеспечение реализации полномочий высшего исполнительного органа государственной власти Брянской области</w:t>
            </w:r>
            <w:r w:rsidR="004E0F57" w:rsidRPr="009004F7">
              <w:rPr>
                <w:sz w:val="18"/>
                <w:szCs w:val="18"/>
              </w:rPr>
              <w:t>»</w:t>
            </w:r>
            <w:r w:rsidRPr="009004F7">
              <w:rPr>
                <w:sz w:val="18"/>
                <w:szCs w:val="18"/>
              </w:rPr>
              <w:t xml:space="preserve"> (2014-2020 годы)</w:t>
            </w:r>
          </w:p>
        </w:tc>
        <w:tc>
          <w:tcPr>
            <w:tcW w:w="3723" w:type="dxa"/>
            <w:vAlign w:val="center"/>
            <w:hideMark/>
          </w:tcPr>
          <w:p w:rsidR="0051311A" w:rsidRPr="009004F7" w:rsidRDefault="0051311A" w:rsidP="0081029A">
            <w:pPr>
              <w:widowControl w:val="0"/>
              <w:jc w:val="center"/>
              <w:rPr>
                <w:sz w:val="18"/>
                <w:szCs w:val="18"/>
              </w:rPr>
            </w:pPr>
            <w:r w:rsidRPr="009004F7">
              <w:rPr>
                <w:sz w:val="18"/>
                <w:szCs w:val="18"/>
              </w:rPr>
              <w:t>от 30 декабря 2013 года</w:t>
            </w:r>
            <w:r w:rsidRPr="009004F7">
              <w:rPr>
                <w:sz w:val="18"/>
                <w:szCs w:val="18"/>
              </w:rPr>
              <w:br/>
              <w:t>№ 814-п</w:t>
            </w:r>
          </w:p>
        </w:tc>
      </w:tr>
      <w:tr w:rsidR="0051311A" w:rsidRPr="009004F7" w:rsidTr="001A7D70">
        <w:trPr>
          <w:jc w:val="center"/>
        </w:trPr>
        <w:tc>
          <w:tcPr>
            <w:tcW w:w="1874" w:type="dxa"/>
            <w:hideMark/>
          </w:tcPr>
          <w:p w:rsidR="0051311A" w:rsidRPr="009004F7" w:rsidRDefault="0051311A" w:rsidP="0081029A">
            <w:pPr>
              <w:pStyle w:val="a6"/>
              <w:widowControl w:val="0"/>
              <w:spacing w:before="0" w:beforeAutospacing="0" w:after="0" w:afterAutospacing="0"/>
              <w:jc w:val="both"/>
              <w:rPr>
                <w:sz w:val="18"/>
                <w:szCs w:val="18"/>
              </w:rPr>
            </w:pPr>
            <w:r w:rsidRPr="009004F7">
              <w:rPr>
                <w:sz w:val="18"/>
                <w:szCs w:val="18"/>
              </w:rPr>
              <w:t>Постановление правительства Брянской области</w:t>
            </w:r>
          </w:p>
        </w:tc>
        <w:tc>
          <w:tcPr>
            <w:tcW w:w="4308" w:type="dxa"/>
            <w:vAlign w:val="center"/>
            <w:hideMark/>
          </w:tcPr>
          <w:p w:rsidR="0051311A" w:rsidRPr="009004F7" w:rsidRDefault="0051311A" w:rsidP="0081029A">
            <w:pPr>
              <w:pStyle w:val="a6"/>
              <w:widowControl w:val="0"/>
              <w:spacing w:before="0" w:beforeAutospacing="0" w:after="0" w:afterAutospacing="0"/>
              <w:jc w:val="both"/>
              <w:rPr>
                <w:sz w:val="18"/>
                <w:szCs w:val="18"/>
              </w:rPr>
            </w:pPr>
            <w:r w:rsidRPr="009004F7">
              <w:rPr>
                <w:sz w:val="18"/>
                <w:szCs w:val="18"/>
              </w:rPr>
              <w:t xml:space="preserve">Государственная программа </w:t>
            </w:r>
            <w:r w:rsidR="004E0F57" w:rsidRPr="009004F7">
              <w:rPr>
                <w:sz w:val="18"/>
                <w:szCs w:val="18"/>
              </w:rPr>
              <w:t>«</w:t>
            </w:r>
            <w:r w:rsidRPr="009004F7">
              <w:rPr>
                <w:sz w:val="18"/>
                <w:szCs w:val="18"/>
              </w:rPr>
              <w:t>Охрана окружающей среды, воспроизводство и использование природных ресурсов Брянской области</w:t>
            </w:r>
            <w:r w:rsidR="004E0F57" w:rsidRPr="009004F7">
              <w:rPr>
                <w:sz w:val="18"/>
                <w:szCs w:val="18"/>
              </w:rPr>
              <w:t>»</w:t>
            </w:r>
            <w:r w:rsidRPr="009004F7">
              <w:rPr>
                <w:sz w:val="18"/>
                <w:szCs w:val="18"/>
              </w:rPr>
              <w:t xml:space="preserve"> (2014-2020 годы)</w:t>
            </w:r>
          </w:p>
        </w:tc>
        <w:tc>
          <w:tcPr>
            <w:tcW w:w="3723" w:type="dxa"/>
            <w:vAlign w:val="center"/>
            <w:hideMark/>
          </w:tcPr>
          <w:p w:rsidR="0051311A" w:rsidRPr="009004F7" w:rsidRDefault="0051311A" w:rsidP="0081029A">
            <w:pPr>
              <w:pStyle w:val="a6"/>
              <w:widowControl w:val="0"/>
              <w:spacing w:before="0" w:beforeAutospacing="0" w:after="0" w:afterAutospacing="0"/>
              <w:jc w:val="center"/>
              <w:rPr>
                <w:sz w:val="18"/>
                <w:szCs w:val="18"/>
              </w:rPr>
            </w:pPr>
            <w:r w:rsidRPr="009004F7">
              <w:rPr>
                <w:sz w:val="18"/>
                <w:szCs w:val="18"/>
              </w:rPr>
              <w:t>от 30 декабря 2013 года</w:t>
            </w:r>
            <w:r w:rsidRPr="009004F7">
              <w:rPr>
                <w:sz w:val="18"/>
                <w:szCs w:val="18"/>
              </w:rPr>
              <w:br/>
              <w:t>№ 853-п</w:t>
            </w:r>
          </w:p>
        </w:tc>
      </w:tr>
      <w:tr w:rsidR="0051311A" w:rsidRPr="009004F7" w:rsidTr="001A7D70">
        <w:trPr>
          <w:jc w:val="center"/>
        </w:trPr>
        <w:tc>
          <w:tcPr>
            <w:tcW w:w="1874" w:type="dxa"/>
            <w:hideMark/>
          </w:tcPr>
          <w:p w:rsidR="0051311A" w:rsidRPr="009004F7" w:rsidRDefault="0051311A" w:rsidP="0081029A">
            <w:pPr>
              <w:pStyle w:val="a6"/>
              <w:widowControl w:val="0"/>
              <w:spacing w:before="0" w:beforeAutospacing="0" w:after="0" w:afterAutospacing="0"/>
              <w:jc w:val="both"/>
              <w:rPr>
                <w:sz w:val="18"/>
                <w:szCs w:val="18"/>
              </w:rPr>
            </w:pPr>
            <w:r w:rsidRPr="009004F7">
              <w:rPr>
                <w:sz w:val="18"/>
                <w:szCs w:val="18"/>
              </w:rPr>
              <w:t>Постановление правительства Брянской области</w:t>
            </w:r>
          </w:p>
        </w:tc>
        <w:tc>
          <w:tcPr>
            <w:tcW w:w="4308" w:type="dxa"/>
            <w:vAlign w:val="center"/>
            <w:hideMark/>
          </w:tcPr>
          <w:p w:rsidR="0051311A" w:rsidRPr="009004F7" w:rsidRDefault="0051311A" w:rsidP="0081029A">
            <w:pPr>
              <w:pStyle w:val="a6"/>
              <w:widowControl w:val="0"/>
              <w:spacing w:before="0" w:beforeAutospacing="0" w:after="0" w:afterAutospacing="0"/>
              <w:jc w:val="both"/>
              <w:rPr>
                <w:sz w:val="18"/>
                <w:szCs w:val="18"/>
              </w:rPr>
            </w:pPr>
            <w:r w:rsidRPr="009004F7">
              <w:rPr>
                <w:sz w:val="18"/>
                <w:szCs w:val="18"/>
              </w:rPr>
              <w:t xml:space="preserve">Государственная программа </w:t>
            </w:r>
            <w:r w:rsidR="004E0F57" w:rsidRPr="009004F7">
              <w:rPr>
                <w:sz w:val="18"/>
                <w:szCs w:val="18"/>
              </w:rPr>
              <w:t>«</w:t>
            </w:r>
            <w:r w:rsidRPr="009004F7">
              <w:rPr>
                <w:sz w:val="18"/>
                <w:szCs w:val="18"/>
              </w:rPr>
              <w:t>Региональная политика Брянской области</w:t>
            </w:r>
            <w:r w:rsidR="004E0F57" w:rsidRPr="009004F7">
              <w:rPr>
                <w:sz w:val="18"/>
                <w:szCs w:val="18"/>
              </w:rPr>
              <w:t>»</w:t>
            </w:r>
            <w:r w:rsidRPr="009004F7">
              <w:rPr>
                <w:sz w:val="18"/>
                <w:szCs w:val="18"/>
              </w:rPr>
              <w:t xml:space="preserve"> (2014-2020 годы)</w:t>
            </w:r>
          </w:p>
        </w:tc>
        <w:tc>
          <w:tcPr>
            <w:tcW w:w="3723" w:type="dxa"/>
            <w:vAlign w:val="center"/>
            <w:hideMark/>
          </w:tcPr>
          <w:p w:rsidR="0051311A" w:rsidRPr="009004F7" w:rsidRDefault="0051311A" w:rsidP="0081029A">
            <w:pPr>
              <w:pStyle w:val="a6"/>
              <w:widowControl w:val="0"/>
              <w:spacing w:before="0" w:beforeAutospacing="0" w:after="0" w:afterAutospacing="0"/>
              <w:jc w:val="center"/>
              <w:rPr>
                <w:sz w:val="18"/>
                <w:szCs w:val="18"/>
              </w:rPr>
            </w:pPr>
            <w:r w:rsidRPr="009004F7">
              <w:rPr>
                <w:sz w:val="18"/>
                <w:szCs w:val="18"/>
              </w:rPr>
              <w:t>от 30 декабря 2013 года</w:t>
            </w:r>
            <w:r w:rsidRPr="009004F7">
              <w:rPr>
                <w:sz w:val="18"/>
                <w:szCs w:val="18"/>
              </w:rPr>
              <w:br/>
              <w:t>№ 842-п</w:t>
            </w:r>
          </w:p>
        </w:tc>
      </w:tr>
      <w:tr w:rsidR="0051311A" w:rsidRPr="009004F7" w:rsidTr="001A7D70">
        <w:trPr>
          <w:jc w:val="center"/>
        </w:trPr>
        <w:tc>
          <w:tcPr>
            <w:tcW w:w="1874" w:type="dxa"/>
            <w:hideMark/>
          </w:tcPr>
          <w:p w:rsidR="0051311A" w:rsidRPr="009004F7" w:rsidRDefault="0051311A" w:rsidP="0081029A">
            <w:pPr>
              <w:pStyle w:val="a6"/>
              <w:widowControl w:val="0"/>
              <w:spacing w:before="0" w:beforeAutospacing="0" w:after="0" w:afterAutospacing="0"/>
              <w:jc w:val="both"/>
              <w:rPr>
                <w:sz w:val="18"/>
                <w:szCs w:val="18"/>
              </w:rPr>
            </w:pPr>
            <w:r w:rsidRPr="009004F7">
              <w:rPr>
                <w:sz w:val="18"/>
                <w:szCs w:val="18"/>
              </w:rPr>
              <w:t>Постановление правительства Брянской области</w:t>
            </w:r>
          </w:p>
        </w:tc>
        <w:tc>
          <w:tcPr>
            <w:tcW w:w="4308" w:type="dxa"/>
            <w:vAlign w:val="center"/>
            <w:hideMark/>
          </w:tcPr>
          <w:p w:rsidR="0051311A" w:rsidRPr="009004F7" w:rsidRDefault="0051311A" w:rsidP="0081029A">
            <w:pPr>
              <w:pStyle w:val="a6"/>
              <w:widowControl w:val="0"/>
              <w:spacing w:before="0" w:beforeAutospacing="0" w:after="0" w:afterAutospacing="0"/>
              <w:jc w:val="both"/>
              <w:rPr>
                <w:sz w:val="18"/>
                <w:szCs w:val="18"/>
              </w:rPr>
            </w:pPr>
            <w:proofErr w:type="gramStart"/>
            <w:r w:rsidRPr="009004F7">
              <w:rPr>
                <w:sz w:val="18"/>
                <w:szCs w:val="18"/>
              </w:rPr>
              <w:t>Государственная</w:t>
            </w:r>
            <w:proofErr w:type="gramEnd"/>
            <w:r w:rsidRPr="009004F7">
              <w:rPr>
                <w:sz w:val="18"/>
                <w:szCs w:val="18"/>
              </w:rPr>
              <w:t xml:space="preserve"> программа </w:t>
            </w:r>
            <w:r w:rsidR="004E0F57" w:rsidRPr="009004F7">
              <w:rPr>
                <w:sz w:val="18"/>
                <w:szCs w:val="18"/>
              </w:rPr>
              <w:t>«</w:t>
            </w:r>
            <w:r w:rsidRPr="009004F7">
              <w:rPr>
                <w:sz w:val="18"/>
                <w:szCs w:val="18"/>
              </w:rPr>
              <w:t>Развитие топливно-энергетического комплекса и жилищно-коммунального хозяйства Брянской области</w:t>
            </w:r>
            <w:r w:rsidR="004E0F57" w:rsidRPr="009004F7">
              <w:rPr>
                <w:sz w:val="18"/>
                <w:szCs w:val="18"/>
              </w:rPr>
              <w:t>»</w:t>
            </w:r>
            <w:r w:rsidRPr="009004F7">
              <w:rPr>
                <w:sz w:val="18"/>
                <w:szCs w:val="18"/>
              </w:rPr>
              <w:t xml:space="preserve"> (2014 -2020 годы)</w:t>
            </w:r>
          </w:p>
        </w:tc>
        <w:tc>
          <w:tcPr>
            <w:tcW w:w="3723" w:type="dxa"/>
            <w:vAlign w:val="center"/>
            <w:hideMark/>
          </w:tcPr>
          <w:p w:rsidR="0051311A" w:rsidRPr="009004F7" w:rsidRDefault="0051311A" w:rsidP="0081029A">
            <w:pPr>
              <w:pStyle w:val="a6"/>
              <w:widowControl w:val="0"/>
              <w:spacing w:before="0" w:beforeAutospacing="0" w:after="0" w:afterAutospacing="0"/>
              <w:jc w:val="center"/>
              <w:rPr>
                <w:sz w:val="18"/>
                <w:szCs w:val="18"/>
              </w:rPr>
            </w:pPr>
            <w:r w:rsidRPr="009004F7">
              <w:rPr>
                <w:sz w:val="18"/>
                <w:szCs w:val="18"/>
              </w:rPr>
              <w:t>от 30 декабря 2013 года</w:t>
            </w:r>
            <w:r w:rsidRPr="009004F7">
              <w:rPr>
                <w:sz w:val="18"/>
                <w:szCs w:val="18"/>
              </w:rPr>
              <w:br/>
              <w:t>№ 839-п</w:t>
            </w:r>
          </w:p>
        </w:tc>
      </w:tr>
      <w:tr w:rsidR="0051311A" w:rsidRPr="009004F7" w:rsidTr="001A7D70">
        <w:trPr>
          <w:jc w:val="center"/>
        </w:trPr>
        <w:tc>
          <w:tcPr>
            <w:tcW w:w="1874" w:type="dxa"/>
            <w:hideMark/>
          </w:tcPr>
          <w:p w:rsidR="0051311A" w:rsidRPr="009004F7" w:rsidRDefault="0051311A" w:rsidP="0081029A">
            <w:pPr>
              <w:pStyle w:val="a6"/>
              <w:widowControl w:val="0"/>
              <w:spacing w:before="0" w:beforeAutospacing="0" w:after="0" w:afterAutospacing="0"/>
              <w:jc w:val="both"/>
              <w:rPr>
                <w:sz w:val="18"/>
                <w:szCs w:val="18"/>
              </w:rPr>
            </w:pPr>
            <w:r w:rsidRPr="009004F7">
              <w:rPr>
                <w:sz w:val="18"/>
                <w:szCs w:val="18"/>
              </w:rPr>
              <w:t>Постановление правительства Брянской области</w:t>
            </w:r>
          </w:p>
        </w:tc>
        <w:tc>
          <w:tcPr>
            <w:tcW w:w="4308" w:type="dxa"/>
            <w:vAlign w:val="center"/>
            <w:hideMark/>
          </w:tcPr>
          <w:p w:rsidR="0051311A" w:rsidRPr="009004F7" w:rsidRDefault="0051311A" w:rsidP="0081029A">
            <w:pPr>
              <w:pStyle w:val="a6"/>
              <w:widowControl w:val="0"/>
              <w:spacing w:before="0" w:beforeAutospacing="0" w:after="0" w:afterAutospacing="0"/>
              <w:jc w:val="both"/>
              <w:rPr>
                <w:sz w:val="18"/>
                <w:szCs w:val="18"/>
              </w:rPr>
            </w:pPr>
            <w:proofErr w:type="gramStart"/>
            <w:r w:rsidRPr="009004F7">
              <w:rPr>
                <w:sz w:val="18"/>
                <w:szCs w:val="18"/>
              </w:rPr>
              <w:t>Государственная</w:t>
            </w:r>
            <w:proofErr w:type="gramEnd"/>
            <w:r w:rsidRPr="009004F7">
              <w:rPr>
                <w:sz w:val="18"/>
                <w:szCs w:val="18"/>
              </w:rPr>
              <w:t xml:space="preserve"> программа </w:t>
            </w:r>
            <w:r w:rsidR="004E0F57" w:rsidRPr="009004F7">
              <w:rPr>
                <w:sz w:val="18"/>
                <w:szCs w:val="18"/>
              </w:rPr>
              <w:t>«</w:t>
            </w:r>
            <w:r w:rsidRPr="009004F7">
              <w:rPr>
                <w:sz w:val="18"/>
                <w:szCs w:val="18"/>
              </w:rPr>
              <w:t>Развитие здравоохранения Брянской области</w:t>
            </w:r>
            <w:r w:rsidR="004E0F57" w:rsidRPr="009004F7">
              <w:rPr>
                <w:sz w:val="18"/>
                <w:szCs w:val="18"/>
              </w:rPr>
              <w:t>»</w:t>
            </w:r>
            <w:r w:rsidRPr="009004F7">
              <w:rPr>
                <w:sz w:val="18"/>
                <w:szCs w:val="18"/>
              </w:rPr>
              <w:t xml:space="preserve"> (2014 – 2020 годы)</w:t>
            </w:r>
          </w:p>
        </w:tc>
        <w:tc>
          <w:tcPr>
            <w:tcW w:w="3723" w:type="dxa"/>
            <w:vAlign w:val="center"/>
            <w:hideMark/>
          </w:tcPr>
          <w:p w:rsidR="0051311A" w:rsidRPr="009004F7" w:rsidRDefault="0051311A" w:rsidP="0081029A">
            <w:pPr>
              <w:pStyle w:val="a6"/>
              <w:widowControl w:val="0"/>
              <w:spacing w:before="0" w:beforeAutospacing="0" w:after="0" w:afterAutospacing="0"/>
              <w:jc w:val="center"/>
              <w:rPr>
                <w:sz w:val="18"/>
                <w:szCs w:val="18"/>
              </w:rPr>
            </w:pPr>
            <w:r w:rsidRPr="009004F7">
              <w:rPr>
                <w:sz w:val="18"/>
                <w:szCs w:val="18"/>
              </w:rPr>
              <w:t>от 30 декабря 2013 года</w:t>
            </w:r>
            <w:r w:rsidRPr="009004F7">
              <w:rPr>
                <w:sz w:val="18"/>
                <w:szCs w:val="18"/>
              </w:rPr>
              <w:br/>
              <w:t>№ 836-п</w:t>
            </w:r>
          </w:p>
        </w:tc>
      </w:tr>
      <w:tr w:rsidR="0051311A" w:rsidRPr="009004F7" w:rsidTr="001A7D70">
        <w:trPr>
          <w:jc w:val="center"/>
        </w:trPr>
        <w:tc>
          <w:tcPr>
            <w:tcW w:w="1874" w:type="dxa"/>
            <w:hideMark/>
          </w:tcPr>
          <w:p w:rsidR="0051311A" w:rsidRPr="009004F7" w:rsidRDefault="0051311A" w:rsidP="0081029A">
            <w:pPr>
              <w:pStyle w:val="a6"/>
              <w:widowControl w:val="0"/>
              <w:spacing w:before="0" w:beforeAutospacing="0" w:after="0" w:afterAutospacing="0"/>
              <w:jc w:val="both"/>
              <w:rPr>
                <w:sz w:val="18"/>
                <w:szCs w:val="18"/>
              </w:rPr>
            </w:pPr>
            <w:r w:rsidRPr="009004F7">
              <w:rPr>
                <w:sz w:val="18"/>
                <w:szCs w:val="18"/>
              </w:rPr>
              <w:t>Постановление правительства Брянской области</w:t>
            </w:r>
          </w:p>
        </w:tc>
        <w:tc>
          <w:tcPr>
            <w:tcW w:w="4308" w:type="dxa"/>
            <w:vAlign w:val="center"/>
            <w:hideMark/>
          </w:tcPr>
          <w:p w:rsidR="0051311A" w:rsidRPr="009004F7" w:rsidRDefault="0051311A" w:rsidP="0081029A">
            <w:pPr>
              <w:pStyle w:val="a6"/>
              <w:widowControl w:val="0"/>
              <w:spacing w:before="0" w:beforeAutospacing="0" w:after="0" w:afterAutospacing="0"/>
              <w:jc w:val="both"/>
              <w:rPr>
                <w:sz w:val="18"/>
                <w:szCs w:val="18"/>
              </w:rPr>
            </w:pPr>
            <w:proofErr w:type="gramStart"/>
            <w:r w:rsidRPr="009004F7">
              <w:rPr>
                <w:sz w:val="18"/>
                <w:szCs w:val="18"/>
              </w:rPr>
              <w:t>Государственная</w:t>
            </w:r>
            <w:proofErr w:type="gramEnd"/>
            <w:r w:rsidRPr="009004F7">
              <w:rPr>
                <w:sz w:val="18"/>
                <w:szCs w:val="18"/>
              </w:rPr>
              <w:t xml:space="preserve"> программа </w:t>
            </w:r>
            <w:r w:rsidR="004E0F57" w:rsidRPr="009004F7">
              <w:rPr>
                <w:sz w:val="18"/>
                <w:szCs w:val="18"/>
              </w:rPr>
              <w:t>«</w:t>
            </w:r>
            <w:r w:rsidRPr="009004F7">
              <w:rPr>
                <w:sz w:val="18"/>
                <w:szCs w:val="18"/>
              </w:rPr>
              <w:t>Развитие культуры и туризма в Брянской области</w:t>
            </w:r>
            <w:r w:rsidR="004E0F57" w:rsidRPr="009004F7">
              <w:rPr>
                <w:sz w:val="18"/>
                <w:szCs w:val="18"/>
              </w:rPr>
              <w:t>»</w:t>
            </w:r>
            <w:r w:rsidRPr="009004F7">
              <w:rPr>
                <w:sz w:val="18"/>
                <w:szCs w:val="18"/>
              </w:rPr>
              <w:t xml:space="preserve"> (2014-2020 годы)</w:t>
            </w:r>
          </w:p>
        </w:tc>
        <w:tc>
          <w:tcPr>
            <w:tcW w:w="3723" w:type="dxa"/>
            <w:vAlign w:val="center"/>
            <w:hideMark/>
          </w:tcPr>
          <w:p w:rsidR="0051311A" w:rsidRPr="009004F7" w:rsidRDefault="0051311A" w:rsidP="0081029A">
            <w:pPr>
              <w:pStyle w:val="a6"/>
              <w:widowControl w:val="0"/>
              <w:spacing w:before="0" w:beforeAutospacing="0" w:after="0" w:afterAutospacing="0"/>
              <w:jc w:val="center"/>
              <w:rPr>
                <w:sz w:val="18"/>
                <w:szCs w:val="18"/>
              </w:rPr>
            </w:pPr>
            <w:r w:rsidRPr="009004F7">
              <w:rPr>
                <w:sz w:val="18"/>
                <w:szCs w:val="18"/>
              </w:rPr>
              <w:t>от 30 декабря 2013 года</w:t>
            </w:r>
            <w:r w:rsidRPr="009004F7">
              <w:rPr>
                <w:sz w:val="18"/>
                <w:szCs w:val="18"/>
              </w:rPr>
              <w:br/>
              <w:t>№ 858-п</w:t>
            </w:r>
          </w:p>
        </w:tc>
      </w:tr>
      <w:tr w:rsidR="0051311A" w:rsidRPr="009004F7" w:rsidTr="001A7D70">
        <w:trPr>
          <w:jc w:val="center"/>
        </w:trPr>
        <w:tc>
          <w:tcPr>
            <w:tcW w:w="1874" w:type="dxa"/>
            <w:hideMark/>
          </w:tcPr>
          <w:p w:rsidR="0051311A" w:rsidRPr="009004F7" w:rsidRDefault="0051311A" w:rsidP="0081029A">
            <w:pPr>
              <w:pStyle w:val="a6"/>
              <w:widowControl w:val="0"/>
              <w:spacing w:before="0" w:beforeAutospacing="0" w:after="0" w:afterAutospacing="0"/>
              <w:jc w:val="both"/>
              <w:rPr>
                <w:sz w:val="18"/>
                <w:szCs w:val="18"/>
              </w:rPr>
            </w:pPr>
            <w:r w:rsidRPr="009004F7">
              <w:rPr>
                <w:sz w:val="18"/>
                <w:szCs w:val="18"/>
              </w:rPr>
              <w:t xml:space="preserve">Постановление правительства </w:t>
            </w:r>
            <w:r w:rsidRPr="009004F7">
              <w:rPr>
                <w:sz w:val="18"/>
                <w:szCs w:val="18"/>
              </w:rPr>
              <w:lastRenderedPageBreak/>
              <w:t>Брянской области</w:t>
            </w:r>
          </w:p>
        </w:tc>
        <w:tc>
          <w:tcPr>
            <w:tcW w:w="4308" w:type="dxa"/>
            <w:vAlign w:val="center"/>
            <w:hideMark/>
          </w:tcPr>
          <w:p w:rsidR="0051311A" w:rsidRPr="009004F7" w:rsidRDefault="0051311A" w:rsidP="0081029A">
            <w:pPr>
              <w:pStyle w:val="a6"/>
              <w:widowControl w:val="0"/>
              <w:spacing w:before="0" w:beforeAutospacing="0" w:after="0" w:afterAutospacing="0"/>
              <w:jc w:val="both"/>
              <w:rPr>
                <w:sz w:val="18"/>
                <w:szCs w:val="18"/>
              </w:rPr>
            </w:pPr>
            <w:proofErr w:type="gramStart"/>
            <w:r w:rsidRPr="009004F7">
              <w:rPr>
                <w:sz w:val="18"/>
                <w:szCs w:val="18"/>
              </w:rPr>
              <w:lastRenderedPageBreak/>
              <w:t>Государственная</w:t>
            </w:r>
            <w:proofErr w:type="gramEnd"/>
            <w:r w:rsidRPr="009004F7">
              <w:rPr>
                <w:sz w:val="18"/>
                <w:szCs w:val="18"/>
              </w:rPr>
              <w:t xml:space="preserve"> программа </w:t>
            </w:r>
            <w:r w:rsidR="004E0F57" w:rsidRPr="009004F7">
              <w:rPr>
                <w:sz w:val="18"/>
                <w:szCs w:val="18"/>
              </w:rPr>
              <w:t>«</w:t>
            </w:r>
            <w:r w:rsidRPr="009004F7">
              <w:rPr>
                <w:sz w:val="18"/>
                <w:szCs w:val="18"/>
              </w:rPr>
              <w:t>Развитие образования и науки в Брянской области</w:t>
            </w:r>
            <w:r w:rsidR="004E0F57" w:rsidRPr="009004F7">
              <w:rPr>
                <w:sz w:val="18"/>
                <w:szCs w:val="18"/>
              </w:rPr>
              <w:t>»</w:t>
            </w:r>
            <w:r w:rsidRPr="009004F7">
              <w:rPr>
                <w:sz w:val="18"/>
                <w:szCs w:val="18"/>
              </w:rPr>
              <w:t xml:space="preserve"> </w:t>
            </w:r>
            <w:r w:rsidRPr="009004F7">
              <w:rPr>
                <w:sz w:val="18"/>
                <w:szCs w:val="18"/>
              </w:rPr>
              <w:lastRenderedPageBreak/>
              <w:t>(2014-2020 годы)</w:t>
            </w:r>
          </w:p>
        </w:tc>
        <w:tc>
          <w:tcPr>
            <w:tcW w:w="3723" w:type="dxa"/>
            <w:vAlign w:val="center"/>
            <w:hideMark/>
          </w:tcPr>
          <w:p w:rsidR="0051311A" w:rsidRPr="009004F7" w:rsidRDefault="0051311A" w:rsidP="0081029A">
            <w:pPr>
              <w:pStyle w:val="a6"/>
              <w:widowControl w:val="0"/>
              <w:spacing w:before="0" w:beforeAutospacing="0" w:after="0" w:afterAutospacing="0"/>
              <w:jc w:val="center"/>
              <w:rPr>
                <w:sz w:val="18"/>
                <w:szCs w:val="18"/>
              </w:rPr>
            </w:pPr>
            <w:r w:rsidRPr="009004F7">
              <w:rPr>
                <w:sz w:val="18"/>
                <w:szCs w:val="18"/>
              </w:rPr>
              <w:lastRenderedPageBreak/>
              <w:t>от 30 декабря 2013 года</w:t>
            </w:r>
            <w:r w:rsidRPr="009004F7">
              <w:rPr>
                <w:sz w:val="18"/>
                <w:szCs w:val="18"/>
              </w:rPr>
              <w:br/>
              <w:t>№ 857-п</w:t>
            </w:r>
          </w:p>
        </w:tc>
      </w:tr>
      <w:tr w:rsidR="0051311A" w:rsidRPr="009004F7" w:rsidTr="001A7D70">
        <w:trPr>
          <w:jc w:val="center"/>
        </w:trPr>
        <w:tc>
          <w:tcPr>
            <w:tcW w:w="1874" w:type="dxa"/>
            <w:hideMark/>
          </w:tcPr>
          <w:p w:rsidR="0051311A" w:rsidRPr="009004F7" w:rsidRDefault="0051311A" w:rsidP="0081029A">
            <w:pPr>
              <w:pStyle w:val="a6"/>
              <w:widowControl w:val="0"/>
              <w:spacing w:before="0" w:beforeAutospacing="0" w:after="0" w:afterAutospacing="0"/>
              <w:jc w:val="both"/>
              <w:rPr>
                <w:sz w:val="18"/>
                <w:szCs w:val="18"/>
              </w:rPr>
            </w:pPr>
            <w:r w:rsidRPr="009004F7">
              <w:rPr>
                <w:sz w:val="18"/>
                <w:szCs w:val="18"/>
              </w:rPr>
              <w:lastRenderedPageBreak/>
              <w:t>Постановление правительства Брянской области</w:t>
            </w:r>
          </w:p>
        </w:tc>
        <w:tc>
          <w:tcPr>
            <w:tcW w:w="4308" w:type="dxa"/>
            <w:vAlign w:val="center"/>
            <w:hideMark/>
          </w:tcPr>
          <w:p w:rsidR="0051311A" w:rsidRPr="009004F7" w:rsidRDefault="0051311A" w:rsidP="0081029A">
            <w:pPr>
              <w:pStyle w:val="a6"/>
              <w:widowControl w:val="0"/>
              <w:spacing w:before="0" w:beforeAutospacing="0" w:after="0" w:afterAutospacing="0"/>
              <w:jc w:val="both"/>
              <w:rPr>
                <w:sz w:val="18"/>
                <w:szCs w:val="18"/>
              </w:rPr>
            </w:pPr>
            <w:proofErr w:type="gramStart"/>
            <w:r w:rsidRPr="009004F7">
              <w:rPr>
                <w:sz w:val="18"/>
                <w:szCs w:val="18"/>
              </w:rPr>
              <w:t>Государственная</w:t>
            </w:r>
            <w:proofErr w:type="gramEnd"/>
            <w:r w:rsidRPr="009004F7">
              <w:rPr>
                <w:sz w:val="18"/>
                <w:szCs w:val="18"/>
              </w:rPr>
              <w:t xml:space="preserve"> программа </w:t>
            </w:r>
            <w:r w:rsidR="004E0F57" w:rsidRPr="009004F7">
              <w:rPr>
                <w:sz w:val="18"/>
                <w:szCs w:val="18"/>
              </w:rPr>
              <w:t>«</w:t>
            </w:r>
            <w:r w:rsidRPr="009004F7">
              <w:rPr>
                <w:sz w:val="18"/>
                <w:szCs w:val="18"/>
              </w:rPr>
              <w:t>Развитие сельского хозяйства и регулирование рынков сельскохозяйственной продукции, сырья и продовольствия Брянской области</w:t>
            </w:r>
            <w:r w:rsidR="004E0F57" w:rsidRPr="009004F7">
              <w:rPr>
                <w:sz w:val="18"/>
                <w:szCs w:val="18"/>
              </w:rPr>
              <w:t>»</w:t>
            </w:r>
            <w:r w:rsidRPr="009004F7">
              <w:rPr>
                <w:sz w:val="18"/>
                <w:szCs w:val="18"/>
              </w:rPr>
              <w:t xml:space="preserve"> (2017-2020 годы)</w:t>
            </w:r>
          </w:p>
        </w:tc>
        <w:tc>
          <w:tcPr>
            <w:tcW w:w="3723" w:type="dxa"/>
            <w:vAlign w:val="center"/>
            <w:hideMark/>
          </w:tcPr>
          <w:p w:rsidR="0051311A" w:rsidRPr="009004F7" w:rsidRDefault="0051311A" w:rsidP="0081029A">
            <w:pPr>
              <w:pStyle w:val="a6"/>
              <w:widowControl w:val="0"/>
              <w:spacing w:before="0" w:beforeAutospacing="0" w:after="0" w:afterAutospacing="0"/>
              <w:jc w:val="center"/>
              <w:rPr>
                <w:sz w:val="18"/>
                <w:szCs w:val="18"/>
              </w:rPr>
            </w:pPr>
            <w:r w:rsidRPr="009004F7">
              <w:rPr>
                <w:sz w:val="18"/>
                <w:szCs w:val="18"/>
              </w:rPr>
              <w:t>от 26 декабря 2016 года</w:t>
            </w:r>
            <w:r w:rsidRPr="009004F7">
              <w:rPr>
                <w:sz w:val="18"/>
                <w:szCs w:val="18"/>
              </w:rPr>
              <w:br/>
              <w:t>№ 729-п</w:t>
            </w:r>
          </w:p>
        </w:tc>
      </w:tr>
      <w:tr w:rsidR="0051311A" w:rsidRPr="009004F7" w:rsidTr="001A7D70">
        <w:trPr>
          <w:jc w:val="center"/>
        </w:trPr>
        <w:tc>
          <w:tcPr>
            <w:tcW w:w="1874" w:type="dxa"/>
            <w:hideMark/>
          </w:tcPr>
          <w:p w:rsidR="0051311A" w:rsidRPr="009004F7" w:rsidRDefault="0051311A" w:rsidP="0081029A">
            <w:pPr>
              <w:pStyle w:val="a6"/>
              <w:widowControl w:val="0"/>
              <w:spacing w:before="0" w:beforeAutospacing="0" w:after="0" w:afterAutospacing="0"/>
              <w:jc w:val="both"/>
              <w:rPr>
                <w:sz w:val="18"/>
                <w:szCs w:val="18"/>
              </w:rPr>
            </w:pPr>
            <w:r w:rsidRPr="009004F7">
              <w:rPr>
                <w:sz w:val="18"/>
                <w:szCs w:val="18"/>
              </w:rPr>
              <w:t>Постановление правительства Брянской области</w:t>
            </w:r>
          </w:p>
        </w:tc>
        <w:tc>
          <w:tcPr>
            <w:tcW w:w="4308" w:type="dxa"/>
            <w:vAlign w:val="center"/>
            <w:hideMark/>
          </w:tcPr>
          <w:p w:rsidR="0051311A" w:rsidRPr="009004F7" w:rsidRDefault="0051311A" w:rsidP="0081029A">
            <w:pPr>
              <w:pStyle w:val="a6"/>
              <w:widowControl w:val="0"/>
              <w:spacing w:before="0" w:beforeAutospacing="0" w:after="0" w:afterAutospacing="0"/>
              <w:jc w:val="both"/>
              <w:rPr>
                <w:sz w:val="18"/>
                <w:szCs w:val="18"/>
              </w:rPr>
            </w:pPr>
            <w:proofErr w:type="gramStart"/>
            <w:r w:rsidRPr="009004F7">
              <w:rPr>
                <w:sz w:val="18"/>
                <w:szCs w:val="18"/>
              </w:rPr>
              <w:t>Государственная</w:t>
            </w:r>
            <w:proofErr w:type="gramEnd"/>
            <w:r w:rsidRPr="009004F7">
              <w:rPr>
                <w:sz w:val="18"/>
                <w:szCs w:val="18"/>
              </w:rPr>
              <w:t xml:space="preserve"> программа </w:t>
            </w:r>
            <w:r w:rsidR="004E0F57" w:rsidRPr="009004F7">
              <w:rPr>
                <w:sz w:val="18"/>
                <w:szCs w:val="18"/>
              </w:rPr>
              <w:t>«</w:t>
            </w:r>
            <w:r w:rsidRPr="009004F7">
              <w:rPr>
                <w:sz w:val="18"/>
                <w:szCs w:val="18"/>
              </w:rPr>
              <w:t>Управление государственными финансами Брянской области</w:t>
            </w:r>
            <w:r w:rsidR="004E0F57" w:rsidRPr="009004F7">
              <w:rPr>
                <w:sz w:val="18"/>
                <w:szCs w:val="18"/>
              </w:rPr>
              <w:t>»</w:t>
            </w:r>
            <w:r w:rsidRPr="009004F7">
              <w:rPr>
                <w:sz w:val="18"/>
                <w:szCs w:val="18"/>
              </w:rPr>
              <w:t xml:space="preserve"> (2014-2020 годы)</w:t>
            </w:r>
          </w:p>
        </w:tc>
        <w:tc>
          <w:tcPr>
            <w:tcW w:w="3723" w:type="dxa"/>
            <w:vAlign w:val="center"/>
            <w:hideMark/>
          </w:tcPr>
          <w:p w:rsidR="0051311A" w:rsidRPr="009004F7" w:rsidRDefault="0051311A" w:rsidP="0081029A">
            <w:pPr>
              <w:widowControl w:val="0"/>
              <w:jc w:val="center"/>
              <w:rPr>
                <w:sz w:val="18"/>
                <w:szCs w:val="18"/>
              </w:rPr>
            </w:pPr>
            <w:r w:rsidRPr="009004F7">
              <w:rPr>
                <w:sz w:val="18"/>
                <w:szCs w:val="18"/>
              </w:rPr>
              <w:t>от 30 декабря 2013 года</w:t>
            </w:r>
            <w:r w:rsidRPr="009004F7">
              <w:rPr>
                <w:sz w:val="18"/>
                <w:szCs w:val="18"/>
              </w:rPr>
              <w:br/>
              <w:t>№ 825-п</w:t>
            </w:r>
          </w:p>
        </w:tc>
      </w:tr>
      <w:tr w:rsidR="0051311A" w:rsidRPr="009004F7" w:rsidTr="001A7D70">
        <w:trPr>
          <w:jc w:val="center"/>
        </w:trPr>
        <w:tc>
          <w:tcPr>
            <w:tcW w:w="1874" w:type="dxa"/>
            <w:hideMark/>
          </w:tcPr>
          <w:p w:rsidR="0051311A" w:rsidRPr="009004F7" w:rsidRDefault="0051311A" w:rsidP="0081029A">
            <w:pPr>
              <w:pStyle w:val="a6"/>
              <w:widowControl w:val="0"/>
              <w:spacing w:before="0" w:beforeAutospacing="0" w:after="0" w:afterAutospacing="0"/>
              <w:jc w:val="both"/>
              <w:rPr>
                <w:sz w:val="18"/>
                <w:szCs w:val="18"/>
              </w:rPr>
            </w:pPr>
            <w:r w:rsidRPr="009004F7">
              <w:rPr>
                <w:sz w:val="18"/>
                <w:szCs w:val="18"/>
              </w:rPr>
              <w:t>Постановление правительства Брянской области</w:t>
            </w:r>
          </w:p>
        </w:tc>
        <w:tc>
          <w:tcPr>
            <w:tcW w:w="4308" w:type="dxa"/>
            <w:vAlign w:val="center"/>
            <w:hideMark/>
          </w:tcPr>
          <w:p w:rsidR="0051311A" w:rsidRPr="009004F7" w:rsidRDefault="0051311A" w:rsidP="0081029A">
            <w:pPr>
              <w:pStyle w:val="a6"/>
              <w:widowControl w:val="0"/>
              <w:spacing w:before="0" w:beforeAutospacing="0" w:after="0" w:afterAutospacing="0"/>
              <w:jc w:val="both"/>
              <w:rPr>
                <w:sz w:val="18"/>
                <w:szCs w:val="18"/>
              </w:rPr>
            </w:pPr>
            <w:proofErr w:type="gramStart"/>
            <w:r w:rsidRPr="009004F7">
              <w:rPr>
                <w:sz w:val="18"/>
                <w:szCs w:val="18"/>
              </w:rPr>
              <w:t>Государственная</w:t>
            </w:r>
            <w:proofErr w:type="gramEnd"/>
            <w:r w:rsidRPr="009004F7">
              <w:rPr>
                <w:sz w:val="18"/>
                <w:szCs w:val="18"/>
              </w:rPr>
              <w:t xml:space="preserve"> программа </w:t>
            </w:r>
            <w:r w:rsidR="004E0F57" w:rsidRPr="009004F7">
              <w:rPr>
                <w:sz w:val="18"/>
                <w:szCs w:val="18"/>
              </w:rPr>
              <w:t>«</w:t>
            </w:r>
            <w:r w:rsidRPr="009004F7">
              <w:rPr>
                <w:sz w:val="18"/>
                <w:szCs w:val="18"/>
              </w:rPr>
              <w:t>Обеспечение реализации государственных полномочий в области строительства, архитектуры и развитие дорожного хозяйства Брянской области</w:t>
            </w:r>
            <w:r w:rsidR="004E0F57" w:rsidRPr="009004F7">
              <w:rPr>
                <w:sz w:val="18"/>
                <w:szCs w:val="18"/>
              </w:rPr>
              <w:t>»</w:t>
            </w:r>
            <w:r w:rsidRPr="009004F7">
              <w:rPr>
                <w:sz w:val="18"/>
                <w:szCs w:val="18"/>
              </w:rPr>
              <w:t xml:space="preserve"> (2014-2020 годы)</w:t>
            </w:r>
          </w:p>
        </w:tc>
        <w:tc>
          <w:tcPr>
            <w:tcW w:w="3723" w:type="dxa"/>
            <w:vAlign w:val="center"/>
            <w:hideMark/>
          </w:tcPr>
          <w:p w:rsidR="0051311A" w:rsidRPr="009004F7" w:rsidRDefault="0051311A" w:rsidP="0081029A">
            <w:pPr>
              <w:pStyle w:val="a6"/>
              <w:widowControl w:val="0"/>
              <w:spacing w:before="0" w:beforeAutospacing="0" w:after="0" w:afterAutospacing="0"/>
              <w:jc w:val="center"/>
              <w:rPr>
                <w:sz w:val="18"/>
                <w:szCs w:val="18"/>
              </w:rPr>
            </w:pPr>
            <w:r w:rsidRPr="009004F7">
              <w:rPr>
                <w:sz w:val="18"/>
                <w:szCs w:val="18"/>
              </w:rPr>
              <w:t>от 30 декабря 2013 года</w:t>
            </w:r>
            <w:r w:rsidRPr="009004F7">
              <w:rPr>
                <w:sz w:val="18"/>
                <w:szCs w:val="18"/>
              </w:rPr>
              <w:br/>
              <w:t>№ 833-п</w:t>
            </w:r>
          </w:p>
        </w:tc>
      </w:tr>
      <w:tr w:rsidR="0051311A" w:rsidRPr="009004F7" w:rsidTr="001A7D70">
        <w:trPr>
          <w:jc w:val="center"/>
        </w:trPr>
        <w:tc>
          <w:tcPr>
            <w:tcW w:w="1874" w:type="dxa"/>
            <w:hideMark/>
          </w:tcPr>
          <w:p w:rsidR="0051311A" w:rsidRPr="009004F7" w:rsidRDefault="0051311A" w:rsidP="0081029A">
            <w:pPr>
              <w:pStyle w:val="a6"/>
              <w:widowControl w:val="0"/>
              <w:spacing w:before="0" w:beforeAutospacing="0" w:after="0" w:afterAutospacing="0"/>
              <w:jc w:val="both"/>
              <w:rPr>
                <w:sz w:val="18"/>
                <w:szCs w:val="18"/>
              </w:rPr>
            </w:pPr>
            <w:r w:rsidRPr="009004F7">
              <w:rPr>
                <w:sz w:val="18"/>
                <w:szCs w:val="18"/>
              </w:rPr>
              <w:t>Постановление правительства Брянской области</w:t>
            </w:r>
          </w:p>
        </w:tc>
        <w:tc>
          <w:tcPr>
            <w:tcW w:w="4308" w:type="dxa"/>
            <w:vAlign w:val="center"/>
            <w:hideMark/>
          </w:tcPr>
          <w:p w:rsidR="0051311A" w:rsidRPr="009004F7" w:rsidRDefault="0051311A" w:rsidP="0081029A">
            <w:pPr>
              <w:pStyle w:val="a6"/>
              <w:widowControl w:val="0"/>
              <w:spacing w:before="0" w:beforeAutospacing="0" w:after="0" w:afterAutospacing="0"/>
              <w:jc w:val="both"/>
              <w:rPr>
                <w:sz w:val="18"/>
                <w:szCs w:val="18"/>
              </w:rPr>
            </w:pPr>
            <w:r w:rsidRPr="009004F7">
              <w:rPr>
                <w:sz w:val="18"/>
                <w:szCs w:val="18"/>
              </w:rPr>
              <w:t xml:space="preserve">Государственная программа </w:t>
            </w:r>
            <w:r w:rsidR="004E0F57" w:rsidRPr="009004F7">
              <w:rPr>
                <w:sz w:val="18"/>
                <w:szCs w:val="18"/>
              </w:rPr>
              <w:t>«</w:t>
            </w:r>
            <w:r w:rsidRPr="009004F7">
              <w:rPr>
                <w:sz w:val="18"/>
                <w:szCs w:val="18"/>
              </w:rPr>
              <w:t>Социальная и демографическая политика Брянской области</w:t>
            </w:r>
            <w:r w:rsidR="004E0F57" w:rsidRPr="009004F7">
              <w:rPr>
                <w:sz w:val="18"/>
                <w:szCs w:val="18"/>
              </w:rPr>
              <w:t>»</w:t>
            </w:r>
            <w:r w:rsidRPr="009004F7">
              <w:rPr>
                <w:sz w:val="18"/>
                <w:szCs w:val="18"/>
              </w:rPr>
              <w:t xml:space="preserve"> (2014-2020 годы)</w:t>
            </w:r>
          </w:p>
        </w:tc>
        <w:tc>
          <w:tcPr>
            <w:tcW w:w="3723" w:type="dxa"/>
            <w:vAlign w:val="center"/>
            <w:hideMark/>
          </w:tcPr>
          <w:p w:rsidR="0051311A" w:rsidRPr="009004F7" w:rsidRDefault="0051311A" w:rsidP="0081029A">
            <w:pPr>
              <w:pStyle w:val="a6"/>
              <w:widowControl w:val="0"/>
              <w:spacing w:before="0" w:beforeAutospacing="0" w:after="0" w:afterAutospacing="0"/>
              <w:jc w:val="center"/>
              <w:rPr>
                <w:sz w:val="18"/>
                <w:szCs w:val="18"/>
              </w:rPr>
            </w:pPr>
            <w:r w:rsidRPr="009004F7">
              <w:rPr>
                <w:sz w:val="18"/>
                <w:szCs w:val="18"/>
              </w:rPr>
              <w:t>от 30 декабря 2013 года</w:t>
            </w:r>
            <w:r w:rsidRPr="009004F7">
              <w:rPr>
                <w:sz w:val="18"/>
                <w:szCs w:val="18"/>
              </w:rPr>
              <w:br/>
              <w:t>№ 851-п</w:t>
            </w:r>
          </w:p>
        </w:tc>
      </w:tr>
      <w:tr w:rsidR="0051311A" w:rsidRPr="009004F7" w:rsidTr="001A7D70">
        <w:trPr>
          <w:jc w:val="center"/>
        </w:trPr>
        <w:tc>
          <w:tcPr>
            <w:tcW w:w="1874" w:type="dxa"/>
            <w:hideMark/>
          </w:tcPr>
          <w:p w:rsidR="0051311A" w:rsidRPr="009004F7" w:rsidRDefault="0051311A" w:rsidP="0081029A">
            <w:pPr>
              <w:pStyle w:val="a6"/>
              <w:widowControl w:val="0"/>
              <w:spacing w:before="0" w:beforeAutospacing="0" w:after="0" w:afterAutospacing="0"/>
              <w:jc w:val="both"/>
              <w:rPr>
                <w:sz w:val="18"/>
                <w:szCs w:val="18"/>
              </w:rPr>
            </w:pPr>
            <w:r w:rsidRPr="009004F7">
              <w:rPr>
                <w:sz w:val="18"/>
                <w:szCs w:val="18"/>
              </w:rPr>
              <w:t>Постановление правительства Брянской области</w:t>
            </w:r>
          </w:p>
        </w:tc>
        <w:tc>
          <w:tcPr>
            <w:tcW w:w="4308" w:type="dxa"/>
            <w:vAlign w:val="center"/>
            <w:hideMark/>
          </w:tcPr>
          <w:p w:rsidR="0051311A" w:rsidRPr="009004F7" w:rsidRDefault="0051311A" w:rsidP="0081029A">
            <w:pPr>
              <w:pStyle w:val="a6"/>
              <w:widowControl w:val="0"/>
              <w:spacing w:before="0" w:beforeAutospacing="0" w:after="0" w:afterAutospacing="0"/>
              <w:jc w:val="both"/>
              <w:rPr>
                <w:sz w:val="18"/>
                <w:szCs w:val="18"/>
              </w:rPr>
            </w:pPr>
            <w:proofErr w:type="gramStart"/>
            <w:r w:rsidRPr="009004F7">
              <w:rPr>
                <w:sz w:val="18"/>
                <w:szCs w:val="18"/>
              </w:rPr>
              <w:t>Государственная</w:t>
            </w:r>
            <w:proofErr w:type="gramEnd"/>
            <w:r w:rsidRPr="009004F7">
              <w:rPr>
                <w:sz w:val="18"/>
                <w:szCs w:val="18"/>
              </w:rPr>
              <w:t xml:space="preserve"> программа </w:t>
            </w:r>
            <w:r w:rsidR="004E0F57" w:rsidRPr="009004F7">
              <w:rPr>
                <w:sz w:val="18"/>
                <w:szCs w:val="18"/>
              </w:rPr>
              <w:t>«</w:t>
            </w:r>
            <w:r w:rsidRPr="009004F7">
              <w:rPr>
                <w:sz w:val="18"/>
                <w:szCs w:val="18"/>
              </w:rPr>
              <w:t>Развитие физической культуры и спорта Брянской области</w:t>
            </w:r>
            <w:r w:rsidR="004E0F57" w:rsidRPr="009004F7">
              <w:rPr>
                <w:sz w:val="18"/>
                <w:szCs w:val="18"/>
              </w:rPr>
              <w:t>»</w:t>
            </w:r>
            <w:r w:rsidRPr="009004F7">
              <w:rPr>
                <w:sz w:val="18"/>
                <w:szCs w:val="18"/>
              </w:rPr>
              <w:t xml:space="preserve"> (2014-2020 годы)</w:t>
            </w:r>
          </w:p>
        </w:tc>
        <w:tc>
          <w:tcPr>
            <w:tcW w:w="3723" w:type="dxa"/>
            <w:vAlign w:val="center"/>
            <w:hideMark/>
          </w:tcPr>
          <w:p w:rsidR="0051311A" w:rsidRPr="009004F7" w:rsidRDefault="0051311A" w:rsidP="0081029A">
            <w:pPr>
              <w:widowControl w:val="0"/>
              <w:jc w:val="center"/>
              <w:rPr>
                <w:sz w:val="18"/>
                <w:szCs w:val="18"/>
              </w:rPr>
            </w:pPr>
            <w:r w:rsidRPr="009004F7">
              <w:rPr>
                <w:sz w:val="18"/>
                <w:szCs w:val="18"/>
              </w:rPr>
              <w:t>от 30 декабря 2013 года</w:t>
            </w:r>
            <w:r w:rsidRPr="009004F7">
              <w:rPr>
                <w:sz w:val="18"/>
                <w:szCs w:val="18"/>
              </w:rPr>
              <w:br/>
              <w:t>№ 835-п</w:t>
            </w:r>
          </w:p>
        </w:tc>
      </w:tr>
      <w:tr w:rsidR="0051311A" w:rsidRPr="009004F7" w:rsidTr="001A7D70">
        <w:trPr>
          <w:jc w:val="center"/>
        </w:trPr>
        <w:tc>
          <w:tcPr>
            <w:tcW w:w="1874" w:type="dxa"/>
            <w:hideMark/>
          </w:tcPr>
          <w:p w:rsidR="0051311A" w:rsidRPr="009004F7" w:rsidRDefault="0051311A" w:rsidP="0081029A">
            <w:pPr>
              <w:pStyle w:val="a6"/>
              <w:widowControl w:val="0"/>
              <w:spacing w:before="0" w:beforeAutospacing="0" w:after="0" w:afterAutospacing="0"/>
              <w:jc w:val="both"/>
              <w:rPr>
                <w:sz w:val="18"/>
                <w:szCs w:val="18"/>
              </w:rPr>
            </w:pPr>
            <w:r w:rsidRPr="009004F7">
              <w:rPr>
                <w:sz w:val="18"/>
                <w:szCs w:val="18"/>
              </w:rPr>
              <w:t>Постановление правительства Брянской области</w:t>
            </w:r>
          </w:p>
        </w:tc>
        <w:tc>
          <w:tcPr>
            <w:tcW w:w="4308" w:type="dxa"/>
            <w:vAlign w:val="center"/>
            <w:hideMark/>
          </w:tcPr>
          <w:p w:rsidR="0051311A" w:rsidRPr="009004F7" w:rsidRDefault="0051311A" w:rsidP="0081029A">
            <w:pPr>
              <w:pStyle w:val="a6"/>
              <w:widowControl w:val="0"/>
              <w:spacing w:before="0" w:beforeAutospacing="0" w:after="0" w:afterAutospacing="0"/>
              <w:jc w:val="both"/>
              <w:rPr>
                <w:sz w:val="18"/>
                <w:szCs w:val="18"/>
              </w:rPr>
            </w:pPr>
            <w:proofErr w:type="gramStart"/>
            <w:r w:rsidRPr="009004F7">
              <w:rPr>
                <w:sz w:val="18"/>
                <w:szCs w:val="18"/>
              </w:rPr>
              <w:t>Государственная</w:t>
            </w:r>
            <w:proofErr w:type="gramEnd"/>
            <w:r w:rsidRPr="009004F7">
              <w:rPr>
                <w:sz w:val="18"/>
                <w:szCs w:val="18"/>
              </w:rPr>
              <w:t xml:space="preserve"> программа </w:t>
            </w:r>
            <w:r w:rsidR="004E0F57" w:rsidRPr="009004F7">
              <w:rPr>
                <w:sz w:val="18"/>
                <w:szCs w:val="18"/>
              </w:rPr>
              <w:t>«</w:t>
            </w:r>
            <w:r w:rsidRPr="009004F7">
              <w:rPr>
                <w:sz w:val="18"/>
                <w:szCs w:val="18"/>
              </w:rPr>
              <w:t>Развитие мировой юстиции Брянской области</w:t>
            </w:r>
            <w:r w:rsidR="004E0F57" w:rsidRPr="009004F7">
              <w:rPr>
                <w:sz w:val="18"/>
                <w:szCs w:val="18"/>
              </w:rPr>
              <w:t>»</w:t>
            </w:r>
            <w:r w:rsidRPr="009004F7">
              <w:rPr>
                <w:sz w:val="18"/>
                <w:szCs w:val="18"/>
              </w:rPr>
              <w:t xml:space="preserve"> (2014 – 2020 годы)</w:t>
            </w:r>
          </w:p>
        </w:tc>
        <w:tc>
          <w:tcPr>
            <w:tcW w:w="3723" w:type="dxa"/>
            <w:vAlign w:val="center"/>
            <w:hideMark/>
          </w:tcPr>
          <w:p w:rsidR="0051311A" w:rsidRPr="009004F7" w:rsidRDefault="0051311A" w:rsidP="0081029A">
            <w:pPr>
              <w:widowControl w:val="0"/>
              <w:jc w:val="center"/>
              <w:rPr>
                <w:sz w:val="18"/>
                <w:szCs w:val="18"/>
              </w:rPr>
            </w:pPr>
            <w:r w:rsidRPr="009004F7">
              <w:rPr>
                <w:sz w:val="18"/>
                <w:szCs w:val="18"/>
              </w:rPr>
              <w:t>от 30 декабря 2013 года</w:t>
            </w:r>
            <w:r w:rsidRPr="009004F7">
              <w:rPr>
                <w:sz w:val="18"/>
                <w:szCs w:val="18"/>
              </w:rPr>
              <w:br/>
              <w:t>№ 826-п</w:t>
            </w:r>
          </w:p>
        </w:tc>
      </w:tr>
      <w:tr w:rsidR="0051311A" w:rsidRPr="009004F7" w:rsidTr="001A7D70">
        <w:trPr>
          <w:jc w:val="center"/>
        </w:trPr>
        <w:tc>
          <w:tcPr>
            <w:tcW w:w="1874" w:type="dxa"/>
            <w:hideMark/>
          </w:tcPr>
          <w:p w:rsidR="0051311A" w:rsidRPr="009004F7" w:rsidRDefault="0051311A" w:rsidP="0081029A">
            <w:pPr>
              <w:pStyle w:val="a6"/>
              <w:widowControl w:val="0"/>
              <w:spacing w:before="0" w:beforeAutospacing="0" w:after="0" w:afterAutospacing="0"/>
              <w:jc w:val="both"/>
              <w:rPr>
                <w:sz w:val="18"/>
                <w:szCs w:val="18"/>
              </w:rPr>
            </w:pPr>
            <w:r w:rsidRPr="009004F7">
              <w:rPr>
                <w:sz w:val="18"/>
                <w:szCs w:val="18"/>
              </w:rPr>
              <w:t>Постановление правительства Брянской области</w:t>
            </w:r>
          </w:p>
        </w:tc>
        <w:tc>
          <w:tcPr>
            <w:tcW w:w="4308" w:type="dxa"/>
            <w:vAlign w:val="center"/>
            <w:hideMark/>
          </w:tcPr>
          <w:p w:rsidR="0051311A" w:rsidRPr="009004F7" w:rsidRDefault="0051311A" w:rsidP="0081029A">
            <w:pPr>
              <w:pStyle w:val="a6"/>
              <w:widowControl w:val="0"/>
              <w:spacing w:before="0" w:beforeAutospacing="0" w:after="0" w:afterAutospacing="0"/>
              <w:jc w:val="both"/>
              <w:rPr>
                <w:sz w:val="18"/>
                <w:szCs w:val="18"/>
              </w:rPr>
            </w:pPr>
            <w:r w:rsidRPr="009004F7">
              <w:rPr>
                <w:sz w:val="18"/>
                <w:szCs w:val="18"/>
              </w:rPr>
              <w:t xml:space="preserve">Государственная программа </w:t>
            </w:r>
            <w:r w:rsidR="004E0F57" w:rsidRPr="009004F7">
              <w:rPr>
                <w:sz w:val="18"/>
                <w:szCs w:val="18"/>
              </w:rPr>
              <w:t>«</w:t>
            </w:r>
            <w:r w:rsidRPr="009004F7">
              <w:rPr>
                <w:sz w:val="18"/>
                <w:szCs w:val="18"/>
              </w:rPr>
              <w:t>Экономическое развитие, инвестиционная политика и инновационная экономика Брянской области</w:t>
            </w:r>
            <w:r w:rsidR="004E0F57" w:rsidRPr="009004F7">
              <w:rPr>
                <w:sz w:val="18"/>
                <w:szCs w:val="18"/>
              </w:rPr>
              <w:t>»</w:t>
            </w:r>
            <w:r w:rsidRPr="009004F7">
              <w:rPr>
                <w:sz w:val="18"/>
                <w:szCs w:val="18"/>
              </w:rPr>
              <w:t xml:space="preserve"> (2014 – 2020 годы)</w:t>
            </w:r>
          </w:p>
        </w:tc>
        <w:tc>
          <w:tcPr>
            <w:tcW w:w="3723" w:type="dxa"/>
            <w:vAlign w:val="center"/>
            <w:hideMark/>
          </w:tcPr>
          <w:p w:rsidR="0051311A" w:rsidRPr="009004F7" w:rsidRDefault="0051311A" w:rsidP="0081029A">
            <w:pPr>
              <w:widowControl w:val="0"/>
              <w:jc w:val="center"/>
              <w:rPr>
                <w:sz w:val="18"/>
                <w:szCs w:val="18"/>
              </w:rPr>
            </w:pPr>
            <w:r w:rsidRPr="009004F7">
              <w:rPr>
                <w:sz w:val="18"/>
                <w:szCs w:val="18"/>
              </w:rPr>
              <w:t>от 30 декабря 2013 года</w:t>
            </w:r>
            <w:r w:rsidRPr="009004F7">
              <w:rPr>
                <w:sz w:val="18"/>
                <w:szCs w:val="18"/>
              </w:rPr>
              <w:br/>
              <w:t>№ 769-п</w:t>
            </w:r>
          </w:p>
        </w:tc>
      </w:tr>
      <w:tr w:rsidR="0051311A" w:rsidRPr="009004F7" w:rsidTr="001A7D70">
        <w:trPr>
          <w:jc w:val="center"/>
        </w:trPr>
        <w:tc>
          <w:tcPr>
            <w:tcW w:w="1874" w:type="dxa"/>
            <w:hideMark/>
          </w:tcPr>
          <w:p w:rsidR="0051311A" w:rsidRPr="009004F7" w:rsidRDefault="0051311A" w:rsidP="0081029A">
            <w:pPr>
              <w:pStyle w:val="a6"/>
              <w:widowControl w:val="0"/>
              <w:spacing w:before="0" w:beforeAutospacing="0" w:after="0" w:afterAutospacing="0"/>
              <w:jc w:val="both"/>
              <w:rPr>
                <w:sz w:val="18"/>
                <w:szCs w:val="18"/>
              </w:rPr>
            </w:pPr>
            <w:r w:rsidRPr="009004F7">
              <w:rPr>
                <w:sz w:val="18"/>
                <w:szCs w:val="18"/>
              </w:rPr>
              <w:t>Постановление правительства Брянской области</w:t>
            </w:r>
          </w:p>
        </w:tc>
        <w:tc>
          <w:tcPr>
            <w:tcW w:w="4308" w:type="dxa"/>
            <w:vAlign w:val="center"/>
            <w:hideMark/>
          </w:tcPr>
          <w:p w:rsidR="0051311A" w:rsidRPr="009004F7" w:rsidRDefault="0051311A" w:rsidP="0081029A">
            <w:pPr>
              <w:pStyle w:val="a6"/>
              <w:widowControl w:val="0"/>
              <w:spacing w:before="0" w:beforeAutospacing="0" w:after="0" w:afterAutospacing="0"/>
              <w:jc w:val="both"/>
              <w:rPr>
                <w:sz w:val="18"/>
                <w:szCs w:val="18"/>
              </w:rPr>
            </w:pPr>
            <w:proofErr w:type="gramStart"/>
            <w:r w:rsidRPr="009004F7">
              <w:rPr>
                <w:sz w:val="18"/>
                <w:szCs w:val="18"/>
              </w:rPr>
              <w:t>Государственная</w:t>
            </w:r>
            <w:proofErr w:type="gramEnd"/>
            <w:r w:rsidRPr="009004F7">
              <w:rPr>
                <w:sz w:val="18"/>
                <w:szCs w:val="18"/>
              </w:rPr>
              <w:t xml:space="preserve"> программа </w:t>
            </w:r>
            <w:r w:rsidR="004E0F57" w:rsidRPr="009004F7">
              <w:rPr>
                <w:sz w:val="18"/>
                <w:szCs w:val="18"/>
              </w:rPr>
              <w:t>«</w:t>
            </w:r>
            <w:r w:rsidRPr="009004F7">
              <w:rPr>
                <w:sz w:val="18"/>
                <w:szCs w:val="18"/>
              </w:rPr>
              <w:t>Создание новых мест в общеобразовательных организациях Брянской области в соответствии с прогнозируемой потребностью и современными условиями обучения</w:t>
            </w:r>
            <w:r w:rsidR="004E0F57" w:rsidRPr="009004F7">
              <w:rPr>
                <w:sz w:val="18"/>
                <w:szCs w:val="18"/>
              </w:rPr>
              <w:t>»</w:t>
            </w:r>
            <w:r w:rsidRPr="009004F7">
              <w:rPr>
                <w:sz w:val="18"/>
                <w:szCs w:val="18"/>
              </w:rPr>
              <w:t xml:space="preserve"> (2016-2025 годы)</w:t>
            </w:r>
          </w:p>
        </w:tc>
        <w:tc>
          <w:tcPr>
            <w:tcW w:w="3723" w:type="dxa"/>
            <w:vAlign w:val="center"/>
            <w:hideMark/>
          </w:tcPr>
          <w:p w:rsidR="0051311A" w:rsidRPr="009004F7" w:rsidRDefault="0051311A" w:rsidP="0081029A">
            <w:pPr>
              <w:pStyle w:val="a6"/>
              <w:widowControl w:val="0"/>
              <w:spacing w:before="0" w:beforeAutospacing="0" w:after="0" w:afterAutospacing="0"/>
              <w:jc w:val="center"/>
              <w:rPr>
                <w:sz w:val="18"/>
                <w:szCs w:val="18"/>
              </w:rPr>
            </w:pPr>
            <w:r w:rsidRPr="009004F7">
              <w:rPr>
                <w:sz w:val="18"/>
                <w:szCs w:val="18"/>
              </w:rPr>
              <w:t>от 29 марта 2016 года</w:t>
            </w:r>
            <w:r w:rsidRPr="009004F7">
              <w:rPr>
                <w:sz w:val="18"/>
                <w:szCs w:val="18"/>
              </w:rPr>
              <w:br/>
              <w:t>№ 171-п</w:t>
            </w:r>
          </w:p>
        </w:tc>
      </w:tr>
      <w:tr w:rsidR="0051311A" w:rsidRPr="009004F7" w:rsidTr="001A7D70">
        <w:trPr>
          <w:jc w:val="center"/>
        </w:trPr>
        <w:tc>
          <w:tcPr>
            <w:tcW w:w="1874" w:type="dxa"/>
            <w:hideMark/>
          </w:tcPr>
          <w:p w:rsidR="0051311A" w:rsidRPr="009004F7" w:rsidRDefault="0051311A" w:rsidP="0081029A">
            <w:pPr>
              <w:pStyle w:val="a6"/>
              <w:widowControl w:val="0"/>
              <w:spacing w:before="0" w:beforeAutospacing="0" w:after="0" w:afterAutospacing="0"/>
              <w:jc w:val="both"/>
              <w:rPr>
                <w:sz w:val="18"/>
                <w:szCs w:val="18"/>
              </w:rPr>
            </w:pPr>
            <w:r w:rsidRPr="009004F7">
              <w:rPr>
                <w:sz w:val="18"/>
                <w:szCs w:val="18"/>
              </w:rPr>
              <w:t>Постановление правительства Брянской области</w:t>
            </w:r>
          </w:p>
        </w:tc>
        <w:tc>
          <w:tcPr>
            <w:tcW w:w="4308" w:type="dxa"/>
            <w:vAlign w:val="center"/>
            <w:hideMark/>
          </w:tcPr>
          <w:p w:rsidR="0051311A" w:rsidRPr="009004F7" w:rsidRDefault="0051311A" w:rsidP="0081029A">
            <w:pPr>
              <w:pStyle w:val="a6"/>
              <w:widowControl w:val="0"/>
              <w:spacing w:before="0" w:beforeAutospacing="0" w:after="0" w:afterAutospacing="0"/>
              <w:jc w:val="both"/>
              <w:rPr>
                <w:sz w:val="18"/>
                <w:szCs w:val="18"/>
              </w:rPr>
            </w:pPr>
            <w:r w:rsidRPr="009004F7">
              <w:rPr>
                <w:sz w:val="18"/>
                <w:szCs w:val="18"/>
              </w:rPr>
              <w:t xml:space="preserve">Государственная программа </w:t>
            </w:r>
            <w:r w:rsidR="004E0F57" w:rsidRPr="009004F7">
              <w:rPr>
                <w:sz w:val="18"/>
                <w:szCs w:val="18"/>
              </w:rPr>
              <w:t>«</w:t>
            </w:r>
            <w:r w:rsidRPr="009004F7">
              <w:rPr>
                <w:sz w:val="18"/>
                <w:szCs w:val="18"/>
              </w:rPr>
              <w:t>Доступная среда Брянской области</w:t>
            </w:r>
            <w:r w:rsidR="004E0F57" w:rsidRPr="009004F7">
              <w:rPr>
                <w:sz w:val="18"/>
                <w:szCs w:val="18"/>
              </w:rPr>
              <w:t>»</w:t>
            </w:r>
            <w:r w:rsidRPr="009004F7">
              <w:rPr>
                <w:sz w:val="18"/>
                <w:szCs w:val="18"/>
              </w:rPr>
              <w:t xml:space="preserve"> (2017- 2020 годы)</w:t>
            </w:r>
          </w:p>
        </w:tc>
        <w:tc>
          <w:tcPr>
            <w:tcW w:w="3723" w:type="dxa"/>
            <w:vAlign w:val="center"/>
            <w:hideMark/>
          </w:tcPr>
          <w:p w:rsidR="0051311A" w:rsidRPr="009004F7" w:rsidRDefault="0051311A" w:rsidP="0081029A">
            <w:pPr>
              <w:pStyle w:val="a6"/>
              <w:widowControl w:val="0"/>
              <w:spacing w:before="0" w:beforeAutospacing="0" w:after="0" w:afterAutospacing="0"/>
              <w:jc w:val="center"/>
              <w:rPr>
                <w:sz w:val="18"/>
                <w:szCs w:val="18"/>
                <w:highlight w:val="yellow"/>
              </w:rPr>
            </w:pPr>
            <w:r w:rsidRPr="009004F7">
              <w:rPr>
                <w:sz w:val="18"/>
                <w:szCs w:val="18"/>
              </w:rPr>
              <w:t>от 26 декабря 2016 года</w:t>
            </w:r>
            <w:r w:rsidRPr="009004F7">
              <w:rPr>
                <w:sz w:val="18"/>
                <w:szCs w:val="18"/>
              </w:rPr>
              <w:br/>
              <w:t>№ 730-п</w:t>
            </w:r>
          </w:p>
        </w:tc>
      </w:tr>
      <w:tr w:rsidR="0051311A" w:rsidRPr="009004F7" w:rsidTr="001A7D70">
        <w:trPr>
          <w:jc w:val="center"/>
        </w:trPr>
        <w:tc>
          <w:tcPr>
            <w:tcW w:w="9905" w:type="dxa"/>
            <w:gridSpan w:val="3"/>
            <w:hideMark/>
          </w:tcPr>
          <w:p w:rsidR="008B4804" w:rsidRPr="009004F7" w:rsidRDefault="0051311A" w:rsidP="0081029A">
            <w:pPr>
              <w:pStyle w:val="a6"/>
              <w:widowControl w:val="0"/>
              <w:spacing w:before="0" w:beforeAutospacing="0" w:after="0" w:afterAutospacing="0"/>
              <w:jc w:val="center"/>
              <w:rPr>
                <w:sz w:val="18"/>
                <w:szCs w:val="18"/>
              </w:rPr>
            </w:pPr>
            <w:r w:rsidRPr="009004F7">
              <w:rPr>
                <w:b/>
                <w:sz w:val="18"/>
                <w:szCs w:val="18"/>
              </w:rPr>
              <w:t>Муниципальные стратегические и программные документы</w:t>
            </w:r>
          </w:p>
        </w:tc>
      </w:tr>
      <w:tr w:rsidR="00735CF8" w:rsidRPr="009004F7" w:rsidTr="00735CF8">
        <w:trPr>
          <w:jc w:val="center"/>
        </w:trPr>
        <w:tc>
          <w:tcPr>
            <w:tcW w:w="1874" w:type="dxa"/>
            <w:vAlign w:val="center"/>
          </w:tcPr>
          <w:p w:rsidR="00735CF8" w:rsidRPr="009004F7" w:rsidRDefault="00735CF8" w:rsidP="0081029A">
            <w:pPr>
              <w:pStyle w:val="a6"/>
              <w:widowControl w:val="0"/>
              <w:spacing w:before="0" w:beforeAutospacing="0" w:after="0" w:afterAutospacing="0"/>
              <w:jc w:val="both"/>
              <w:rPr>
                <w:sz w:val="18"/>
                <w:szCs w:val="18"/>
              </w:rPr>
            </w:pPr>
            <w:r w:rsidRPr="009004F7">
              <w:rPr>
                <w:sz w:val="18"/>
                <w:szCs w:val="18"/>
              </w:rPr>
              <w:t>Постановление администрации Почепского района</w:t>
            </w:r>
          </w:p>
        </w:tc>
        <w:tc>
          <w:tcPr>
            <w:tcW w:w="4308" w:type="dxa"/>
            <w:vAlign w:val="center"/>
          </w:tcPr>
          <w:p w:rsidR="00735CF8" w:rsidRPr="009004F7" w:rsidRDefault="00735CF8" w:rsidP="0081029A">
            <w:pPr>
              <w:widowControl w:val="0"/>
              <w:jc w:val="both"/>
              <w:rPr>
                <w:sz w:val="18"/>
                <w:szCs w:val="18"/>
              </w:rPr>
            </w:pPr>
            <w:proofErr w:type="gramStart"/>
            <w:r w:rsidRPr="009004F7">
              <w:rPr>
                <w:sz w:val="18"/>
                <w:szCs w:val="18"/>
              </w:rPr>
              <w:t>Муниципальная</w:t>
            </w:r>
            <w:proofErr w:type="gramEnd"/>
            <w:r w:rsidRPr="009004F7">
              <w:rPr>
                <w:sz w:val="18"/>
                <w:szCs w:val="18"/>
              </w:rPr>
              <w:t xml:space="preserve"> программа «Управление муниципальными финансами Почепского района» (2016-2020 годы) в новой редакции</w:t>
            </w:r>
          </w:p>
        </w:tc>
        <w:tc>
          <w:tcPr>
            <w:tcW w:w="3723" w:type="dxa"/>
            <w:vAlign w:val="center"/>
          </w:tcPr>
          <w:p w:rsidR="00735CF8" w:rsidRPr="009004F7" w:rsidRDefault="00735CF8" w:rsidP="0081029A">
            <w:pPr>
              <w:widowControl w:val="0"/>
              <w:tabs>
                <w:tab w:val="left" w:pos="495"/>
              </w:tabs>
              <w:jc w:val="center"/>
              <w:rPr>
                <w:b/>
                <w:sz w:val="18"/>
                <w:szCs w:val="18"/>
              </w:rPr>
            </w:pPr>
            <w:r w:rsidRPr="009004F7">
              <w:rPr>
                <w:sz w:val="18"/>
                <w:szCs w:val="18"/>
              </w:rPr>
              <w:t>от 18.10.2017 г. №815</w:t>
            </w:r>
          </w:p>
        </w:tc>
      </w:tr>
      <w:tr w:rsidR="00735CF8" w:rsidRPr="009004F7" w:rsidTr="00735CF8">
        <w:trPr>
          <w:jc w:val="center"/>
        </w:trPr>
        <w:tc>
          <w:tcPr>
            <w:tcW w:w="1874" w:type="dxa"/>
            <w:vAlign w:val="center"/>
          </w:tcPr>
          <w:p w:rsidR="00735CF8" w:rsidRPr="009004F7" w:rsidRDefault="00735CF8" w:rsidP="0081029A">
            <w:pPr>
              <w:pStyle w:val="a6"/>
              <w:widowControl w:val="0"/>
              <w:spacing w:before="0" w:beforeAutospacing="0" w:after="0" w:afterAutospacing="0"/>
              <w:jc w:val="both"/>
              <w:rPr>
                <w:sz w:val="18"/>
                <w:szCs w:val="18"/>
              </w:rPr>
            </w:pPr>
            <w:r w:rsidRPr="009004F7">
              <w:rPr>
                <w:sz w:val="18"/>
                <w:szCs w:val="18"/>
              </w:rPr>
              <w:t>Постановление администрации Почепского района</w:t>
            </w:r>
          </w:p>
        </w:tc>
        <w:tc>
          <w:tcPr>
            <w:tcW w:w="4308" w:type="dxa"/>
            <w:vAlign w:val="center"/>
          </w:tcPr>
          <w:p w:rsidR="00735CF8" w:rsidRPr="009004F7" w:rsidRDefault="00735CF8" w:rsidP="0081029A">
            <w:pPr>
              <w:widowControl w:val="0"/>
              <w:autoSpaceDE w:val="0"/>
              <w:autoSpaceDN w:val="0"/>
              <w:adjustRightInd w:val="0"/>
              <w:jc w:val="both"/>
              <w:rPr>
                <w:sz w:val="18"/>
                <w:szCs w:val="18"/>
              </w:rPr>
            </w:pPr>
            <w:proofErr w:type="gramStart"/>
            <w:r w:rsidRPr="009004F7">
              <w:rPr>
                <w:sz w:val="18"/>
                <w:szCs w:val="18"/>
              </w:rPr>
              <w:t>Муниципальная</w:t>
            </w:r>
            <w:proofErr w:type="gramEnd"/>
            <w:r w:rsidRPr="009004F7">
              <w:rPr>
                <w:sz w:val="18"/>
                <w:szCs w:val="18"/>
              </w:rPr>
              <w:t xml:space="preserve"> программа</w:t>
            </w:r>
            <w:r w:rsidR="008C4104" w:rsidRPr="009004F7">
              <w:rPr>
                <w:sz w:val="18"/>
                <w:szCs w:val="18"/>
              </w:rPr>
              <w:t xml:space="preserve"> </w:t>
            </w:r>
            <w:r w:rsidRPr="009004F7">
              <w:rPr>
                <w:sz w:val="18"/>
                <w:szCs w:val="18"/>
              </w:rPr>
              <w:t>«Развитие образования Почепского муниципального района на 2016-2020 годы в новой редакции</w:t>
            </w:r>
          </w:p>
        </w:tc>
        <w:tc>
          <w:tcPr>
            <w:tcW w:w="3723" w:type="dxa"/>
            <w:vAlign w:val="center"/>
          </w:tcPr>
          <w:p w:rsidR="00735CF8" w:rsidRPr="009004F7" w:rsidRDefault="00735CF8" w:rsidP="0081029A">
            <w:pPr>
              <w:pStyle w:val="ConsPlusTitle"/>
              <w:jc w:val="center"/>
              <w:rPr>
                <w:b w:val="0"/>
                <w:sz w:val="18"/>
                <w:szCs w:val="18"/>
              </w:rPr>
            </w:pPr>
            <w:r w:rsidRPr="009004F7">
              <w:rPr>
                <w:b w:val="0"/>
                <w:sz w:val="18"/>
                <w:szCs w:val="18"/>
              </w:rPr>
              <w:t>от 18.10. 2017 г. №817</w:t>
            </w:r>
          </w:p>
        </w:tc>
      </w:tr>
      <w:tr w:rsidR="00735CF8" w:rsidRPr="009004F7" w:rsidTr="00735CF8">
        <w:trPr>
          <w:jc w:val="center"/>
        </w:trPr>
        <w:tc>
          <w:tcPr>
            <w:tcW w:w="1874" w:type="dxa"/>
            <w:vAlign w:val="center"/>
          </w:tcPr>
          <w:p w:rsidR="00735CF8" w:rsidRPr="009004F7" w:rsidRDefault="00735CF8" w:rsidP="0081029A">
            <w:pPr>
              <w:pStyle w:val="a6"/>
              <w:widowControl w:val="0"/>
              <w:spacing w:before="0" w:beforeAutospacing="0" w:after="0" w:afterAutospacing="0"/>
              <w:jc w:val="both"/>
              <w:rPr>
                <w:sz w:val="18"/>
                <w:szCs w:val="18"/>
              </w:rPr>
            </w:pPr>
            <w:r w:rsidRPr="009004F7">
              <w:rPr>
                <w:sz w:val="18"/>
                <w:szCs w:val="18"/>
              </w:rPr>
              <w:t>Постановление администрации Почепского района</w:t>
            </w:r>
          </w:p>
        </w:tc>
        <w:tc>
          <w:tcPr>
            <w:tcW w:w="4308" w:type="dxa"/>
            <w:vAlign w:val="center"/>
          </w:tcPr>
          <w:p w:rsidR="00735CF8" w:rsidRPr="009004F7" w:rsidRDefault="00735CF8" w:rsidP="0081029A">
            <w:pPr>
              <w:widowControl w:val="0"/>
              <w:jc w:val="both"/>
              <w:rPr>
                <w:sz w:val="18"/>
                <w:szCs w:val="18"/>
              </w:rPr>
            </w:pPr>
            <w:r w:rsidRPr="009004F7">
              <w:rPr>
                <w:sz w:val="18"/>
                <w:szCs w:val="18"/>
              </w:rPr>
              <w:t>Муниципальная программа Почепского района «Реализация полномочий органа местного самоуправления Почепского района» (2016-2020 гг.)</w:t>
            </w:r>
          </w:p>
        </w:tc>
        <w:tc>
          <w:tcPr>
            <w:tcW w:w="3723" w:type="dxa"/>
            <w:vAlign w:val="center"/>
          </w:tcPr>
          <w:p w:rsidR="00735CF8" w:rsidRPr="009004F7" w:rsidRDefault="00735CF8" w:rsidP="0081029A">
            <w:pPr>
              <w:widowControl w:val="0"/>
              <w:jc w:val="center"/>
              <w:rPr>
                <w:sz w:val="18"/>
                <w:szCs w:val="18"/>
              </w:rPr>
            </w:pPr>
            <w:r w:rsidRPr="009004F7">
              <w:rPr>
                <w:sz w:val="18"/>
                <w:szCs w:val="18"/>
              </w:rPr>
              <w:t>от 18.10.2017 г. №818</w:t>
            </w:r>
          </w:p>
        </w:tc>
      </w:tr>
      <w:tr w:rsidR="00735CF8" w:rsidRPr="009004F7" w:rsidTr="001A7D70">
        <w:trPr>
          <w:jc w:val="center"/>
        </w:trPr>
        <w:tc>
          <w:tcPr>
            <w:tcW w:w="1874" w:type="dxa"/>
            <w:vAlign w:val="center"/>
          </w:tcPr>
          <w:p w:rsidR="00735CF8" w:rsidRPr="009004F7" w:rsidRDefault="00735CF8" w:rsidP="0081029A">
            <w:pPr>
              <w:pStyle w:val="a6"/>
              <w:widowControl w:val="0"/>
              <w:spacing w:before="0" w:beforeAutospacing="0" w:after="0" w:afterAutospacing="0"/>
              <w:jc w:val="both"/>
              <w:rPr>
                <w:sz w:val="18"/>
                <w:szCs w:val="18"/>
              </w:rPr>
            </w:pPr>
            <w:r w:rsidRPr="009004F7">
              <w:rPr>
                <w:sz w:val="18"/>
                <w:szCs w:val="18"/>
              </w:rPr>
              <w:t>Постановление администрации Почепского района</w:t>
            </w:r>
          </w:p>
        </w:tc>
        <w:tc>
          <w:tcPr>
            <w:tcW w:w="4308" w:type="dxa"/>
            <w:vAlign w:val="center"/>
          </w:tcPr>
          <w:p w:rsidR="00735CF8" w:rsidRPr="009004F7" w:rsidRDefault="00735CF8" w:rsidP="0081029A">
            <w:pPr>
              <w:pStyle w:val="6"/>
              <w:keepNext w:val="0"/>
              <w:keepLines w:val="0"/>
              <w:widowControl w:val="0"/>
              <w:spacing w:before="0"/>
              <w:jc w:val="both"/>
              <w:rPr>
                <w:rFonts w:ascii="Times New Roman" w:hAnsi="Times New Roman" w:cs="Times New Roman"/>
                <w:color w:val="auto"/>
                <w:sz w:val="18"/>
                <w:szCs w:val="18"/>
              </w:rPr>
            </w:pPr>
            <w:proofErr w:type="gramStart"/>
            <w:r w:rsidRPr="009004F7">
              <w:rPr>
                <w:rFonts w:ascii="Times New Roman" w:eastAsia="Times New Roman" w:hAnsi="Times New Roman" w:cs="Times New Roman"/>
                <w:i w:val="0"/>
                <w:iCs w:val="0"/>
                <w:color w:val="auto"/>
                <w:sz w:val="18"/>
                <w:szCs w:val="18"/>
              </w:rPr>
              <w:t>Муниципальная</w:t>
            </w:r>
            <w:proofErr w:type="gramEnd"/>
            <w:r w:rsidRPr="009004F7">
              <w:rPr>
                <w:rFonts w:ascii="Times New Roman" w:eastAsia="Times New Roman" w:hAnsi="Times New Roman" w:cs="Times New Roman"/>
                <w:i w:val="0"/>
                <w:iCs w:val="0"/>
                <w:color w:val="auto"/>
                <w:sz w:val="18"/>
                <w:szCs w:val="18"/>
              </w:rPr>
              <w:t xml:space="preserve"> программа Почепского района «Развитие культуры Почепского района» (2016 – 2020 годы)</w:t>
            </w:r>
          </w:p>
        </w:tc>
        <w:tc>
          <w:tcPr>
            <w:tcW w:w="3723" w:type="dxa"/>
            <w:vAlign w:val="center"/>
          </w:tcPr>
          <w:p w:rsidR="00735CF8" w:rsidRPr="009004F7" w:rsidRDefault="00735CF8" w:rsidP="0081029A">
            <w:pPr>
              <w:widowControl w:val="0"/>
              <w:jc w:val="center"/>
              <w:rPr>
                <w:sz w:val="18"/>
                <w:szCs w:val="18"/>
              </w:rPr>
            </w:pPr>
            <w:r w:rsidRPr="009004F7">
              <w:rPr>
                <w:sz w:val="18"/>
                <w:szCs w:val="18"/>
              </w:rPr>
              <w:t>от 18.10.2017 г. №848</w:t>
            </w:r>
          </w:p>
        </w:tc>
      </w:tr>
      <w:tr w:rsidR="00735CF8" w:rsidRPr="009004F7" w:rsidTr="001A7D70">
        <w:trPr>
          <w:jc w:val="center"/>
        </w:trPr>
        <w:tc>
          <w:tcPr>
            <w:tcW w:w="1874" w:type="dxa"/>
            <w:vAlign w:val="center"/>
          </w:tcPr>
          <w:p w:rsidR="00735CF8" w:rsidRPr="009004F7" w:rsidRDefault="00735CF8" w:rsidP="0081029A">
            <w:pPr>
              <w:pStyle w:val="a6"/>
              <w:widowControl w:val="0"/>
              <w:spacing w:before="0" w:beforeAutospacing="0" w:after="0" w:afterAutospacing="0"/>
              <w:jc w:val="both"/>
              <w:rPr>
                <w:sz w:val="18"/>
                <w:szCs w:val="18"/>
              </w:rPr>
            </w:pPr>
            <w:r w:rsidRPr="009004F7">
              <w:rPr>
                <w:sz w:val="18"/>
                <w:szCs w:val="18"/>
              </w:rPr>
              <w:t>Постановление администрации Почепского района</w:t>
            </w:r>
          </w:p>
        </w:tc>
        <w:tc>
          <w:tcPr>
            <w:tcW w:w="4308" w:type="dxa"/>
            <w:vAlign w:val="center"/>
          </w:tcPr>
          <w:p w:rsidR="00735CF8" w:rsidRPr="009004F7" w:rsidRDefault="00735CF8" w:rsidP="0081029A">
            <w:pPr>
              <w:pStyle w:val="afb"/>
              <w:widowControl w:val="0"/>
              <w:jc w:val="both"/>
              <w:rPr>
                <w:color w:val="auto"/>
                <w:sz w:val="18"/>
                <w:szCs w:val="18"/>
              </w:rPr>
            </w:pPr>
            <w:proofErr w:type="gramStart"/>
            <w:r w:rsidRPr="009004F7">
              <w:rPr>
                <w:b w:val="0"/>
                <w:color w:val="auto"/>
                <w:sz w:val="18"/>
                <w:szCs w:val="18"/>
              </w:rPr>
              <w:t>Муниципальная</w:t>
            </w:r>
            <w:proofErr w:type="gramEnd"/>
            <w:r w:rsidRPr="009004F7">
              <w:rPr>
                <w:b w:val="0"/>
                <w:color w:val="auto"/>
                <w:sz w:val="18"/>
                <w:szCs w:val="18"/>
              </w:rPr>
              <w:t xml:space="preserve"> программа Почепского района «Обеспечение жильем молодых семей» (2016-2020 годы)</w:t>
            </w:r>
          </w:p>
        </w:tc>
        <w:tc>
          <w:tcPr>
            <w:tcW w:w="3723" w:type="dxa"/>
            <w:vAlign w:val="center"/>
          </w:tcPr>
          <w:p w:rsidR="00735CF8" w:rsidRPr="009004F7" w:rsidRDefault="00735CF8" w:rsidP="0081029A">
            <w:pPr>
              <w:pStyle w:val="afb"/>
              <w:widowControl w:val="0"/>
              <w:rPr>
                <w:color w:val="auto"/>
                <w:sz w:val="18"/>
                <w:szCs w:val="18"/>
              </w:rPr>
            </w:pPr>
            <w:r w:rsidRPr="009004F7">
              <w:rPr>
                <w:b w:val="0"/>
                <w:color w:val="auto"/>
                <w:sz w:val="18"/>
                <w:szCs w:val="18"/>
              </w:rPr>
              <w:t>от 08.11.2017 г. № 857</w:t>
            </w:r>
          </w:p>
        </w:tc>
      </w:tr>
      <w:tr w:rsidR="00735CF8" w:rsidRPr="009004F7" w:rsidTr="001A7D70">
        <w:trPr>
          <w:jc w:val="center"/>
        </w:trPr>
        <w:tc>
          <w:tcPr>
            <w:tcW w:w="1874" w:type="dxa"/>
            <w:vAlign w:val="center"/>
          </w:tcPr>
          <w:p w:rsidR="00735CF8" w:rsidRPr="009004F7" w:rsidRDefault="00735CF8" w:rsidP="0081029A">
            <w:pPr>
              <w:pStyle w:val="a6"/>
              <w:widowControl w:val="0"/>
              <w:spacing w:before="0" w:beforeAutospacing="0" w:after="0" w:afterAutospacing="0"/>
              <w:jc w:val="both"/>
              <w:rPr>
                <w:sz w:val="18"/>
                <w:szCs w:val="18"/>
              </w:rPr>
            </w:pPr>
            <w:r w:rsidRPr="009004F7">
              <w:rPr>
                <w:sz w:val="18"/>
                <w:szCs w:val="18"/>
              </w:rPr>
              <w:t>Постановление администрации Почепского района</w:t>
            </w:r>
          </w:p>
        </w:tc>
        <w:tc>
          <w:tcPr>
            <w:tcW w:w="4308" w:type="dxa"/>
            <w:vAlign w:val="center"/>
          </w:tcPr>
          <w:p w:rsidR="00735CF8" w:rsidRPr="009004F7" w:rsidRDefault="00735CF8" w:rsidP="0081029A">
            <w:pPr>
              <w:pStyle w:val="ConsPlusNormal0"/>
              <w:ind w:firstLine="0"/>
              <w:jc w:val="both"/>
              <w:rPr>
                <w:rFonts w:ascii="Times New Roman" w:hAnsi="Times New Roman" w:cs="Times New Roman"/>
                <w:sz w:val="18"/>
                <w:szCs w:val="18"/>
              </w:rPr>
            </w:pPr>
            <w:proofErr w:type="gramStart"/>
            <w:r w:rsidRPr="009004F7">
              <w:rPr>
                <w:rFonts w:ascii="Times New Roman" w:hAnsi="Times New Roman" w:cs="Times New Roman"/>
                <w:sz w:val="18"/>
                <w:szCs w:val="18"/>
              </w:rPr>
              <w:t>Муниципальная</w:t>
            </w:r>
            <w:proofErr w:type="gramEnd"/>
            <w:r w:rsidRPr="009004F7">
              <w:rPr>
                <w:rFonts w:ascii="Times New Roman" w:hAnsi="Times New Roman" w:cs="Times New Roman"/>
                <w:sz w:val="18"/>
                <w:szCs w:val="18"/>
              </w:rPr>
              <w:t xml:space="preserve"> программа Почепского района «Противодействие коррупции в Почепском районе (2017 - 2020 годы)»</w:t>
            </w:r>
          </w:p>
        </w:tc>
        <w:tc>
          <w:tcPr>
            <w:tcW w:w="3723" w:type="dxa"/>
            <w:vAlign w:val="center"/>
          </w:tcPr>
          <w:p w:rsidR="00735CF8" w:rsidRPr="009004F7" w:rsidRDefault="00735CF8" w:rsidP="0081029A">
            <w:pPr>
              <w:widowControl w:val="0"/>
              <w:autoSpaceDE w:val="0"/>
              <w:autoSpaceDN w:val="0"/>
              <w:adjustRightInd w:val="0"/>
              <w:jc w:val="center"/>
              <w:rPr>
                <w:sz w:val="18"/>
                <w:szCs w:val="18"/>
              </w:rPr>
            </w:pPr>
            <w:r w:rsidRPr="009004F7">
              <w:rPr>
                <w:sz w:val="18"/>
                <w:szCs w:val="18"/>
              </w:rPr>
              <w:t>от 08.11.2017 г. № 858</w:t>
            </w:r>
          </w:p>
        </w:tc>
      </w:tr>
      <w:tr w:rsidR="00735CF8" w:rsidRPr="009004F7" w:rsidTr="001A7D70">
        <w:trPr>
          <w:jc w:val="center"/>
        </w:trPr>
        <w:tc>
          <w:tcPr>
            <w:tcW w:w="1874" w:type="dxa"/>
            <w:vAlign w:val="center"/>
          </w:tcPr>
          <w:p w:rsidR="00735CF8" w:rsidRPr="009004F7" w:rsidRDefault="00735CF8" w:rsidP="0081029A">
            <w:pPr>
              <w:pStyle w:val="a6"/>
              <w:widowControl w:val="0"/>
              <w:spacing w:before="0" w:beforeAutospacing="0" w:after="0" w:afterAutospacing="0"/>
              <w:jc w:val="both"/>
              <w:rPr>
                <w:sz w:val="18"/>
                <w:szCs w:val="18"/>
              </w:rPr>
            </w:pPr>
            <w:r w:rsidRPr="009004F7">
              <w:rPr>
                <w:sz w:val="18"/>
                <w:szCs w:val="18"/>
              </w:rPr>
              <w:t xml:space="preserve">Постановление </w:t>
            </w:r>
            <w:r w:rsidRPr="009004F7">
              <w:rPr>
                <w:sz w:val="18"/>
                <w:szCs w:val="18"/>
              </w:rPr>
              <w:lastRenderedPageBreak/>
              <w:t>администрации Почепского района</w:t>
            </w:r>
          </w:p>
        </w:tc>
        <w:tc>
          <w:tcPr>
            <w:tcW w:w="4308" w:type="dxa"/>
            <w:vAlign w:val="center"/>
          </w:tcPr>
          <w:p w:rsidR="00735CF8" w:rsidRPr="009004F7" w:rsidRDefault="00735CF8" w:rsidP="0081029A">
            <w:pPr>
              <w:widowControl w:val="0"/>
              <w:jc w:val="both"/>
              <w:rPr>
                <w:sz w:val="18"/>
                <w:szCs w:val="18"/>
              </w:rPr>
            </w:pPr>
            <w:proofErr w:type="gramStart"/>
            <w:r w:rsidRPr="009004F7">
              <w:rPr>
                <w:sz w:val="18"/>
                <w:szCs w:val="18"/>
              </w:rPr>
              <w:lastRenderedPageBreak/>
              <w:t>Муниципальная</w:t>
            </w:r>
            <w:proofErr w:type="gramEnd"/>
            <w:r w:rsidRPr="009004F7">
              <w:rPr>
                <w:sz w:val="18"/>
                <w:szCs w:val="18"/>
              </w:rPr>
              <w:t xml:space="preserve"> программа Почепского района </w:t>
            </w:r>
            <w:r w:rsidRPr="009004F7">
              <w:rPr>
                <w:bCs/>
                <w:sz w:val="18"/>
                <w:szCs w:val="18"/>
              </w:rPr>
              <w:lastRenderedPageBreak/>
              <w:t>«Развитие въездного туризма в Почепском районе» (2016-2020 годы)</w:t>
            </w:r>
          </w:p>
        </w:tc>
        <w:tc>
          <w:tcPr>
            <w:tcW w:w="3723" w:type="dxa"/>
            <w:vAlign w:val="center"/>
          </w:tcPr>
          <w:p w:rsidR="00735CF8" w:rsidRPr="009004F7" w:rsidRDefault="00735CF8" w:rsidP="0081029A">
            <w:pPr>
              <w:widowControl w:val="0"/>
              <w:jc w:val="center"/>
              <w:rPr>
                <w:sz w:val="18"/>
                <w:szCs w:val="18"/>
              </w:rPr>
            </w:pPr>
            <w:r w:rsidRPr="009004F7">
              <w:rPr>
                <w:bCs/>
                <w:sz w:val="18"/>
                <w:szCs w:val="18"/>
              </w:rPr>
              <w:lastRenderedPageBreak/>
              <w:t>от 08.11.2017 г. №859</w:t>
            </w:r>
          </w:p>
        </w:tc>
      </w:tr>
      <w:tr w:rsidR="00735CF8" w:rsidRPr="009004F7" w:rsidTr="001A7D70">
        <w:trPr>
          <w:jc w:val="center"/>
        </w:trPr>
        <w:tc>
          <w:tcPr>
            <w:tcW w:w="1874" w:type="dxa"/>
            <w:vAlign w:val="center"/>
          </w:tcPr>
          <w:p w:rsidR="00735CF8" w:rsidRPr="009004F7" w:rsidRDefault="00735CF8" w:rsidP="0081029A">
            <w:pPr>
              <w:pStyle w:val="a6"/>
              <w:widowControl w:val="0"/>
              <w:spacing w:before="0" w:beforeAutospacing="0" w:after="0" w:afterAutospacing="0"/>
              <w:jc w:val="both"/>
              <w:rPr>
                <w:sz w:val="18"/>
                <w:szCs w:val="18"/>
              </w:rPr>
            </w:pPr>
            <w:r w:rsidRPr="009004F7">
              <w:rPr>
                <w:sz w:val="18"/>
                <w:szCs w:val="18"/>
              </w:rPr>
              <w:lastRenderedPageBreak/>
              <w:t>Постановление администрации Почепского района</w:t>
            </w:r>
          </w:p>
        </w:tc>
        <w:tc>
          <w:tcPr>
            <w:tcW w:w="4308" w:type="dxa"/>
            <w:vAlign w:val="center"/>
          </w:tcPr>
          <w:p w:rsidR="00735CF8" w:rsidRPr="009004F7" w:rsidRDefault="00735CF8" w:rsidP="0081029A">
            <w:pPr>
              <w:widowControl w:val="0"/>
              <w:jc w:val="both"/>
              <w:rPr>
                <w:sz w:val="18"/>
                <w:szCs w:val="18"/>
              </w:rPr>
            </w:pPr>
            <w:r w:rsidRPr="009004F7">
              <w:rPr>
                <w:sz w:val="18"/>
                <w:szCs w:val="18"/>
              </w:rPr>
              <w:t xml:space="preserve">Муниципальная программа Почепского района </w:t>
            </w:r>
            <w:r w:rsidRPr="009004F7">
              <w:rPr>
                <w:bCs/>
                <w:sz w:val="18"/>
                <w:szCs w:val="18"/>
              </w:rPr>
              <w:t>«Поддержка местных инициатив граждан Почепского района на 2017-2020 годы»</w:t>
            </w:r>
          </w:p>
        </w:tc>
        <w:tc>
          <w:tcPr>
            <w:tcW w:w="3723" w:type="dxa"/>
            <w:vAlign w:val="center"/>
          </w:tcPr>
          <w:p w:rsidR="00735CF8" w:rsidRPr="009004F7" w:rsidRDefault="00735CF8" w:rsidP="0081029A">
            <w:pPr>
              <w:widowControl w:val="0"/>
              <w:jc w:val="center"/>
              <w:rPr>
                <w:sz w:val="18"/>
                <w:szCs w:val="18"/>
              </w:rPr>
            </w:pPr>
            <w:r w:rsidRPr="009004F7">
              <w:rPr>
                <w:bCs/>
                <w:sz w:val="18"/>
                <w:szCs w:val="18"/>
              </w:rPr>
              <w:t>от 08.11.2017 г. № 860</w:t>
            </w:r>
          </w:p>
        </w:tc>
      </w:tr>
      <w:tr w:rsidR="00735CF8" w:rsidRPr="009004F7" w:rsidTr="00FC147F">
        <w:trPr>
          <w:jc w:val="center"/>
        </w:trPr>
        <w:tc>
          <w:tcPr>
            <w:tcW w:w="1874" w:type="dxa"/>
            <w:vAlign w:val="center"/>
          </w:tcPr>
          <w:p w:rsidR="00735CF8" w:rsidRPr="009004F7" w:rsidRDefault="00735CF8" w:rsidP="0081029A">
            <w:pPr>
              <w:pStyle w:val="a6"/>
              <w:widowControl w:val="0"/>
              <w:spacing w:before="0" w:beforeAutospacing="0" w:after="0" w:afterAutospacing="0"/>
              <w:jc w:val="both"/>
              <w:rPr>
                <w:sz w:val="18"/>
                <w:szCs w:val="18"/>
              </w:rPr>
            </w:pPr>
            <w:r w:rsidRPr="009004F7">
              <w:rPr>
                <w:sz w:val="18"/>
                <w:szCs w:val="18"/>
              </w:rPr>
              <w:t>Постановление администрации Почепского района</w:t>
            </w:r>
          </w:p>
        </w:tc>
        <w:tc>
          <w:tcPr>
            <w:tcW w:w="4308" w:type="dxa"/>
          </w:tcPr>
          <w:p w:rsidR="00735CF8" w:rsidRPr="009004F7" w:rsidRDefault="00735CF8" w:rsidP="0081029A">
            <w:pPr>
              <w:widowControl w:val="0"/>
              <w:jc w:val="both"/>
              <w:rPr>
                <w:kern w:val="2"/>
                <w:sz w:val="18"/>
                <w:szCs w:val="18"/>
              </w:rPr>
            </w:pPr>
            <w:r w:rsidRPr="009004F7">
              <w:rPr>
                <w:sz w:val="18"/>
                <w:szCs w:val="18"/>
              </w:rPr>
              <w:t>Муниципальная программа «Поддержка малого и среднего предпринимательства в Почепском районе» (2016-2020гг) в новой редакции</w:t>
            </w:r>
          </w:p>
        </w:tc>
        <w:tc>
          <w:tcPr>
            <w:tcW w:w="3723" w:type="dxa"/>
            <w:vAlign w:val="center"/>
          </w:tcPr>
          <w:p w:rsidR="00735CF8" w:rsidRPr="009004F7" w:rsidRDefault="00735CF8" w:rsidP="0081029A">
            <w:pPr>
              <w:pStyle w:val="ConsPlusTitle"/>
              <w:jc w:val="center"/>
              <w:rPr>
                <w:b w:val="0"/>
                <w:sz w:val="18"/>
                <w:szCs w:val="18"/>
              </w:rPr>
            </w:pPr>
            <w:r w:rsidRPr="009004F7">
              <w:rPr>
                <w:b w:val="0"/>
                <w:sz w:val="18"/>
                <w:szCs w:val="18"/>
              </w:rPr>
              <w:t>от 08.11.2017 г. №861</w:t>
            </w:r>
          </w:p>
        </w:tc>
      </w:tr>
      <w:tr w:rsidR="00735CF8" w:rsidRPr="009004F7" w:rsidTr="001A7D70">
        <w:trPr>
          <w:jc w:val="center"/>
        </w:trPr>
        <w:tc>
          <w:tcPr>
            <w:tcW w:w="1874" w:type="dxa"/>
            <w:vAlign w:val="center"/>
          </w:tcPr>
          <w:p w:rsidR="00735CF8" w:rsidRPr="009004F7" w:rsidRDefault="00735CF8" w:rsidP="0081029A">
            <w:pPr>
              <w:pStyle w:val="a6"/>
              <w:widowControl w:val="0"/>
              <w:spacing w:before="0" w:beforeAutospacing="0" w:after="0" w:afterAutospacing="0"/>
              <w:jc w:val="both"/>
              <w:rPr>
                <w:sz w:val="18"/>
                <w:szCs w:val="18"/>
              </w:rPr>
            </w:pPr>
            <w:r w:rsidRPr="009004F7">
              <w:rPr>
                <w:sz w:val="18"/>
                <w:szCs w:val="18"/>
              </w:rPr>
              <w:t>Постановление администрации Почепского района</w:t>
            </w:r>
          </w:p>
        </w:tc>
        <w:tc>
          <w:tcPr>
            <w:tcW w:w="4308" w:type="dxa"/>
            <w:vAlign w:val="center"/>
          </w:tcPr>
          <w:p w:rsidR="00735CF8" w:rsidRPr="009004F7" w:rsidRDefault="00735CF8" w:rsidP="0081029A">
            <w:pPr>
              <w:widowControl w:val="0"/>
              <w:jc w:val="both"/>
              <w:rPr>
                <w:sz w:val="18"/>
                <w:szCs w:val="18"/>
              </w:rPr>
            </w:pPr>
            <w:r w:rsidRPr="009004F7">
              <w:rPr>
                <w:sz w:val="18"/>
                <w:szCs w:val="18"/>
              </w:rPr>
              <w:t xml:space="preserve">Муниципальная программа Почепского района </w:t>
            </w:r>
            <w:r w:rsidRPr="009004F7">
              <w:rPr>
                <w:bCs/>
                <w:sz w:val="18"/>
                <w:szCs w:val="18"/>
              </w:rPr>
              <w:t>«Доступная среда для инвалидов Почепского района» на 2017-2020 годы</w:t>
            </w:r>
          </w:p>
        </w:tc>
        <w:tc>
          <w:tcPr>
            <w:tcW w:w="3723" w:type="dxa"/>
            <w:vAlign w:val="center"/>
          </w:tcPr>
          <w:p w:rsidR="00735CF8" w:rsidRPr="009004F7" w:rsidRDefault="00735CF8" w:rsidP="0081029A">
            <w:pPr>
              <w:widowControl w:val="0"/>
              <w:jc w:val="center"/>
              <w:rPr>
                <w:sz w:val="18"/>
                <w:szCs w:val="18"/>
              </w:rPr>
            </w:pPr>
            <w:r w:rsidRPr="009004F7">
              <w:rPr>
                <w:bCs/>
                <w:sz w:val="18"/>
                <w:szCs w:val="18"/>
              </w:rPr>
              <w:t xml:space="preserve">от 08.11.2017 г. № </w:t>
            </w:r>
            <w:r w:rsidRPr="009004F7">
              <w:rPr>
                <w:sz w:val="18"/>
                <w:szCs w:val="18"/>
              </w:rPr>
              <w:t>862</w:t>
            </w:r>
          </w:p>
        </w:tc>
      </w:tr>
    </w:tbl>
    <w:p w:rsidR="0051311A" w:rsidRPr="006954D2" w:rsidRDefault="0051311A" w:rsidP="0081029A">
      <w:pPr>
        <w:pStyle w:val="Default"/>
        <w:widowControl w:val="0"/>
        <w:contextualSpacing/>
        <w:jc w:val="both"/>
        <w:rPr>
          <w:bCs/>
          <w:color w:val="auto"/>
          <w:sz w:val="20"/>
          <w:szCs w:val="20"/>
        </w:rPr>
      </w:pPr>
      <w:r w:rsidRPr="006954D2">
        <w:rPr>
          <w:bCs/>
          <w:color w:val="auto"/>
          <w:sz w:val="20"/>
          <w:szCs w:val="20"/>
        </w:rPr>
        <w:t xml:space="preserve">Источник: Официальный сайт Администрация муниципального образования Почепский район [Электронный ресурс] </w:t>
      </w:r>
      <w:r w:rsidRPr="006954D2">
        <w:rPr>
          <w:bCs/>
          <w:color w:val="auto"/>
          <w:sz w:val="20"/>
          <w:szCs w:val="20"/>
          <w:lang w:val="en-US"/>
        </w:rPr>
        <w:t>URL</w:t>
      </w:r>
      <w:r w:rsidRPr="006954D2">
        <w:rPr>
          <w:bCs/>
          <w:color w:val="auto"/>
          <w:sz w:val="20"/>
          <w:szCs w:val="20"/>
        </w:rPr>
        <w:t xml:space="preserve">: </w:t>
      </w:r>
      <w:hyperlink r:id="rId10" w:history="1">
        <w:r w:rsidR="001E23E4" w:rsidRPr="006954D2">
          <w:rPr>
            <w:rStyle w:val="af"/>
            <w:bCs/>
            <w:color w:val="auto"/>
            <w:sz w:val="20"/>
            <w:szCs w:val="20"/>
            <w:u w:val="none"/>
          </w:rPr>
          <w:t>https://admpochep.ru/</w:t>
        </w:r>
      </w:hyperlink>
    </w:p>
    <w:p w:rsidR="00D868BA" w:rsidRPr="006954D2" w:rsidRDefault="00D868BA" w:rsidP="0081029A">
      <w:pPr>
        <w:widowControl w:val="0"/>
        <w:spacing w:line="360" w:lineRule="auto"/>
        <w:ind w:firstLine="709"/>
        <w:contextualSpacing/>
        <w:jc w:val="both"/>
        <w:rPr>
          <w:sz w:val="28"/>
          <w:szCs w:val="28"/>
        </w:rPr>
      </w:pPr>
      <w:r w:rsidRPr="006954D2">
        <w:rPr>
          <w:sz w:val="28"/>
          <w:szCs w:val="28"/>
        </w:rPr>
        <w:t xml:space="preserve">Таким образом, исследуемое муниципальное образование на начало 2018 года попадает под действие более чем 25 различных стратегических и программных документов. Десять (около 50%) из них относятся к </w:t>
      </w:r>
      <w:proofErr w:type="gramStart"/>
      <w:r w:rsidRPr="006954D2">
        <w:rPr>
          <w:sz w:val="28"/>
          <w:szCs w:val="28"/>
        </w:rPr>
        <w:t>внутренним</w:t>
      </w:r>
      <w:proofErr w:type="gramEnd"/>
      <w:r w:rsidRPr="006954D2">
        <w:rPr>
          <w:sz w:val="28"/>
          <w:szCs w:val="28"/>
        </w:rPr>
        <w:t xml:space="preserve"> муниципальным, что свидетельствует об относительно высоком уровне обеспеченности объекта исследования документами стратегического и программного характера.</w:t>
      </w:r>
      <w:r w:rsidR="00D123DD" w:rsidRPr="006954D2">
        <w:rPr>
          <w:sz w:val="28"/>
          <w:szCs w:val="28"/>
        </w:rPr>
        <w:t xml:space="preserve"> </w:t>
      </w:r>
      <w:r w:rsidRPr="006954D2">
        <w:rPr>
          <w:sz w:val="28"/>
          <w:szCs w:val="28"/>
        </w:rPr>
        <w:t>Период реализации большей части представленных документов попада</w:t>
      </w:r>
      <w:r w:rsidR="008C4104" w:rsidRPr="006954D2">
        <w:rPr>
          <w:sz w:val="28"/>
          <w:szCs w:val="28"/>
        </w:rPr>
        <w:t>ет в рамки с 2016 по 2020 годы.</w:t>
      </w:r>
      <w:r w:rsidR="009004F7">
        <w:rPr>
          <w:sz w:val="28"/>
          <w:szCs w:val="28"/>
        </w:rPr>
        <w:t xml:space="preserve"> </w:t>
      </w:r>
    </w:p>
    <w:p w:rsidR="001B6EA8" w:rsidRPr="006954D2" w:rsidRDefault="001B6EA8" w:rsidP="0081029A">
      <w:pPr>
        <w:widowControl w:val="0"/>
        <w:spacing w:line="360" w:lineRule="auto"/>
        <w:ind w:firstLine="709"/>
        <w:jc w:val="both"/>
        <w:rPr>
          <w:sz w:val="28"/>
          <w:szCs w:val="28"/>
        </w:rPr>
      </w:pPr>
      <w:r w:rsidRPr="006954D2">
        <w:rPr>
          <w:sz w:val="28"/>
          <w:szCs w:val="28"/>
        </w:rPr>
        <w:t xml:space="preserve">Постановлением администрации Почепского района от 09.06.2009 года №378 </w:t>
      </w:r>
      <w:proofErr w:type="gramStart"/>
      <w:r w:rsidRPr="006954D2">
        <w:rPr>
          <w:sz w:val="28"/>
          <w:szCs w:val="28"/>
        </w:rPr>
        <w:t>утверждена</w:t>
      </w:r>
      <w:proofErr w:type="gramEnd"/>
      <w:r w:rsidRPr="006954D2">
        <w:rPr>
          <w:sz w:val="28"/>
          <w:szCs w:val="28"/>
        </w:rPr>
        <w:t xml:space="preserve"> Стратегия социально-экономического развития Почепского района до 2025 года.</w:t>
      </w:r>
    </w:p>
    <w:p w:rsidR="00176484" w:rsidRPr="006954D2" w:rsidRDefault="00176484" w:rsidP="0081029A">
      <w:pPr>
        <w:widowControl w:val="0"/>
        <w:autoSpaceDE w:val="0"/>
        <w:autoSpaceDN w:val="0"/>
        <w:adjustRightInd w:val="0"/>
        <w:spacing w:line="360" w:lineRule="auto"/>
        <w:ind w:firstLine="708"/>
        <w:contextualSpacing/>
        <w:jc w:val="both"/>
        <w:rPr>
          <w:bCs/>
          <w:sz w:val="28"/>
          <w:szCs w:val="28"/>
        </w:rPr>
      </w:pPr>
      <w:r w:rsidRPr="006954D2">
        <w:rPr>
          <w:bCs/>
          <w:sz w:val="28"/>
          <w:szCs w:val="28"/>
        </w:rPr>
        <w:t>Таблица 2 – Объем программных расходов, руб.</w:t>
      </w:r>
    </w:p>
    <w:tbl>
      <w:tblPr>
        <w:tblW w:w="9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72"/>
        <w:gridCol w:w="1701"/>
        <w:gridCol w:w="1701"/>
        <w:gridCol w:w="1703"/>
      </w:tblGrid>
      <w:tr w:rsidR="00176484" w:rsidRPr="009004F7" w:rsidTr="00A92B95">
        <w:trPr>
          <w:trHeight w:val="425"/>
          <w:jc w:val="center"/>
        </w:trPr>
        <w:tc>
          <w:tcPr>
            <w:tcW w:w="4772" w:type="dxa"/>
            <w:vAlign w:val="center"/>
          </w:tcPr>
          <w:p w:rsidR="00176484" w:rsidRPr="009004F7" w:rsidRDefault="00176484" w:rsidP="0081029A">
            <w:pPr>
              <w:widowControl w:val="0"/>
              <w:autoSpaceDE w:val="0"/>
              <w:autoSpaceDN w:val="0"/>
              <w:adjustRightInd w:val="0"/>
              <w:contextualSpacing/>
              <w:jc w:val="center"/>
              <w:rPr>
                <w:bCs/>
                <w:sz w:val="18"/>
                <w:szCs w:val="18"/>
              </w:rPr>
            </w:pPr>
            <w:r w:rsidRPr="009004F7">
              <w:rPr>
                <w:bCs/>
                <w:sz w:val="18"/>
                <w:szCs w:val="18"/>
              </w:rPr>
              <w:t>Наименование муниципальной программы</w:t>
            </w:r>
          </w:p>
        </w:tc>
        <w:tc>
          <w:tcPr>
            <w:tcW w:w="1701" w:type="dxa"/>
            <w:vAlign w:val="center"/>
          </w:tcPr>
          <w:p w:rsidR="00176484" w:rsidRPr="009004F7" w:rsidRDefault="00176484" w:rsidP="0081029A">
            <w:pPr>
              <w:widowControl w:val="0"/>
              <w:autoSpaceDE w:val="0"/>
              <w:autoSpaceDN w:val="0"/>
              <w:adjustRightInd w:val="0"/>
              <w:contextualSpacing/>
              <w:jc w:val="center"/>
              <w:rPr>
                <w:bCs/>
                <w:sz w:val="18"/>
                <w:szCs w:val="18"/>
              </w:rPr>
            </w:pPr>
            <w:r w:rsidRPr="009004F7">
              <w:rPr>
                <w:bCs/>
                <w:sz w:val="18"/>
                <w:szCs w:val="18"/>
              </w:rPr>
              <w:t>2018 г.</w:t>
            </w:r>
          </w:p>
        </w:tc>
        <w:tc>
          <w:tcPr>
            <w:tcW w:w="1701" w:type="dxa"/>
            <w:vAlign w:val="center"/>
          </w:tcPr>
          <w:p w:rsidR="00176484" w:rsidRPr="009004F7" w:rsidRDefault="00176484" w:rsidP="0081029A">
            <w:pPr>
              <w:widowControl w:val="0"/>
              <w:autoSpaceDE w:val="0"/>
              <w:autoSpaceDN w:val="0"/>
              <w:adjustRightInd w:val="0"/>
              <w:contextualSpacing/>
              <w:jc w:val="center"/>
              <w:rPr>
                <w:bCs/>
                <w:sz w:val="18"/>
                <w:szCs w:val="18"/>
              </w:rPr>
            </w:pPr>
            <w:r w:rsidRPr="009004F7">
              <w:rPr>
                <w:bCs/>
                <w:sz w:val="18"/>
                <w:szCs w:val="18"/>
              </w:rPr>
              <w:t>2019 г.</w:t>
            </w:r>
          </w:p>
        </w:tc>
        <w:tc>
          <w:tcPr>
            <w:tcW w:w="1703" w:type="dxa"/>
            <w:vAlign w:val="center"/>
          </w:tcPr>
          <w:p w:rsidR="00176484" w:rsidRPr="009004F7" w:rsidRDefault="00176484" w:rsidP="0081029A">
            <w:pPr>
              <w:widowControl w:val="0"/>
              <w:autoSpaceDE w:val="0"/>
              <w:autoSpaceDN w:val="0"/>
              <w:adjustRightInd w:val="0"/>
              <w:contextualSpacing/>
              <w:jc w:val="center"/>
              <w:rPr>
                <w:bCs/>
                <w:sz w:val="18"/>
                <w:szCs w:val="18"/>
              </w:rPr>
            </w:pPr>
            <w:r w:rsidRPr="009004F7">
              <w:rPr>
                <w:bCs/>
                <w:sz w:val="18"/>
                <w:szCs w:val="18"/>
              </w:rPr>
              <w:t>2020 г.</w:t>
            </w:r>
          </w:p>
        </w:tc>
      </w:tr>
      <w:tr w:rsidR="00176484" w:rsidRPr="009004F7" w:rsidTr="007F505F">
        <w:trPr>
          <w:trHeight w:val="419"/>
          <w:jc w:val="center"/>
        </w:trPr>
        <w:tc>
          <w:tcPr>
            <w:tcW w:w="4772" w:type="dxa"/>
          </w:tcPr>
          <w:p w:rsidR="00176484" w:rsidRPr="009004F7" w:rsidRDefault="00176484" w:rsidP="0081029A">
            <w:pPr>
              <w:widowControl w:val="0"/>
              <w:autoSpaceDE w:val="0"/>
              <w:autoSpaceDN w:val="0"/>
              <w:adjustRightInd w:val="0"/>
              <w:contextualSpacing/>
              <w:jc w:val="both"/>
              <w:rPr>
                <w:bCs/>
                <w:sz w:val="18"/>
                <w:szCs w:val="18"/>
              </w:rPr>
            </w:pPr>
            <w:r w:rsidRPr="009004F7">
              <w:rPr>
                <w:bCs/>
                <w:sz w:val="18"/>
                <w:szCs w:val="18"/>
              </w:rPr>
              <w:t>«Управление муниципальными финансами Почепского района (2016-2020 годы)»</w:t>
            </w:r>
          </w:p>
        </w:tc>
        <w:tc>
          <w:tcPr>
            <w:tcW w:w="1701" w:type="dxa"/>
            <w:vAlign w:val="center"/>
          </w:tcPr>
          <w:p w:rsidR="00176484" w:rsidRPr="009004F7" w:rsidRDefault="00176484" w:rsidP="007F505F">
            <w:pPr>
              <w:widowControl w:val="0"/>
              <w:autoSpaceDE w:val="0"/>
              <w:autoSpaceDN w:val="0"/>
              <w:adjustRightInd w:val="0"/>
              <w:contextualSpacing/>
              <w:jc w:val="center"/>
              <w:rPr>
                <w:bCs/>
                <w:sz w:val="18"/>
                <w:szCs w:val="18"/>
              </w:rPr>
            </w:pPr>
            <w:r w:rsidRPr="009004F7">
              <w:rPr>
                <w:bCs/>
                <w:sz w:val="18"/>
                <w:szCs w:val="18"/>
              </w:rPr>
              <w:t>17526438,00</w:t>
            </w:r>
          </w:p>
        </w:tc>
        <w:tc>
          <w:tcPr>
            <w:tcW w:w="1701" w:type="dxa"/>
            <w:vAlign w:val="center"/>
          </w:tcPr>
          <w:p w:rsidR="00176484" w:rsidRPr="009004F7" w:rsidRDefault="00176484" w:rsidP="007F505F">
            <w:pPr>
              <w:widowControl w:val="0"/>
              <w:autoSpaceDE w:val="0"/>
              <w:autoSpaceDN w:val="0"/>
              <w:adjustRightInd w:val="0"/>
              <w:contextualSpacing/>
              <w:jc w:val="center"/>
              <w:rPr>
                <w:bCs/>
                <w:sz w:val="18"/>
                <w:szCs w:val="18"/>
              </w:rPr>
            </w:pPr>
            <w:r w:rsidRPr="009004F7">
              <w:rPr>
                <w:bCs/>
                <w:sz w:val="18"/>
                <w:szCs w:val="18"/>
              </w:rPr>
              <w:t>17968260,00</w:t>
            </w:r>
          </w:p>
        </w:tc>
        <w:tc>
          <w:tcPr>
            <w:tcW w:w="1703" w:type="dxa"/>
            <w:vAlign w:val="center"/>
          </w:tcPr>
          <w:p w:rsidR="00176484" w:rsidRPr="009004F7" w:rsidRDefault="00176484" w:rsidP="007F505F">
            <w:pPr>
              <w:widowControl w:val="0"/>
              <w:autoSpaceDE w:val="0"/>
              <w:autoSpaceDN w:val="0"/>
              <w:adjustRightInd w:val="0"/>
              <w:contextualSpacing/>
              <w:jc w:val="center"/>
              <w:rPr>
                <w:bCs/>
                <w:sz w:val="18"/>
                <w:szCs w:val="18"/>
              </w:rPr>
            </w:pPr>
            <w:r w:rsidRPr="009004F7">
              <w:rPr>
                <w:bCs/>
                <w:sz w:val="18"/>
                <w:szCs w:val="18"/>
              </w:rPr>
              <w:t>17623260,00</w:t>
            </w:r>
          </w:p>
        </w:tc>
      </w:tr>
      <w:tr w:rsidR="007F505F" w:rsidRPr="009004F7" w:rsidTr="007F505F">
        <w:trPr>
          <w:trHeight w:val="525"/>
          <w:jc w:val="center"/>
        </w:trPr>
        <w:tc>
          <w:tcPr>
            <w:tcW w:w="4772" w:type="dxa"/>
            <w:vAlign w:val="center"/>
          </w:tcPr>
          <w:p w:rsidR="007F505F" w:rsidRPr="009004F7" w:rsidRDefault="007F505F" w:rsidP="0081029A">
            <w:pPr>
              <w:widowControl w:val="0"/>
              <w:autoSpaceDE w:val="0"/>
              <w:autoSpaceDN w:val="0"/>
              <w:adjustRightInd w:val="0"/>
              <w:contextualSpacing/>
              <w:jc w:val="both"/>
              <w:rPr>
                <w:bCs/>
                <w:sz w:val="18"/>
                <w:szCs w:val="18"/>
              </w:rPr>
            </w:pPr>
            <w:r w:rsidRPr="009004F7">
              <w:rPr>
                <w:bCs/>
                <w:sz w:val="18"/>
                <w:szCs w:val="18"/>
              </w:rPr>
              <w:t>«Реализация полномочий органа местного самоуправления Почепского района (2016-2020 годы)»</w:t>
            </w:r>
          </w:p>
        </w:tc>
        <w:tc>
          <w:tcPr>
            <w:tcW w:w="1701" w:type="dxa"/>
            <w:vAlign w:val="center"/>
          </w:tcPr>
          <w:p w:rsidR="007F505F" w:rsidRPr="009004F7" w:rsidRDefault="007F505F" w:rsidP="007F505F">
            <w:pPr>
              <w:jc w:val="center"/>
              <w:rPr>
                <w:sz w:val="18"/>
                <w:szCs w:val="18"/>
              </w:rPr>
            </w:pPr>
            <w:r w:rsidRPr="009004F7">
              <w:rPr>
                <w:sz w:val="18"/>
                <w:szCs w:val="18"/>
              </w:rPr>
              <w:t>89432329,47</w:t>
            </w:r>
          </w:p>
        </w:tc>
        <w:tc>
          <w:tcPr>
            <w:tcW w:w="1701" w:type="dxa"/>
            <w:vAlign w:val="center"/>
          </w:tcPr>
          <w:p w:rsidR="007F505F" w:rsidRPr="009004F7" w:rsidRDefault="007F505F" w:rsidP="007F505F">
            <w:pPr>
              <w:widowControl w:val="0"/>
              <w:autoSpaceDE w:val="0"/>
              <w:autoSpaceDN w:val="0"/>
              <w:adjustRightInd w:val="0"/>
              <w:contextualSpacing/>
              <w:jc w:val="center"/>
              <w:rPr>
                <w:bCs/>
                <w:sz w:val="18"/>
                <w:szCs w:val="18"/>
              </w:rPr>
            </w:pPr>
            <w:r w:rsidRPr="009004F7">
              <w:rPr>
                <w:bCs/>
                <w:sz w:val="18"/>
                <w:szCs w:val="18"/>
              </w:rPr>
              <w:t>77642958,62</w:t>
            </w:r>
          </w:p>
        </w:tc>
        <w:tc>
          <w:tcPr>
            <w:tcW w:w="1703" w:type="dxa"/>
            <w:vAlign w:val="center"/>
          </w:tcPr>
          <w:p w:rsidR="007F505F" w:rsidRPr="009004F7" w:rsidRDefault="007F505F" w:rsidP="007F505F">
            <w:pPr>
              <w:widowControl w:val="0"/>
              <w:autoSpaceDE w:val="0"/>
              <w:autoSpaceDN w:val="0"/>
              <w:adjustRightInd w:val="0"/>
              <w:contextualSpacing/>
              <w:jc w:val="center"/>
              <w:rPr>
                <w:bCs/>
                <w:sz w:val="18"/>
                <w:szCs w:val="18"/>
              </w:rPr>
            </w:pPr>
            <w:r w:rsidRPr="009004F7">
              <w:rPr>
                <w:bCs/>
                <w:sz w:val="18"/>
                <w:szCs w:val="18"/>
              </w:rPr>
              <w:t>78979482,66</w:t>
            </w:r>
          </w:p>
        </w:tc>
      </w:tr>
      <w:tr w:rsidR="007F505F" w:rsidRPr="009004F7" w:rsidTr="007F505F">
        <w:trPr>
          <w:trHeight w:val="405"/>
          <w:jc w:val="center"/>
        </w:trPr>
        <w:tc>
          <w:tcPr>
            <w:tcW w:w="4772" w:type="dxa"/>
            <w:vAlign w:val="center"/>
          </w:tcPr>
          <w:p w:rsidR="007F505F" w:rsidRPr="009004F7" w:rsidRDefault="007F505F" w:rsidP="0081029A">
            <w:pPr>
              <w:widowControl w:val="0"/>
              <w:autoSpaceDE w:val="0"/>
              <w:autoSpaceDN w:val="0"/>
              <w:adjustRightInd w:val="0"/>
              <w:contextualSpacing/>
              <w:jc w:val="both"/>
              <w:rPr>
                <w:bCs/>
                <w:sz w:val="18"/>
                <w:szCs w:val="18"/>
              </w:rPr>
            </w:pPr>
            <w:r w:rsidRPr="009004F7">
              <w:rPr>
                <w:bCs/>
                <w:sz w:val="18"/>
                <w:szCs w:val="18"/>
              </w:rPr>
              <w:t>«Развитие образования Почепского муниципального района (2016-2020 годы)»</w:t>
            </w:r>
          </w:p>
        </w:tc>
        <w:tc>
          <w:tcPr>
            <w:tcW w:w="1701" w:type="dxa"/>
            <w:vAlign w:val="center"/>
          </w:tcPr>
          <w:p w:rsidR="007F505F" w:rsidRPr="009004F7" w:rsidRDefault="007F505F" w:rsidP="007F505F">
            <w:pPr>
              <w:jc w:val="center"/>
              <w:rPr>
                <w:sz w:val="18"/>
                <w:szCs w:val="18"/>
              </w:rPr>
            </w:pPr>
            <w:r w:rsidRPr="009004F7">
              <w:rPr>
                <w:sz w:val="18"/>
                <w:szCs w:val="18"/>
              </w:rPr>
              <w:t>406931863,51</w:t>
            </w:r>
          </w:p>
        </w:tc>
        <w:tc>
          <w:tcPr>
            <w:tcW w:w="1701" w:type="dxa"/>
            <w:vAlign w:val="center"/>
          </w:tcPr>
          <w:p w:rsidR="007F505F" w:rsidRPr="009004F7" w:rsidRDefault="007F505F" w:rsidP="007F505F">
            <w:pPr>
              <w:widowControl w:val="0"/>
              <w:autoSpaceDE w:val="0"/>
              <w:autoSpaceDN w:val="0"/>
              <w:adjustRightInd w:val="0"/>
              <w:contextualSpacing/>
              <w:jc w:val="center"/>
              <w:rPr>
                <w:bCs/>
                <w:sz w:val="18"/>
                <w:szCs w:val="18"/>
              </w:rPr>
            </w:pPr>
            <w:r w:rsidRPr="009004F7">
              <w:rPr>
                <w:bCs/>
                <w:sz w:val="18"/>
                <w:szCs w:val="18"/>
              </w:rPr>
              <w:t>402941759,76</w:t>
            </w:r>
          </w:p>
        </w:tc>
        <w:tc>
          <w:tcPr>
            <w:tcW w:w="1703" w:type="dxa"/>
            <w:vAlign w:val="center"/>
          </w:tcPr>
          <w:p w:rsidR="007F505F" w:rsidRPr="009004F7" w:rsidRDefault="007F505F" w:rsidP="007F505F">
            <w:pPr>
              <w:widowControl w:val="0"/>
              <w:autoSpaceDE w:val="0"/>
              <w:autoSpaceDN w:val="0"/>
              <w:adjustRightInd w:val="0"/>
              <w:contextualSpacing/>
              <w:jc w:val="center"/>
              <w:rPr>
                <w:bCs/>
                <w:sz w:val="18"/>
                <w:szCs w:val="18"/>
              </w:rPr>
            </w:pPr>
            <w:r w:rsidRPr="009004F7">
              <w:rPr>
                <w:bCs/>
                <w:sz w:val="18"/>
                <w:szCs w:val="18"/>
              </w:rPr>
              <w:t>408185186,22</w:t>
            </w:r>
          </w:p>
        </w:tc>
      </w:tr>
      <w:tr w:rsidR="00176484" w:rsidRPr="009004F7" w:rsidTr="007F505F">
        <w:trPr>
          <w:trHeight w:val="367"/>
          <w:jc w:val="center"/>
        </w:trPr>
        <w:tc>
          <w:tcPr>
            <w:tcW w:w="4772" w:type="dxa"/>
            <w:vAlign w:val="center"/>
          </w:tcPr>
          <w:p w:rsidR="00176484" w:rsidRPr="009004F7" w:rsidRDefault="00176484" w:rsidP="0081029A">
            <w:pPr>
              <w:widowControl w:val="0"/>
              <w:autoSpaceDE w:val="0"/>
              <w:autoSpaceDN w:val="0"/>
              <w:adjustRightInd w:val="0"/>
              <w:contextualSpacing/>
              <w:jc w:val="both"/>
              <w:rPr>
                <w:bCs/>
                <w:sz w:val="18"/>
                <w:szCs w:val="18"/>
              </w:rPr>
            </w:pPr>
            <w:r w:rsidRPr="009004F7">
              <w:rPr>
                <w:bCs/>
                <w:sz w:val="18"/>
                <w:szCs w:val="18"/>
              </w:rPr>
              <w:t>«Развитие культуры Почепского района (2016-2020 годы)»</w:t>
            </w:r>
          </w:p>
        </w:tc>
        <w:tc>
          <w:tcPr>
            <w:tcW w:w="1701" w:type="dxa"/>
            <w:vAlign w:val="center"/>
          </w:tcPr>
          <w:p w:rsidR="00176484" w:rsidRPr="009004F7" w:rsidRDefault="00176484" w:rsidP="007F505F">
            <w:pPr>
              <w:widowControl w:val="0"/>
              <w:autoSpaceDE w:val="0"/>
              <w:autoSpaceDN w:val="0"/>
              <w:adjustRightInd w:val="0"/>
              <w:contextualSpacing/>
              <w:jc w:val="center"/>
              <w:rPr>
                <w:bCs/>
                <w:sz w:val="18"/>
                <w:szCs w:val="18"/>
              </w:rPr>
            </w:pPr>
            <w:r w:rsidRPr="009004F7">
              <w:rPr>
                <w:bCs/>
                <w:sz w:val="18"/>
                <w:szCs w:val="18"/>
              </w:rPr>
              <w:t>58714137,00</w:t>
            </w:r>
          </w:p>
        </w:tc>
        <w:tc>
          <w:tcPr>
            <w:tcW w:w="1701" w:type="dxa"/>
            <w:vAlign w:val="center"/>
          </w:tcPr>
          <w:p w:rsidR="00176484" w:rsidRPr="009004F7" w:rsidRDefault="00176484" w:rsidP="007F505F">
            <w:pPr>
              <w:widowControl w:val="0"/>
              <w:autoSpaceDE w:val="0"/>
              <w:autoSpaceDN w:val="0"/>
              <w:adjustRightInd w:val="0"/>
              <w:contextualSpacing/>
              <w:jc w:val="center"/>
              <w:rPr>
                <w:bCs/>
                <w:sz w:val="18"/>
                <w:szCs w:val="18"/>
              </w:rPr>
            </w:pPr>
            <w:r w:rsidRPr="009004F7">
              <w:rPr>
                <w:bCs/>
                <w:sz w:val="18"/>
                <w:szCs w:val="18"/>
              </w:rPr>
              <w:t>56121227,00</w:t>
            </w:r>
          </w:p>
        </w:tc>
        <w:tc>
          <w:tcPr>
            <w:tcW w:w="1703" w:type="dxa"/>
            <w:vAlign w:val="center"/>
          </w:tcPr>
          <w:p w:rsidR="00176484" w:rsidRPr="009004F7" w:rsidRDefault="00176484" w:rsidP="007F505F">
            <w:pPr>
              <w:widowControl w:val="0"/>
              <w:autoSpaceDE w:val="0"/>
              <w:autoSpaceDN w:val="0"/>
              <w:adjustRightInd w:val="0"/>
              <w:contextualSpacing/>
              <w:jc w:val="center"/>
              <w:rPr>
                <w:bCs/>
                <w:sz w:val="18"/>
                <w:szCs w:val="18"/>
              </w:rPr>
            </w:pPr>
            <w:r w:rsidRPr="009004F7">
              <w:rPr>
                <w:bCs/>
                <w:sz w:val="18"/>
                <w:szCs w:val="18"/>
              </w:rPr>
              <w:t>57259027,00</w:t>
            </w:r>
          </w:p>
        </w:tc>
      </w:tr>
      <w:tr w:rsidR="00176484" w:rsidRPr="009004F7" w:rsidTr="007F505F">
        <w:trPr>
          <w:trHeight w:val="420"/>
          <w:jc w:val="center"/>
        </w:trPr>
        <w:tc>
          <w:tcPr>
            <w:tcW w:w="4772" w:type="dxa"/>
          </w:tcPr>
          <w:p w:rsidR="00176484" w:rsidRPr="009004F7" w:rsidRDefault="00176484" w:rsidP="0081029A">
            <w:pPr>
              <w:widowControl w:val="0"/>
              <w:autoSpaceDE w:val="0"/>
              <w:autoSpaceDN w:val="0"/>
              <w:adjustRightInd w:val="0"/>
              <w:contextualSpacing/>
              <w:jc w:val="both"/>
              <w:rPr>
                <w:bCs/>
                <w:sz w:val="18"/>
                <w:szCs w:val="18"/>
              </w:rPr>
            </w:pPr>
            <w:r w:rsidRPr="009004F7">
              <w:rPr>
                <w:bCs/>
                <w:sz w:val="18"/>
                <w:szCs w:val="18"/>
              </w:rPr>
              <w:t>Поддержка малого и среднего предпринимательства в Почепском районе (2016-2020годы)</w:t>
            </w:r>
          </w:p>
        </w:tc>
        <w:tc>
          <w:tcPr>
            <w:tcW w:w="1701" w:type="dxa"/>
            <w:vAlign w:val="center"/>
          </w:tcPr>
          <w:p w:rsidR="00176484" w:rsidRPr="009004F7" w:rsidRDefault="00176484" w:rsidP="007F505F">
            <w:pPr>
              <w:widowControl w:val="0"/>
              <w:autoSpaceDE w:val="0"/>
              <w:autoSpaceDN w:val="0"/>
              <w:adjustRightInd w:val="0"/>
              <w:contextualSpacing/>
              <w:jc w:val="center"/>
              <w:rPr>
                <w:bCs/>
                <w:sz w:val="18"/>
                <w:szCs w:val="18"/>
              </w:rPr>
            </w:pPr>
            <w:r w:rsidRPr="009004F7">
              <w:rPr>
                <w:bCs/>
                <w:sz w:val="18"/>
                <w:szCs w:val="18"/>
              </w:rPr>
              <w:t>50000,00</w:t>
            </w:r>
          </w:p>
        </w:tc>
        <w:tc>
          <w:tcPr>
            <w:tcW w:w="1701" w:type="dxa"/>
            <w:vAlign w:val="center"/>
          </w:tcPr>
          <w:p w:rsidR="00176484" w:rsidRPr="009004F7" w:rsidRDefault="00176484" w:rsidP="007F505F">
            <w:pPr>
              <w:widowControl w:val="0"/>
              <w:autoSpaceDE w:val="0"/>
              <w:autoSpaceDN w:val="0"/>
              <w:adjustRightInd w:val="0"/>
              <w:contextualSpacing/>
              <w:jc w:val="center"/>
              <w:rPr>
                <w:bCs/>
                <w:sz w:val="18"/>
                <w:szCs w:val="18"/>
              </w:rPr>
            </w:pPr>
            <w:r w:rsidRPr="009004F7">
              <w:rPr>
                <w:bCs/>
                <w:sz w:val="18"/>
                <w:szCs w:val="18"/>
              </w:rPr>
              <w:t>50000,00</w:t>
            </w:r>
          </w:p>
        </w:tc>
        <w:tc>
          <w:tcPr>
            <w:tcW w:w="1703" w:type="dxa"/>
            <w:vAlign w:val="center"/>
          </w:tcPr>
          <w:p w:rsidR="00176484" w:rsidRPr="009004F7" w:rsidRDefault="00176484" w:rsidP="007F505F">
            <w:pPr>
              <w:widowControl w:val="0"/>
              <w:autoSpaceDE w:val="0"/>
              <w:autoSpaceDN w:val="0"/>
              <w:adjustRightInd w:val="0"/>
              <w:contextualSpacing/>
              <w:jc w:val="center"/>
              <w:rPr>
                <w:bCs/>
                <w:sz w:val="18"/>
                <w:szCs w:val="18"/>
              </w:rPr>
            </w:pPr>
            <w:r w:rsidRPr="009004F7">
              <w:rPr>
                <w:bCs/>
                <w:sz w:val="18"/>
                <w:szCs w:val="18"/>
              </w:rPr>
              <w:t>50000,00</w:t>
            </w:r>
          </w:p>
        </w:tc>
      </w:tr>
      <w:tr w:rsidR="00176484" w:rsidRPr="009004F7" w:rsidTr="007F505F">
        <w:trPr>
          <w:trHeight w:val="246"/>
          <w:jc w:val="center"/>
        </w:trPr>
        <w:tc>
          <w:tcPr>
            <w:tcW w:w="4772" w:type="dxa"/>
          </w:tcPr>
          <w:p w:rsidR="00176484" w:rsidRPr="009004F7" w:rsidRDefault="00176484" w:rsidP="0081029A">
            <w:pPr>
              <w:widowControl w:val="0"/>
              <w:autoSpaceDE w:val="0"/>
              <w:autoSpaceDN w:val="0"/>
              <w:adjustRightInd w:val="0"/>
              <w:contextualSpacing/>
              <w:jc w:val="both"/>
              <w:rPr>
                <w:bCs/>
                <w:sz w:val="18"/>
                <w:szCs w:val="18"/>
              </w:rPr>
            </w:pPr>
            <w:r w:rsidRPr="009004F7">
              <w:rPr>
                <w:bCs/>
                <w:sz w:val="18"/>
                <w:szCs w:val="18"/>
              </w:rPr>
              <w:t>Развитие въездного туризма в Почепском районе (2016-2020годы)</w:t>
            </w:r>
          </w:p>
        </w:tc>
        <w:tc>
          <w:tcPr>
            <w:tcW w:w="1701" w:type="dxa"/>
            <w:vAlign w:val="center"/>
          </w:tcPr>
          <w:p w:rsidR="00176484" w:rsidRPr="009004F7" w:rsidRDefault="00176484" w:rsidP="007F505F">
            <w:pPr>
              <w:widowControl w:val="0"/>
              <w:autoSpaceDE w:val="0"/>
              <w:autoSpaceDN w:val="0"/>
              <w:adjustRightInd w:val="0"/>
              <w:contextualSpacing/>
              <w:jc w:val="center"/>
              <w:rPr>
                <w:bCs/>
                <w:sz w:val="18"/>
                <w:szCs w:val="18"/>
              </w:rPr>
            </w:pPr>
            <w:r w:rsidRPr="009004F7">
              <w:rPr>
                <w:bCs/>
                <w:sz w:val="18"/>
                <w:szCs w:val="18"/>
              </w:rPr>
              <w:t>15000,0</w:t>
            </w:r>
          </w:p>
        </w:tc>
        <w:tc>
          <w:tcPr>
            <w:tcW w:w="1701" w:type="dxa"/>
            <w:vAlign w:val="center"/>
          </w:tcPr>
          <w:p w:rsidR="00176484" w:rsidRPr="009004F7" w:rsidRDefault="00176484" w:rsidP="007F505F">
            <w:pPr>
              <w:widowControl w:val="0"/>
              <w:autoSpaceDE w:val="0"/>
              <w:autoSpaceDN w:val="0"/>
              <w:adjustRightInd w:val="0"/>
              <w:contextualSpacing/>
              <w:jc w:val="center"/>
              <w:rPr>
                <w:bCs/>
                <w:sz w:val="18"/>
                <w:szCs w:val="18"/>
              </w:rPr>
            </w:pPr>
            <w:r w:rsidRPr="009004F7">
              <w:rPr>
                <w:bCs/>
                <w:sz w:val="18"/>
                <w:szCs w:val="18"/>
              </w:rPr>
              <w:t>15000,00</w:t>
            </w:r>
          </w:p>
        </w:tc>
        <w:tc>
          <w:tcPr>
            <w:tcW w:w="1703" w:type="dxa"/>
            <w:vAlign w:val="center"/>
          </w:tcPr>
          <w:p w:rsidR="00176484" w:rsidRPr="009004F7" w:rsidRDefault="00176484" w:rsidP="007F505F">
            <w:pPr>
              <w:widowControl w:val="0"/>
              <w:autoSpaceDE w:val="0"/>
              <w:autoSpaceDN w:val="0"/>
              <w:adjustRightInd w:val="0"/>
              <w:contextualSpacing/>
              <w:jc w:val="center"/>
              <w:rPr>
                <w:bCs/>
                <w:sz w:val="18"/>
                <w:szCs w:val="18"/>
              </w:rPr>
            </w:pPr>
            <w:r w:rsidRPr="009004F7">
              <w:rPr>
                <w:bCs/>
                <w:sz w:val="18"/>
                <w:szCs w:val="18"/>
              </w:rPr>
              <w:t>0</w:t>
            </w:r>
          </w:p>
        </w:tc>
      </w:tr>
      <w:tr w:rsidR="00176484" w:rsidRPr="009004F7" w:rsidTr="007F505F">
        <w:trPr>
          <w:trHeight w:val="459"/>
          <w:jc w:val="center"/>
        </w:trPr>
        <w:tc>
          <w:tcPr>
            <w:tcW w:w="4772" w:type="dxa"/>
          </w:tcPr>
          <w:p w:rsidR="00176484" w:rsidRPr="009004F7" w:rsidRDefault="00176484" w:rsidP="0081029A">
            <w:pPr>
              <w:widowControl w:val="0"/>
              <w:autoSpaceDE w:val="0"/>
              <w:autoSpaceDN w:val="0"/>
              <w:adjustRightInd w:val="0"/>
              <w:contextualSpacing/>
              <w:jc w:val="both"/>
              <w:rPr>
                <w:bCs/>
                <w:sz w:val="18"/>
                <w:szCs w:val="18"/>
              </w:rPr>
            </w:pPr>
            <w:r w:rsidRPr="009004F7">
              <w:rPr>
                <w:bCs/>
                <w:sz w:val="18"/>
                <w:szCs w:val="18"/>
              </w:rPr>
              <w:t>Доступная среда для инвалидов Почепского района на 2017-2020годы</w:t>
            </w:r>
          </w:p>
        </w:tc>
        <w:tc>
          <w:tcPr>
            <w:tcW w:w="1701" w:type="dxa"/>
            <w:vAlign w:val="center"/>
          </w:tcPr>
          <w:p w:rsidR="00176484" w:rsidRPr="009004F7" w:rsidRDefault="00176484" w:rsidP="007F505F">
            <w:pPr>
              <w:widowControl w:val="0"/>
              <w:autoSpaceDE w:val="0"/>
              <w:autoSpaceDN w:val="0"/>
              <w:adjustRightInd w:val="0"/>
              <w:contextualSpacing/>
              <w:jc w:val="center"/>
              <w:rPr>
                <w:bCs/>
                <w:sz w:val="18"/>
                <w:szCs w:val="18"/>
              </w:rPr>
            </w:pPr>
            <w:r w:rsidRPr="009004F7">
              <w:rPr>
                <w:bCs/>
                <w:sz w:val="18"/>
                <w:szCs w:val="18"/>
              </w:rPr>
              <w:t>100000,00</w:t>
            </w:r>
          </w:p>
        </w:tc>
        <w:tc>
          <w:tcPr>
            <w:tcW w:w="1701" w:type="dxa"/>
            <w:vAlign w:val="center"/>
          </w:tcPr>
          <w:p w:rsidR="00176484" w:rsidRPr="009004F7" w:rsidRDefault="00176484" w:rsidP="007F505F">
            <w:pPr>
              <w:widowControl w:val="0"/>
              <w:autoSpaceDE w:val="0"/>
              <w:autoSpaceDN w:val="0"/>
              <w:adjustRightInd w:val="0"/>
              <w:contextualSpacing/>
              <w:jc w:val="center"/>
              <w:rPr>
                <w:bCs/>
                <w:sz w:val="18"/>
                <w:szCs w:val="18"/>
              </w:rPr>
            </w:pPr>
            <w:r w:rsidRPr="009004F7">
              <w:rPr>
                <w:bCs/>
                <w:sz w:val="18"/>
                <w:szCs w:val="18"/>
              </w:rPr>
              <w:t>100000,00</w:t>
            </w:r>
          </w:p>
        </w:tc>
        <w:tc>
          <w:tcPr>
            <w:tcW w:w="1703" w:type="dxa"/>
            <w:vAlign w:val="center"/>
          </w:tcPr>
          <w:p w:rsidR="00176484" w:rsidRPr="009004F7" w:rsidRDefault="00176484" w:rsidP="007F505F">
            <w:pPr>
              <w:widowControl w:val="0"/>
              <w:autoSpaceDE w:val="0"/>
              <w:autoSpaceDN w:val="0"/>
              <w:adjustRightInd w:val="0"/>
              <w:contextualSpacing/>
              <w:jc w:val="center"/>
              <w:rPr>
                <w:bCs/>
                <w:sz w:val="18"/>
                <w:szCs w:val="18"/>
              </w:rPr>
            </w:pPr>
            <w:r w:rsidRPr="009004F7">
              <w:rPr>
                <w:bCs/>
                <w:sz w:val="18"/>
                <w:szCs w:val="18"/>
              </w:rPr>
              <w:t>0</w:t>
            </w:r>
          </w:p>
        </w:tc>
      </w:tr>
      <w:tr w:rsidR="00176484" w:rsidRPr="009004F7" w:rsidTr="007F505F">
        <w:trPr>
          <w:trHeight w:val="495"/>
          <w:jc w:val="center"/>
        </w:trPr>
        <w:tc>
          <w:tcPr>
            <w:tcW w:w="4772" w:type="dxa"/>
          </w:tcPr>
          <w:p w:rsidR="00176484" w:rsidRPr="009004F7" w:rsidRDefault="00176484" w:rsidP="0081029A">
            <w:pPr>
              <w:widowControl w:val="0"/>
              <w:autoSpaceDE w:val="0"/>
              <w:autoSpaceDN w:val="0"/>
              <w:adjustRightInd w:val="0"/>
              <w:contextualSpacing/>
              <w:jc w:val="both"/>
              <w:rPr>
                <w:bCs/>
                <w:sz w:val="18"/>
                <w:szCs w:val="18"/>
              </w:rPr>
            </w:pPr>
            <w:r w:rsidRPr="009004F7">
              <w:rPr>
                <w:bCs/>
                <w:sz w:val="18"/>
                <w:szCs w:val="18"/>
              </w:rPr>
              <w:t>Поддержка местных инициатив граждан Почепского района на 2017-2019 годы</w:t>
            </w:r>
          </w:p>
        </w:tc>
        <w:tc>
          <w:tcPr>
            <w:tcW w:w="1701" w:type="dxa"/>
            <w:vAlign w:val="center"/>
          </w:tcPr>
          <w:p w:rsidR="00176484" w:rsidRPr="009004F7" w:rsidRDefault="00176484" w:rsidP="007F505F">
            <w:pPr>
              <w:widowControl w:val="0"/>
              <w:autoSpaceDE w:val="0"/>
              <w:autoSpaceDN w:val="0"/>
              <w:adjustRightInd w:val="0"/>
              <w:contextualSpacing/>
              <w:jc w:val="center"/>
              <w:rPr>
                <w:bCs/>
                <w:sz w:val="18"/>
                <w:szCs w:val="18"/>
              </w:rPr>
            </w:pPr>
            <w:r w:rsidRPr="009004F7">
              <w:rPr>
                <w:bCs/>
                <w:sz w:val="18"/>
                <w:szCs w:val="18"/>
              </w:rPr>
              <w:t>100000,00</w:t>
            </w:r>
          </w:p>
        </w:tc>
        <w:tc>
          <w:tcPr>
            <w:tcW w:w="1701" w:type="dxa"/>
            <w:vAlign w:val="center"/>
          </w:tcPr>
          <w:p w:rsidR="00176484" w:rsidRPr="009004F7" w:rsidRDefault="00176484" w:rsidP="007F505F">
            <w:pPr>
              <w:widowControl w:val="0"/>
              <w:autoSpaceDE w:val="0"/>
              <w:autoSpaceDN w:val="0"/>
              <w:adjustRightInd w:val="0"/>
              <w:contextualSpacing/>
              <w:jc w:val="center"/>
              <w:rPr>
                <w:bCs/>
                <w:sz w:val="18"/>
                <w:szCs w:val="18"/>
              </w:rPr>
            </w:pPr>
            <w:r w:rsidRPr="009004F7">
              <w:rPr>
                <w:bCs/>
                <w:sz w:val="18"/>
                <w:szCs w:val="18"/>
              </w:rPr>
              <w:t>10000,00</w:t>
            </w:r>
          </w:p>
        </w:tc>
        <w:tc>
          <w:tcPr>
            <w:tcW w:w="1703" w:type="dxa"/>
            <w:vAlign w:val="center"/>
          </w:tcPr>
          <w:p w:rsidR="00176484" w:rsidRPr="009004F7" w:rsidRDefault="00176484" w:rsidP="007F505F">
            <w:pPr>
              <w:widowControl w:val="0"/>
              <w:autoSpaceDE w:val="0"/>
              <w:autoSpaceDN w:val="0"/>
              <w:adjustRightInd w:val="0"/>
              <w:contextualSpacing/>
              <w:jc w:val="center"/>
              <w:rPr>
                <w:bCs/>
                <w:sz w:val="18"/>
                <w:szCs w:val="18"/>
              </w:rPr>
            </w:pPr>
            <w:r w:rsidRPr="009004F7">
              <w:rPr>
                <w:bCs/>
                <w:sz w:val="18"/>
                <w:szCs w:val="18"/>
              </w:rPr>
              <w:t>0</w:t>
            </w:r>
          </w:p>
        </w:tc>
      </w:tr>
      <w:tr w:rsidR="00176484" w:rsidRPr="009004F7" w:rsidTr="007F505F">
        <w:trPr>
          <w:trHeight w:val="204"/>
          <w:jc w:val="center"/>
        </w:trPr>
        <w:tc>
          <w:tcPr>
            <w:tcW w:w="4772" w:type="dxa"/>
            <w:vAlign w:val="center"/>
          </w:tcPr>
          <w:p w:rsidR="00176484" w:rsidRPr="009004F7" w:rsidRDefault="00176484" w:rsidP="0081029A">
            <w:pPr>
              <w:widowControl w:val="0"/>
              <w:autoSpaceDE w:val="0"/>
              <w:autoSpaceDN w:val="0"/>
              <w:adjustRightInd w:val="0"/>
              <w:contextualSpacing/>
              <w:jc w:val="both"/>
              <w:rPr>
                <w:bCs/>
                <w:sz w:val="18"/>
                <w:szCs w:val="18"/>
              </w:rPr>
            </w:pPr>
            <w:r w:rsidRPr="009004F7">
              <w:rPr>
                <w:bCs/>
                <w:sz w:val="18"/>
                <w:szCs w:val="18"/>
              </w:rPr>
              <w:t>Обеспечение жильем молодых семей (2016-2020 годы.)</w:t>
            </w:r>
          </w:p>
        </w:tc>
        <w:tc>
          <w:tcPr>
            <w:tcW w:w="1701" w:type="dxa"/>
            <w:vAlign w:val="center"/>
          </w:tcPr>
          <w:p w:rsidR="00176484" w:rsidRPr="009004F7" w:rsidRDefault="00176484" w:rsidP="007F505F">
            <w:pPr>
              <w:widowControl w:val="0"/>
              <w:autoSpaceDE w:val="0"/>
              <w:autoSpaceDN w:val="0"/>
              <w:adjustRightInd w:val="0"/>
              <w:contextualSpacing/>
              <w:jc w:val="center"/>
              <w:rPr>
                <w:bCs/>
                <w:sz w:val="18"/>
                <w:szCs w:val="18"/>
              </w:rPr>
            </w:pPr>
            <w:r w:rsidRPr="009004F7">
              <w:rPr>
                <w:bCs/>
                <w:sz w:val="18"/>
                <w:szCs w:val="18"/>
              </w:rPr>
              <w:t>628200,00</w:t>
            </w:r>
          </w:p>
        </w:tc>
        <w:tc>
          <w:tcPr>
            <w:tcW w:w="1701" w:type="dxa"/>
            <w:vAlign w:val="center"/>
          </w:tcPr>
          <w:p w:rsidR="00176484" w:rsidRPr="009004F7" w:rsidRDefault="00176484" w:rsidP="007F505F">
            <w:pPr>
              <w:widowControl w:val="0"/>
              <w:autoSpaceDE w:val="0"/>
              <w:autoSpaceDN w:val="0"/>
              <w:adjustRightInd w:val="0"/>
              <w:contextualSpacing/>
              <w:jc w:val="center"/>
              <w:rPr>
                <w:bCs/>
                <w:sz w:val="18"/>
                <w:szCs w:val="18"/>
              </w:rPr>
            </w:pPr>
            <w:r w:rsidRPr="009004F7">
              <w:rPr>
                <w:bCs/>
                <w:sz w:val="18"/>
                <w:szCs w:val="18"/>
              </w:rPr>
              <w:t>628200,00</w:t>
            </w:r>
          </w:p>
        </w:tc>
        <w:tc>
          <w:tcPr>
            <w:tcW w:w="1703" w:type="dxa"/>
            <w:vAlign w:val="center"/>
          </w:tcPr>
          <w:p w:rsidR="00176484" w:rsidRPr="009004F7" w:rsidRDefault="00176484" w:rsidP="007F505F">
            <w:pPr>
              <w:widowControl w:val="0"/>
              <w:autoSpaceDE w:val="0"/>
              <w:autoSpaceDN w:val="0"/>
              <w:adjustRightInd w:val="0"/>
              <w:contextualSpacing/>
              <w:jc w:val="center"/>
              <w:rPr>
                <w:bCs/>
                <w:sz w:val="18"/>
                <w:szCs w:val="18"/>
              </w:rPr>
            </w:pPr>
            <w:r w:rsidRPr="009004F7">
              <w:rPr>
                <w:bCs/>
                <w:sz w:val="18"/>
                <w:szCs w:val="18"/>
              </w:rPr>
              <w:t>0</w:t>
            </w:r>
          </w:p>
        </w:tc>
      </w:tr>
      <w:tr w:rsidR="00176484" w:rsidRPr="009004F7" w:rsidTr="007F505F">
        <w:trPr>
          <w:trHeight w:val="204"/>
          <w:jc w:val="center"/>
        </w:trPr>
        <w:tc>
          <w:tcPr>
            <w:tcW w:w="4772" w:type="dxa"/>
            <w:vAlign w:val="center"/>
          </w:tcPr>
          <w:p w:rsidR="00176484" w:rsidRPr="009004F7" w:rsidRDefault="00176484" w:rsidP="0081029A">
            <w:pPr>
              <w:widowControl w:val="0"/>
              <w:autoSpaceDE w:val="0"/>
              <w:autoSpaceDN w:val="0"/>
              <w:adjustRightInd w:val="0"/>
              <w:contextualSpacing/>
              <w:jc w:val="both"/>
              <w:rPr>
                <w:bCs/>
                <w:sz w:val="18"/>
                <w:szCs w:val="18"/>
              </w:rPr>
            </w:pPr>
            <w:r w:rsidRPr="009004F7">
              <w:rPr>
                <w:bCs/>
                <w:sz w:val="18"/>
                <w:szCs w:val="18"/>
              </w:rPr>
              <w:t>«Противодействие коррупции в Почепском районе (2017 - 2020 годы)»</w:t>
            </w:r>
          </w:p>
        </w:tc>
        <w:tc>
          <w:tcPr>
            <w:tcW w:w="1701" w:type="dxa"/>
            <w:vAlign w:val="center"/>
          </w:tcPr>
          <w:p w:rsidR="00176484" w:rsidRPr="009004F7" w:rsidRDefault="00176484" w:rsidP="007F505F">
            <w:pPr>
              <w:widowControl w:val="0"/>
              <w:autoSpaceDE w:val="0"/>
              <w:autoSpaceDN w:val="0"/>
              <w:adjustRightInd w:val="0"/>
              <w:contextualSpacing/>
              <w:jc w:val="center"/>
              <w:rPr>
                <w:bCs/>
                <w:sz w:val="18"/>
                <w:szCs w:val="18"/>
              </w:rPr>
            </w:pPr>
            <w:r w:rsidRPr="009004F7">
              <w:rPr>
                <w:bCs/>
                <w:sz w:val="18"/>
                <w:szCs w:val="18"/>
              </w:rPr>
              <w:t>5 000</w:t>
            </w:r>
          </w:p>
        </w:tc>
        <w:tc>
          <w:tcPr>
            <w:tcW w:w="1701" w:type="dxa"/>
            <w:vAlign w:val="center"/>
          </w:tcPr>
          <w:p w:rsidR="00176484" w:rsidRPr="009004F7" w:rsidRDefault="00176484" w:rsidP="007F505F">
            <w:pPr>
              <w:widowControl w:val="0"/>
              <w:autoSpaceDE w:val="0"/>
              <w:autoSpaceDN w:val="0"/>
              <w:adjustRightInd w:val="0"/>
              <w:contextualSpacing/>
              <w:jc w:val="center"/>
              <w:rPr>
                <w:bCs/>
                <w:sz w:val="18"/>
                <w:szCs w:val="18"/>
              </w:rPr>
            </w:pPr>
            <w:r w:rsidRPr="009004F7">
              <w:rPr>
                <w:bCs/>
                <w:sz w:val="18"/>
                <w:szCs w:val="18"/>
              </w:rPr>
              <w:t>5 000</w:t>
            </w:r>
          </w:p>
        </w:tc>
        <w:tc>
          <w:tcPr>
            <w:tcW w:w="1703" w:type="dxa"/>
            <w:vAlign w:val="center"/>
          </w:tcPr>
          <w:p w:rsidR="00176484" w:rsidRPr="009004F7" w:rsidRDefault="00176484" w:rsidP="007F505F">
            <w:pPr>
              <w:widowControl w:val="0"/>
              <w:autoSpaceDE w:val="0"/>
              <w:autoSpaceDN w:val="0"/>
              <w:adjustRightInd w:val="0"/>
              <w:contextualSpacing/>
              <w:jc w:val="center"/>
              <w:rPr>
                <w:bCs/>
                <w:sz w:val="18"/>
                <w:szCs w:val="18"/>
              </w:rPr>
            </w:pPr>
            <w:r w:rsidRPr="009004F7">
              <w:rPr>
                <w:bCs/>
                <w:sz w:val="18"/>
                <w:szCs w:val="18"/>
              </w:rPr>
              <w:t>5 000</w:t>
            </w:r>
          </w:p>
        </w:tc>
      </w:tr>
      <w:tr w:rsidR="00176484" w:rsidRPr="009004F7" w:rsidTr="007F505F">
        <w:trPr>
          <w:trHeight w:val="273"/>
          <w:jc w:val="center"/>
        </w:trPr>
        <w:tc>
          <w:tcPr>
            <w:tcW w:w="4772" w:type="dxa"/>
            <w:vAlign w:val="center"/>
          </w:tcPr>
          <w:p w:rsidR="00176484" w:rsidRPr="009004F7" w:rsidRDefault="00176484" w:rsidP="0081029A">
            <w:pPr>
              <w:widowControl w:val="0"/>
              <w:autoSpaceDE w:val="0"/>
              <w:autoSpaceDN w:val="0"/>
              <w:adjustRightInd w:val="0"/>
              <w:contextualSpacing/>
              <w:jc w:val="center"/>
              <w:rPr>
                <w:bCs/>
                <w:sz w:val="18"/>
                <w:szCs w:val="18"/>
              </w:rPr>
            </w:pPr>
            <w:r w:rsidRPr="009004F7">
              <w:rPr>
                <w:bCs/>
                <w:sz w:val="18"/>
                <w:szCs w:val="18"/>
              </w:rPr>
              <w:t>Итого</w:t>
            </w:r>
          </w:p>
        </w:tc>
        <w:tc>
          <w:tcPr>
            <w:tcW w:w="1701" w:type="dxa"/>
            <w:vAlign w:val="center"/>
          </w:tcPr>
          <w:p w:rsidR="00176484" w:rsidRPr="009004F7" w:rsidRDefault="007F505F" w:rsidP="007F505F">
            <w:pPr>
              <w:widowControl w:val="0"/>
              <w:jc w:val="center"/>
              <w:rPr>
                <w:sz w:val="18"/>
                <w:szCs w:val="18"/>
              </w:rPr>
            </w:pPr>
            <w:r w:rsidRPr="009004F7">
              <w:rPr>
                <w:sz w:val="18"/>
                <w:szCs w:val="18"/>
              </w:rPr>
              <w:t>573497967,98</w:t>
            </w:r>
          </w:p>
        </w:tc>
        <w:tc>
          <w:tcPr>
            <w:tcW w:w="1701" w:type="dxa"/>
            <w:vAlign w:val="center"/>
          </w:tcPr>
          <w:p w:rsidR="00176484" w:rsidRPr="009004F7" w:rsidRDefault="00176484" w:rsidP="007F505F">
            <w:pPr>
              <w:widowControl w:val="0"/>
              <w:jc w:val="center"/>
              <w:rPr>
                <w:sz w:val="18"/>
                <w:szCs w:val="18"/>
              </w:rPr>
            </w:pPr>
            <w:r w:rsidRPr="009004F7">
              <w:rPr>
                <w:sz w:val="18"/>
                <w:szCs w:val="18"/>
              </w:rPr>
              <w:t>555482405,4</w:t>
            </w:r>
          </w:p>
        </w:tc>
        <w:tc>
          <w:tcPr>
            <w:tcW w:w="1703" w:type="dxa"/>
            <w:vAlign w:val="center"/>
          </w:tcPr>
          <w:p w:rsidR="00176484" w:rsidRPr="009004F7" w:rsidRDefault="00176484" w:rsidP="007F505F">
            <w:pPr>
              <w:widowControl w:val="0"/>
              <w:jc w:val="center"/>
              <w:rPr>
                <w:sz w:val="18"/>
                <w:szCs w:val="18"/>
              </w:rPr>
            </w:pPr>
            <w:r w:rsidRPr="009004F7">
              <w:rPr>
                <w:sz w:val="18"/>
                <w:szCs w:val="18"/>
              </w:rPr>
              <w:t>562101955,9</w:t>
            </w:r>
          </w:p>
        </w:tc>
      </w:tr>
    </w:tbl>
    <w:p w:rsidR="009004F7" w:rsidRDefault="00176484" w:rsidP="008867B0">
      <w:pPr>
        <w:widowControl w:val="0"/>
        <w:autoSpaceDE w:val="0"/>
        <w:autoSpaceDN w:val="0"/>
        <w:adjustRightInd w:val="0"/>
        <w:spacing w:line="360" w:lineRule="auto"/>
        <w:ind w:firstLine="709"/>
        <w:contextualSpacing/>
        <w:jc w:val="both"/>
        <w:rPr>
          <w:bCs/>
          <w:sz w:val="28"/>
          <w:szCs w:val="28"/>
        </w:rPr>
      </w:pPr>
      <w:r w:rsidRPr="006954D2">
        <w:rPr>
          <w:bCs/>
          <w:sz w:val="28"/>
          <w:szCs w:val="28"/>
        </w:rPr>
        <w:t xml:space="preserve">На реализацию муниципальных программ в 2018 году </w:t>
      </w:r>
      <w:r w:rsidR="00A92B95" w:rsidRPr="006954D2">
        <w:rPr>
          <w:bCs/>
          <w:sz w:val="28"/>
          <w:szCs w:val="28"/>
        </w:rPr>
        <w:t>направлено</w:t>
      </w:r>
      <w:r w:rsidR="008867B0">
        <w:rPr>
          <w:bCs/>
          <w:sz w:val="28"/>
          <w:szCs w:val="28"/>
        </w:rPr>
        <w:t xml:space="preserve"> – 573,5 </w:t>
      </w:r>
      <w:r w:rsidR="009004F7">
        <w:rPr>
          <w:bCs/>
          <w:sz w:val="28"/>
          <w:szCs w:val="28"/>
        </w:rPr>
        <w:t>млн</w:t>
      </w:r>
      <w:proofErr w:type="gramStart"/>
      <w:r w:rsidR="009004F7">
        <w:rPr>
          <w:bCs/>
          <w:sz w:val="28"/>
          <w:szCs w:val="28"/>
        </w:rPr>
        <w:t>.р</w:t>
      </w:r>
      <w:proofErr w:type="gramEnd"/>
      <w:r w:rsidR="009004F7">
        <w:rPr>
          <w:bCs/>
          <w:sz w:val="28"/>
          <w:szCs w:val="28"/>
        </w:rPr>
        <w:t>уб.</w:t>
      </w:r>
      <w:r w:rsidRPr="006954D2">
        <w:rPr>
          <w:bCs/>
          <w:sz w:val="28"/>
          <w:szCs w:val="28"/>
        </w:rPr>
        <w:t xml:space="preserve">, в 2019 году </w:t>
      </w:r>
      <w:r w:rsidR="00A92B95" w:rsidRPr="006954D2">
        <w:rPr>
          <w:bCs/>
          <w:sz w:val="28"/>
          <w:szCs w:val="28"/>
        </w:rPr>
        <w:t>предусматривается</w:t>
      </w:r>
      <w:r w:rsidRPr="006954D2">
        <w:rPr>
          <w:bCs/>
          <w:sz w:val="28"/>
          <w:szCs w:val="28"/>
        </w:rPr>
        <w:t xml:space="preserve"> -555,5 </w:t>
      </w:r>
      <w:r w:rsidR="009004F7">
        <w:rPr>
          <w:bCs/>
          <w:sz w:val="28"/>
          <w:szCs w:val="28"/>
        </w:rPr>
        <w:t>млн.руб.</w:t>
      </w:r>
      <w:r w:rsidRPr="006954D2">
        <w:rPr>
          <w:bCs/>
          <w:sz w:val="28"/>
          <w:szCs w:val="28"/>
        </w:rPr>
        <w:t xml:space="preserve">, в 2020 году </w:t>
      </w:r>
      <w:r w:rsidR="008C4104" w:rsidRPr="006954D2">
        <w:rPr>
          <w:bCs/>
          <w:sz w:val="28"/>
          <w:szCs w:val="28"/>
        </w:rPr>
        <w:t xml:space="preserve">-562,1 </w:t>
      </w:r>
      <w:r w:rsidR="009004F7">
        <w:rPr>
          <w:bCs/>
          <w:sz w:val="28"/>
          <w:szCs w:val="28"/>
        </w:rPr>
        <w:t>млн.руб.</w:t>
      </w:r>
      <w:r w:rsidR="008C4104" w:rsidRPr="006954D2">
        <w:rPr>
          <w:bCs/>
          <w:sz w:val="28"/>
          <w:szCs w:val="28"/>
        </w:rPr>
        <w:t>.</w:t>
      </w:r>
      <w:r w:rsidR="009004F7">
        <w:rPr>
          <w:bCs/>
          <w:sz w:val="28"/>
          <w:szCs w:val="28"/>
        </w:rPr>
        <w:t xml:space="preserve"> </w:t>
      </w:r>
    </w:p>
    <w:p w:rsidR="009004F7" w:rsidRPr="006954D2" w:rsidRDefault="009004F7" w:rsidP="009004F7">
      <w:pPr>
        <w:widowControl w:val="0"/>
        <w:spacing w:line="360" w:lineRule="auto"/>
        <w:contextualSpacing/>
        <w:jc w:val="center"/>
        <w:rPr>
          <w:b/>
          <w:sz w:val="28"/>
          <w:szCs w:val="28"/>
        </w:rPr>
      </w:pPr>
      <w:r w:rsidRPr="006954D2">
        <w:rPr>
          <w:b/>
          <w:sz w:val="28"/>
          <w:szCs w:val="28"/>
        </w:rPr>
        <w:t>Муниципальная программа</w:t>
      </w:r>
    </w:p>
    <w:p w:rsidR="009004F7" w:rsidRPr="006954D2" w:rsidRDefault="009004F7" w:rsidP="009004F7">
      <w:pPr>
        <w:widowControl w:val="0"/>
        <w:autoSpaceDE w:val="0"/>
        <w:autoSpaceDN w:val="0"/>
        <w:adjustRightInd w:val="0"/>
        <w:spacing w:line="360" w:lineRule="auto"/>
        <w:contextualSpacing/>
        <w:jc w:val="center"/>
        <w:rPr>
          <w:b/>
          <w:sz w:val="28"/>
          <w:szCs w:val="28"/>
        </w:rPr>
      </w:pPr>
      <w:r w:rsidRPr="006954D2">
        <w:rPr>
          <w:b/>
          <w:sz w:val="28"/>
          <w:szCs w:val="28"/>
        </w:rPr>
        <w:t>«Управление муниципальными финансами Почепского района»</w:t>
      </w:r>
    </w:p>
    <w:p w:rsidR="009004F7" w:rsidRPr="006954D2" w:rsidRDefault="009004F7" w:rsidP="009004F7">
      <w:pPr>
        <w:widowControl w:val="0"/>
        <w:autoSpaceDE w:val="0"/>
        <w:autoSpaceDN w:val="0"/>
        <w:adjustRightInd w:val="0"/>
        <w:spacing w:line="360" w:lineRule="auto"/>
        <w:contextualSpacing/>
        <w:jc w:val="center"/>
        <w:rPr>
          <w:b/>
          <w:sz w:val="28"/>
          <w:szCs w:val="28"/>
        </w:rPr>
      </w:pPr>
      <w:r w:rsidRPr="006954D2">
        <w:rPr>
          <w:b/>
          <w:sz w:val="28"/>
          <w:szCs w:val="28"/>
        </w:rPr>
        <w:t>(2016-2020 гг.)</w:t>
      </w:r>
    </w:p>
    <w:p w:rsidR="009004F7" w:rsidRPr="006954D2" w:rsidRDefault="009004F7" w:rsidP="009004F7">
      <w:pPr>
        <w:widowControl w:val="0"/>
        <w:autoSpaceDE w:val="0"/>
        <w:autoSpaceDN w:val="0"/>
        <w:adjustRightInd w:val="0"/>
        <w:spacing w:line="360" w:lineRule="auto"/>
        <w:ind w:firstLine="709"/>
        <w:contextualSpacing/>
        <w:jc w:val="both"/>
        <w:rPr>
          <w:sz w:val="28"/>
          <w:szCs w:val="28"/>
        </w:rPr>
      </w:pPr>
      <w:r w:rsidRPr="006954D2">
        <w:rPr>
          <w:sz w:val="28"/>
          <w:szCs w:val="28"/>
        </w:rPr>
        <w:t>Стратегическая цель реализации муниципальной политики в сфере управления муниципальными финансами состоит в повышении уровня и качества жизни населения.</w:t>
      </w:r>
    </w:p>
    <w:p w:rsidR="009004F7" w:rsidRPr="006954D2" w:rsidRDefault="009004F7" w:rsidP="0081029A">
      <w:pPr>
        <w:widowControl w:val="0"/>
        <w:spacing w:line="360" w:lineRule="auto"/>
        <w:ind w:firstLine="708"/>
        <w:contextualSpacing/>
        <w:jc w:val="both"/>
        <w:rPr>
          <w:sz w:val="28"/>
          <w:szCs w:val="28"/>
        </w:rPr>
        <w:sectPr w:rsidR="009004F7" w:rsidRPr="006954D2" w:rsidSect="00C61430">
          <w:footerReference w:type="default" r:id="rId11"/>
          <w:footerReference w:type="first" r:id="rId12"/>
          <w:pgSz w:w="12240" w:h="15840"/>
          <w:pgMar w:top="1134" w:right="850" w:bottom="1134" w:left="1701" w:header="720" w:footer="720" w:gutter="0"/>
          <w:cols w:space="720"/>
          <w:noEndnote/>
          <w:titlePg/>
          <w:docGrid w:linePitch="326"/>
        </w:sectPr>
      </w:pPr>
    </w:p>
    <w:p w:rsidR="00176484" w:rsidRPr="006954D2" w:rsidRDefault="00176484" w:rsidP="0081029A">
      <w:pPr>
        <w:widowControl w:val="0"/>
        <w:ind w:firstLine="709"/>
        <w:contextualSpacing/>
        <w:jc w:val="both"/>
        <w:rPr>
          <w:bCs/>
        </w:rPr>
      </w:pPr>
      <w:r w:rsidRPr="006954D2">
        <w:lastRenderedPageBreak/>
        <w:t xml:space="preserve">Таблица 3 – </w:t>
      </w:r>
      <w:r w:rsidRPr="006954D2">
        <w:rPr>
          <w:bCs/>
        </w:rPr>
        <w:t>Ожидаемое исполнение расходов бюджета по муниципальным программам и непрограммным направлениям</w:t>
      </w:r>
    </w:p>
    <w:p w:rsidR="00EC4B3D" w:rsidRPr="006954D2" w:rsidRDefault="00EC4B3D" w:rsidP="0081029A">
      <w:pPr>
        <w:widowControl w:val="0"/>
        <w:ind w:firstLine="709"/>
        <w:contextualSpacing/>
        <w:jc w:val="both"/>
        <w:rPr>
          <w:bCs/>
        </w:rPr>
      </w:pPr>
    </w:p>
    <w:tbl>
      <w:tblPr>
        <w:tblStyle w:val="a7"/>
        <w:tblW w:w="13925" w:type="dxa"/>
        <w:tblLayout w:type="fixed"/>
        <w:tblLook w:val="04A0" w:firstRow="1" w:lastRow="0" w:firstColumn="1" w:lastColumn="0" w:noHBand="0" w:noVBand="1"/>
      </w:tblPr>
      <w:tblGrid>
        <w:gridCol w:w="4077"/>
        <w:gridCol w:w="1359"/>
        <w:gridCol w:w="1417"/>
        <w:gridCol w:w="1559"/>
        <w:gridCol w:w="1528"/>
        <w:gridCol w:w="1433"/>
        <w:gridCol w:w="1276"/>
        <w:gridCol w:w="1276"/>
      </w:tblGrid>
      <w:tr w:rsidR="0022482E" w:rsidRPr="007F505F" w:rsidTr="0022482E">
        <w:tc>
          <w:tcPr>
            <w:tcW w:w="4077" w:type="dxa"/>
            <w:vAlign w:val="center"/>
          </w:tcPr>
          <w:p w:rsidR="0022482E" w:rsidRPr="007F505F" w:rsidRDefault="0022482E" w:rsidP="00965BA9">
            <w:pPr>
              <w:widowControl w:val="0"/>
              <w:spacing w:line="192" w:lineRule="auto"/>
              <w:jc w:val="center"/>
              <w:rPr>
                <w:bCs/>
                <w:sz w:val="18"/>
                <w:szCs w:val="18"/>
              </w:rPr>
            </w:pPr>
            <w:r w:rsidRPr="007F505F">
              <w:rPr>
                <w:bCs/>
                <w:sz w:val="18"/>
                <w:szCs w:val="18"/>
              </w:rPr>
              <w:t>Наименование муниципальных программ</w:t>
            </w:r>
          </w:p>
        </w:tc>
        <w:tc>
          <w:tcPr>
            <w:tcW w:w="1359" w:type="dxa"/>
            <w:vAlign w:val="center"/>
          </w:tcPr>
          <w:p w:rsidR="0022482E" w:rsidRPr="007F505F" w:rsidRDefault="0022482E" w:rsidP="007F505F">
            <w:pPr>
              <w:widowControl w:val="0"/>
              <w:spacing w:line="192" w:lineRule="auto"/>
              <w:jc w:val="center"/>
              <w:rPr>
                <w:bCs/>
                <w:sz w:val="18"/>
                <w:szCs w:val="18"/>
              </w:rPr>
            </w:pPr>
            <w:r w:rsidRPr="007F505F">
              <w:rPr>
                <w:bCs/>
                <w:sz w:val="18"/>
                <w:szCs w:val="18"/>
              </w:rPr>
              <w:t>2016 г. (кассовое исполнение)</w:t>
            </w:r>
          </w:p>
        </w:tc>
        <w:tc>
          <w:tcPr>
            <w:tcW w:w="1417" w:type="dxa"/>
            <w:vAlign w:val="center"/>
          </w:tcPr>
          <w:p w:rsidR="0022482E" w:rsidRPr="007F505F" w:rsidRDefault="0022482E" w:rsidP="007F505F">
            <w:pPr>
              <w:widowControl w:val="0"/>
              <w:spacing w:line="192" w:lineRule="auto"/>
              <w:jc w:val="center"/>
              <w:rPr>
                <w:bCs/>
                <w:sz w:val="18"/>
                <w:szCs w:val="18"/>
              </w:rPr>
            </w:pPr>
            <w:r w:rsidRPr="007F505F">
              <w:rPr>
                <w:bCs/>
                <w:sz w:val="18"/>
                <w:szCs w:val="18"/>
              </w:rPr>
              <w:t>2017 г.</w:t>
            </w:r>
          </w:p>
          <w:p w:rsidR="0022482E" w:rsidRPr="007F505F" w:rsidRDefault="0022482E" w:rsidP="007F505F">
            <w:pPr>
              <w:widowControl w:val="0"/>
              <w:spacing w:line="192" w:lineRule="auto"/>
              <w:jc w:val="center"/>
              <w:rPr>
                <w:bCs/>
                <w:sz w:val="18"/>
                <w:szCs w:val="18"/>
              </w:rPr>
            </w:pPr>
            <w:r w:rsidRPr="007F505F">
              <w:rPr>
                <w:bCs/>
                <w:sz w:val="18"/>
                <w:szCs w:val="18"/>
              </w:rPr>
              <w:t>(оценка исполнения)</w:t>
            </w:r>
          </w:p>
        </w:tc>
        <w:tc>
          <w:tcPr>
            <w:tcW w:w="1559" w:type="dxa"/>
            <w:vAlign w:val="center"/>
          </w:tcPr>
          <w:p w:rsidR="0022482E" w:rsidRPr="007F505F" w:rsidRDefault="0022482E" w:rsidP="007F505F">
            <w:pPr>
              <w:widowControl w:val="0"/>
              <w:spacing w:line="192" w:lineRule="auto"/>
              <w:jc w:val="center"/>
              <w:rPr>
                <w:bCs/>
                <w:sz w:val="18"/>
                <w:szCs w:val="18"/>
              </w:rPr>
            </w:pPr>
            <w:r w:rsidRPr="007F505F">
              <w:rPr>
                <w:bCs/>
                <w:sz w:val="18"/>
                <w:szCs w:val="18"/>
              </w:rPr>
              <w:t>Ожидаемое исполнение по муниципальным программам и непрограммным направлениям за 2017 год</w:t>
            </w:r>
          </w:p>
        </w:tc>
        <w:tc>
          <w:tcPr>
            <w:tcW w:w="1528" w:type="dxa"/>
            <w:vAlign w:val="center"/>
          </w:tcPr>
          <w:p w:rsidR="0022482E" w:rsidRPr="007F505F" w:rsidRDefault="0022482E" w:rsidP="007F505F">
            <w:pPr>
              <w:widowControl w:val="0"/>
              <w:spacing w:line="192" w:lineRule="auto"/>
              <w:jc w:val="center"/>
              <w:rPr>
                <w:bCs/>
                <w:sz w:val="18"/>
                <w:szCs w:val="18"/>
              </w:rPr>
            </w:pPr>
            <w:r w:rsidRPr="007F505F">
              <w:rPr>
                <w:bCs/>
                <w:sz w:val="18"/>
                <w:szCs w:val="18"/>
              </w:rPr>
              <w:t xml:space="preserve">2018 год </w:t>
            </w:r>
          </w:p>
          <w:p w:rsidR="0022482E" w:rsidRPr="007F505F" w:rsidRDefault="0022482E" w:rsidP="007F505F">
            <w:pPr>
              <w:widowControl w:val="0"/>
              <w:spacing w:line="192" w:lineRule="auto"/>
              <w:jc w:val="center"/>
              <w:rPr>
                <w:bCs/>
                <w:sz w:val="18"/>
                <w:szCs w:val="18"/>
              </w:rPr>
            </w:pPr>
            <w:r w:rsidRPr="007F505F">
              <w:rPr>
                <w:bCs/>
                <w:sz w:val="16"/>
                <w:szCs w:val="18"/>
              </w:rPr>
              <w:t>(план первоначальный)</w:t>
            </w:r>
          </w:p>
        </w:tc>
        <w:tc>
          <w:tcPr>
            <w:tcW w:w="1433" w:type="dxa"/>
            <w:vAlign w:val="center"/>
          </w:tcPr>
          <w:p w:rsidR="0022482E" w:rsidRPr="007F505F" w:rsidRDefault="0022482E" w:rsidP="007F505F">
            <w:pPr>
              <w:widowControl w:val="0"/>
              <w:spacing w:line="192" w:lineRule="auto"/>
              <w:jc w:val="center"/>
              <w:rPr>
                <w:bCs/>
                <w:sz w:val="18"/>
                <w:szCs w:val="18"/>
              </w:rPr>
            </w:pPr>
            <w:r w:rsidRPr="007F505F">
              <w:rPr>
                <w:bCs/>
                <w:sz w:val="18"/>
                <w:szCs w:val="18"/>
              </w:rPr>
              <w:t>2018 год (факт)</w:t>
            </w:r>
          </w:p>
        </w:tc>
        <w:tc>
          <w:tcPr>
            <w:tcW w:w="1276" w:type="dxa"/>
            <w:vAlign w:val="center"/>
          </w:tcPr>
          <w:p w:rsidR="0022482E" w:rsidRPr="007F505F" w:rsidRDefault="0022482E" w:rsidP="007F505F">
            <w:pPr>
              <w:widowControl w:val="0"/>
              <w:spacing w:line="192" w:lineRule="auto"/>
              <w:jc w:val="center"/>
              <w:rPr>
                <w:bCs/>
                <w:sz w:val="18"/>
                <w:szCs w:val="18"/>
              </w:rPr>
            </w:pPr>
            <w:r w:rsidRPr="007F505F">
              <w:rPr>
                <w:bCs/>
                <w:sz w:val="18"/>
                <w:szCs w:val="18"/>
              </w:rPr>
              <w:t>2019 год (план)</w:t>
            </w:r>
          </w:p>
        </w:tc>
        <w:tc>
          <w:tcPr>
            <w:tcW w:w="1276" w:type="dxa"/>
            <w:vAlign w:val="center"/>
          </w:tcPr>
          <w:p w:rsidR="0022482E" w:rsidRPr="007F505F" w:rsidRDefault="0022482E" w:rsidP="007F505F">
            <w:pPr>
              <w:widowControl w:val="0"/>
              <w:spacing w:line="192" w:lineRule="auto"/>
              <w:jc w:val="center"/>
              <w:rPr>
                <w:bCs/>
                <w:sz w:val="18"/>
                <w:szCs w:val="18"/>
              </w:rPr>
            </w:pPr>
            <w:r w:rsidRPr="007F505F">
              <w:rPr>
                <w:bCs/>
                <w:sz w:val="18"/>
                <w:szCs w:val="18"/>
              </w:rPr>
              <w:t>2020 год (план)</w:t>
            </w:r>
          </w:p>
        </w:tc>
      </w:tr>
      <w:tr w:rsidR="0022482E" w:rsidRPr="007F505F" w:rsidTr="0022482E">
        <w:trPr>
          <w:trHeight w:val="698"/>
        </w:trPr>
        <w:tc>
          <w:tcPr>
            <w:tcW w:w="4077" w:type="dxa"/>
            <w:vAlign w:val="center"/>
          </w:tcPr>
          <w:p w:rsidR="0022482E" w:rsidRPr="007F505F" w:rsidRDefault="0022482E" w:rsidP="007F505F">
            <w:pPr>
              <w:jc w:val="both"/>
              <w:rPr>
                <w:sz w:val="18"/>
                <w:szCs w:val="18"/>
              </w:rPr>
            </w:pPr>
            <w:r w:rsidRPr="007F505F">
              <w:rPr>
                <w:sz w:val="18"/>
                <w:szCs w:val="18"/>
              </w:rPr>
              <w:t>Управление муниципальными финансами Почепского района (2016-2020 годы)</w:t>
            </w:r>
          </w:p>
        </w:tc>
        <w:tc>
          <w:tcPr>
            <w:tcW w:w="1359" w:type="dxa"/>
            <w:vAlign w:val="center"/>
          </w:tcPr>
          <w:p w:rsidR="0022482E" w:rsidRPr="007F505F" w:rsidRDefault="0022482E" w:rsidP="007F505F">
            <w:pPr>
              <w:jc w:val="center"/>
              <w:rPr>
                <w:sz w:val="18"/>
                <w:szCs w:val="18"/>
              </w:rPr>
            </w:pPr>
            <w:r w:rsidRPr="007F505F">
              <w:rPr>
                <w:sz w:val="18"/>
                <w:szCs w:val="18"/>
              </w:rPr>
              <w:t>35322024,59</w:t>
            </w:r>
          </w:p>
        </w:tc>
        <w:tc>
          <w:tcPr>
            <w:tcW w:w="1417" w:type="dxa"/>
            <w:vAlign w:val="center"/>
          </w:tcPr>
          <w:p w:rsidR="0022482E" w:rsidRPr="007F505F" w:rsidRDefault="0022482E" w:rsidP="007F505F">
            <w:pPr>
              <w:jc w:val="center"/>
              <w:rPr>
                <w:sz w:val="18"/>
                <w:szCs w:val="18"/>
              </w:rPr>
            </w:pPr>
            <w:r w:rsidRPr="007F505F">
              <w:rPr>
                <w:sz w:val="18"/>
                <w:szCs w:val="18"/>
              </w:rPr>
              <w:t>35170184,11</w:t>
            </w:r>
          </w:p>
        </w:tc>
        <w:tc>
          <w:tcPr>
            <w:tcW w:w="1559" w:type="dxa"/>
            <w:vAlign w:val="center"/>
          </w:tcPr>
          <w:p w:rsidR="0022482E" w:rsidRPr="007F505F" w:rsidRDefault="0022482E" w:rsidP="007F505F">
            <w:pPr>
              <w:jc w:val="center"/>
              <w:rPr>
                <w:sz w:val="18"/>
                <w:szCs w:val="18"/>
              </w:rPr>
            </w:pPr>
            <w:r w:rsidRPr="007F505F">
              <w:rPr>
                <w:sz w:val="18"/>
                <w:szCs w:val="18"/>
              </w:rPr>
              <w:t>35170184,11</w:t>
            </w:r>
          </w:p>
        </w:tc>
        <w:tc>
          <w:tcPr>
            <w:tcW w:w="1528" w:type="dxa"/>
            <w:vAlign w:val="center"/>
          </w:tcPr>
          <w:p w:rsidR="0022482E" w:rsidRPr="007F505F" w:rsidRDefault="0022482E" w:rsidP="007F505F">
            <w:pPr>
              <w:jc w:val="center"/>
              <w:rPr>
                <w:sz w:val="18"/>
                <w:szCs w:val="18"/>
              </w:rPr>
            </w:pPr>
            <w:r w:rsidRPr="007F505F">
              <w:rPr>
                <w:sz w:val="18"/>
                <w:szCs w:val="18"/>
              </w:rPr>
              <w:t>17526438,00</w:t>
            </w:r>
          </w:p>
        </w:tc>
        <w:tc>
          <w:tcPr>
            <w:tcW w:w="1433" w:type="dxa"/>
            <w:vAlign w:val="center"/>
          </w:tcPr>
          <w:p w:rsidR="0022482E" w:rsidRPr="007F505F" w:rsidRDefault="0022482E" w:rsidP="007F505F">
            <w:pPr>
              <w:jc w:val="center"/>
              <w:rPr>
                <w:sz w:val="18"/>
                <w:szCs w:val="18"/>
              </w:rPr>
            </w:pPr>
            <w:r w:rsidRPr="007F505F">
              <w:rPr>
                <w:sz w:val="18"/>
                <w:szCs w:val="18"/>
              </w:rPr>
              <w:t>30373340,0</w:t>
            </w:r>
          </w:p>
        </w:tc>
        <w:tc>
          <w:tcPr>
            <w:tcW w:w="1276" w:type="dxa"/>
            <w:vAlign w:val="center"/>
          </w:tcPr>
          <w:p w:rsidR="0022482E" w:rsidRPr="007F505F" w:rsidRDefault="0022482E" w:rsidP="007F505F">
            <w:pPr>
              <w:jc w:val="center"/>
              <w:rPr>
                <w:sz w:val="18"/>
                <w:szCs w:val="18"/>
              </w:rPr>
            </w:pPr>
            <w:r w:rsidRPr="007F505F">
              <w:rPr>
                <w:sz w:val="18"/>
                <w:szCs w:val="18"/>
              </w:rPr>
              <w:t>17968260</w:t>
            </w:r>
          </w:p>
        </w:tc>
        <w:tc>
          <w:tcPr>
            <w:tcW w:w="1276" w:type="dxa"/>
            <w:vAlign w:val="center"/>
          </w:tcPr>
          <w:p w:rsidR="0022482E" w:rsidRPr="007F505F" w:rsidRDefault="0022482E" w:rsidP="007F505F">
            <w:pPr>
              <w:jc w:val="center"/>
              <w:rPr>
                <w:sz w:val="18"/>
                <w:szCs w:val="18"/>
              </w:rPr>
            </w:pPr>
            <w:r w:rsidRPr="007F505F">
              <w:rPr>
                <w:sz w:val="18"/>
                <w:szCs w:val="18"/>
              </w:rPr>
              <w:t>17623260,00</w:t>
            </w:r>
          </w:p>
        </w:tc>
      </w:tr>
      <w:tr w:rsidR="0022482E" w:rsidRPr="007F505F" w:rsidTr="0022482E">
        <w:trPr>
          <w:trHeight w:val="698"/>
        </w:trPr>
        <w:tc>
          <w:tcPr>
            <w:tcW w:w="4077" w:type="dxa"/>
            <w:vAlign w:val="center"/>
          </w:tcPr>
          <w:p w:rsidR="0022482E" w:rsidRPr="007F505F" w:rsidRDefault="0022482E" w:rsidP="007F505F">
            <w:pPr>
              <w:jc w:val="both"/>
              <w:rPr>
                <w:sz w:val="18"/>
                <w:szCs w:val="18"/>
              </w:rPr>
            </w:pPr>
            <w:r w:rsidRPr="007F505F">
              <w:rPr>
                <w:sz w:val="18"/>
                <w:szCs w:val="18"/>
              </w:rPr>
              <w:t>Реализация полномочий органа местного самоуправления Почепского района (2016 -2020 годы)</w:t>
            </w:r>
          </w:p>
        </w:tc>
        <w:tc>
          <w:tcPr>
            <w:tcW w:w="1359" w:type="dxa"/>
            <w:vAlign w:val="center"/>
          </w:tcPr>
          <w:p w:rsidR="0022482E" w:rsidRPr="007F505F" w:rsidRDefault="0022482E" w:rsidP="007F505F">
            <w:pPr>
              <w:jc w:val="center"/>
              <w:rPr>
                <w:sz w:val="18"/>
                <w:szCs w:val="18"/>
              </w:rPr>
            </w:pPr>
            <w:r w:rsidRPr="007F505F">
              <w:rPr>
                <w:sz w:val="18"/>
                <w:szCs w:val="18"/>
              </w:rPr>
              <w:t>72887715,94</w:t>
            </w:r>
          </w:p>
        </w:tc>
        <w:tc>
          <w:tcPr>
            <w:tcW w:w="1417" w:type="dxa"/>
            <w:vAlign w:val="center"/>
          </w:tcPr>
          <w:p w:rsidR="0022482E" w:rsidRPr="007F505F" w:rsidRDefault="0022482E" w:rsidP="007F505F">
            <w:pPr>
              <w:jc w:val="center"/>
              <w:rPr>
                <w:sz w:val="18"/>
                <w:szCs w:val="18"/>
              </w:rPr>
            </w:pPr>
            <w:r w:rsidRPr="007F505F">
              <w:rPr>
                <w:sz w:val="18"/>
                <w:szCs w:val="18"/>
              </w:rPr>
              <w:t>80963428,89</w:t>
            </w:r>
          </w:p>
        </w:tc>
        <w:tc>
          <w:tcPr>
            <w:tcW w:w="1559" w:type="dxa"/>
            <w:vAlign w:val="center"/>
          </w:tcPr>
          <w:p w:rsidR="0022482E" w:rsidRPr="007F505F" w:rsidRDefault="0022482E" w:rsidP="007F505F">
            <w:pPr>
              <w:jc w:val="center"/>
              <w:rPr>
                <w:sz w:val="18"/>
                <w:szCs w:val="18"/>
              </w:rPr>
            </w:pPr>
            <w:r w:rsidRPr="007F505F">
              <w:rPr>
                <w:sz w:val="18"/>
                <w:szCs w:val="18"/>
              </w:rPr>
              <w:t>80963428,89</w:t>
            </w:r>
          </w:p>
        </w:tc>
        <w:tc>
          <w:tcPr>
            <w:tcW w:w="1528" w:type="dxa"/>
            <w:vAlign w:val="center"/>
          </w:tcPr>
          <w:p w:rsidR="0022482E" w:rsidRPr="007F505F" w:rsidRDefault="0022482E" w:rsidP="007F505F">
            <w:pPr>
              <w:jc w:val="center"/>
              <w:rPr>
                <w:sz w:val="18"/>
                <w:szCs w:val="18"/>
              </w:rPr>
            </w:pPr>
            <w:r w:rsidRPr="007F505F">
              <w:rPr>
                <w:sz w:val="18"/>
                <w:szCs w:val="18"/>
              </w:rPr>
              <w:t>88432329,47</w:t>
            </w:r>
          </w:p>
        </w:tc>
        <w:tc>
          <w:tcPr>
            <w:tcW w:w="1433" w:type="dxa"/>
            <w:vAlign w:val="center"/>
          </w:tcPr>
          <w:p w:rsidR="0022482E" w:rsidRPr="007F505F" w:rsidRDefault="0022482E" w:rsidP="007F505F">
            <w:pPr>
              <w:jc w:val="center"/>
              <w:rPr>
                <w:sz w:val="18"/>
                <w:szCs w:val="18"/>
              </w:rPr>
            </w:pPr>
            <w:r w:rsidRPr="007F505F">
              <w:rPr>
                <w:sz w:val="18"/>
                <w:szCs w:val="18"/>
              </w:rPr>
              <w:t>132985382,35</w:t>
            </w:r>
          </w:p>
        </w:tc>
        <w:tc>
          <w:tcPr>
            <w:tcW w:w="1276" w:type="dxa"/>
            <w:vAlign w:val="center"/>
          </w:tcPr>
          <w:p w:rsidR="0022482E" w:rsidRPr="007F505F" w:rsidRDefault="0022482E" w:rsidP="007F505F">
            <w:pPr>
              <w:jc w:val="center"/>
              <w:rPr>
                <w:sz w:val="18"/>
                <w:szCs w:val="18"/>
              </w:rPr>
            </w:pPr>
            <w:r w:rsidRPr="007F505F">
              <w:rPr>
                <w:sz w:val="18"/>
                <w:szCs w:val="18"/>
              </w:rPr>
              <w:t>77642958,62</w:t>
            </w:r>
          </w:p>
        </w:tc>
        <w:tc>
          <w:tcPr>
            <w:tcW w:w="1276" w:type="dxa"/>
            <w:vAlign w:val="center"/>
          </w:tcPr>
          <w:p w:rsidR="0022482E" w:rsidRPr="007F505F" w:rsidRDefault="0022482E" w:rsidP="007F505F">
            <w:pPr>
              <w:jc w:val="center"/>
              <w:rPr>
                <w:sz w:val="18"/>
                <w:szCs w:val="18"/>
              </w:rPr>
            </w:pPr>
            <w:r w:rsidRPr="007F505F">
              <w:rPr>
                <w:sz w:val="18"/>
                <w:szCs w:val="18"/>
              </w:rPr>
              <w:t>78979482,66</w:t>
            </w:r>
          </w:p>
        </w:tc>
      </w:tr>
      <w:tr w:rsidR="0022482E" w:rsidRPr="007F505F" w:rsidTr="0022482E">
        <w:trPr>
          <w:trHeight w:val="698"/>
        </w:trPr>
        <w:tc>
          <w:tcPr>
            <w:tcW w:w="4077" w:type="dxa"/>
            <w:vAlign w:val="center"/>
          </w:tcPr>
          <w:p w:rsidR="0022482E" w:rsidRPr="007F505F" w:rsidRDefault="0022482E" w:rsidP="007F505F">
            <w:pPr>
              <w:jc w:val="both"/>
              <w:rPr>
                <w:sz w:val="18"/>
                <w:szCs w:val="18"/>
              </w:rPr>
            </w:pPr>
            <w:r w:rsidRPr="007F505F">
              <w:rPr>
                <w:sz w:val="18"/>
                <w:szCs w:val="18"/>
              </w:rPr>
              <w:t>Развитие образования Почепского муниципального района на 2016 -2020 годы</w:t>
            </w:r>
          </w:p>
        </w:tc>
        <w:tc>
          <w:tcPr>
            <w:tcW w:w="1359" w:type="dxa"/>
            <w:vAlign w:val="center"/>
          </w:tcPr>
          <w:p w:rsidR="0022482E" w:rsidRPr="007F505F" w:rsidRDefault="0022482E" w:rsidP="007F505F">
            <w:pPr>
              <w:jc w:val="center"/>
              <w:rPr>
                <w:sz w:val="18"/>
                <w:szCs w:val="18"/>
              </w:rPr>
            </w:pPr>
            <w:r w:rsidRPr="007F505F">
              <w:rPr>
                <w:sz w:val="18"/>
                <w:szCs w:val="18"/>
              </w:rPr>
              <w:t>389711468,16</w:t>
            </w:r>
          </w:p>
        </w:tc>
        <w:tc>
          <w:tcPr>
            <w:tcW w:w="1417" w:type="dxa"/>
            <w:vAlign w:val="center"/>
          </w:tcPr>
          <w:p w:rsidR="0022482E" w:rsidRPr="007F505F" w:rsidRDefault="0022482E" w:rsidP="007F505F">
            <w:pPr>
              <w:jc w:val="center"/>
              <w:rPr>
                <w:sz w:val="18"/>
                <w:szCs w:val="18"/>
              </w:rPr>
            </w:pPr>
            <w:r w:rsidRPr="007F505F">
              <w:rPr>
                <w:sz w:val="18"/>
                <w:szCs w:val="18"/>
              </w:rPr>
              <w:t>368118526 ,50</w:t>
            </w:r>
          </w:p>
        </w:tc>
        <w:tc>
          <w:tcPr>
            <w:tcW w:w="1559" w:type="dxa"/>
            <w:vAlign w:val="center"/>
          </w:tcPr>
          <w:p w:rsidR="0022482E" w:rsidRPr="007F505F" w:rsidRDefault="0022482E" w:rsidP="007F505F">
            <w:pPr>
              <w:jc w:val="center"/>
              <w:rPr>
                <w:sz w:val="18"/>
                <w:szCs w:val="18"/>
              </w:rPr>
            </w:pPr>
            <w:r w:rsidRPr="007F505F">
              <w:rPr>
                <w:sz w:val="18"/>
                <w:szCs w:val="18"/>
              </w:rPr>
              <w:t>368118526,50</w:t>
            </w:r>
          </w:p>
        </w:tc>
        <w:tc>
          <w:tcPr>
            <w:tcW w:w="1528" w:type="dxa"/>
            <w:vAlign w:val="center"/>
          </w:tcPr>
          <w:p w:rsidR="0022482E" w:rsidRPr="007F505F" w:rsidRDefault="0022482E" w:rsidP="007F505F">
            <w:pPr>
              <w:jc w:val="center"/>
              <w:rPr>
                <w:sz w:val="18"/>
                <w:szCs w:val="18"/>
              </w:rPr>
            </w:pPr>
            <w:r w:rsidRPr="007F505F">
              <w:rPr>
                <w:sz w:val="18"/>
                <w:szCs w:val="18"/>
              </w:rPr>
              <w:t>406931863,51</w:t>
            </w:r>
          </w:p>
        </w:tc>
        <w:tc>
          <w:tcPr>
            <w:tcW w:w="1433" w:type="dxa"/>
            <w:vAlign w:val="center"/>
          </w:tcPr>
          <w:p w:rsidR="0022482E" w:rsidRPr="007F505F" w:rsidRDefault="0022482E" w:rsidP="007F505F">
            <w:pPr>
              <w:jc w:val="center"/>
              <w:rPr>
                <w:sz w:val="18"/>
                <w:szCs w:val="18"/>
              </w:rPr>
            </w:pPr>
            <w:r w:rsidRPr="007F505F">
              <w:rPr>
                <w:sz w:val="18"/>
                <w:szCs w:val="18"/>
              </w:rPr>
              <w:t>439002463,40</w:t>
            </w:r>
          </w:p>
        </w:tc>
        <w:tc>
          <w:tcPr>
            <w:tcW w:w="1276" w:type="dxa"/>
            <w:vAlign w:val="center"/>
          </w:tcPr>
          <w:p w:rsidR="0022482E" w:rsidRPr="007F505F" w:rsidRDefault="0022482E" w:rsidP="007F505F">
            <w:pPr>
              <w:jc w:val="center"/>
              <w:rPr>
                <w:sz w:val="18"/>
                <w:szCs w:val="18"/>
              </w:rPr>
            </w:pPr>
            <w:r w:rsidRPr="007F505F">
              <w:rPr>
                <w:sz w:val="18"/>
                <w:szCs w:val="18"/>
              </w:rPr>
              <w:t>402941759,76</w:t>
            </w:r>
          </w:p>
        </w:tc>
        <w:tc>
          <w:tcPr>
            <w:tcW w:w="1276" w:type="dxa"/>
            <w:vAlign w:val="center"/>
          </w:tcPr>
          <w:p w:rsidR="0022482E" w:rsidRPr="007F505F" w:rsidRDefault="0022482E" w:rsidP="007F505F">
            <w:pPr>
              <w:jc w:val="center"/>
              <w:rPr>
                <w:sz w:val="18"/>
                <w:szCs w:val="18"/>
              </w:rPr>
            </w:pPr>
            <w:r w:rsidRPr="007F505F">
              <w:rPr>
                <w:sz w:val="18"/>
                <w:szCs w:val="18"/>
              </w:rPr>
              <w:t>408185186,22</w:t>
            </w:r>
          </w:p>
        </w:tc>
      </w:tr>
      <w:tr w:rsidR="0022482E" w:rsidRPr="007F505F" w:rsidTr="0022482E">
        <w:trPr>
          <w:trHeight w:val="420"/>
        </w:trPr>
        <w:tc>
          <w:tcPr>
            <w:tcW w:w="4077" w:type="dxa"/>
            <w:vAlign w:val="center"/>
          </w:tcPr>
          <w:p w:rsidR="0022482E" w:rsidRPr="007F505F" w:rsidRDefault="0022482E" w:rsidP="007F505F">
            <w:pPr>
              <w:jc w:val="both"/>
              <w:rPr>
                <w:sz w:val="18"/>
                <w:szCs w:val="18"/>
              </w:rPr>
            </w:pPr>
            <w:r w:rsidRPr="007F505F">
              <w:rPr>
                <w:sz w:val="18"/>
                <w:szCs w:val="18"/>
              </w:rPr>
              <w:t>Развитие культуры Почепского района (2016 -2020 годы)</w:t>
            </w:r>
          </w:p>
        </w:tc>
        <w:tc>
          <w:tcPr>
            <w:tcW w:w="1359" w:type="dxa"/>
            <w:vAlign w:val="center"/>
          </w:tcPr>
          <w:p w:rsidR="0022482E" w:rsidRPr="007F505F" w:rsidRDefault="0022482E" w:rsidP="007F505F">
            <w:pPr>
              <w:jc w:val="center"/>
              <w:rPr>
                <w:sz w:val="18"/>
                <w:szCs w:val="18"/>
              </w:rPr>
            </w:pPr>
            <w:r w:rsidRPr="007F505F">
              <w:rPr>
                <w:sz w:val="18"/>
                <w:szCs w:val="18"/>
              </w:rPr>
              <w:t>45286126,66</w:t>
            </w:r>
          </w:p>
        </w:tc>
        <w:tc>
          <w:tcPr>
            <w:tcW w:w="1417" w:type="dxa"/>
            <w:vAlign w:val="center"/>
          </w:tcPr>
          <w:p w:rsidR="0022482E" w:rsidRPr="007F505F" w:rsidRDefault="0022482E" w:rsidP="007F505F">
            <w:pPr>
              <w:jc w:val="center"/>
              <w:rPr>
                <w:sz w:val="18"/>
                <w:szCs w:val="18"/>
              </w:rPr>
            </w:pPr>
            <w:r w:rsidRPr="007F505F">
              <w:rPr>
                <w:sz w:val="18"/>
                <w:szCs w:val="18"/>
              </w:rPr>
              <w:t>5300501,87</w:t>
            </w:r>
          </w:p>
        </w:tc>
        <w:tc>
          <w:tcPr>
            <w:tcW w:w="1559" w:type="dxa"/>
            <w:vAlign w:val="center"/>
          </w:tcPr>
          <w:p w:rsidR="0022482E" w:rsidRPr="007F505F" w:rsidRDefault="0022482E" w:rsidP="007F505F">
            <w:pPr>
              <w:jc w:val="center"/>
              <w:rPr>
                <w:sz w:val="18"/>
                <w:szCs w:val="18"/>
              </w:rPr>
            </w:pPr>
            <w:r w:rsidRPr="007F505F">
              <w:rPr>
                <w:sz w:val="18"/>
                <w:szCs w:val="18"/>
              </w:rPr>
              <w:t>53003501,87</w:t>
            </w:r>
          </w:p>
        </w:tc>
        <w:tc>
          <w:tcPr>
            <w:tcW w:w="1528" w:type="dxa"/>
            <w:vAlign w:val="center"/>
          </w:tcPr>
          <w:p w:rsidR="0022482E" w:rsidRPr="007F505F" w:rsidRDefault="0022482E" w:rsidP="007F505F">
            <w:pPr>
              <w:jc w:val="center"/>
              <w:rPr>
                <w:sz w:val="18"/>
                <w:szCs w:val="18"/>
              </w:rPr>
            </w:pPr>
            <w:r w:rsidRPr="007F505F">
              <w:rPr>
                <w:sz w:val="18"/>
                <w:szCs w:val="18"/>
              </w:rPr>
              <w:t>58714137,00</w:t>
            </w:r>
          </w:p>
        </w:tc>
        <w:tc>
          <w:tcPr>
            <w:tcW w:w="1433" w:type="dxa"/>
            <w:vAlign w:val="center"/>
          </w:tcPr>
          <w:p w:rsidR="0022482E" w:rsidRPr="007F505F" w:rsidRDefault="0022482E" w:rsidP="007F505F">
            <w:pPr>
              <w:jc w:val="center"/>
              <w:rPr>
                <w:sz w:val="18"/>
                <w:szCs w:val="18"/>
              </w:rPr>
            </w:pPr>
            <w:r w:rsidRPr="007F505F">
              <w:rPr>
                <w:sz w:val="18"/>
                <w:szCs w:val="18"/>
              </w:rPr>
              <w:t>63775433,63</w:t>
            </w:r>
          </w:p>
        </w:tc>
        <w:tc>
          <w:tcPr>
            <w:tcW w:w="1276" w:type="dxa"/>
            <w:vAlign w:val="center"/>
          </w:tcPr>
          <w:p w:rsidR="0022482E" w:rsidRPr="007F505F" w:rsidRDefault="0022482E" w:rsidP="007F505F">
            <w:pPr>
              <w:jc w:val="center"/>
              <w:rPr>
                <w:sz w:val="18"/>
                <w:szCs w:val="18"/>
              </w:rPr>
            </w:pPr>
            <w:r w:rsidRPr="007F505F">
              <w:rPr>
                <w:sz w:val="18"/>
                <w:szCs w:val="18"/>
              </w:rPr>
              <w:t>56121227,00</w:t>
            </w:r>
          </w:p>
        </w:tc>
        <w:tc>
          <w:tcPr>
            <w:tcW w:w="1276" w:type="dxa"/>
            <w:vAlign w:val="center"/>
          </w:tcPr>
          <w:p w:rsidR="0022482E" w:rsidRPr="007F505F" w:rsidRDefault="0022482E" w:rsidP="007F505F">
            <w:pPr>
              <w:jc w:val="center"/>
              <w:rPr>
                <w:sz w:val="18"/>
                <w:szCs w:val="18"/>
              </w:rPr>
            </w:pPr>
            <w:r w:rsidRPr="007F505F">
              <w:rPr>
                <w:sz w:val="18"/>
                <w:szCs w:val="18"/>
              </w:rPr>
              <w:t>57259027,00</w:t>
            </w:r>
          </w:p>
        </w:tc>
      </w:tr>
      <w:tr w:rsidR="0022482E" w:rsidRPr="007F505F" w:rsidTr="0022482E">
        <w:trPr>
          <w:trHeight w:val="698"/>
        </w:trPr>
        <w:tc>
          <w:tcPr>
            <w:tcW w:w="4077" w:type="dxa"/>
            <w:vAlign w:val="center"/>
          </w:tcPr>
          <w:p w:rsidR="0022482E" w:rsidRPr="007F505F" w:rsidRDefault="0022482E" w:rsidP="007F505F">
            <w:pPr>
              <w:jc w:val="both"/>
              <w:rPr>
                <w:sz w:val="18"/>
                <w:szCs w:val="18"/>
              </w:rPr>
            </w:pPr>
            <w:r w:rsidRPr="007F505F">
              <w:rPr>
                <w:sz w:val="18"/>
                <w:szCs w:val="18"/>
              </w:rPr>
              <w:t>Поддержка малого и среднего предпринимательства в Почепском районе (2016-2020годы)</w:t>
            </w:r>
          </w:p>
        </w:tc>
        <w:tc>
          <w:tcPr>
            <w:tcW w:w="1359" w:type="dxa"/>
            <w:vAlign w:val="center"/>
          </w:tcPr>
          <w:p w:rsidR="0022482E" w:rsidRPr="007F505F" w:rsidRDefault="0022482E" w:rsidP="007F505F">
            <w:pPr>
              <w:jc w:val="center"/>
              <w:rPr>
                <w:sz w:val="18"/>
                <w:szCs w:val="18"/>
              </w:rPr>
            </w:pPr>
            <w:r w:rsidRPr="007F505F">
              <w:rPr>
                <w:sz w:val="18"/>
                <w:szCs w:val="18"/>
              </w:rPr>
              <w:t>50000,00</w:t>
            </w:r>
          </w:p>
        </w:tc>
        <w:tc>
          <w:tcPr>
            <w:tcW w:w="1417" w:type="dxa"/>
            <w:vAlign w:val="center"/>
          </w:tcPr>
          <w:p w:rsidR="0022482E" w:rsidRPr="007F505F" w:rsidRDefault="0022482E" w:rsidP="007F505F">
            <w:pPr>
              <w:jc w:val="center"/>
              <w:rPr>
                <w:sz w:val="18"/>
                <w:szCs w:val="18"/>
              </w:rPr>
            </w:pPr>
          </w:p>
        </w:tc>
        <w:tc>
          <w:tcPr>
            <w:tcW w:w="1559" w:type="dxa"/>
            <w:vAlign w:val="center"/>
          </w:tcPr>
          <w:p w:rsidR="0022482E" w:rsidRPr="007F505F" w:rsidRDefault="0022482E" w:rsidP="007F505F">
            <w:pPr>
              <w:jc w:val="center"/>
              <w:rPr>
                <w:sz w:val="18"/>
                <w:szCs w:val="18"/>
              </w:rPr>
            </w:pPr>
          </w:p>
        </w:tc>
        <w:tc>
          <w:tcPr>
            <w:tcW w:w="1528" w:type="dxa"/>
            <w:vAlign w:val="center"/>
          </w:tcPr>
          <w:p w:rsidR="0022482E" w:rsidRPr="007F505F" w:rsidRDefault="0022482E" w:rsidP="007F505F">
            <w:pPr>
              <w:jc w:val="center"/>
              <w:rPr>
                <w:sz w:val="18"/>
                <w:szCs w:val="18"/>
              </w:rPr>
            </w:pPr>
            <w:r w:rsidRPr="007F505F">
              <w:rPr>
                <w:sz w:val="18"/>
                <w:szCs w:val="18"/>
              </w:rPr>
              <w:t>50000,00</w:t>
            </w:r>
          </w:p>
        </w:tc>
        <w:tc>
          <w:tcPr>
            <w:tcW w:w="1433" w:type="dxa"/>
            <w:vAlign w:val="center"/>
          </w:tcPr>
          <w:p w:rsidR="0022482E" w:rsidRPr="007F505F" w:rsidRDefault="0022482E" w:rsidP="007F505F">
            <w:pPr>
              <w:jc w:val="center"/>
              <w:rPr>
                <w:sz w:val="18"/>
                <w:szCs w:val="18"/>
              </w:rPr>
            </w:pPr>
            <w:r w:rsidRPr="007F505F">
              <w:rPr>
                <w:sz w:val="18"/>
                <w:szCs w:val="18"/>
              </w:rPr>
              <w:t>50000,0</w:t>
            </w:r>
          </w:p>
        </w:tc>
        <w:tc>
          <w:tcPr>
            <w:tcW w:w="1276" w:type="dxa"/>
            <w:vAlign w:val="center"/>
          </w:tcPr>
          <w:p w:rsidR="0022482E" w:rsidRPr="007F505F" w:rsidRDefault="0022482E" w:rsidP="007F505F">
            <w:pPr>
              <w:jc w:val="center"/>
              <w:rPr>
                <w:sz w:val="18"/>
                <w:szCs w:val="18"/>
              </w:rPr>
            </w:pPr>
            <w:r w:rsidRPr="007F505F">
              <w:rPr>
                <w:sz w:val="18"/>
                <w:szCs w:val="18"/>
              </w:rPr>
              <w:t>50000,00</w:t>
            </w:r>
          </w:p>
        </w:tc>
        <w:tc>
          <w:tcPr>
            <w:tcW w:w="1276" w:type="dxa"/>
            <w:vAlign w:val="center"/>
          </w:tcPr>
          <w:p w:rsidR="0022482E" w:rsidRPr="007F505F" w:rsidRDefault="0022482E" w:rsidP="007F505F">
            <w:pPr>
              <w:jc w:val="center"/>
              <w:rPr>
                <w:sz w:val="18"/>
                <w:szCs w:val="18"/>
              </w:rPr>
            </w:pPr>
            <w:r w:rsidRPr="007F505F">
              <w:rPr>
                <w:sz w:val="18"/>
                <w:szCs w:val="18"/>
              </w:rPr>
              <w:t>50000,00</w:t>
            </w:r>
          </w:p>
        </w:tc>
      </w:tr>
      <w:tr w:rsidR="0022482E" w:rsidRPr="007F505F" w:rsidTr="0022482E">
        <w:trPr>
          <w:trHeight w:val="698"/>
        </w:trPr>
        <w:tc>
          <w:tcPr>
            <w:tcW w:w="4077" w:type="dxa"/>
            <w:vAlign w:val="center"/>
          </w:tcPr>
          <w:p w:rsidR="0022482E" w:rsidRPr="007F505F" w:rsidRDefault="0022482E" w:rsidP="007F505F">
            <w:pPr>
              <w:jc w:val="both"/>
              <w:rPr>
                <w:sz w:val="18"/>
                <w:szCs w:val="18"/>
              </w:rPr>
            </w:pPr>
            <w:r w:rsidRPr="007F505F">
              <w:rPr>
                <w:sz w:val="18"/>
                <w:szCs w:val="18"/>
              </w:rPr>
              <w:t>Развитие въездного туризма в Почепском районе (2015-2019 годы)</w:t>
            </w:r>
          </w:p>
        </w:tc>
        <w:tc>
          <w:tcPr>
            <w:tcW w:w="1359" w:type="dxa"/>
            <w:vAlign w:val="center"/>
          </w:tcPr>
          <w:p w:rsidR="0022482E" w:rsidRPr="007F505F" w:rsidRDefault="0022482E" w:rsidP="007F505F">
            <w:pPr>
              <w:jc w:val="center"/>
              <w:rPr>
                <w:sz w:val="18"/>
                <w:szCs w:val="18"/>
              </w:rPr>
            </w:pPr>
            <w:r w:rsidRPr="007F505F">
              <w:rPr>
                <w:sz w:val="18"/>
                <w:szCs w:val="18"/>
              </w:rPr>
              <w:t>15000,00</w:t>
            </w:r>
          </w:p>
        </w:tc>
        <w:tc>
          <w:tcPr>
            <w:tcW w:w="1417" w:type="dxa"/>
            <w:vAlign w:val="center"/>
          </w:tcPr>
          <w:p w:rsidR="0022482E" w:rsidRPr="007F505F" w:rsidRDefault="0022482E" w:rsidP="007F505F">
            <w:pPr>
              <w:jc w:val="center"/>
              <w:rPr>
                <w:sz w:val="18"/>
                <w:szCs w:val="18"/>
              </w:rPr>
            </w:pPr>
            <w:r w:rsidRPr="007F505F">
              <w:rPr>
                <w:sz w:val="18"/>
                <w:szCs w:val="18"/>
              </w:rPr>
              <w:t>15000,00</w:t>
            </w:r>
          </w:p>
        </w:tc>
        <w:tc>
          <w:tcPr>
            <w:tcW w:w="1559" w:type="dxa"/>
            <w:vAlign w:val="center"/>
          </w:tcPr>
          <w:p w:rsidR="0022482E" w:rsidRPr="007F505F" w:rsidRDefault="0022482E" w:rsidP="007F505F">
            <w:pPr>
              <w:jc w:val="center"/>
              <w:rPr>
                <w:sz w:val="18"/>
                <w:szCs w:val="18"/>
              </w:rPr>
            </w:pPr>
            <w:r w:rsidRPr="007F505F">
              <w:rPr>
                <w:sz w:val="18"/>
                <w:szCs w:val="18"/>
              </w:rPr>
              <w:t>15000,00</w:t>
            </w:r>
          </w:p>
        </w:tc>
        <w:tc>
          <w:tcPr>
            <w:tcW w:w="1528" w:type="dxa"/>
            <w:vAlign w:val="center"/>
          </w:tcPr>
          <w:p w:rsidR="0022482E" w:rsidRPr="007F505F" w:rsidRDefault="0022482E" w:rsidP="007F505F">
            <w:pPr>
              <w:jc w:val="center"/>
              <w:rPr>
                <w:sz w:val="18"/>
                <w:szCs w:val="18"/>
              </w:rPr>
            </w:pPr>
            <w:r w:rsidRPr="007F505F">
              <w:rPr>
                <w:sz w:val="18"/>
                <w:szCs w:val="18"/>
              </w:rPr>
              <w:t>15000,00</w:t>
            </w:r>
          </w:p>
        </w:tc>
        <w:tc>
          <w:tcPr>
            <w:tcW w:w="1433" w:type="dxa"/>
            <w:vAlign w:val="center"/>
          </w:tcPr>
          <w:p w:rsidR="0022482E" w:rsidRPr="007F505F" w:rsidRDefault="0022482E" w:rsidP="007F505F">
            <w:pPr>
              <w:jc w:val="center"/>
              <w:rPr>
                <w:sz w:val="18"/>
                <w:szCs w:val="18"/>
              </w:rPr>
            </w:pPr>
            <w:r w:rsidRPr="007F505F">
              <w:rPr>
                <w:sz w:val="18"/>
                <w:szCs w:val="18"/>
              </w:rPr>
              <w:t>15000,0</w:t>
            </w:r>
          </w:p>
        </w:tc>
        <w:tc>
          <w:tcPr>
            <w:tcW w:w="1276" w:type="dxa"/>
            <w:vAlign w:val="center"/>
          </w:tcPr>
          <w:p w:rsidR="0022482E" w:rsidRPr="007F505F" w:rsidRDefault="0022482E" w:rsidP="007F505F">
            <w:pPr>
              <w:jc w:val="center"/>
              <w:rPr>
                <w:sz w:val="18"/>
                <w:szCs w:val="18"/>
              </w:rPr>
            </w:pPr>
            <w:r w:rsidRPr="007F505F">
              <w:rPr>
                <w:sz w:val="18"/>
                <w:szCs w:val="18"/>
              </w:rPr>
              <w:t>15000,00</w:t>
            </w:r>
          </w:p>
        </w:tc>
        <w:tc>
          <w:tcPr>
            <w:tcW w:w="1276" w:type="dxa"/>
            <w:vAlign w:val="center"/>
          </w:tcPr>
          <w:p w:rsidR="0022482E" w:rsidRPr="007F505F" w:rsidRDefault="0022482E" w:rsidP="007F505F">
            <w:pPr>
              <w:jc w:val="center"/>
              <w:rPr>
                <w:sz w:val="18"/>
                <w:szCs w:val="18"/>
              </w:rPr>
            </w:pPr>
          </w:p>
        </w:tc>
      </w:tr>
      <w:tr w:rsidR="0022482E" w:rsidRPr="007F505F" w:rsidTr="0022482E">
        <w:trPr>
          <w:trHeight w:val="545"/>
        </w:trPr>
        <w:tc>
          <w:tcPr>
            <w:tcW w:w="4077" w:type="dxa"/>
            <w:vAlign w:val="center"/>
          </w:tcPr>
          <w:p w:rsidR="0022482E" w:rsidRPr="007F505F" w:rsidRDefault="0022482E" w:rsidP="007F505F">
            <w:pPr>
              <w:jc w:val="both"/>
              <w:rPr>
                <w:sz w:val="18"/>
                <w:szCs w:val="18"/>
              </w:rPr>
            </w:pPr>
            <w:r w:rsidRPr="007F505F">
              <w:rPr>
                <w:sz w:val="18"/>
                <w:szCs w:val="18"/>
              </w:rPr>
              <w:t>Доступная среда для инвалидов Почепского района на 2017 - 2020 годы</w:t>
            </w:r>
          </w:p>
        </w:tc>
        <w:tc>
          <w:tcPr>
            <w:tcW w:w="1359" w:type="dxa"/>
            <w:vAlign w:val="center"/>
          </w:tcPr>
          <w:p w:rsidR="0022482E" w:rsidRPr="007F505F" w:rsidRDefault="0022482E" w:rsidP="007F505F">
            <w:pPr>
              <w:jc w:val="center"/>
              <w:rPr>
                <w:sz w:val="18"/>
                <w:szCs w:val="18"/>
              </w:rPr>
            </w:pPr>
          </w:p>
        </w:tc>
        <w:tc>
          <w:tcPr>
            <w:tcW w:w="1417" w:type="dxa"/>
            <w:vAlign w:val="center"/>
          </w:tcPr>
          <w:p w:rsidR="0022482E" w:rsidRPr="007F505F" w:rsidRDefault="0022482E" w:rsidP="007F505F">
            <w:pPr>
              <w:jc w:val="center"/>
              <w:rPr>
                <w:sz w:val="18"/>
                <w:szCs w:val="18"/>
              </w:rPr>
            </w:pPr>
            <w:r w:rsidRPr="007F505F">
              <w:rPr>
                <w:sz w:val="18"/>
                <w:szCs w:val="18"/>
              </w:rPr>
              <w:t>150000,00</w:t>
            </w:r>
          </w:p>
        </w:tc>
        <w:tc>
          <w:tcPr>
            <w:tcW w:w="1559" w:type="dxa"/>
            <w:vAlign w:val="center"/>
          </w:tcPr>
          <w:p w:rsidR="0022482E" w:rsidRPr="007F505F" w:rsidRDefault="0022482E" w:rsidP="007F505F">
            <w:pPr>
              <w:jc w:val="center"/>
              <w:rPr>
                <w:sz w:val="18"/>
                <w:szCs w:val="18"/>
              </w:rPr>
            </w:pPr>
            <w:r w:rsidRPr="007F505F">
              <w:rPr>
                <w:sz w:val="18"/>
                <w:szCs w:val="18"/>
              </w:rPr>
              <w:t>150000,00</w:t>
            </w:r>
          </w:p>
        </w:tc>
        <w:tc>
          <w:tcPr>
            <w:tcW w:w="1528" w:type="dxa"/>
            <w:vAlign w:val="center"/>
          </w:tcPr>
          <w:p w:rsidR="0022482E" w:rsidRPr="007F505F" w:rsidRDefault="0022482E" w:rsidP="007F505F">
            <w:pPr>
              <w:jc w:val="center"/>
              <w:rPr>
                <w:sz w:val="18"/>
                <w:szCs w:val="18"/>
              </w:rPr>
            </w:pPr>
            <w:r w:rsidRPr="007F505F">
              <w:rPr>
                <w:sz w:val="18"/>
                <w:szCs w:val="18"/>
              </w:rPr>
              <w:t>100000,00</w:t>
            </w:r>
          </w:p>
        </w:tc>
        <w:tc>
          <w:tcPr>
            <w:tcW w:w="1433" w:type="dxa"/>
            <w:vAlign w:val="center"/>
          </w:tcPr>
          <w:p w:rsidR="0022482E" w:rsidRPr="007F505F" w:rsidRDefault="0022482E" w:rsidP="007F505F">
            <w:pPr>
              <w:jc w:val="center"/>
              <w:rPr>
                <w:sz w:val="18"/>
                <w:szCs w:val="18"/>
              </w:rPr>
            </w:pPr>
            <w:r w:rsidRPr="007F505F">
              <w:rPr>
                <w:sz w:val="18"/>
                <w:szCs w:val="18"/>
              </w:rPr>
              <w:t>100000,0</w:t>
            </w:r>
          </w:p>
        </w:tc>
        <w:tc>
          <w:tcPr>
            <w:tcW w:w="1276" w:type="dxa"/>
            <w:vAlign w:val="center"/>
          </w:tcPr>
          <w:p w:rsidR="0022482E" w:rsidRPr="007F505F" w:rsidRDefault="0022482E" w:rsidP="007F505F">
            <w:pPr>
              <w:jc w:val="center"/>
              <w:rPr>
                <w:sz w:val="18"/>
                <w:szCs w:val="18"/>
              </w:rPr>
            </w:pPr>
            <w:r w:rsidRPr="007F505F">
              <w:rPr>
                <w:sz w:val="18"/>
                <w:szCs w:val="18"/>
              </w:rPr>
              <w:t>100000,00</w:t>
            </w:r>
          </w:p>
        </w:tc>
        <w:tc>
          <w:tcPr>
            <w:tcW w:w="1276" w:type="dxa"/>
            <w:vAlign w:val="center"/>
          </w:tcPr>
          <w:p w:rsidR="0022482E" w:rsidRPr="007F505F" w:rsidRDefault="0022482E" w:rsidP="007F505F">
            <w:pPr>
              <w:jc w:val="center"/>
              <w:rPr>
                <w:sz w:val="18"/>
                <w:szCs w:val="18"/>
              </w:rPr>
            </w:pPr>
          </w:p>
        </w:tc>
      </w:tr>
      <w:tr w:rsidR="0022482E" w:rsidRPr="007F505F" w:rsidTr="0022482E">
        <w:trPr>
          <w:trHeight w:val="698"/>
        </w:trPr>
        <w:tc>
          <w:tcPr>
            <w:tcW w:w="4077" w:type="dxa"/>
            <w:vAlign w:val="center"/>
          </w:tcPr>
          <w:p w:rsidR="0022482E" w:rsidRPr="007F505F" w:rsidRDefault="0022482E" w:rsidP="007F505F">
            <w:pPr>
              <w:jc w:val="both"/>
              <w:rPr>
                <w:sz w:val="18"/>
                <w:szCs w:val="18"/>
              </w:rPr>
            </w:pPr>
            <w:r w:rsidRPr="007F505F">
              <w:rPr>
                <w:sz w:val="18"/>
                <w:szCs w:val="18"/>
              </w:rPr>
              <w:t>Поддержка местных инициатив граждан Почепского района на 2017 - 2019 годы</w:t>
            </w:r>
          </w:p>
        </w:tc>
        <w:tc>
          <w:tcPr>
            <w:tcW w:w="1359" w:type="dxa"/>
            <w:vAlign w:val="center"/>
          </w:tcPr>
          <w:p w:rsidR="0022482E" w:rsidRPr="007F505F" w:rsidRDefault="0022482E" w:rsidP="007F505F">
            <w:pPr>
              <w:jc w:val="center"/>
              <w:rPr>
                <w:sz w:val="18"/>
                <w:szCs w:val="18"/>
              </w:rPr>
            </w:pPr>
          </w:p>
        </w:tc>
        <w:tc>
          <w:tcPr>
            <w:tcW w:w="1417" w:type="dxa"/>
            <w:vAlign w:val="center"/>
          </w:tcPr>
          <w:p w:rsidR="0022482E" w:rsidRPr="007F505F" w:rsidRDefault="0022482E" w:rsidP="007F505F">
            <w:pPr>
              <w:jc w:val="center"/>
              <w:rPr>
                <w:sz w:val="18"/>
                <w:szCs w:val="18"/>
              </w:rPr>
            </w:pPr>
            <w:r w:rsidRPr="007F505F">
              <w:rPr>
                <w:sz w:val="18"/>
                <w:szCs w:val="18"/>
              </w:rPr>
              <w:t>100000,00</w:t>
            </w:r>
          </w:p>
        </w:tc>
        <w:tc>
          <w:tcPr>
            <w:tcW w:w="1559" w:type="dxa"/>
            <w:vAlign w:val="center"/>
          </w:tcPr>
          <w:p w:rsidR="0022482E" w:rsidRPr="007F505F" w:rsidRDefault="0022482E" w:rsidP="007F505F">
            <w:pPr>
              <w:jc w:val="center"/>
              <w:rPr>
                <w:sz w:val="18"/>
                <w:szCs w:val="18"/>
              </w:rPr>
            </w:pPr>
            <w:r w:rsidRPr="007F505F">
              <w:rPr>
                <w:sz w:val="18"/>
                <w:szCs w:val="18"/>
              </w:rPr>
              <w:t>100000,00</w:t>
            </w:r>
          </w:p>
        </w:tc>
        <w:tc>
          <w:tcPr>
            <w:tcW w:w="1528" w:type="dxa"/>
            <w:vAlign w:val="center"/>
          </w:tcPr>
          <w:p w:rsidR="0022482E" w:rsidRPr="007F505F" w:rsidRDefault="0022482E" w:rsidP="007F505F">
            <w:pPr>
              <w:jc w:val="center"/>
              <w:rPr>
                <w:sz w:val="18"/>
                <w:szCs w:val="18"/>
              </w:rPr>
            </w:pPr>
            <w:r w:rsidRPr="007F505F">
              <w:rPr>
                <w:sz w:val="18"/>
                <w:szCs w:val="18"/>
              </w:rPr>
              <w:t>100000,00</w:t>
            </w:r>
          </w:p>
        </w:tc>
        <w:tc>
          <w:tcPr>
            <w:tcW w:w="1433" w:type="dxa"/>
            <w:vAlign w:val="center"/>
          </w:tcPr>
          <w:p w:rsidR="0022482E" w:rsidRPr="007F505F" w:rsidRDefault="0022482E" w:rsidP="007F505F">
            <w:pPr>
              <w:jc w:val="center"/>
              <w:rPr>
                <w:sz w:val="18"/>
                <w:szCs w:val="18"/>
              </w:rPr>
            </w:pPr>
            <w:r w:rsidRPr="007F505F">
              <w:rPr>
                <w:sz w:val="18"/>
                <w:szCs w:val="18"/>
              </w:rPr>
              <w:t>99750,0</w:t>
            </w:r>
          </w:p>
        </w:tc>
        <w:tc>
          <w:tcPr>
            <w:tcW w:w="1276" w:type="dxa"/>
            <w:vAlign w:val="center"/>
          </w:tcPr>
          <w:p w:rsidR="0022482E" w:rsidRPr="007F505F" w:rsidRDefault="0022482E" w:rsidP="007F505F">
            <w:pPr>
              <w:jc w:val="center"/>
              <w:rPr>
                <w:sz w:val="18"/>
                <w:szCs w:val="18"/>
              </w:rPr>
            </w:pPr>
            <w:r w:rsidRPr="007F505F">
              <w:rPr>
                <w:sz w:val="18"/>
                <w:szCs w:val="18"/>
              </w:rPr>
              <w:t>100000,00</w:t>
            </w:r>
          </w:p>
        </w:tc>
        <w:tc>
          <w:tcPr>
            <w:tcW w:w="1276" w:type="dxa"/>
            <w:vAlign w:val="center"/>
          </w:tcPr>
          <w:p w:rsidR="0022482E" w:rsidRPr="007F505F" w:rsidRDefault="0022482E" w:rsidP="007F505F">
            <w:pPr>
              <w:jc w:val="center"/>
              <w:rPr>
                <w:sz w:val="18"/>
                <w:szCs w:val="18"/>
              </w:rPr>
            </w:pPr>
          </w:p>
        </w:tc>
      </w:tr>
      <w:tr w:rsidR="0022482E" w:rsidRPr="007F505F" w:rsidTr="0022482E">
        <w:trPr>
          <w:trHeight w:val="413"/>
        </w:trPr>
        <w:tc>
          <w:tcPr>
            <w:tcW w:w="4077" w:type="dxa"/>
            <w:vAlign w:val="center"/>
          </w:tcPr>
          <w:p w:rsidR="0022482E" w:rsidRPr="007F505F" w:rsidRDefault="0022482E" w:rsidP="007F505F">
            <w:pPr>
              <w:jc w:val="both"/>
              <w:rPr>
                <w:sz w:val="18"/>
                <w:szCs w:val="18"/>
              </w:rPr>
            </w:pPr>
            <w:r w:rsidRPr="007F505F">
              <w:rPr>
                <w:sz w:val="18"/>
                <w:szCs w:val="18"/>
              </w:rPr>
              <w:t>Обеспечение жильем молодых семей (2016 -2018 годы)</w:t>
            </w:r>
          </w:p>
        </w:tc>
        <w:tc>
          <w:tcPr>
            <w:tcW w:w="1359" w:type="dxa"/>
            <w:vAlign w:val="center"/>
          </w:tcPr>
          <w:p w:rsidR="0022482E" w:rsidRPr="007F505F" w:rsidRDefault="0022482E" w:rsidP="007F505F">
            <w:pPr>
              <w:jc w:val="center"/>
              <w:rPr>
                <w:sz w:val="18"/>
                <w:szCs w:val="18"/>
              </w:rPr>
            </w:pPr>
          </w:p>
        </w:tc>
        <w:tc>
          <w:tcPr>
            <w:tcW w:w="1417" w:type="dxa"/>
            <w:vAlign w:val="center"/>
          </w:tcPr>
          <w:p w:rsidR="0022482E" w:rsidRPr="007F505F" w:rsidRDefault="0022482E" w:rsidP="007F505F">
            <w:pPr>
              <w:jc w:val="center"/>
              <w:rPr>
                <w:sz w:val="18"/>
                <w:szCs w:val="18"/>
              </w:rPr>
            </w:pPr>
            <w:r w:rsidRPr="007F505F">
              <w:rPr>
                <w:sz w:val="18"/>
                <w:szCs w:val="18"/>
              </w:rPr>
              <w:t>2124103,50</w:t>
            </w:r>
          </w:p>
        </w:tc>
        <w:tc>
          <w:tcPr>
            <w:tcW w:w="1559" w:type="dxa"/>
            <w:vAlign w:val="center"/>
          </w:tcPr>
          <w:p w:rsidR="0022482E" w:rsidRPr="007F505F" w:rsidRDefault="0022482E" w:rsidP="007F505F">
            <w:pPr>
              <w:jc w:val="center"/>
              <w:rPr>
                <w:sz w:val="18"/>
                <w:szCs w:val="18"/>
              </w:rPr>
            </w:pPr>
            <w:r w:rsidRPr="007F505F">
              <w:rPr>
                <w:sz w:val="18"/>
                <w:szCs w:val="18"/>
              </w:rPr>
              <w:t>2124103,50</w:t>
            </w:r>
          </w:p>
        </w:tc>
        <w:tc>
          <w:tcPr>
            <w:tcW w:w="1528" w:type="dxa"/>
            <w:vAlign w:val="center"/>
          </w:tcPr>
          <w:p w:rsidR="0022482E" w:rsidRPr="007F505F" w:rsidRDefault="0022482E" w:rsidP="007F505F">
            <w:pPr>
              <w:jc w:val="center"/>
              <w:rPr>
                <w:sz w:val="18"/>
                <w:szCs w:val="18"/>
              </w:rPr>
            </w:pPr>
            <w:r w:rsidRPr="007F505F">
              <w:rPr>
                <w:sz w:val="18"/>
                <w:szCs w:val="18"/>
              </w:rPr>
              <w:t>628200,00</w:t>
            </w:r>
          </w:p>
        </w:tc>
        <w:tc>
          <w:tcPr>
            <w:tcW w:w="1433" w:type="dxa"/>
            <w:vAlign w:val="center"/>
          </w:tcPr>
          <w:p w:rsidR="0022482E" w:rsidRPr="007F505F" w:rsidRDefault="0022482E" w:rsidP="007F505F">
            <w:pPr>
              <w:jc w:val="center"/>
              <w:rPr>
                <w:sz w:val="18"/>
                <w:szCs w:val="18"/>
              </w:rPr>
            </w:pPr>
            <w:r w:rsidRPr="007F505F">
              <w:rPr>
                <w:sz w:val="18"/>
                <w:szCs w:val="18"/>
              </w:rPr>
              <w:t>2072044,60</w:t>
            </w:r>
          </w:p>
        </w:tc>
        <w:tc>
          <w:tcPr>
            <w:tcW w:w="1276" w:type="dxa"/>
            <w:vAlign w:val="center"/>
          </w:tcPr>
          <w:p w:rsidR="0022482E" w:rsidRPr="007F505F" w:rsidRDefault="0022482E" w:rsidP="007F505F">
            <w:pPr>
              <w:jc w:val="center"/>
              <w:rPr>
                <w:sz w:val="18"/>
                <w:szCs w:val="18"/>
              </w:rPr>
            </w:pPr>
            <w:r w:rsidRPr="007F505F">
              <w:rPr>
                <w:sz w:val="18"/>
                <w:szCs w:val="18"/>
              </w:rPr>
              <w:t>628200,00</w:t>
            </w:r>
          </w:p>
        </w:tc>
        <w:tc>
          <w:tcPr>
            <w:tcW w:w="1276" w:type="dxa"/>
            <w:vAlign w:val="center"/>
          </w:tcPr>
          <w:p w:rsidR="0022482E" w:rsidRPr="007F505F" w:rsidRDefault="0022482E" w:rsidP="007F505F">
            <w:pPr>
              <w:jc w:val="center"/>
              <w:rPr>
                <w:sz w:val="18"/>
                <w:szCs w:val="18"/>
              </w:rPr>
            </w:pPr>
          </w:p>
        </w:tc>
      </w:tr>
      <w:tr w:rsidR="0022482E" w:rsidRPr="007F505F" w:rsidTr="0022482E">
        <w:trPr>
          <w:trHeight w:val="698"/>
        </w:trPr>
        <w:tc>
          <w:tcPr>
            <w:tcW w:w="4077" w:type="dxa"/>
            <w:vAlign w:val="center"/>
          </w:tcPr>
          <w:p w:rsidR="0022482E" w:rsidRPr="007F505F" w:rsidRDefault="0022482E" w:rsidP="007F505F">
            <w:pPr>
              <w:jc w:val="both"/>
              <w:rPr>
                <w:sz w:val="18"/>
                <w:szCs w:val="18"/>
              </w:rPr>
            </w:pPr>
            <w:r w:rsidRPr="007F505F">
              <w:rPr>
                <w:sz w:val="18"/>
                <w:szCs w:val="18"/>
              </w:rPr>
              <w:t>«Противодействие коррупции в Почепском районе (2017 - 2020 годы)»</w:t>
            </w:r>
          </w:p>
        </w:tc>
        <w:tc>
          <w:tcPr>
            <w:tcW w:w="1359" w:type="dxa"/>
            <w:vAlign w:val="center"/>
          </w:tcPr>
          <w:p w:rsidR="0022482E" w:rsidRPr="007F505F" w:rsidRDefault="0022482E" w:rsidP="007F505F">
            <w:pPr>
              <w:jc w:val="center"/>
              <w:rPr>
                <w:sz w:val="18"/>
                <w:szCs w:val="18"/>
              </w:rPr>
            </w:pPr>
          </w:p>
        </w:tc>
        <w:tc>
          <w:tcPr>
            <w:tcW w:w="1417" w:type="dxa"/>
            <w:vAlign w:val="center"/>
          </w:tcPr>
          <w:p w:rsidR="0022482E" w:rsidRPr="007F505F" w:rsidRDefault="0022482E" w:rsidP="007F505F">
            <w:pPr>
              <w:jc w:val="center"/>
              <w:rPr>
                <w:sz w:val="18"/>
                <w:szCs w:val="18"/>
              </w:rPr>
            </w:pPr>
            <w:r w:rsidRPr="007F505F">
              <w:rPr>
                <w:sz w:val="18"/>
                <w:szCs w:val="18"/>
              </w:rPr>
              <w:t>10000</w:t>
            </w:r>
          </w:p>
        </w:tc>
        <w:tc>
          <w:tcPr>
            <w:tcW w:w="1559" w:type="dxa"/>
            <w:vAlign w:val="center"/>
          </w:tcPr>
          <w:p w:rsidR="0022482E" w:rsidRPr="007F505F" w:rsidRDefault="0022482E" w:rsidP="007F505F">
            <w:pPr>
              <w:jc w:val="center"/>
              <w:rPr>
                <w:sz w:val="18"/>
                <w:szCs w:val="18"/>
              </w:rPr>
            </w:pPr>
            <w:r w:rsidRPr="007F505F">
              <w:rPr>
                <w:sz w:val="18"/>
                <w:szCs w:val="18"/>
              </w:rPr>
              <w:t>10000</w:t>
            </w:r>
          </w:p>
        </w:tc>
        <w:tc>
          <w:tcPr>
            <w:tcW w:w="1528" w:type="dxa"/>
            <w:vAlign w:val="center"/>
          </w:tcPr>
          <w:p w:rsidR="0022482E" w:rsidRPr="007F505F" w:rsidRDefault="0022482E" w:rsidP="007F505F">
            <w:pPr>
              <w:jc w:val="center"/>
              <w:rPr>
                <w:sz w:val="18"/>
                <w:szCs w:val="18"/>
              </w:rPr>
            </w:pPr>
          </w:p>
        </w:tc>
        <w:tc>
          <w:tcPr>
            <w:tcW w:w="1433" w:type="dxa"/>
            <w:vAlign w:val="center"/>
          </w:tcPr>
          <w:p w:rsidR="0022482E" w:rsidRPr="007F505F" w:rsidRDefault="0022482E" w:rsidP="007F505F">
            <w:pPr>
              <w:jc w:val="center"/>
              <w:rPr>
                <w:sz w:val="18"/>
                <w:szCs w:val="18"/>
              </w:rPr>
            </w:pPr>
          </w:p>
        </w:tc>
        <w:tc>
          <w:tcPr>
            <w:tcW w:w="1276" w:type="dxa"/>
            <w:vAlign w:val="center"/>
          </w:tcPr>
          <w:p w:rsidR="0022482E" w:rsidRPr="007F505F" w:rsidRDefault="0022482E" w:rsidP="007F505F">
            <w:pPr>
              <w:jc w:val="center"/>
              <w:rPr>
                <w:sz w:val="18"/>
                <w:szCs w:val="18"/>
              </w:rPr>
            </w:pPr>
            <w:r w:rsidRPr="007F505F">
              <w:rPr>
                <w:sz w:val="18"/>
                <w:szCs w:val="18"/>
              </w:rPr>
              <w:t>5000</w:t>
            </w:r>
          </w:p>
        </w:tc>
        <w:tc>
          <w:tcPr>
            <w:tcW w:w="1276" w:type="dxa"/>
            <w:vAlign w:val="center"/>
          </w:tcPr>
          <w:p w:rsidR="0022482E" w:rsidRPr="007F505F" w:rsidRDefault="0022482E" w:rsidP="007F505F">
            <w:pPr>
              <w:jc w:val="center"/>
              <w:rPr>
                <w:sz w:val="18"/>
                <w:szCs w:val="18"/>
              </w:rPr>
            </w:pPr>
            <w:r w:rsidRPr="007F505F">
              <w:rPr>
                <w:sz w:val="18"/>
                <w:szCs w:val="18"/>
              </w:rPr>
              <w:t>5000</w:t>
            </w:r>
          </w:p>
        </w:tc>
      </w:tr>
      <w:tr w:rsidR="0022482E" w:rsidRPr="007F505F" w:rsidTr="0022482E">
        <w:trPr>
          <w:trHeight w:val="420"/>
        </w:trPr>
        <w:tc>
          <w:tcPr>
            <w:tcW w:w="4077" w:type="dxa"/>
            <w:vAlign w:val="center"/>
          </w:tcPr>
          <w:p w:rsidR="0022482E" w:rsidRPr="007F505F" w:rsidRDefault="0022482E" w:rsidP="007F505F">
            <w:pPr>
              <w:jc w:val="both"/>
              <w:rPr>
                <w:sz w:val="18"/>
                <w:szCs w:val="18"/>
              </w:rPr>
            </w:pPr>
            <w:r w:rsidRPr="007F505F">
              <w:rPr>
                <w:sz w:val="18"/>
                <w:szCs w:val="18"/>
              </w:rPr>
              <w:t>Непрограммная деятельность</w:t>
            </w:r>
          </w:p>
        </w:tc>
        <w:tc>
          <w:tcPr>
            <w:tcW w:w="1359" w:type="dxa"/>
            <w:vAlign w:val="center"/>
          </w:tcPr>
          <w:p w:rsidR="0022482E" w:rsidRPr="007F505F" w:rsidRDefault="0022482E" w:rsidP="007F505F">
            <w:pPr>
              <w:jc w:val="center"/>
              <w:rPr>
                <w:sz w:val="18"/>
                <w:szCs w:val="18"/>
              </w:rPr>
            </w:pPr>
            <w:r w:rsidRPr="007F505F">
              <w:rPr>
                <w:sz w:val="18"/>
                <w:szCs w:val="18"/>
              </w:rPr>
              <w:t>2134815,56</w:t>
            </w:r>
          </w:p>
        </w:tc>
        <w:tc>
          <w:tcPr>
            <w:tcW w:w="1417" w:type="dxa"/>
            <w:vAlign w:val="center"/>
          </w:tcPr>
          <w:p w:rsidR="0022482E" w:rsidRPr="007F505F" w:rsidRDefault="0022482E" w:rsidP="007F505F">
            <w:pPr>
              <w:jc w:val="center"/>
              <w:rPr>
                <w:sz w:val="18"/>
                <w:szCs w:val="18"/>
              </w:rPr>
            </w:pPr>
            <w:r w:rsidRPr="007F505F">
              <w:rPr>
                <w:sz w:val="18"/>
                <w:szCs w:val="18"/>
              </w:rPr>
              <w:t>1689780,00</w:t>
            </w:r>
          </w:p>
        </w:tc>
        <w:tc>
          <w:tcPr>
            <w:tcW w:w="1559" w:type="dxa"/>
            <w:vAlign w:val="center"/>
          </w:tcPr>
          <w:p w:rsidR="0022482E" w:rsidRPr="007F505F" w:rsidRDefault="0022482E" w:rsidP="007F505F">
            <w:pPr>
              <w:jc w:val="center"/>
              <w:rPr>
                <w:sz w:val="18"/>
                <w:szCs w:val="18"/>
              </w:rPr>
            </w:pPr>
            <w:r w:rsidRPr="007F505F">
              <w:rPr>
                <w:sz w:val="18"/>
                <w:szCs w:val="18"/>
              </w:rPr>
              <w:t>1689780,00</w:t>
            </w:r>
          </w:p>
        </w:tc>
        <w:tc>
          <w:tcPr>
            <w:tcW w:w="1528" w:type="dxa"/>
            <w:vAlign w:val="center"/>
          </w:tcPr>
          <w:p w:rsidR="0022482E" w:rsidRPr="007F505F" w:rsidRDefault="0022482E" w:rsidP="007F505F">
            <w:pPr>
              <w:jc w:val="center"/>
              <w:rPr>
                <w:sz w:val="18"/>
                <w:szCs w:val="18"/>
              </w:rPr>
            </w:pPr>
            <w:r w:rsidRPr="007F505F">
              <w:rPr>
                <w:sz w:val="18"/>
                <w:szCs w:val="18"/>
              </w:rPr>
              <w:t>1858847,00</w:t>
            </w:r>
          </w:p>
        </w:tc>
        <w:tc>
          <w:tcPr>
            <w:tcW w:w="1433" w:type="dxa"/>
            <w:vAlign w:val="center"/>
          </w:tcPr>
          <w:p w:rsidR="0022482E" w:rsidRPr="007F505F" w:rsidRDefault="0022482E" w:rsidP="007F505F">
            <w:pPr>
              <w:jc w:val="center"/>
              <w:rPr>
                <w:sz w:val="18"/>
                <w:szCs w:val="18"/>
              </w:rPr>
            </w:pPr>
            <w:r w:rsidRPr="007F505F">
              <w:rPr>
                <w:sz w:val="18"/>
                <w:szCs w:val="18"/>
              </w:rPr>
              <w:t>1932676,75</w:t>
            </w:r>
          </w:p>
        </w:tc>
        <w:tc>
          <w:tcPr>
            <w:tcW w:w="1276" w:type="dxa"/>
            <w:vAlign w:val="center"/>
          </w:tcPr>
          <w:p w:rsidR="0022482E" w:rsidRPr="007F505F" w:rsidRDefault="0022482E" w:rsidP="007F505F">
            <w:pPr>
              <w:jc w:val="center"/>
              <w:rPr>
                <w:sz w:val="18"/>
                <w:szCs w:val="18"/>
              </w:rPr>
            </w:pPr>
            <w:r w:rsidRPr="007F505F">
              <w:rPr>
                <w:sz w:val="18"/>
                <w:szCs w:val="18"/>
              </w:rPr>
              <w:t>1711777,00</w:t>
            </w:r>
          </w:p>
        </w:tc>
        <w:tc>
          <w:tcPr>
            <w:tcW w:w="1276" w:type="dxa"/>
            <w:vAlign w:val="center"/>
          </w:tcPr>
          <w:p w:rsidR="0022482E" w:rsidRPr="007F505F" w:rsidRDefault="0022482E" w:rsidP="007F505F">
            <w:pPr>
              <w:jc w:val="center"/>
              <w:rPr>
                <w:sz w:val="18"/>
                <w:szCs w:val="18"/>
              </w:rPr>
            </w:pPr>
            <w:r w:rsidRPr="007F505F">
              <w:rPr>
                <w:sz w:val="18"/>
                <w:szCs w:val="18"/>
              </w:rPr>
              <w:t>2071777,00</w:t>
            </w:r>
          </w:p>
        </w:tc>
      </w:tr>
      <w:tr w:rsidR="0022482E" w:rsidRPr="007F505F" w:rsidTr="0022482E">
        <w:trPr>
          <w:trHeight w:val="278"/>
        </w:trPr>
        <w:tc>
          <w:tcPr>
            <w:tcW w:w="4077" w:type="dxa"/>
            <w:vAlign w:val="center"/>
          </w:tcPr>
          <w:p w:rsidR="0022482E" w:rsidRPr="007F505F" w:rsidRDefault="0022482E" w:rsidP="007F505F">
            <w:pPr>
              <w:jc w:val="both"/>
              <w:rPr>
                <w:sz w:val="18"/>
                <w:szCs w:val="18"/>
              </w:rPr>
            </w:pPr>
            <w:r w:rsidRPr="007F505F">
              <w:rPr>
                <w:sz w:val="18"/>
                <w:szCs w:val="18"/>
              </w:rPr>
              <w:t>Всего расходов</w:t>
            </w:r>
          </w:p>
        </w:tc>
        <w:tc>
          <w:tcPr>
            <w:tcW w:w="1359" w:type="dxa"/>
            <w:vAlign w:val="center"/>
          </w:tcPr>
          <w:p w:rsidR="0022482E" w:rsidRPr="007F505F" w:rsidRDefault="0022482E" w:rsidP="007F505F">
            <w:pPr>
              <w:jc w:val="center"/>
              <w:rPr>
                <w:sz w:val="18"/>
                <w:szCs w:val="18"/>
              </w:rPr>
            </w:pPr>
            <w:r w:rsidRPr="007F505F">
              <w:rPr>
                <w:sz w:val="18"/>
                <w:szCs w:val="18"/>
              </w:rPr>
              <w:t>545407150,91</w:t>
            </w:r>
          </w:p>
        </w:tc>
        <w:tc>
          <w:tcPr>
            <w:tcW w:w="1417" w:type="dxa"/>
            <w:vAlign w:val="center"/>
          </w:tcPr>
          <w:p w:rsidR="0022482E" w:rsidRPr="007F505F" w:rsidRDefault="0022482E" w:rsidP="007F505F">
            <w:pPr>
              <w:jc w:val="center"/>
              <w:rPr>
                <w:sz w:val="18"/>
                <w:szCs w:val="18"/>
              </w:rPr>
            </w:pPr>
            <w:r w:rsidRPr="007F505F">
              <w:rPr>
                <w:sz w:val="18"/>
                <w:szCs w:val="18"/>
              </w:rPr>
              <w:t>541344524,87</w:t>
            </w:r>
          </w:p>
        </w:tc>
        <w:tc>
          <w:tcPr>
            <w:tcW w:w="1559" w:type="dxa"/>
            <w:vAlign w:val="center"/>
          </w:tcPr>
          <w:p w:rsidR="0022482E" w:rsidRPr="007F505F" w:rsidRDefault="0022482E" w:rsidP="007F505F">
            <w:pPr>
              <w:jc w:val="center"/>
              <w:rPr>
                <w:sz w:val="18"/>
                <w:szCs w:val="18"/>
              </w:rPr>
            </w:pPr>
            <w:r w:rsidRPr="007F505F">
              <w:rPr>
                <w:sz w:val="18"/>
                <w:szCs w:val="18"/>
              </w:rPr>
              <w:t>541344524,87</w:t>
            </w:r>
          </w:p>
        </w:tc>
        <w:tc>
          <w:tcPr>
            <w:tcW w:w="1528" w:type="dxa"/>
            <w:vAlign w:val="center"/>
          </w:tcPr>
          <w:p w:rsidR="0022482E" w:rsidRPr="007F505F" w:rsidRDefault="0022482E" w:rsidP="007F505F">
            <w:pPr>
              <w:jc w:val="center"/>
              <w:rPr>
                <w:sz w:val="18"/>
                <w:szCs w:val="18"/>
              </w:rPr>
            </w:pPr>
            <w:r w:rsidRPr="007F505F">
              <w:rPr>
                <w:sz w:val="18"/>
                <w:szCs w:val="18"/>
              </w:rPr>
              <w:t>575356814,98</w:t>
            </w:r>
          </w:p>
        </w:tc>
        <w:tc>
          <w:tcPr>
            <w:tcW w:w="1433" w:type="dxa"/>
            <w:vAlign w:val="center"/>
          </w:tcPr>
          <w:p w:rsidR="0022482E" w:rsidRPr="007F505F" w:rsidRDefault="0022482E" w:rsidP="007F505F">
            <w:pPr>
              <w:jc w:val="center"/>
              <w:rPr>
                <w:sz w:val="18"/>
                <w:szCs w:val="18"/>
              </w:rPr>
            </w:pPr>
            <w:r w:rsidRPr="007F505F">
              <w:rPr>
                <w:sz w:val="18"/>
                <w:szCs w:val="18"/>
              </w:rPr>
              <w:t>670406090,73</w:t>
            </w:r>
          </w:p>
        </w:tc>
        <w:tc>
          <w:tcPr>
            <w:tcW w:w="1276" w:type="dxa"/>
            <w:vAlign w:val="center"/>
          </w:tcPr>
          <w:p w:rsidR="0022482E" w:rsidRPr="007F505F" w:rsidRDefault="0022482E" w:rsidP="007F505F">
            <w:pPr>
              <w:jc w:val="center"/>
              <w:rPr>
                <w:sz w:val="18"/>
                <w:szCs w:val="18"/>
              </w:rPr>
            </w:pPr>
            <w:r w:rsidRPr="007F505F">
              <w:rPr>
                <w:sz w:val="18"/>
                <w:szCs w:val="18"/>
              </w:rPr>
              <w:t>557284182,38</w:t>
            </w:r>
          </w:p>
        </w:tc>
        <w:tc>
          <w:tcPr>
            <w:tcW w:w="1276" w:type="dxa"/>
            <w:vAlign w:val="center"/>
          </w:tcPr>
          <w:p w:rsidR="0022482E" w:rsidRPr="007F505F" w:rsidRDefault="0022482E" w:rsidP="007F505F">
            <w:pPr>
              <w:jc w:val="center"/>
              <w:rPr>
                <w:sz w:val="18"/>
                <w:szCs w:val="18"/>
              </w:rPr>
            </w:pPr>
            <w:r w:rsidRPr="007F505F">
              <w:rPr>
                <w:sz w:val="18"/>
                <w:szCs w:val="18"/>
              </w:rPr>
              <w:t>5643732,88</w:t>
            </w:r>
          </w:p>
        </w:tc>
      </w:tr>
    </w:tbl>
    <w:p w:rsidR="00EC4B3D" w:rsidRPr="006954D2" w:rsidRDefault="00EC4B3D" w:rsidP="0081029A">
      <w:pPr>
        <w:widowControl w:val="0"/>
        <w:ind w:firstLine="709"/>
        <w:contextualSpacing/>
        <w:jc w:val="both"/>
        <w:rPr>
          <w:bCs/>
        </w:rPr>
      </w:pPr>
    </w:p>
    <w:p w:rsidR="008C4104" w:rsidRPr="006954D2" w:rsidRDefault="008C4104" w:rsidP="0081029A">
      <w:pPr>
        <w:widowControl w:val="0"/>
        <w:autoSpaceDE w:val="0"/>
        <w:autoSpaceDN w:val="0"/>
        <w:adjustRightInd w:val="0"/>
        <w:spacing w:line="360" w:lineRule="auto"/>
        <w:ind w:firstLine="709"/>
        <w:contextualSpacing/>
        <w:jc w:val="both"/>
        <w:rPr>
          <w:bCs/>
          <w:sz w:val="28"/>
          <w:szCs w:val="28"/>
        </w:rPr>
        <w:sectPr w:rsidR="008C4104" w:rsidRPr="006954D2" w:rsidSect="008C4104">
          <w:pgSz w:w="15840" w:h="12240" w:orient="landscape"/>
          <w:pgMar w:top="1701" w:right="1134" w:bottom="851" w:left="1134" w:header="720" w:footer="720" w:gutter="0"/>
          <w:cols w:space="720"/>
          <w:noEndnote/>
          <w:titlePg/>
          <w:docGrid w:linePitch="326"/>
        </w:sectPr>
      </w:pPr>
    </w:p>
    <w:p w:rsidR="00CA1E74" w:rsidRPr="006954D2" w:rsidRDefault="00CA1E74" w:rsidP="009004F7">
      <w:pPr>
        <w:widowControl w:val="0"/>
        <w:tabs>
          <w:tab w:val="left" w:pos="142"/>
        </w:tabs>
        <w:autoSpaceDE w:val="0"/>
        <w:autoSpaceDN w:val="0"/>
        <w:adjustRightInd w:val="0"/>
        <w:spacing w:line="360" w:lineRule="auto"/>
        <w:ind w:firstLine="709"/>
        <w:contextualSpacing/>
        <w:jc w:val="both"/>
        <w:rPr>
          <w:b/>
          <w:sz w:val="28"/>
          <w:szCs w:val="28"/>
        </w:rPr>
      </w:pPr>
      <w:r w:rsidRPr="006954D2">
        <w:rPr>
          <w:sz w:val="28"/>
          <w:szCs w:val="28"/>
        </w:rPr>
        <w:lastRenderedPageBreak/>
        <w:t>Программа включает в себя две подпрограммы:</w:t>
      </w:r>
      <w:r w:rsidR="009004F7">
        <w:rPr>
          <w:sz w:val="28"/>
          <w:szCs w:val="28"/>
        </w:rPr>
        <w:t xml:space="preserve"> </w:t>
      </w:r>
      <w:r w:rsidRPr="009004F7">
        <w:rPr>
          <w:sz w:val="28"/>
          <w:szCs w:val="28"/>
        </w:rPr>
        <w:t>Подпрограмма «Управление в сфере муниципал</w:t>
      </w:r>
      <w:r w:rsidR="009004F7" w:rsidRPr="009004F7">
        <w:rPr>
          <w:sz w:val="28"/>
          <w:szCs w:val="28"/>
        </w:rPr>
        <w:t xml:space="preserve">ьных финансов» (2016-2020 годы) и </w:t>
      </w:r>
      <w:r w:rsidRPr="009004F7">
        <w:rPr>
          <w:sz w:val="28"/>
          <w:szCs w:val="28"/>
        </w:rPr>
        <w:t>Подпрограмма «Межбюджетные отношения с муниципальными образованиями» (2016-2020 годы).</w:t>
      </w:r>
    </w:p>
    <w:p w:rsidR="00CA1E74" w:rsidRPr="006954D2" w:rsidRDefault="00CA1E74" w:rsidP="0081029A">
      <w:pPr>
        <w:widowControl w:val="0"/>
        <w:spacing w:line="360" w:lineRule="auto"/>
        <w:ind w:firstLine="709"/>
        <w:contextualSpacing/>
        <w:jc w:val="both"/>
        <w:rPr>
          <w:bCs/>
          <w:sz w:val="28"/>
          <w:szCs w:val="28"/>
        </w:rPr>
      </w:pPr>
      <w:r w:rsidRPr="006954D2">
        <w:rPr>
          <w:sz w:val="28"/>
          <w:szCs w:val="28"/>
        </w:rPr>
        <w:t xml:space="preserve">Таблица </w:t>
      </w:r>
      <w:r w:rsidR="007B4A96" w:rsidRPr="006954D2">
        <w:rPr>
          <w:sz w:val="28"/>
          <w:szCs w:val="28"/>
        </w:rPr>
        <w:t>4</w:t>
      </w:r>
      <w:r w:rsidRPr="006954D2">
        <w:rPr>
          <w:sz w:val="28"/>
          <w:szCs w:val="28"/>
        </w:rPr>
        <w:t xml:space="preserve"> – Промежуточные итоги</w:t>
      </w:r>
      <w:r w:rsidRPr="006954D2">
        <w:rPr>
          <w:bCs/>
          <w:sz w:val="28"/>
          <w:szCs w:val="28"/>
        </w:rPr>
        <w:t xml:space="preserve"> выполнения индикаторов муниципальной программы</w:t>
      </w:r>
    </w:p>
    <w:tbl>
      <w:tblPr>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5"/>
        <w:gridCol w:w="1134"/>
        <w:gridCol w:w="1306"/>
        <w:gridCol w:w="1262"/>
        <w:gridCol w:w="1262"/>
      </w:tblGrid>
      <w:tr w:rsidR="00901ABF" w:rsidRPr="009004F7" w:rsidTr="00901ABF">
        <w:trPr>
          <w:trHeight w:val="594"/>
          <w:jc w:val="center"/>
        </w:trPr>
        <w:tc>
          <w:tcPr>
            <w:tcW w:w="5135" w:type="dxa"/>
            <w:vMerge w:val="restart"/>
            <w:vAlign w:val="center"/>
          </w:tcPr>
          <w:p w:rsidR="00901ABF" w:rsidRPr="009004F7" w:rsidRDefault="00901ABF" w:rsidP="0081029A">
            <w:pPr>
              <w:widowControl w:val="0"/>
              <w:autoSpaceDE w:val="0"/>
              <w:autoSpaceDN w:val="0"/>
              <w:adjustRightInd w:val="0"/>
              <w:contextualSpacing/>
              <w:jc w:val="center"/>
              <w:rPr>
                <w:sz w:val="18"/>
                <w:szCs w:val="18"/>
              </w:rPr>
            </w:pPr>
            <w:r w:rsidRPr="009004F7">
              <w:rPr>
                <w:sz w:val="18"/>
                <w:szCs w:val="18"/>
              </w:rPr>
              <w:t>Наименование показателя (индикатора)</w:t>
            </w:r>
          </w:p>
        </w:tc>
        <w:tc>
          <w:tcPr>
            <w:tcW w:w="1134" w:type="dxa"/>
            <w:vMerge w:val="restart"/>
            <w:vAlign w:val="center"/>
          </w:tcPr>
          <w:p w:rsidR="00901ABF" w:rsidRPr="009004F7" w:rsidRDefault="00901ABF" w:rsidP="0081029A">
            <w:pPr>
              <w:widowControl w:val="0"/>
              <w:autoSpaceDE w:val="0"/>
              <w:autoSpaceDN w:val="0"/>
              <w:adjustRightInd w:val="0"/>
              <w:contextualSpacing/>
              <w:jc w:val="center"/>
              <w:rPr>
                <w:sz w:val="18"/>
                <w:szCs w:val="18"/>
              </w:rPr>
            </w:pPr>
            <w:r w:rsidRPr="009004F7">
              <w:rPr>
                <w:sz w:val="18"/>
                <w:szCs w:val="18"/>
              </w:rPr>
              <w:t>Единица измерения</w:t>
            </w:r>
          </w:p>
        </w:tc>
        <w:tc>
          <w:tcPr>
            <w:tcW w:w="3830" w:type="dxa"/>
            <w:gridSpan w:val="3"/>
            <w:vAlign w:val="center"/>
          </w:tcPr>
          <w:p w:rsidR="00901ABF" w:rsidRPr="009004F7" w:rsidRDefault="00901ABF" w:rsidP="0081029A">
            <w:pPr>
              <w:widowControl w:val="0"/>
              <w:autoSpaceDE w:val="0"/>
              <w:autoSpaceDN w:val="0"/>
              <w:adjustRightInd w:val="0"/>
              <w:contextualSpacing/>
              <w:jc w:val="center"/>
              <w:rPr>
                <w:sz w:val="18"/>
                <w:szCs w:val="18"/>
              </w:rPr>
            </w:pPr>
            <w:r w:rsidRPr="009004F7">
              <w:rPr>
                <w:sz w:val="18"/>
                <w:szCs w:val="18"/>
              </w:rPr>
              <w:t>Целевые значения показателей (индикаторов)</w:t>
            </w:r>
          </w:p>
        </w:tc>
      </w:tr>
      <w:tr w:rsidR="00901ABF" w:rsidRPr="009004F7" w:rsidTr="00901ABF">
        <w:trPr>
          <w:trHeight w:val="186"/>
          <w:jc w:val="center"/>
        </w:trPr>
        <w:tc>
          <w:tcPr>
            <w:tcW w:w="5135" w:type="dxa"/>
            <w:vMerge/>
            <w:vAlign w:val="center"/>
          </w:tcPr>
          <w:p w:rsidR="00901ABF" w:rsidRPr="009004F7" w:rsidRDefault="00901ABF" w:rsidP="0081029A">
            <w:pPr>
              <w:widowControl w:val="0"/>
              <w:autoSpaceDE w:val="0"/>
              <w:autoSpaceDN w:val="0"/>
              <w:adjustRightInd w:val="0"/>
              <w:contextualSpacing/>
              <w:jc w:val="center"/>
              <w:rPr>
                <w:sz w:val="18"/>
                <w:szCs w:val="18"/>
              </w:rPr>
            </w:pPr>
          </w:p>
        </w:tc>
        <w:tc>
          <w:tcPr>
            <w:tcW w:w="1134" w:type="dxa"/>
            <w:vMerge/>
            <w:vAlign w:val="center"/>
          </w:tcPr>
          <w:p w:rsidR="00901ABF" w:rsidRPr="009004F7" w:rsidRDefault="00901ABF" w:rsidP="0081029A">
            <w:pPr>
              <w:widowControl w:val="0"/>
              <w:autoSpaceDE w:val="0"/>
              <w:autoSpaceDN w:val="0"/>
              <w:adjustRightInd w:val="0"/>
              <w:contextualSpacing/>
              <w:jc w:val="center"/>
              <w:rPr>
                <w:sz w:val="18"/>
                <w:szCs w:val="18"/>
              </w:rPr>
            </w:pPr>
          </w:p>
        </w:tc>
        <w:tc>
          <w:tcPr>
            <w:tcW w:w="1306" w:type="dxa"/>
            <w:vAlign w:val="center"/>
          </w:tcPr>
          <w:p w:rsidR="00901ABF" w:rsidRPr="009004F7" w:rsidRDefault="00901ABF" w:rsidP="0081029A">
            <w:pPr>
              <w:widowControl w:val="0"/>
              <w:autoSpaceDE w:val="0"/>
              <w:autoSpaceDN w:val="0"/>
              <w:adjustRightInd w:val="0"/>
              <w:contextualSpacing/>
              <w:jc w:val="center"/>
              <w:rPr>
                <w:sz w:val="18"/>
                <w:szCs w:val="18"/>
              </w:rPr>
            </w:pPr>
            <w:r w:rsidRPr="009004F7">
              <w:rPr>
                <w:sz w:val="18"/>
                <w:szCs w:val="18"/>
              </w:rPr>
              <w:t xml:space="preserve">2016 год </w:t>
            </w:r>
          </w:p>
        </w:tc>
        <w:tc>
          <w:tcPr>
            <w:tcW w:w="1262" w:type="dxa"/>
            <w:vAlign w:val="center"/>
          </w:tcPr>
          <w:p w:rsidR="00901ABF" w:rsidRPr="009004F7" w:rsidRDefault="00901ABF" w:rsidP="0081029A">
            <w:pPr>
              <w:widowControl w:val="0"/>
              <w:autoSpaceDE w:val="0"/>
              <w:autoSpaceDN w:val="0"/>
              <w:adjustRightInd w:val="0"/>
              <w:contextualSpacing/>
              <w:jc w:val="center"/>
              <w:rPr>
                <w:sz w:val="18"/>
                <w:szCs w:val="18"/>
              </w:rPr>
            </w:pPr>
            <w:r w:rsidRPr="009004F7">
              <w:rPr>
                <w:sz w:val="18"/>
                <w:szCs w:val="18"/>
              </w:rPr>
              <w:t>2017 год</w:t>
            </w:r>
          </w:p>
        </w:tc>
        <w:tc>
          <w:tcPr>
            <w:tcW w:w="1262" w:type="dxa"/>
          </w:tcPr>
          <w:p w:rsidR="00901ABF" w:rsidRPr="009004F7" w:rsidRDefault="00901ABF" w:rsidP="00901ABF">
            <w:pPr>
              <w:widowControl w:val="0"/>
              <w:autoSpaceDE w:val="0"/>
              <w:autoSpaceDN w:val="0"/>
              <w:adjustRightInd w:val="0"/>
              <w:contextualSpacing/>
              <w:jc w:val="center"/>
              <w:rPr>
                <w:sz w:val="18"/>
                <w:szCs w:val="18"/>
              </w:rPr>
            </w:pPr>
            <w:r w:rsidRPr="009004F7">
              <w:rPr>
                <w:sz w:val="18"/>
                <w:szCs w:val="18"/>
              </w:rPr>
              <w:t>2018 год</w:t>
            </w:r>
          </w:p>
        </w:tc>
      </w:tr>
      <w:tr w:rsidR="00901ABF" w:rsidRPr="009004F7" w:rsidTr="00901ABF">
        <w:trPr>
          <w:trHeight w:val="283"/>
          <w:jc w:val="center"/>
        </w:trPr>
        <w:tc>
          <w:tcPr>
            <w:tcW w:w="5135" w:type="dxa"/>
          </w:tcPr>
          <w:p w:rsidR="00901ABF" w:rsidRPr="009004F7" w:rsidRDefault="00901ABF" w:rsidP="0081029A">
            <w:pPr>
              <w:widowControl w:val="0"/>
              <w:contextualSpacing/>
              <w:jc w:val="both"/>
              <w:rPr>
                <w:sz w:val="18"/>
                <w:szCs w:val="18"/>
              </w:rPr>
            </w:pPr>
            <w:r w:rsidRPr="009004F7">
              <w:rPr>
                <w:sz w:val="18"/>
                <w:szCs w:val="18"/>
              </w:rPr>
              <w:t>Доля просроченной кредиторской задолженности по состоянию на конец отчетного года в общем объеме расходов районного бюджета</w:t>
            </w:r>
          </w:p>
        </w:tc>
        <w:tc>
          <w:tcPr>
            <w:tcW w:w="1134" w:type="dxa"/>
            <w:vAlign w:val="center"/>
          </w:tcPr>
          <w:p w:rsidR="00901ABF" w:rsidRPr="009004F7" w:rsidRDefault="00901ABF" w:rsidP="0081029A">
            <w:pPr>
              <w:widowControl w:val="0"/>
              <w:contextualSpacing/>
              <w:jc w:val="center"/>
              <w:rPr>
                <w:sz w:val="18"/>
                <w:szCs w:val="18"/>
              </w:rPr>
            </w:pPr>
            <w:r w:rsidRPr="009004F7">
              <w:rPr>
                <w:sz w:val="18"/>
                <w:szCs w:val="18"/>
              </w:rPr>
              <w:t>%</w:t>
            </w:r>
          </w:p>
        </w:tc>
        <w:tc>
          <w:tcPr>
            <w:tcW w:w="1306" w:type="dxa"/>
            <w:vAlign w:val="center"/>
          </w:tcPr>
          <w:p w:rsidR="00901ABF" w:rsidRPr="009004F7" w:rsidRDefault="00901ABF" w:rsidP="00901ABF">
            <w:pPr>
              <w:widowControl w:val="0"/>
              <w:contextualSpacing/>
              <w:jc w:val="center"/>
              <w:rPr>
                <w:sz w:val="18"/>
                <w:szCs w:val="18"/>
              </w:rPr>
            </w:pPr>
            <w:r w:rsidRPr="009004F7">
              <w:rPr>
                <w:sz w:val="18"/>
                <w:szCs w:val="18"/>
              </w:rPr>
              <w:t>0</w:t>
            </w:r>
          </w:p>
        </w:tc>
        <w:tc>
          <w:tcPr>
            <w:tcW w:w="1262" w:type="dxa"/>
            <w:vAlign w:val="center"/>
          </w:tcPr>
          <w:p w:rsidR="00901ABF" w:rsidRPr="009004F7" w:rsidRDefault="00901ABF" w:rsidP="00901ABF">
            <w:pPr>
              <w:widowControl w:val="0"/>
              <w:contextualSpacing/>
              <w:jc w:val="center"/>
              <w:rPr>
                <w:sz w:val="18"/>
                <w:szCs w:val="18"/>
              </w:rPr>
            </w:pPr>
            <w:r w:rsidRPr="009004F7">
              <w:rPr>
                <w:sz w:val="18"/>
                <w:szCs w:val="18"/>
              </w:rPr>
              <w:t>0</w:t>
            </w:r>
          </w:p>
        </w:tc>
        <w:tc>
          <w:tcPr>
            <w:tcW w:w="1262" w:type="dxa"/>
            <w:vAlign w:val="center"/>
          </w:tcPr>
          <w:p w:rsidR="00901ABF" w:rsidRPr="009004F7" w:rsidRDefault="00557D5D" w:rsidP="00901ABF">
            <w:pPr>
              <w:widowControl w:val="0"/>
              <w:contextualSpacing/>
              <w:jc w:val="center"/>
              <w:rPr>
                <w:sz w:val="18"/>
                <w:szCs w:val="18"/>
              </w:rPr>
            </w:pPr>
            <w:r w:rsidRPr="009004F7">
              <w:rPr>
                <w:sz w:val="18"/>
                <w:szCs w:val="18"/>
              </w:rPr>
              <w:t>0</w:t>
            </w:r>
          </w:p>
        </w:tc>
      </w:tr>
      <w:tr w:rsidR="00901ABF" w:rsidRPr="009004F7" w:rsidTr="00901ABF">
        <w:trPr>
          <w:trHeight w:val="283"/>
          <w:jc w:val="center"/>
        </w:trPr>
        <w:tc>
          <w:tcPr>
            <w:tcW w:w="5135" w:type="dxa"/>
            <w:vAlign w:val="center"/>
          </w:tcPr>
          <w:p w:rsidR="00901ABF" w:rsidRPr="009004F7" w:rsidRDefault="00901ABF" w:rsidP="0081029A">
            <w:pPr>
              <w:widowControl w:val="0"/>
              <w:contextualSpacing/>
              <w:jc w:val="both"/>
              <w:rPr>
                <w:sz w:val="18"/>
                <w:szCs w:val="18"/>
              </w:rPr>
            </w:pPr>
            <w:r w:rsidRPr="009004F7">
              <w:rPr>
                <w:sz w:val="18"/>
                <w:szCs w:val="18"/>
              </w:rPr>
              <w:t>Доля расходов районного бюджета, формируемых в рамках бюджетных целевых программ</w:t>
            </w:r>
          </w:p>
        </w:tc>
        <w:tc>
          <w:tcPr>
            <w:tcW w:w="1134" w:type="dxa"/>
            <w:vAlign w:val="center"/>
          </w:tcPr>
          <w:p w:rsidR="00901ABF" w:rsidRPr="009004F7" w:rsidRDefault="00901ABF" w:rsidP="0081029A">
            <w:pPr>
              <w:widowControl w:val="0"/>
              <w:autoSpaceDE w:val="0"/>
              <w:autoSpaceDN w:val="0"/>
              <w:adjustRightInd w:val="0"/>
              <w:contextualSpacing/>
              <w:jc w:val="center"/>
              <w:rPr>
                <w:sz w:val="18"/>
                <w:szCs w:val="18"/>
              </w:rPr>
            </w:pPr>
            <w:r w:rsidRPr="009004F7">
              <w:rPr>
                <w:sz w:val="18"/>
                <w:szCs w:val="18"/>
              </w:rPr>
              <w:t>%</w:t>
            </w:r>
          </w:p>
        </w:tc>
        <w:tc>
          <w:tcPr>
            <w:tcW w:w="1306" w:type="dxa"/>
            <w:vAlign w:val="center"/>
          </w:tcPr>
          <w:p w:rsidR="00901ABF" w:rsidRPr="009004F7" w:rsidRDefault="00901ABF" w:rsidP="00901ABF">
            <w:pPr>
              <w:widowControl w:val="0"/>
              <w:contextualSpacing/>
              <w:jc w:val="center"/>
              <w:rPr>
                <w:sz w:val="18"/>
                <w:szCs w:val="18"/>
              </w:rPr>
            </w:pPr>
            <w:r w:rsidRPr="009004F7">
              <w:rPr>
                <w:sz w:val="18"/>
                <w:szCs w:val="18"/>
              </w:rPr>
              <w:t>90,0</w:t>
            </w:r>
          </w:p>
        </w:tc>
        <w:tc>
          <w:tcPr>
            <w:tcW w:w="1262" w:type="dxa"/>
            <w:vAlign w:val="center"/>
          </w:tcPr>
          <w:p w:rsidR="00901ABF" w:rsidRPr="009004F7" w:rsidRDefault="00901ABF" w:rsidP="00901ABF">
            <w:pPr>
              <w:widowControl w:val="0"/>
              <w:contextualSpacing/>
              <w:jc w:val="center"/>
              <w:rPr>
                <w:sz w:val="18"/>
                <w:szCs w:val="18"/>
              </w:rPr>
            </w:pPr>
            <w:r w:rsidRPr="009004F7">
              <w:rPr>
                <w:sz w:val="18"/>
                <w:szCs w:val="18"/>
              </w:rPr>
              <w:t>99,9</w:t>
            </w:r>
          </w:p>
        </w:tc>
        <w:tc>
          <w:tcPr>
            <w:tcW w:w="1262" w:type="dxa"/>
            <w:vAlign w:val="center"/>
          </w:tcPr>
          <w:p w:rsidR="00901ABF" w:rsidRPr="009004F7" w:rsidRDefault="00901ABF" w:rsidP="00901ABF">
            <w:pPr>
              <w:widowControl w:val="0"/>
              <w:contextualSpacing/>
              <w:jc w:val="center"/>
              <w:rPr>
                <w:sz w:val="18"/>
                <w:szCs w:val="18"/>
              </w:rPr>
            </w:pPr>
            <w:r w:rsidRPr="009004F7">
              <w:rPr>
                <w:sz w:val="18"/>
                <w:szCs w:val="18"/>
              </w:rPr>
              <w:t>99,7</w:t>
            </w:r>
          </w:p>
        </w:tc>
      </w:tr>
      <w:tr w:rsidR="00901ABF" w:rsidRPr="009004F7" w:rsidTr="00901ABF">
        <w:trPr>
          <w:trHeight w:val="283"/>
          <w:jc w:val="center"/>
        </w:trPr>
        <w:tc>
          <w:tcPr>
            <w:tcW w:w="5135" w:type="dxa"/>
            <w:vAlign w:val="center"/>
          </w:tcPr>
          <w:p w:rsidR="00901ABF" w:rsidRPr="009004F7" w:rsidRDefault="00901ABF" w:rsidP="0081029A">
            <w:pPr>
              <w:widowControl w:val="0"/>
              <w:contextualSpacing/>
              <w:jc w:val="both"/>
              <w:rPr>
                <w:sz w:val="18"/>
                <w:szCs w:val="18"/>
              </w:rPr>
            </w:pPr>
            <w:r w:rsidRPr="009004F7">
              <w:rPr>
                <w:sz w:val="18"/>
                <w:szCs w:val="18"/>
              </w:rPr>
              <w:t>Обеспечение публикации в сети Интернет информации о системе управления муниципальными финансами Почепского района</w:t>
            </w:r>
          </w:p>
        </w:tc>
        <w:tc>
          <w:tcPr>
            <w:tcW w:w="1134" w:type="dxa"/>
            <w:vAlign w:val="center"/>
          </w:tcPr>
          <w:p w:rsidR="00901ABF" w:rsidRPr="009004F7" w:rsidRDefault="00901ABF" w:rsidP="0081029A">
            <w:pPr>
              <w:widowControl w:val="0"/>
              <w:autoSpaceDE w:val="0"/>
              <w:autoSpaceDN w:val="0"/>
              <w:adjustRightInd w:val="0"/>
              <w:contextualSpacing/>
              <w:jc w:val="center"/>
              <w:rPr>
                <w:sz w:val="18"/>
                <w:szCs w:val="18"/>
              </w:rPr>
            </w:pPr>
            <w:r w:rsidRPr="009004F7">
              <w:rPr>
                <w:sz w:val="18"/>
                <w:szCs w:val="18"/>
              </w:rPr>
              <w:t>%</w:t>
            </w:r>
          </w:p>
        </w:tc>
        <w:tc>
          <w:tcPr>
            <w:tcW w:w="1306" w:type="dxa"/>
            <w:vAlign w:val="center"/>
          </w:tcPr>
          <w:p w:rsidR="00901ABF" w:rsidRPr="009004F7" w:rsidRDefault="00901ABF" w:rsidP="00901ABF">
            <w:pPr>
              <w:widowControl w:val="0"/>
              <w:contextualSpacing/>
              <w:jc w:val="center"/>
              <w:rPr>
                <w:sz w:val="18"/>
                <w:szCs w:val="18"/>
              </w:rPr>
            </w:pPr>
            <w:r w:rsidRPr="009004F7">
              <w:rPr>
                <w:sz w:val="18"/>
                <w:szCs w:val="18"/>
              </w:rPr>
              <w:t>100</w:t>
            </w:r>
          </w:p>
        </w:tc>
        <w:tc>
          <w:tcPr>
            <w:tcW w:w="1262" w:type="dxa"/>
            <w:vAlign w:val="center"/>
          </w:tcPr>
          <w:p w:rsidR="00901ABF" w:rsidRPr="009004F7" w:rsidRDefault="00901ABF" w:rsidP="00901ABF">
            <w:pPr>
              <w:widowControl w:val="0"/>
              <w:contextualSpacing/>
              <w:jc w:val="center"/>
              <w:rPr>
                <w:sz w:val="18"/>
                <w:szCs w:val="18"/>
              </w:rPr>
            </w:pPr>
            <w:r w:rsidRPr="009004F7">
              <w:rPr>
                <w:sz w:val="18"/>
                <w:szCs w:val="18"/>
              </w:rPr>
              <w:t>100</w:t>
            </w:r>
          </w:p>
        </w:tc>
        <w:tc>
          <w:tcPr>
            <w:tcW w:w="1262" w:type="dxa"/>
            <w:vAlign w:val="center"/>
          </w:tcPr>
          <w:p w:rsidR="00901ABF" w:rsidRPr="009004F7" w:rsidRDefault="00901ABF" w:rsidP="00901ABF">
            <w:pPr>
              <w:widowControl w:val="0"/>
              <w:contextualSpacing/>
              <w:jc w:val="center"/>
              <w:rPr>
                <w:sz w:val="18"/>
                <w:szCs w:val="18"/>
              </w:rPr>
            </w:pPr>
            <w:r w:rsidRPr="009004F7">
              <w:rPr>
                <w:sz w:val="18"/>
                <w:szCs w:val="18"/>
              </w:rPr>
              <w:t>100</w:t>
            </w:r>
          </w:p>
        </w:tc>
      </w:tr>
    </w:tbl>
    <w:p w:rsidR="00CA1E74" w:rsidRPr="006954D2" w:rsidRDefault="00CA1E74" w:rsidP="009004F7">
      <w:pPr>
        <w:widowControl w:val="0"/>
        <w:autoSpaceDE w:val="0"/>
        <w:autoSpaceDN w:val="0"/>
        <w:adjustRightInd w:val="0"/>
        <w:spacing w:line="360" w:lineRule="auto"/>
        <w:ind w:firstLine="540"/>
        <w:contextualSpacing/>
        <w:jc w:val="both"/>
        <w:rPr>
          <w:bCs/>
          <w:sz w:val="28"/>
          <w:szCs w:val="28"/>
        </w:rPr>
      </w:pPr>
      <w:r w:rsidRPr="006954D2">
        <w:rPr>
          <w:sz w:val="28"/>
          <w:szCs w:val="28"/>
        </w:rPr>
        <w:t>Общий объем средств на реализацию муниципальной программы составляет – 115, 9 млн</w:t>
      </w:r>
      <w:r w:rsidR="00DE41D6" w:rsidRPr="006954D2">
        <w:rPr>
          <w:sz w:val="28"/>
          <w:szCs w:val="28"/>
        </w:rPr>
        <w:t>.</w:t>
      </w:r>
      <w:r w:rsidR="00F4341C" w:rsidRPr="006954D2">
        <w:rPr>
          <w:sz w:val="28"/>
          <w:szCs w:val="28"/>
        </w:rPr>
        <w:t xml:space="preserve"> </w:t>
      </w:r>
      <w:r w:rsidRPr="006954D2">
        <w:rPr>
          <w:sz w:val="28"/>
          <w:szCs w:val="28"/>
        </w:rPr>
        <w:t>руб., в том числе на реализацию подпрограммы «Управление в сфере муниципальных финансов» планируется 33</w:t>
      </w:r>
      <w:r w:rsidR="007B4A96" w:rsidRPr="006954D2">
        <w:rPr>
          <w:sz w:val="28"/>
          <w:szCs w:val="28"/>
        </w:rPr>
        <w:t>,1 млн.</w:t>
      </w:r>
      <w:r w:rsidRPr="006954D2">
        <w:rPr>
          <w:sz w:val="28"/>
          <w:szCs w:val="28"/>
        </w:rPr>
        <w:t xml:space="preserve"> руб., на реализацию подпрограммы «Межбюджетные отношения с муниципальными образованиями» планируется 82</w:t>
      </w:r>
      <w:r w:rsidR="007B4A96" w:rsidRPr="006954D2">
        <w:rPr>
          <w:sz w:val="28"/>
          <w:szCs w:val="28"/>
        </w:rPr>
        <w:t>, млн</w:t>
      </w:r>
      <w:r w:rsidR="00DE41D6" w:rsidRPr="006954D2">
        <w:rPr>
          <w:sz w:val="28"/>
          <w:szCs w:val="28"/>
        </w:rPr>
        <w:t>.</w:t>
      </w:r>
      <w:r w:rsidR="00F4341C" w:rsidRPr="006954D2">
        <w:rPr>
          <w:sz w:val="28"/>
          <w:szCs w:val="28"/>
        </w:rPr>
        <w:t xml:space="preserve"> </w:t>
      </w:r>
      <w:r w:rsidRPr="006954D2">
        <w:rPr>
          <w:sz w:val="28"/>
          <w:szCs w:val="28"/>
        </w:rPr>
        <w:t>руб.</w:t>
      </w:r>
      <w:r w:rsidR="009004F7">
        <w:rPr>
          <w:sz w:val="28"/>
          <w:szCs w:val="28"/>
        </w:rPr>
        <w:t xml:space="preserve"> </w:t>
      </w:r>
    </w:p>
    <w:p w:rsidR="00CA1E74" w:rsidRPr="006954D2" w:rsidRDefault="00CA1E74" w:rsidP="0081029A">
      <w:pPr>
        <w:widowControl w:val="0"/>
        <w:spacing w:line="360" w:lineRule="auto"/>
        <w:contextualSpacing/>
        <w:jc w:val="center"/>
        <w:rPr>
          <w:b/>
          <w:sz w:val="28"/>
          <w:szCs w:val="28"/>
        </w:rPr>
      </w:pPr>
      <w:r w:rsidRPr="006954D2">
        <w:rPr>
          <w:b/>
          <w:sz w:val="28"/>
          <w:szCs w:val="28"/>
        </w:rPr>
        <w:lastRenderedPageBreak/>
        <w:t>Муниципальная программа</w:t>
      </w:r>
    </w:p>
    <w:p w:rsidR="00CA1E74" w:rsidRPr="006954D2" w:rsidRDefault="00CA1E74" w:rsidP="0081029A">
      <w:pPr>
        <w:pStyle w:val="6"/>
        <w:keepNext w:val="0"/>
        <w:keepLines w:val="0"/>
        <w:widowControl w:val="0"/>
        <w:spacing w:before="0" w:line="360" w:lineRule="auto"/>
        <w:contextualSpacing/>
        <w:jc w:val="center"/>
        <w:rPr>
          <w:rFonts w:ascii="Times New Roman" w:eastAsia="Times New Roman" w:hAnsi="Times New Roman" w:cs="Times New Roman"/>
          <w:b/>
          <w:i w:val="0"/>
          <w:iCs w:val="0"/>
          <w:color w:val="auto"/>
          <w:sz w:val="28"/>
          <w:szCs w:val="28"/>
        </w:rPr>
      </w:pPr>
      <w:r w:rsidRPr="006954D2">
        <w:rPr>
          <w:rFonts w:ascii="Times New Roman" w:eastAsia="Times New Roman" w:hAnsi="Times New Roman" w:cs="Times New Roman"/>
          <w:b/>
          <w:i w:val="0"/>
          <w:iCs w:val="0"/>
          <w:color w:val="auto"/>
          <w:sz w:val="28"/>
          <w:szCs w:val="28"/>
        </w:rPr>
        <w:t>«Развитие образования Почепского муниципального района»</w:t>
      </w:r>
    </w:p>
    <w:p w:rsidR="00CA1E74" w:rsidRPr="006954D2" w:rsidRDefault="00CA1E74" w:rsidP="0081029A">
      <w:pPr>
        <w:pStyle w:val="6"/>
        <w:keepNext w:val="0"/>
        <w:keepLines w:val="0"/>
        <w:widowControl w:val="0"/>
        <w:spacing w:before="0" w:line="360" w:lineRule="auto"/>
        <w:contextualSpacing/>
        <w:jc w:val="center"/>
        <w:rPr>
          <w:rFonts w:ascii="Times New Roman" w:hAnsi="Times New Roman" w:cs="Times New Roman"/>
          <w:b/>
          <w:bCs/>
          <w:color w:val="auto"/>
          <w:sz w:val="28"/>
          <w:szCs w:val="28"/>
        </w:rPr>
      </w:pPr>
      <w:r w:rsidRPr="006954D2">
        <w:rPr>
          <w:rFonts w:ascii="Times New Roman" w:eastAsia="Times New Roman" w:hAnsi="Times New Roman" w:cs="Times New Roman"/>
          <w:b/>
          <w:i w:val="0"/>
          <w:iCs w:val="0"/>
          <w:color w:val="auto"/>
          <w:sz w:val="28"/>
          <w:szCs w:val="28"/>
        </w:rPr>
        <w:t>(2016 – 2020 годы)</w:t>
      </w:r>
    </w:p>
    <w:p w:rsidR="00CA1E74" w:rsidRPr="006954D2" w:rsidRDefault="00CA1E74" w:rsidP="0081029A">
      <w:pPr>
        <w:pStyle w:val="ConsPlusNormal0"/>
        <w:spacing w:line="360" w:lineRule="auto"/>
        <w:ind w:firstLine="709"/>
        <w:contextualSpacing/>
        <w:jc w:val="both"/>
        <w:rPr>
          <w:rFonts w:ascii="Times New Roman" w:hAnsi="Times New Roman" w:cs="Times New Roman"/>
          <w:sz w:val="28"/>
          <w:szCs w:val="28"/>
        </w:rPr>
      </w:pPr>
      <w:r w:rsidRPr="006954D2">
        <w:rPr>
          <w:rFonts w:ascii="Times New Roman" w:hAnsi="Times New Roman" w:cs="Times New Roman"/>
          <w:sz w:val="28"/>
          <w:szCs w:val="28"/>
        </w:rPr>
        <w:t>Несмотря на ряд позитивных изменений, произошедших в ходе реализации программы «Развитие системы образования Почепского района на 2014-2017 годы», по-прежнему сохраняются проблемы повышения качества образования, его эффективности. Существует разрыв между реальными и требуемыми образовательными результатами, прежде всего, изменениями федеральных государственных образовательных стандартов и образовательных потребностей населения.</w:t>
      </w:r>
    </w:p>
    <w:p w:rsidR="009004F7" w:rsidRDefault="00CA1E74" w:rsidP="009004F7">
      <w:pPr>
        <w:widowControl w:val="0"/>
        <w:spacing w:line="360" w:lineRule="auto"/>
        <w:ind w:firstLine="709"/>
        <w:contextualSpacing/>
        <w:jc w:val="both"/>
        <w:rPr>
          <w:sz w:val="28"/>
          <w:szCs w:val="28"/>
        </w:rPr>
      </w:pPr>
      <w:r w:rsidRPr="006954D2">
        <w:rPr>
          <w:sz w:val="28"/>
          <w:szCs w:val="28"/>
        </w:rPr>
        <w:t>Цель программы: обеспечение устойчивого развития муниципальной системы образования, доступности, повышения качества и эффективности образования.</w:t>
      </w:r>
      <w:r w:rsidR="00557D5D">
        <w:rPr>
          <w:sz w:val="28"/>
          <w:szCs w:val="28"/>
        </w:rPr>
        <w:t xml:space="preserve"> </w:t>
      </w:r>
      <w:r w:rsidRPr="00557D5D">
        <w:rPr>
          <w:sz w:val="28"/>
          <w:szCs w:val="28"/>
        </w:rPr>
        <w:t>Программа включает одну подпрограмму «Безопасность дорожного движения» (2017-2020 годы).</w:t>
      </w:r>
      <w:r w:rsidR="009004F7">
        <w:rPr>
          <w:sz w:val="28"/>
          <w:szCs w:val="28"/>
        </w:rPr>
        <w:t xml:space="preserve"> </w:t>
      </w:r>
    </w:p>
    <w:p w:rsidR="00CA1E74" w:rsidRPr="006954D2" w:rsidRDefault="00CA1E74" w:rsidP="009004F7">
      <w:pPr>
        <w:widowControl w:val="0"/>
        <w:spacing w:line="360" w:lineRule="auto"/>
        <w:ind w:firstLine="709"/>
        <w:contextualSpacing/>
        <w:jc w:val="both"/>
        <w:rPr>
          <w:sz w:val="28"/>
          <w:szCs w:val="28"/>
        </w:rPr>
      </w:pPr>
      <w:r w:rsidRPr="006954D2">
        <w:rPr>
          <w:sz w:val="28"/>
          <w:szCs w:val="28"/>
        </w:rPr>
        <w:t>В подпрограмму «Безопасность дорожного движения» (2017-2020 годы) входит мероприятие</w:t>
      </w:r>
      <w:r w:rsidR="00AD2F49" w:rsidRPr="006954D2">
        <w:rPr>
          <w:sz w:val="28"/>
          <w:szCs w:val="28"/>
        </w:rPr>
        <w:t xml:space="preserve"> по</w:t>
      </w:r>
      <w:r w:rsidRPr="006954D2">
        <w:rPr>
          <w:sz w:val="28"/>
          <w:szCs w:val="28"/>
        </w:rPr>
        <w:t xml:space="preserve"> оборудовани</w:t>
      </w:r>
      <w:r w:rsidR="00AD2F49" w:rsidRPr="006954D2">
        <w:rPr>
          <w:sz w:val="28"/>
          <w:szCs w:val="28"/>
        </w:rPr>
        <w:t>ю</w:t>
      </w:r>
      <w:r w:rsidRPr="006954D2">
        <w:rPr>
          <w:sz w:val="28"/>
          <w:szCs w:val="28"/>
        </w:rPr>
        <w:t xml:space="preserve"> (строительств</w:t>
      </w:r>
      <w:r w:rsidR="00AD2F49" w:rsidRPr="006954D2">
        <w:rPr>
          <w:sz w:val="28"/>
          <w:szCs w:val="28"/>
        </w:rPr>
        <w:t>у) на базе МАОУ </w:t>
      </w:r>
      <w:r w:rsidRPr="006954D2">
        <w:rPr>
          <w:sz w:val="28"/>
          <w:szCs w:val="28"/>
        </w:rPr>
        <w:t>«</w:t>
      </w:r>
      <w:proofErr w:type="spellStart"/>
      <w:r w:rsidRPr="006954D2">
        <w:rPr>
          <w:sz w:val="28"/>
          <w:szCs w:val="28"/>
        </w:rPr>
        <w:t>Добродеевская</w:t>
      </w:r>
      <w:proofErr w:type="spellEnd"/>
      <w:r w:rsidRPr="006954D2">
        <w:rPr>
          <w:sz w:val="28"/>
          <w:szCs w:val="28"/>
        </w:rPr>
        <w:t xml:space="preserve"> СОШ» детского </w:t>
      </w:r>
      <w:proofErr w:type="spellStart"/>
      <w:r w:rsidRPr="006954D2">
        <w:rPr>
          <w:sz w:val="28"/>
          <w:szCs w:val="28"/>
        </w:rPr>
        <w:t>автогородка</w:t>
      </w:r>
      <w:proofErr w:type="spellEnd"/>
      <w:r w:rsidRPr="006954D2">
        <w:rPr>
          <w:sz w:val="28"/>
          <w:szCs w:val="28"/>
        </w:rPr>
        <w:t xml:space="preserve"> для практического обучения детей и подростков района основам дорожной безопасности.</w:t>
      </w:r>
    </w:p>
    <w:p w:rsidR="00CA1E74" w:rsidRPr="006954D2" w:rsidRDefault="00CA1E74" w:rsidP="0081029A">
      <w:pPr>
        <w:widowControl w:val="0"/>
        <w:spacing w:line="360" w:lineRule="auto"/>
        <w:ind w:firstLine="709"/>
        <w:contextualSpacing/>
        <w:jc w:val="both"/>
        <w:rPr>
          <w:bCs/>
          <w:sz w:val="28"/>
          <w:szCs w:val="28"/>
        </w:rPr>
      </w:pPr>
      <w:r w:rsidRPr="006954D2">
        <w:rPr>
          <w:sz w:val="28"/>
          <w:szCs w:val="28"/>
        </w:rPr>
        <w:t xml:space="preserve">Таблица </w:t>
      </w:r>
      <w:r w:rsidR="007B4A96" w:rsidRPr="006954D2">
        <w:rPr>
          <w:sz w:val="28"/>
          <w:szCs w:val="28"/>
        </w:rPr>
        <w:t>5</w:t>
      </w:r>
      <w:r w:rsidRPr="006954D2">
        <w:rPr>
          <w:sz w:val="28"/>
          <w:szCs w:val="28"/>
        </w:rPr>
        <w:t xml:space="preserve"> – Промежуточные итоги</w:t>
      </w:r>
      <w:r w:rsidRPr="006954D2">
        <w:rPr>
          <w:bCs/>
          <w:sz w:val="28"/>
          <w:szCs w:val="28"/>
        </w:rPr>
        <w:t xml:space="preserve"> выполнения индикаторов муниципальной программы</w:t>
      </w:r>
    </w:p>
    <w:tbl>
      <w:tblPr>
        <w:tblW w:w="10026" w:type="dxa"/>
        <w:jc w:val="center"/>
        <w:tblLayout w:type="fixed"/>
        <w:tblLook w:val="0000" w:firstRow="0" w:lastRow="0" w:firstColumn="0" w:lastColumn="0" w:noHBand="0" w:noVBand="0"/>
      </w:tblPr>
      <w:tblGrid>
        <w:gridCol w:w="5709"/>
        <w:gridCol w:w="1057"/>
        <w:gridCol w:w="1134"/>
        <w:gridCol w:w="992"/>
        <w:gridCol w:w="1134"/>
      </w:tblGrid>
      <w:tr w:rsidR="00557D5D" w:rsidRPr="009004F7" w:rsidTr="00557D5D">
        <w:trPr>
          <w:trHeight w:val="594"/>
          <w:jc w:val="center"/>
        </w:trPr>
        <w:tc>
          <w:tcPr>
            <w:tcW w:w="5709" w:type="dxa"/>
            <w:vMerge w:val="restart"/>
            <w:tcBorders>
              <w:top w:val="single" w:sz="6" w:space="0" w:color="auto"/>
              <w:left w:val="single" w:sz="6" w:space="0" w:color="auto"/>
              <w:right w:val="single" w:sz="6" w:space="0" w:color="auto"/>
            </w:tcBorders>
            <w:vAlign w:val="center"/>
          </w:tcPr>
          <w:p w:rsidR="00557D5D" w:rsidRPr="009004F7" w:rsidRDefault="00557D5D" w:rsidP="0081029A">
            <w:pPr>
              <w:widowControl w:val="0"/>
              <w:autoSpaceDE w:val="0"/>
              <w:autoSpaceDN w:val="0"/>
              <w:adjustRightInd w:val="0"/>
              <w:spacing w:line="276" w:lineRule="auto"/>
              <w:contextualSpacing/>
              <w:jc w:val="center"/>
              <w:rPr>
                <w:sz w:val="18"/>
                <w:szCs w:val="18"/>
              </w:rPr>
            </w:pPr>
            <w:r w:rsidRPr="009004F7">
              <w:rPr>
                <w:sz w:val="18"/>
                <w:szCs w:val="18"/>
              </w:rPr>
              <w:t>Наименование показателя (индикатора)</w:t>
            </w:r>
          </w:p>
        </w:tc>
        <w:tc>
          <w:tcPr>
            <w:tcW w:w="1057" w:type="dxa"/>
            <w:vMerge w:val="restart"/>
            <w:tcBorders>
              <w:top w:val="single" w:sz="6" w:space="0" w:color="auto"/>
              <w:left w:val="single" w:sz="6" w:space="0" w:color="auto"/>
              <w:right w:val="single" w:sz="6" w:space="0" w:color="auto"/>
            </w:tcBorders>
            <w:vAlign w:val="center"/>
          </w:tcPr>
          <w:p w:rsidR="00557D5D" w:rsidRPr="009004F7" w:rsidRDefault="00557D5D" w:rsidP="0081029A">
            <w:pPr>
              <w:widowControl w:val="0"/>
              <w:autoSpaceDE w:val="0"/>
              <w:autoSpaceDN w:val="0"/>
              <w:adjustRightInd w:val="0"/>
              <w:spacing w:line="276" w:lineRule="auto"/>
              <w:contextualSpacing/>
              <w:jc w:val="center"/>
              <w:rPr>
                <w:sz w:val="18"/>
                <w:szCs w:val="18"/>
              </w:rPr>
            </w:pPr>
            <w:r w:rsidRPr="009004F7">
              <w:rPr>
                <w:sz w:val="18"/>
                <w:szCs w:val="18"/>
              </w:rPr>
              <w:t>Единица измерения</w:t>
            </w:r>
          </w:p>
        </w:tc>
        <w:tc>
          <w:tcPr>
            <w:tcW w:w="3260" w:type="dxa"/>
            <w:gridSpan w:val="3"/>
            <w:tcBorders>
              <w:top w:val="single" w:sz="6" w:space="0" w:color="auto"/>
              <w:left w:val="single" w:sz="6" w:space="0" w:color="auto"/>
              <w:bottom w:val="single" w:sz="6" w:space="0" w:color="auto"/>
              <w:right w:val="single" w:sz="6" w:space="0" w:color="auto"/>
            </w:tcBorders>
            <w:vAlign w:val="center"/>
          </w:tcPr>
          <w:p w:rsidR="00557D5D" w:rsidRPr="009004F7" w:rsidRDefault="00557D5D" w:rsidP="0081029A">
            <w:pPr>
              <w:widowControl w:val="0"/>
              <w:autoSpaceDE w:val="0"/>
              <w:autoSpaceDN w:val="0"/>
              <w:adjustRightInd w:val="0"/>
              <w:spacing w:line="276" w:lineRule="auto"/>
              <w:contextualSpacing/>
              <w:jc w:val="center"/>
              <w:rPr>
                <w:sz w:val="18"/>
                <w:szCs w:val="18"/>
              </w:rPr>
            </w:pPr>
            <w:r w:rsidRPr="009004F7">
              <w:rPr>
                <w:sz w:val="18"/>
                <w:szCs w:val="18"/>
              </w:rPr>
              <w:t>Целевые значения показателей (индикаторов)</w:t>
            </w:r>
          </w:p>
        </w:tc>
      </w:tr>
      <w:tr w:rsidR="00557D5D" w:rsidRPr="009004F7" w:rsidTr="00557D5D">
        <w:trPr>
          <w:trHeight w:val="104"/>
          <w:jc w:val="center"/>
        </w:trPr>
        <w:tc>
          <w:tcPr>
            <w:tcW w:w="5709" w:type="dxa"/>
            <w:vMerge/>
            <w:tcBorders>
              <w:left w:val="single" w:sz="6" w:space="0" w:color="auto"/>
              <w:right w:val="single" w:sz="6" w:space="0" w:color="auto"/>
            </w:tcBorders>
            <w:vAlign w:val="center"/>
          </w:tcPr>
          <w:p w:rsidR="00557D5D" w:rsidRPr="009004F7" w:rsidRDefault="00557D5D" w:rsidP="0081029A">
            <w:pPr>
              <w:widowControl w:val="0"/>
              <w:autoSpaceDE w:val="0"/>
              <w:autoSpaceDN w:val="0"/>
              <w:adjustRightInd w:val="0"/>
              <w:spacing w:line="276" w:lineRule="auto"/>
              <w:contextualSpacing/>
              <w:jc w:val="center"/>
              <w:rPr>
                <w:sz w:val="18"/>
                <w:szCs w:val="18"/>
              </w:rPr>
            </w:pPr>
          </w:p>
        </w:tc>
        <w:tc>
          <w:tcPr>
            <w:tcW w:w="1057" w:type="dxa"/>
            <w:vMerge/>
            <w:tcBorders>
              <w:left w:val="single" w:sz="6" w:space="0" w:color="auto"/>
              <w:right w:val="single" w:sz="6" w:space="0" w:color="auto"/>
            </w:tcBorders>
            <w:vAlign w:val="center"/>
          </w:tcPr>
          <w:p w:rsidR="00557D5D" w:rsidRPr="009004F7" w:rsidRDefault="00557D5D" w:rsidP="0081029A">
            <w:pPr>
              <w:widowControl w:val="0"/>
              <w:autoSpaceDE w:val="0"/>
              <w:autoSpaceDN w:val="0"/>
              <w:adjustRightInd w:val="0"/>
              <w:spacing w:line="276" w:lineRule="auto"/>
              <w:contextualSpacing/>
              <w:jc w:val="center"/>
              <w:rPr>
                <w:sz w:val="18"/>
                <w:szCs w:val="18"/>
              </w:rPr>
            </w:pPr>
          </w:p>
        </w:tc>
        <w:tc>
          <w:tcPr>
            <w:tcW w:w="1134" w:type="dxa"/>
            <w:tcBorders>
              <w:top w:val="single" w:sz="6" w:space="0" w:color="auto"/>
              <w:left w:val="single" w:sz="6" w:space="0" w:color="auto"/>
              <w:right w:val="single" w:sz="6" w:space="0" w:color="auto"/>
            </w:tcBorders>
            <w:vAlign w:val="center"/>
          </w:tcPr>
          <w:p w:rsidR="00557D5D" w:rsidRPr="009004F7" w:rsidRDefault="00557D5D" w:rsidP="0081029A">
            <w:pPr>
              <w:widowControl w:val="0"/>
              <w:autoSpaceDE w:val="0"/>
              <w:autoSpaceDN w:val="0"/>
              <w:adjustRightInd w:val="0"/>
              <w:spacing w:line="276" w:lineRule="auto"/>
              <w:contextualSpacing/>
              <w:jc w:val="center"/>
              <w:rPr>
                <w:sz w:val="18"/>
                <w:szCs w:val="18"/>
              </w:rPr>
            </w:pPr>
            <w:r w:rsidRPr="009004F7">
              <w:rPr>
                <w:sz w:val="18"/>
                <w:szCs w:val="18"/>
              </w:rPr>
              <w:t xml:space="preserve">2016 год </w:t>
            </w:r>
          </w:p>
        </w:tc>
        <w:tc>
          <w:tcPr>
            <w:tcW w:w="992" w:type="dxa"/>
            <w:tcBorders>
              <w:top w:val="single" w:sz="6" w:space="0" w:color="auto"/>
              <w:left w:val="single" w:sz="6" w:space="0" w:color="auto"/>
              <w:right w:val="single" w:sz="6" w:space="0" w:color="auto"/>
            </w:tcBorders>
            <w:vAlign w:val="center"/>
          </w:tcPr>
          <w:p w:rsidR="00557D5D" w:rsidRPr="009004F7" w:rsidRDefault="00557D5D" w:rsidP="0081029A">
            <w:pPr>
              <w:widowControl w:val="0"/>
              <w:autoSpaceDE w:val="0"/>
              <w:autoSpaceDN w:val="0"/>
              <w:adjustRightInd w:val="0"/>
              <w:spacing w:line="276" w:lineRule="auto"/>
              <w:contextualSpacing/>
              <w:jc w:val="center"/>
              <w:rPr>
                <w:sz w:val="18"/>
                <w:szCs w:val="18"/>
              </w:rPr>
            </w:pPr>
            <w:r w:rsidRPr="009004F7">
              <w:rPr>
                <w:sz w:val="18"/>
                <w:szCs w:val="18"/>
              </w:rPr>
              <w:t>2017 год</w:t>
            </w:r>
          </w:p>
        </w:tc>
        <w:tc>
          <w:tcPr>
            <w:tcW w:w="1134" w:type="dxa"/>
            <w:tcBorders>
              <w:top w:val="single" w:sz="6" w:space="0" w:color="auto"/>
              <w:left w:val="single" w:sz="6" w:space="0" w:color="auto"/>
              <w:right w:val="single" w:sz="6" w:space="0" w:color="auto"/>
            </w:tcBorders>
          </w:tcPr>
          <w:p w:rsidR="00557D5D" w:rsidRPr="009004F7" w:rsidRDefault="00557D5D" w:rsidP="0081029A">
            <w:pPr>
              <w:widowControl w:val="0"/>
              <w:autoSpaceDE w:val="0"/>
              <w:autoSpaceDN w:val="0"/>
              <w:adjustRightInd w:val="0"/>
              <w:spacing w:line="276" w:lineRule="auto"/>
              <w:contextualSpacing/>
              <w:jc w:val="center"/>
              <w:rPr>
                <w:sz w:val="18"/>
                <w:szCs w:val="18"/>
              </w:rPr>
            </w:pPr>
            <w:r w:rsidRPr="009004F7">
              <w:rPr>
                <w:sz w:val="18"/>
                <w:szCs w:val="18"/>
              </w:rPr>
              <w:t>2018 год</w:t>
            </w:r>
          </w:p>
        </w:tc>
      </w:tr>
      <w:tr w:rsidR="00557D5D" w:rsidRPr="009004F7" w:rsidTr="00B213A8">
        <w:trPr>
          <w:trHeight w:val="283"/>
          <w:jc w:val="center"/>
        </w:trPr>
        <w:tc>
          <w:tcPr>
            <w:tcW w:w="5709" w:type="dxa"/>
            <w:tcBorders>
              <w:top w:val="single" w:sz="6" w:space="0" w:color="auto"/>
              <w:left w:val="single" w:sz="6" w:space="0" w:color="auto"/>
              <w:bottom w:val="single" w:sz="6" w:space="0" w:color="auto"/>
              <w:right w:val="single" w:sz="6" w:space="0" w:color="auto"/>
            </w:tcBorders>
            <w:vAlign w:val="center"/>
          </w:tcPr>
          <w:p w:rsidR="00557D5D" w:rsidRPr="009004F7" w:rsidRDefault="00557D5D" w:rsidP="0081029A">
            <w:pPr>
              <w:widowControl w:val="0"/>
              <w:spacing w:line="276" w:lineRule="auto"/>
              <w:contextualSpacing/>
              <w:jc w:val="both"/>
              <w:rPr>
                <w:sz w:val="18"/>
                <w:szCs w:val="18"/>
              </w:rPr>
            </w:pPr>
            <w:r w:rsidRPr="009004F7">
              <w:rPr>
                <w:sz w:val="18"/>
                <w:szCs w:val="18"/>
              </w:rPr>
              <w:t>Доля школьников, обучающихся по федеральным государственным образовательным стандартам, в общей численности школьников</w:t>
            </w:r>
          </w:p>
        </w:tc>
        <w:tc>
          <w:tcPr>
            <w:tcW w:w="1057" w:type="dxa"/>
            <w:tcBorders>
              <w:top w:val="single" w:sz="6" w:space="0" w:color="auto"/>
              <w:left w:val="nil"/>
              <w:bottom w:val="single" w:sz="6" w:space="0" w:color="auto"/>
              <w:right w:val="single" w:sz="6" w:space="0" w:color="auto"/>
            </w:tcBorders>
            <w:vAlign w:val="center"/>
          </w:tcPr>
          <w:p w:rsidR="00557D5D" w:rsidRPr="009004F7" w:rsidRDefault="00557D5D" w:rsidP="0081029A">
            <w:pPr>
              <w:widowControl w:val="0"/>
              <w:autoSpaceDE w:val="0"/>
              <w:autoSpaceDN w:val="0"/>
              <w:adjustRightInd w:val="0"/>
              <w:spacing w:line="276" w:lineRule="auto"/>
              <w:contextualSpacing/>
              <w:jc w:val="center"/>
              <w:rPr>
                <w:sz w:val="18"/>
                <w:szCs w:val="18"/>
              </w:rPr>
            </w:pPr>
            <w:r w:rsidRPr="009004F7">
              <w:rPr>
                <w:sz w:val="18"/>
                <w:szCs w:val="18"/>
              </w:rPr>
              <w:t>%</w:t>
            </w:r>
          </w:p>
        </w:tc>
        <w:tc>
          <w:tcPr>
            <w:tcW w:w="1134" w:type="dxa"/>
            <w:tcBorders>
              <w:top w:val="single" w:sz="6" w:space="0" w:color="auto"/>
              <w:left w:val="nil"/>
              <w:bottom w:val="single" w:sz="6" w:space="0" w:color="auto"/>
              <w:right w:val="single" w:sz="6" w:space="0" w:color="auto"/>
            </w:tcBorders>
            <w:vAlign w:val="center"/>
          </w:tcPr>
          <w:p w:rsidR="00557D5D" w:rsidRPr="009004F7" w:rsidRDefault="00557D5D" w:rsidP="00B213A8">
            <w:pPr>
              <w:widowControl w:val="0"/>
              <w:spacing w:line="276" w:lineRule="auto"/>
              <w:contextualSpacing/>
              <w:jc w:val="center"/>
              <w:rPr>
                <w:sz w:val="18"/>
                <w:szCs w:val="18"/>
              </w:rPr>
            </w:pPr>
            <w:r w:rsidRPr="009004F7">
              <w:rPr>
                <w:sz w:val="18"/>
                <w:szCs w:val="18"/>
              </w:rPr>
              <w:t>100</w:t>
            </w:r>
          </w:p>
        </w:tc>
        <w:tc>
          <w:tcPr>
            <w:tcW w:w="992" w:type="dxa"/>
            <w:tcBorders>
              <w:top w:val="single" w:sz="6" w:space="0" w:color="auto"/>
              <w:left w:val="single" w:sz="6" w:space="0" w:color="auto"/>
              <w:bottom w:val="single" w:sz="6" w:space="0" w:color="auto"/>
              <w:right w:val="single" w:sz="6" w:space="0" w:color="auto"/>
            </w:tcBorders>
            <w:vAlign w:val="center"/>
          </w:tcPr>
          <w:p w:rsidR="00557D5D" w:rsidRPr="009004F7" w:rsidRDefault="00557D5D" w:rsidP="00B213A8">
            <w:pPr>
              <w:widowControl w:val="0"/>
              <w:spacing w:line="276" w:lineRule="auto"/>
              <w:contextualSpacing/>
              <w:jc w:val="center"/>
              <w:rPr>
                <w:sz w:val="18"/>
                <w:szCs w:val="18"/>
              </w:rPr>
            </w:pPr>
            <w:r w:rsidRPr="009004F7">
              <w:rPr>
                <w:sz w:val="18"/>
                <w:szCs w:val="18"/>
              </w:rPr>
              <w:t>100</w:t>
            </w:r>
          </w:p>
        </w:tc>
        <w:tc>
          <w:tcPr>
            <w:tcW w:w="1134" w:type="dxa"/>
            <w:tcBorders>
              <w:top w:val="single" w:sz="6" w:space="0" w:color="auto"/>
              <w:left w:val="single" w:sz="6" w:space="0" w:color="auto"/>
              <w:bottom w:val="single" w:sz="6" w:space="0" w:color="auto"/>
              <w:right w:val="single" w:sz="6" w:space="0" w:color="auto"/>
            </w:tcBorders>
            <w:vAlign w:val="center"/>
          </w:tcPr>
          <w:p w:rsidR="00557D5D" w:rsidRPr="009004F7" w:rsidRDefault="00B213A8" w:rsidP="00B213A8">
            <w:pPr>
              <w:widowControl w:val="0"/>
              <w:spacing w:line="276" w:lineRule="auto"/>
              <w:contextualSpacing/>
              <w:jc w:val="center"/>
              <w:rPr>
                <w:sz w:val="18"/>
                <w:szCs w:val="18"/>
              </w:rPr>
            </w:pPr>
            <w:r w:rsidRPr="009004F7">
              <w:rPr>
                <w:sz w:val="18"/>
                <w:szCs w:val="18"/>
              </w:rPr>
              <w:t>100</w:t>
            </w:r>
          </w:p>
        </w:tc>
      </w:tr>
      <w:tr w:rsidR="00557D5D" w:rsidRPr="009004F7" w:rsidTr="00B213A8">
        <w:trPr>
          <w:trHeight w:val="283"/>
          <w:jc w:val="center"/>
        </w:trPr>
        <w:tc>
          <w:tcPr>
            <w:tcW w:w="5709" w:type="dxa"/>
            <w:tcBorders>
              <w:top w:val="single" w:sz="6" w:space="0" w:color="auto"/>
              <w:left w:val="single" w:sz="6" w:space="0" w:color="auto"/>
              <w:bottom w:val="single" w:sz="6" w:space="0" w:color="auto"/>
              <w:right w:val="single" w:sz="6" w:space="0" w:color="auto"/>
            </w:tcBorders>
            <w:vAlign w:val="center"/>
          </w:tcPr>
          <w:p w:rsidR="00557D5D" w:rsidRPr="009004F7" w:rsidRDefault="00557D5D" w:rsidP="0081029A">
            <w:pPr>
              <w:widowControl w:val="0"/>
              <w:spacing w:line="276" w:lineRule="auto"/>
              <w:contextualSpacing/>
              <w:jc w:val="both"/>
              <w:rPr>
                <w:sz w:val="18"/>
                <w:szCs w:val="18"/>
              </w:rPr>
            </w:pPr>
            <w:r w:rsidRPr="009004F7">
              <w:rPr>
                <w:sz w:val="18"/>
                <w:szCs w:val="18"/>
              </w:rPr>
              <w:t>Соотношение количества компьютеров, приходящихся на количество обучающихся в муниципальных общеобразовательных учреждениях</w:t>
            </w:r>
          </w:p>
        </w:tc>
        <w:tc>
          <w:tcPr>
            <w:tcW w:w="1057" w:type="dxa"/>
            <w:tcBorders>
              <w:top w:val="single" w:sz="6" w:space="0" w:color="auto"/>
              <w:left w:val="nil"/>
              <w:bottom w:val="single" w:sz="6" w:space="0" w:color="auto"/>
              <w:right w:val="single" w:sz="6" w:space="0" w:color="auto"/>
            </w:tcBorders>
            <w:vAlign w:val="center"/>
          </w:tcPr>
          <w:p w:rsidR="00557D5D" w:rsidRPr="009004F7" w:rsidRDefault="00557D5D" w:rsidP="0081029A">
            <w:pPr>
              <w:widowControl w:val="0"/>
              <w:autoSpaceDE w:val="0"/>
              <w:autoSpaceDN w:val="0"/>
              <w:adjustRightInd w:val="0"/>
              <w:spacing w:line="276" w:lineRule="auto"/>
              <w:contextualSpacing/>
              <w:jc w:val="center"/>
              <w:rPr>
                <w:sz w:val="18"/>
                <w:szCs w:val="18"/>
              </w:rPr>
            </w:pPr>
            <w:r w:rsidRPr="009004F7">
              <w:rPr>
                <w:sz w:val="18"/>
                <w:szCs w:val="18"/>
              </w:rPr>
              <w:t>%</w:t>
            </w:r>
          </w:p>
        </w:tc>
        <w:tc>
          <w:tcPr>
            <w:tcW w:w="1134" w:type="dxa"/>
            <w:tcBorders>
              <w:top w:val="single" w:sz="6" w:space="0" w:color="auto"/>
              <w:left w:val="nil"/>
              <w:bottom w:val="single" w:sz="6" w:space="0" w:color="auto"/>
              <w:right w:val="single" w:sz="6" w:space="0" w:color="auto"/>
            </w:tcBorders>
            <w:vAlign w:val="center"/>
          </w:tcPr>
          <w:p w:rsidR="00557D5D" w:rsidRPr="009004F7" w:rsidRDefault="00557D5D" w:rsidP="00B213A8">
            <w:pPr>
              <w:widowControl w:val="0"/>
              <w:spacing w:line="276" w:lineRule="auto"/>
              <w:contextualSpacing/>
              <w:jc w:val="center"/>
              <w:rPr>
                <w:sz w:val="18"/>
                <w:szCs w:val="18"/>
              </w:rPr>
            </w:pPr>
            <w:r w:rsidRPr="009004F7">
              <w:rPr>
                <w:sz w:val="18"/>
                <w:szCs w:val="18"/>
              </w:rPr>
              <w:t>1/8</w:t>
            </w:r>
          </w:p>
        </w:tc>
        <w:tc>
          <w:tcPr>
            <w:tcW w:w="992" w:type="dxa"/>
            <w:tcBorders>
              <w:top w:val="single" w:sz="6" w:space="0" w:color="auto"/>
              <w:left w:val="single" w:sz="6" w:space="0" w:color="auto"/>
              <w:bottom w:val="single" w:sz="6" w:space="0" w:color="auto"/>
              <w:right w:val="single" w:sz="6" w:space="0" w:color="auto"/>
            </w:tcBorders>
            <w:vAlign w:val="center"/>
          </w:tcPr>
          <w:p w:rsidR="00557D5D" w:rsidRPr="009004F7" w:rsidRDefault="00557D5D" w:rsidP="00B213A8">
            <w:pPr>
              <w:widowControl w:val="0"/>
              <w:spacing w:line="276" w:lineRule="auto"/>
              <w:contextualSpacing/>
              <w:jc w:val="center"/>
              <w:rPr>
                <w:sz w:val="18"/>
                <w:szCs w:val="18"/>
              </w:rPr>
            </w:pPr>
            <w:r w:rsidRPr="009004F7">
              <w:rPr>
                <w:sz w:val="18"/>
                <w:szCs w:val="18"/>
              </w:rPr>
              <w:t>1/8</w:t>
            </w:r>
          </w:p>
        </w:tc>
        <w:tc>
          <w:tcPr>
            <w:tcW w:w="1134" w:type="dxa"/>
            <w:tcBorders>
              <w:top w:val="single" w:sz="6" w:space="0" w:color="auto"/>
              <w:left w:val="single" w:sz="6" w:space="0" w:color="auto"/>
              <w:bottom w:val="single" w:sz="6" w:space="0" w:color="auto"/>
              <w:right w:val="single" w:sz="6" w:space="0" w:color="auto"/>
            </w:tcBorders>
            <w:vAlign w:val="center"/>
          </w:tcPr>
          <w:p w:rsidR="00557D5D" w:rsidRPr="009004F7" w:rsidRDefault="00B213A8" w:rsidP="00B213A8">
            <w:pPr>
              <w:widowControl w:val="0"/>
              <w:spacing w:line="276" w:lineRule="auto"/>
              <w:contextualSpacing/>
              <w:jc w:val="center"/>
              <w:rPr>
                <w:sz w:val="18"/>
                <w:szCs w:val="18"/>
              </w:rPr>
            </w:pPr>
            <w:r w:rsidRPr="009004F7">
              <w:rPr>
                <w:sz w:val="18"/>
                <w:szCs w:val="18"/>
              </w:rPr>
              <w:t>1/8</w:t>
            </w:r>
          </w:p>
        </w:tc>
      </w:tr>
      <w:tr w:rsidR="00557D5D" w:rsidRPr="009004F7" w:rsidTr="00B213A8">
        <w:trPr>
          <w:trHeight w:val="283"/>
          <w:jc w:val="center"/>
        </w:trPr>
        <w:tc>
          <w:tcPr>
            <w:tcW w:w="5709" w:type="dxa"/>
            <w:tcBorders>
              <w:top w:val="single" w:sz="6" w:space="0" w:color="auto"/>
              <w:left w:val="single" w:sz="6" w:space="0" w:color="auto"/>
              <w:bottom w:val="single" w:sz="6" w:space="0" w:color="auto"/>
              <w:right w:val="single" w:sz="6" w:space="0" w:color="auto"/>
            </w:tcBorders>
            <w:vAlign w:val="center"/>
          </w:tcPr>
          <w:p w:rsidR="00557D5D" w:rsidRPr="009004F7" w:rsidRDefault="00557D5D" w:rsidP="0081029A">
            <w:pPr>
              <w:widowControl w:val="0"/>
              <w:spacing w:line="276" w:lineRule="auto"/>
              <w:contextualSpacing/>
              <w:jc w:val="both"/>
              <w:rPr>
                <w:spacing w:val="-8"/>
                <w:sz w:val="18"/>
                <w:szCs w:val="18"/>
              </w:rPr>
            </w:pPr>
            <w:r w:rsidRPr="009004F7">
              <w:rPr>
                <w:spacing w:val="-8"/>
                <w:sz w:val="18"/>
                <w:szCs w:val="18"/>
              </w:rPr>
              <w:t>Доля учителей, получивших в установленном порядке первую, высшую квалификационную категорию, и подтверждение соответствия занимаемой должности, в общей численности учителей</w:t>
            </w:r>
          </w:p>
        </w:tc>
        <w:tc>
          <w:tcPr>
            <w:tcW w:w="1057" w:type="dxa"/>
            <w:tcBorders>
              <w:top w:val="single" w:sz="6" w:space="0" w:color="auto"/>
              <w:left w:val="nil"/>
              <w:bottom w:val="single" w:sz="6" w:space="0" w:color="auto"/>
              <w:right w:val="single" w:sz="6" w:space="0" w:color="auto"/>
            </w:tcBorders>
            <w:vAlign w:val="center"/>
          </w:tcPr>
          <w:p w:rsidR="00557D5D" w:rsidRPr="009004F7" w:rsidRDefault="00557D5D" w:rsidP="0081029A">
            <w:pPr>
              <w:widowControl w:val="0"/>
              <w:autoSpaceDE w:val="0"/>
              <w:autoSpaceDN w:val="0"/>
              <w:adjustRightInd w:val="0"/>
              <w:spacing w:line="276" w:lineRule="auto"/>
              <w:contextualSpacing/>
              <w:jc w:val="center"/>
              <w:rPr>
                <w:sz w:val="18"/>
                <w:szCs w:val="18"/>
              </w:rPr>
            </w:pPr>
            <w:r w:rsidRPr="009004F7">
              <w:rPr>
                <w:sz w:val="18"/>
                <w:szCs w:val="18"/>
              </w:rPr>
              <w:t>%</w:t>
            </w:r>
          </w:p>
        </w:tc>
        <w:tc>
          <w:tcPr>
            <w:tcW w:w="1134" w:type="dxa"/>
            <w:tcBorders>
              <w:top w:val="single" w:sz="6" w:space="0" w:color="auto"/>
              <w:left w:val="nil"/>
              <w:bottom w:val="single" w:sz="6" w:space="0" w:color="auto"/>
              <w:right w:val="single" w:sz="6" w:space="0" w:color="auto"/>
            </w:tcBorders>
            <w:vAlign w:val="center"/>
          </w:tcPr>
          <w:p w:rsidR="00557D5D" w:rsidRPr="009004F7" w:rsidRDefault="00557D5D" w:rsidP="00B213A8">
            <w:pPr>
              <w:widowControl w:val="0"/>
              <w:spacing w:line="276" w:lineRule="auto"/>
              <w:contextualSpacing/>
              <w:jc w:val="center"/>
              <w:rPr>
                <w:sz w:val="18"/>
                <w:szCs w:val="18"/>
              </w:rPr>
            </w:pPr>
            <w:r w:rsidRPr="009004F7">
              <w:rPr>
                <w:sz w:val="18"/>
                <w:szCs w:val="18"/>
              </w:rPr>
              <w:t>90</w:t>
            </w:r>
          </w:p>
        </w:tc>
        <w:tc>
          <w:tcPr>
            <w:tcW w:w="992" w:type="dxa"/>
            <w:tcBorders>
              <w:top w:val="single" w:sz="6" w:space="0" w:color="auto"/>
              <w:left w:val="single" w:sz="6" w:space="0" w:color="auto"/>
              <w:bottom w:val="single" w:sz="6" w:space="0" w:color="auto"/>
              <w:right w:val="single" w:sz="6" w:space="0" w:color="auto"/>
            </w:tcBorders>
            <w:vAlign w:val="center"/>
          </w:tcPr>
          <w:p w:rsidR="00557D5D" w:rsidRPr="009004F7" w:rsidRDefault="00557D5D" w:rsidP="00B213A8">
            <w:pPr>
              <w:widowControl w:val="0"/>
              <w:spacing w:line="276" w:lineRule="auto"/>
              <w:contextualSpacing/>
              <w:jc w:val="center"/>
              <w:rPr>
                <w:sz w:val="18"/>
                <w:szCs w:val="18"/>
              </w:rPr>
            </w:pPr>
            <w:r w:rsidRPr="009004F7">
              <w:rPr>
                <w:sz w:val="18"/>
                <w:szCs w:val="18"/>
              </w:rPr>
              <w:t>77</w:t>
            </w:r>
          </w:p>
        </w:tc>
        <w:tc>
          <w:tcPr>
            <w:tcW w:w="1134" w:type="dxa"/>
            <w:tcBorders>
              <w:top w:val="single" w:sz="6" w:space="0" w:color="auto"/>
              <w:left w:val="single" w:sz="6" w:space="0" w:color="auto"/>
              <w:bottom w:val="single" w:sz="6" w:space="0" w:color="auto"/>
              <w:right w:val="single" w:sz="6" w:space="0" w:color="auto"/>
            </w:tcBorders>
            <w:vAlign w:val="center"/>
          </w:tcPr>
          <w:p w:rsidR="00557D5D" w:rsidRPr="009004F7" w:rsidRDefault="00B213A8" w:rsidP="00B213A8">
            <w:pPr>
              <w:widowControl w:val="0"/>
              <w:spacing w:line="276" w:lineRule="auto"/>
              <w:contextualSpacing/>
              <w:jc w:val="center"/>
              <w:rPr>
                <w:sz w:val="18"/>
                <w:szCs w:val="18"/>
              </w:rPr>
            </w:pPr>
            <w:r w:rsidRPr="009004F7">
              <w:rPr>
                <w:sz w:val="18"/>
                <w:szCs w:val="18"/>
              </w:rPr>
              <w:t>76</w:t>
            </w:r>
          </w:p>
        </w:tc>
      </w:tr>
    </w:tbl>
    <w:p w:rsidR="00CA1E74" w:rsidRPr="006954D2" w:rsidRDefault="00CA1E74" w:rsidP="0081029A">
      <w:pPr>
        <w:widowControl w:val="0"/>
        <w:autoSpaceDE w:val="0"/>
        <w:autoSpaceDN w:val="0"/>
        <w:adjustRightInd w:val="0"/>
        <w:spacing w:line="360" w:lineRule="auto"/>
        <w:ind w:firstLine="709"/>
        <w:contextualSpacing/>
        <w:jc w:val="both"/>
        <w:rPr>
          <w:sz w:val="28"/>
          <w:szCs w:val="28"/>
        </w:rPr>
      </w:pPr>
      <w:r w:rsidRPr="006954D2">
        <w:rPr>
          <w:sz w:val="28"/>
          <w:szCs w:val="28"/>
        </w:rPr>
        <w:t xml:space="preserve">Общий объем </w:t>
      </w:r>
      <w:proofErr w:type="gramStart"/>
      <w:r w:rsidRPr="006954D2">
        <w:rPr>
          <w:sz w:val="28"/>
          <w:szCs w:val="28"/>
        </w:rPr>
        <w:t xml:space="preserve">средств, предусмотренных на реализацию муниципальной </w:t>
      </w:r>
      <w:r w:rsidRPr="006954D2">
        <w:rPr>
          <w:sz w:val="28"/>
          <w:szCs w:val="28"/>
        </w:rPr>
        <w:lastRenderedPageBreak/>
        <w:t>программы составляет</w:t>
      </w:r>
      <w:proofErr w:type="gramEnd"/>
      <w:r w:rsidRPr="006954D2">
        <w:rPr>
          <w:sz w:val="28"/>
          <w:szCs w:val="28"/>
        </w:rPr>
        <w:t xml:space="preserve"> 1466,8 млн. руб., в том числе объем средств, предусмотренных на реализацию подпрограммы составляет 368</w:t>
      </w:r>
      <w:r w:rsidR="007B4A96" w:rsidRPr="006954D2">
        <w:rPr>
          <w:sz w:val="28"/>
          <w:szCs w:val="28"/>
        </w:rPr>
        <w:t>,2 тыс.</w:t>
      </w:r>
      <w:r w:rsidRPr="006954D2">
        <w:rPr>
          <w:sz w:val="28"/>
          <w:szCs w:val="28"/>
        </w:rPr>
        <w:t>руб. Программа предназначена для дальнейшего перевода муниципальной системы образования в новое состояние, обеспечивающее качество и доступность образования, адекватное потребностям развивающейся личности, государства и общества.</w:t>
      </w:r>
    </w:p>
    <w:p w:rsidR="0051311A" w:rsidRPr="006954D2" w:rsidRDefault="0051311A" w:rsidP="0081029A">
      <w:pPr>
        <w:widowControl w:val="0"/>
        <w:spacing w:line="360" w:lineRule="auto"/>
        <w:contextualSpacing/>
        <w:jc w:val="center"/>
        <w:rPr>
          <w:b/>
          <w:sz w:val="28"/>
          <w:szCs w:val="28"/>
        </w:rPr>
      </w:pPr>
      <w:r w:rsidRPr="006954D2">
        <w:rPr>
          <w:b/>
          <w:sz w:val="28"/>
          <w:szCs w:val="28"/>
        </w:rPr>
        <w:t>Муниципальная программа</w:t>
      </w:r>
    </w:p>
    <w:p w:rsidR="0051311A" w:rsidRPr="006954D2" w:rsidRDefault="004E0F57" w:rsidP="0081029A">
      <w:pPr>
        <w:widowControl w:val="0"/>
        <w:autoSpaceDE w:val="0"/>
        <w:autoSpaceDN w:val="0"/>
        <w:adjustRightInd w:val="0"/>
        <w:spacing w:line="360" w:lineRule="auto"/>
        <w:contextualSpacing/>
        <w:jc w:val="center"/>
        <w:rPr>
          <w:b/>
          <w:sz w:val="28"/>
          <w:szCs w:val="28"/>
        </w:rPr>
      </w:pPr>
      <w:r w:rsidRPr="006954D2">
        <w:rPr>
          <w:b/>
          <w:sz w:val="28"/>
          <w:szCs w:val="28"/>
        </w:rPr>
        <w:t>«</w:t>
      </w:r>
      <w:r w:rsidR="0051311A" w:rsidRPr="006954D2">
        <w:rPr>
          <w:b/>
          <w:sz w:val="28"/>
          <w:szCs w:val="28"/>
        </w:rPr>
        <w:t>Реализация полномочий органа местного самоуправления Почепского района</w:t>
      </w:r>
      <w:r w:rsidRPr="006954D2">
        <w:rPr>
          <w:b/>
          <w:sz w:val="28"/>
          <w:szCs w:val="28"/>
        </w:rPr>
        <w:t>»</w:t>
      </w:r>
      <w:r w:rsidR="0051311A" w:rsidRPr="006954D2">
        <w:rPr>
          <w:b/>
          <w:sz w:val="28"/>
          <w:szCs w:val="28"/>
        </w:rPr>
        <w:t xml:space="preserve"> (2016-2020 гг.)</w:t>
      </w:r>
    </w:p>
    <w:p w:rsidR="0051311A" w:rsidRPr="006954D2" w:rsidRDefault="0051311A" w:rsidP="0081029A">
      <w:pPr>
        <w:widowControl w:val="0"/>
        <w:spacing w:line="360" w:lineRule="auto"/>
        <w:ind w:firstLine="709"/>
        <w:contextualSpacing/>
        <w:jc w:val="both"/>
        <w:rPr>
          <w:sz w:val="28"/>
          <w:szCs w:val="28"/>
        </w:rPr>
      </w:pPr>
      <w:r w:rsidRPr="006954D2">
        <w:rPr>
          <w:sz w:val="28"/>
          <w:szCs w:val="28"/>
        </w:rPr>
        <w:t xml:space="preserve">Муниципальная программа Почепского района </w:t>
      </w:r>
      <w:r w:rsidR="004E0F57" w:rsidRPr="006954D2">
        <w:rPr>
          <w:sz w:val="28"/>
          <w:szCs w:val="28"/>
        </w:rPr>
        <w:t>«</w:t>
      </w:r>
      <w:r w:rsidRPr="006954D2">
        <w:rPr>
          <w:sz w:val="28"/>
          <w:szCs w:val="28"/>
        </w:rPr>
        <w:t>Реализация полномочий органа местного самоуправления Почепского района</w:t>
      </w:r>
      <w:r w:rsidR="004E0F57" w:rsidRPr="006954D2">
        <w:rPr>
          <w:sz w:val="28"/>
          <w:szCs w:val="28"/>
        </w:rPr>
        <w:t>»</w:t>
      </w:r>
      <w:r w:rsidRPr="006954D2">
        <w:rPr>
          <w:sz w:val="28"/>
          <w:szCs w:val="28"/>
        </w:rPr>
        <w:t xml:space="preserve"> (2016-2020</w:t>
      </w:r>
      <w:r w:rsidR="007B4A96" w:rsidRPr="006954D2">
        <w:rPr>
          <w:sz w:val="28"/>
          <w:szCs w:val="28"/>
        </w:rPr>
        <w:t> </w:t>
      </w:r>
      <w:r w:rsidRPr="006954D2">
        <w:rPr>
          <w:sz w:val="28"/>
          <w:szCs w:val="28"/>
        </w:rPr>
        <w:t>гг</w:t>
      </w:r>
      <w:r w:rsidR="007B4A96" w:rsidRPr="006954D2">
        <w:rPr>
          <w:sz w:val="28"/>
          <w:szCs w:val="28"/>
        </w:rPr>
        <w:t>.</w:t>
      </w:r>
      <w:r w:rsidRPr="006954D2">
        <w:rPr>
          <w:sz w:val="28"/>
          <w:szCs w:val="28"/>
        </w:rPr>
        <w:t>) представляет собой программный документ, направленный на достижение целей и решение задач администрации Почепского района по эффективному муниципальному управлению, позволяющий согласовать совместные действия органов местного самоуправления, общественных организаций и граждан.</w:t>
      </w:r>
    </w:p>
    <w:p w:rsidR="0051311A" w:rsidRPr="006954D2" w:rsidRDefault="0051311A" w:rsidP="00B213A8">
      <w:pPr>
        <w:widowControl w:val="0"/>
        <w:autoSpaceDE w:val="0"/>
        <w:autoSpaceDN w:val="0"/>
        <w:adjustRightInd w:val="0"/>
        <w:spacing w:line="360" w:lineRule="auto"/>
        <w:ind w:firstLine="709"/>
        <w:contextualSpacing/>
        <w:jc w:val="both"/>
        <w:rPr>
          <w:sz w:val="28"/>
          <w:szCs w:val="28"/>
        </w:rPr>
      </w:pPr>
      <w:r w:rsidRPr="006954D2">
        <w:rPr>
          <w:sz w:val="28"/>
          <w:szCs w:val="28"/>
        </w:rPr>
        <w:t>Цель программы: э</w:t>
      </w:r>
      <w:r w:rsidRPr="006954D2">
        <w:rPr>
          <w:spacing w:val="2"/>
          <w:sz w:val="28"/>
          <w:szCs w:val="28"/>
          <w:shd w:val="clear" w:color="auto" w:fill="FFFFFF"/>
        </w:rPr>
        <w:t>ффективное исполнение полномочий органа местного самоуправления Почепского района</w:t>
      </w:r>
      <w:r w:rsidR="00B213A8">
        <w:rPr>
          <w:spacing w:val="2"/>
          <w:sz w:val="28"/>
          <w:szCs w:val="28"/>
          <w:shd w:val="clear" w:color="auto" w:fill="FFFFFF"/>
        </w:rPr>
        <w:t xml:space="preserve">. </w:t>
      </w:r>
      <w:r w:rsidRPr="006954D2">
        <w:rPr>
          <w:sz w:val="28"/>
          <w:szCs w:val="28"/>
        </w:rPr>
        <w:t>Программа включает две подпрограммы:</w:t>
      </w:r>
    </w:p>
    <w:p w:rsidR="0051311A" w:rsidRPr="006954D2" w:rsidRDefault="0051311A" w:rsidP="00B213A8">
      <w:pPr>
        <w:widowControl w:val="0"/>
        <w:autoSpaceDE w:val="0"/>
        <w:autoSpaceDN w:val="0"/>
        <w:adjustRightInd w:val="0"/>
        <w:spacing w:line="360" w:lineRule="auto"/>
        <w:ind w:firstLine="709"/>
        <w:contextualSpacing/>
        <w:jc w:val="both"/>
        <w:rPr>
          <w:sz w:val="28"/>
          <w:szCs w:val="28"/>
        </w:rPr>
      </w:pPr>
      <w:r w:rsidRPr="006954D2">
        <w:rPr>
          <w:sz w:val="28"/>
          <w:szCs w:val="28"/>
        </w:rPr>
        <w:t xml:space="preserve">1. </w:t>
      </w:r>
      <w:r w:rsidR="004E0F57" w:rsidRPr="006954D2">
        <w:rPr>
          <w:sz w:val="28"/>
          <w:szCs w:val="28"/>
        </w:rPr>
        <w:t>«</w:t>
      </w:r>
      <w:r w:rsidRPr="006954D2">
        <w:rPr>
          <w:sz w:val="28"/>
          <w:szCs w:val="28"/>
        </w:rPr>
        <w:t>Выполнение функций администрации Почепского района</w:t>
      </w:r>
      <w:r w:rsidR="004E0F57" w:rsidRPr="006954D2">
        <w:rPr>
          <w:sz w:val="28"/>
          <w:szCs w:val="28"/>
        </w:rPr>
        <w:t>»</w:t>
      </w:r>
      <w:r w:rsidRPr="006954D2">
        <w:rPr>
          <w:sz w:val="28"/>
          <w:szCs w:val="28"/>
        </w:rPr>
        <w:t xml:space="preserve"> (2016-2020 годы).</w:t>
      </w:r>
      <w:r w:rsidR="00B213A8">
        <w:rPr>
          <w:sz w:val="28"/>
          <w:szCs w:val="28"/>
        </w:rPr>
        <w:t xml:space="preserve"> </w:t>
      </w:r>
      <w:r w:rsidRPr="006954D2">
        <w:rPr>
          <w:sz w:val="28"/>
          <w:szCs w:val="28"/>
        </w:rPr>
        <w:t xml:space="preserve">В соответствии с Уставом Почепского района администрация Почепского района является исполнительно-распорядительным органом муниципального образования </w:t>
      </w:r>
      <w:r w:rsidR="004E0F57" w:rsidRPr="006954D2">
        <w:rPr>
          <w:sz w:val="28"/>
          <w:szCs w:val="28"/>
        </w:rPr>
        <w:t>«</w:t>
      </w:r>
      <w:r w:rsidRPr="006954D2">
        <w:rPr>
          <w:sz w:val="28"/>
          <w:szCs w:val="28"/>
        </w:rPr>
        <w:t>Почепский муниципальный район</w:t>
      </w:r>
      <w:r w:rsidR="004E0F57" w:rsidRPr="006954D2">
        <w:rPr>
          <w:sz w:val="28"/>
          <w:szCs w:val="28"/>
        </w:rPr>
        <w:t>»</w:t>
      </w:r>
      <w:r w:rsidRPr="006954D2">
        <w:rPr>
          <w:sz w:val="28"/>
          <w:szCs w:val="28"/>
        </w:rPr>
        <w:t xml:space="preserve"> и возглавляет систему органов местного самоуправления района.</w:t>
      </w:r>
    </w:p>
    <w:p w:rsidR="0051311A" w:rsidRPr="006954D2" w:rsidRDefault="0051311A" w:rsidP="0081029A">
      <w:pPr>
        <w:widowControl w:val="0"/>
        <w:autoSpaceDE w:val="0"/>
        <w:autoSpaceDN w:val="0"/>
        <w:adjustRightInd w:val="0"/>
        <w:spacing w:line="360" w:lineRule="auto"/>
        <w:ind w:firstLine="709"/>
        <w:contextualSpacing/>
        <w:jc w:val="both"/>
        <w:rPr>
          <w:sz w:val="28"/>
          <w:szCs w:val="28"/>
        </w:rPr>
      </w:pPr>
      <w:r w:rsidRPr="006954D2">
        <w:rPr>
          <w:sz w:val="28"/>
          <w:szCs w:val="28"/>
        </w:rPr>
        <w:t>Цель подпрограммы: создание условий для эффективного исполнения полномочий органа местного самоуправления Почепского района.</w:t>
      </w:r>
    </w:p>
    <w:p w:rsidR="0051311A" w:rsidRPr="006954D2" w:rsidRDefault="0051311A" w:rsidP="00B213A8">
      <w:pPr>
        <w:widowControl w:val="0"/>
        <w:autoSpaceDE w:val="0"/>
        <w:autoSpaceDN w:val="0"/>
        <w:adjustRightInd w:val="0"/>
        <w:spacing w:line="360" w:lineRule="auto"/>
        <w:ind w:firstLine="709"/>
        <w:contextualSpacing/>
        <w:jc w:val="both"/>
        <w:rPr>
          <w:sz w:val="28"/>
          <w:szCs w:val="28"/>
        </w:rPr>
      </w:pPr>
      <w:r w:rsidRPr="006954D2">
        <w:rPr>
          <w:sz w:val="28"/>
          <w:szCs w:val="28"/>
        </w:rPr>
        <w:t xml:space="preserve">2. </w:t>
      </w:r>
      <w:r w:rsidR="004E0F57" w:rsidRPr="006954D2">
        <w:rPr>
          <w:sz w:val="28"/>
          <w:szCs w:val="28"/>
        </w:rPr>
        <w:t>«</w:t>
      </w:r>
      <w:r w:rsidRPr="006954D2">
        <w:rPr>
          <w:sz w:val="28"/>
          <w:szCs w:val="28"/>
        </w:rPr>
        <w:t>Поддержка агропромышленного комплекса Почепского района</w:t>
      </w:r>
      <w:r w:rsidR="004E0F57" w:rsidRPr="006954D2">
        <w:rPr>
          <w:sz w:val="28"/>
          <w:szCs w:val="28"/>
        </w:rPr>
        <w:t>»</w:t>
      </w:r>
      <w:r w:rsidRPr="006954D2">
        <w:rPr>
          <w:sz w:val="28"/>
          <w:szCs w:val="28"/>
        </w:rPr>
        <w:t xml:space="preserve"> (2016-2020 годы)</w:t>
      </w:r>
      <w:r w:rsidR="00B213A8">
        <w:rPr>
          <w:sz w:val="28"/>
          <w:szCs w:val="28"/>
        </w:rPr>
        <w:t xml:space="preserve">. </w:t>
      </w:r>
      <w:r w:rsidRPr="006954D2">
        <w:rPr>
          <w:sz w:val="28"/>
          <w:szCs w:val="28"/>
        </w:rPr>
        <w:t>Целью подпрограммы является повышение эффективности агропромышленного комплекса и создание экономических условий для устойчивого развития сельскохозяйственной отрасли Почепского района</w:t>
      </w:r>
    </w:p>
    <w:p w:rsidR="0051311A" w:rsidRPr="006954D2" w:rsidRDefault="0051311A" w:rsidP="0081029A">
      <w:pPr>
        <w:widowControl w:val="0"/>
        <w:spacing w:line="360" w:lineRule="auto"/>
        <w:ind w:firstLine="709"/>
        <w:contextualSpacing/>
        <w:jc w:val="both"/>
        <w:rPr>
          <w:bCs/>
          <w:sz w:val="28"/>
          <w:szCs w:val="28"/>
        </w:rPr>
      </w:pPr>
      <w:r w:rsidRPr="006954D2">
        <w:rPr>
          <w:sz w:val="28"/>
          <w:szCs w:val="28"/>
        </w:rPr>
        <w:lastRenderedPageBreak/>
        <w:t xml:space="preserve">Таблица </w:t>
      </w:r>
      <w:r w:rsidR="007B4A96" w:rsidRPr="006954D2">
        <w:rPr>
          <w:sz w:val="28"/>
          <w:szCs w:val="28"/>
        </w:rPr>
        <w:t>6</w:t>
      </w:r>
      <w:r w:rsidRPr="006954D2">
        <w:rPr>
          <w:sz w:val="28"/>
          <w:szCs w:val="28"/>
        </w:rPr>
        <w:t xml:space="preserve"> – Промежуточные итоги</w:t>
      </w:r>
      <w:r w:rsidRPr="006954D2">
        <w:rPr>
          <w:bCs/>
          <w:sz w:val="28"/>
          <w:szCs w:val="28"/>
        </w:rPr>
        <w:t xml:space="preserve"> выполнения индикаторов муниципальной программы</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1276"/>
        <w:gridCol w:w="992"/>
        <w:gridCol w:w="850"/>
        <w:gridCol w:w="851"/>
      </w:tblGrid>
      <w:tr w:rsidR="00B213A8" w:rsidRPr="00320B6E" w:rsidTr="00B213A8">
        <w:trPr>
          <w:trHeight w:val="442"/>
        </w:trPr>
        <w:tc>
          <w:tcPr>
            <w:tcW w:w="5954" w:type="dxa"/>
            <w:vMerge w:val="restart"/>
            <w:vAlign w:val="center"/>
          </w:tcPr>
          <w:p w:rsidR="00B213A8" w:rsidRPr="00320B6E" w:rsidRDefault="00B213A8" w:rsidP="0081029A">
            <w:pPr>
              <w:widowControl w:val="0"/>
              <w:autoSpaceDE w:val="0"/>
              <w:autoSpaceDN w:val="0"/>
              <w:adjustRightInd w:val="0"/>
              <w:jc w:val="center"/>
              <w:rPr>
                <w:sz w:val="20"/>
                <w:szCs w:val="20"/>
              </w:rPr>
            </w:pPr>
            <w:r w:rsidRPr="00320B6E">
              <w:rPr>
                <w:sz w:val="20"/>
                <w:szCs w:val="20"/>
              </w:rPr>
              <w:t>Наименование показателя (индикатора)</w:t>
            </w:r>
          </w:p>
        </w:tc>
        <w:tc>
          <w:tcPr>
            <w:tcW w:w="1276" w:type="dxa"/>
            <w:vMerge w:val="restart"/>
            <w:vAlign w:val="center"/>
          </w:tcPr>
          <w:p w:rsidR="00B213A8" w:rsidRPr="00320B6E" w:rsidRDefault="00B213A8" w:rsidP="0081029A">
            <w:pPr>
              <w:widowControl w:val="0"/>
              <w:autoSpaceDE w:val="0"/>
              <w:autoSpaceDN w:val="0"/>
              <w:adjustRightInd w:val="0"/>
              <w:jc w:val="center"/>
              <w:rPr>
                <w:sz w:val="20"/>
                <w:szCs w:val="20"/>
              </w:rPr>
            </w:pPr>
            <w:r w:rsidRPr="00320B6E">
              <w:rPr>
                <w:sz w:val="20"/>
                <w:szCs w:val="20"/>
              </w:rPr>
              <w:t>Единица измерения</w:t>
            </w:r>
          </w:p>
        </w:tc>
        <w:tc>
          <w:tcPr>
            <w:tcW w:w="2693" w:type="dxa"/>
            <w:gridSpan w:val="3"/>
            <w:vAlign w:val="center"/>
          </w:tcPr>
          <w:p w:rsidR="00B213A8" w:rsidRPr="00320B6E" w:rsidRDefault="00B213A8" w:rsidP="0081029A">
            <w:pPr>
              <w:widowControl w:val="0"/>
              <w:autoSpaceDE w:val="0"/>
              <w:autoSpaceDN w:val="0"/>
              <w:adjustRightInd w:val="0"/>
              <w:jc w:val="center"/>
              <w:rPr>
                <w:sz w:val="20"/>
                <w:szCs w:val="20"/>
              </w:rPr>
            </w:pPr>
            <w:r w:rsidRPr="00320B6E">
              <w:rPr>
                <w:sz w:val="20"/>
                <w:szCs w:val="20"/>
              </w:rPr>
              <w:t>Целевые значения показателей (индикаторов)</w:t>
            </w:r>
          </w:p>
        </w:tc>
      </w:tr>
      <w:tr w:rsidR="00B213A8" w:rsidRPr="00320B6E" w:rsidTr="00B213A8">
        <w:trPr>
          <w:trHeight w:val="64"/>
        </w:trPr>
        <w:tc>
          <w:tcPr>
            <w:tcW w:w="5954" w:type="dxa"/>
            <w:vMerge/>
            <w:vAlign w:val="center"/>
          </w:tcPr>
          <w:p w:rsidR="00B213A8" w:rsidRPr="00320B6E" w:rsidRDefault="00B213A8" w:rsidP="0081029A">
            <w:pPr>
              <w:widowControl w:val="0"/>
              <w:autoSpaceDE w:val="0"/>
              <w:autoSpaceDN w:val="0"/>
              <w:adjustRightInd w:val="0"/>
              <w:jc w:val="center"/>
              <w:rPr>
                <w:sz w:val="20"/>
                <w:szCs w:val="20"/>
              </w:rPr>
            </w:pPr>
          </w:p>
        </w:tc>
        <w:tc>
          <w:tcPr>
            <w:tcW w:w="1276" w:type="dxa"/>
            <w:vMerge/>
            <w:vAlign w:val="center"/>
          </w:tcPr>
          <w:p w:rsidR="00B213A8" w:rsidRPr="00320B6E" w:rsidRDefault="00B213A8" w:rsidP="0081029A">
            <w:pPr>
              <w:widowControl w:val="0"/>
              <w:autoSpaceDE w:val="0"/>
              <w:autoSpaceDN w:val="0"/>
              <w:adjustRightInd w:val="0"/>
              <w:jc w:val="center"/>
              <w:rPr>
                <w:sz w:val="20"/>
                <w:szCs w:val="20"/>
              </w:rPr>
            </w:pPr>
          </w:p>
        </w:tc>
        <w:tc>
          <w:tcPr>
            <w:tcW w:w="992" w:type="dxa"/>
            <w:vAlign w:val="center"/>
          </w:tcPr>
          <w:p w:rsidR="00B213A8" w:rsidRPr="00320B6E" w:rsidRDefault="00B213A8" w:rsidP="0081029A">
            <w:pPr>
              <w:widowControl w:val="0"/>
              <w:autoSpaceDE w:val="0"/>
              <w:autoSpaceDN w:val="0"/>
              <w:adjustRightInd w:val="0"/>
              <w:jc w:val="center"/>
              <w:rPr>
                <w:sz w:val="20"/>
                <w:szCs w:val="20"/>
              </w:rPr>
            </w:pPr>
            <w:r w:rsidRPr="00320B6E">
              <w:rPr>
                <w:sz w:val="20"/>
                <w:szCs w:val="20"/>
              </w:rPr>
              <w:t>2016 г.</w:t>
            </w:r>
          </w:p>
        </w:tc>
        <w:tc>
          <w:tcPr>
            <w:tcW w:w="850" w:type="dxa"/>
            <w:vAlign w:val="center"/>
          </w:tcPr>
          <w:p w:rsidR="00B213A8" w:rsidRPr="00320B6E" w:rsidRDefault="00B213A8" w:rsidP="0081029A">
            <w:pPr>
              <w:widowControl w:val="0"/>
              <w:autoSpaceDE w:val="0"/>
              <w:autoSpaceDN w:val="0"/>
              <w:adjustRightInd w:val="0"/>
              <w:jc w:val="center"/>
              <w:rPr>
                <w:sz w:val="20"/>
                <w:szCs w:val="20"/>
              </w:rPr>
            </w:pPr>
            <w:r w:rsidRPr="00320B6E">
              <w:rPr>
                <w:sz w:val="20"/>
                <w:szCs w:val="20"/>
              </w:rPr>
              <w:t>2017 г.</w:t>
            </w:r>
          </w:p>
        </w:tc>
        <w:tc>
          <w:tcPr>
            <w:tcW w:w="851" w:type="dxa"/>
          </w:tcPr>
          <w:p w:rsidR="00B213A8" w:rsidRPr="00320B6E" w:rsidRDefault="00B213A8" w:rsidP="00B213A8">
            <w:pPr>
              <w:widowControl w:val="0"/>
              <w:autoSpaceDE w:val="0"/>
              <w:autoSpaceDN w:val="0"/>
              <w:adjustRightInd w:val="0"/>
              <w:jc w:val="center"/>
              <w:rPr>
                <w:sz w:val="20"/>
                <w:szCs w:val="20"/>
              </w:rPr>
            </w:pPr>
            <w:r>
              <w:rPr>
                <w:sz w:val="20"/>
                <w:szCs w:val="20"/>
              </w:rPr>
              <w:t>2018 г.</w:t>
            </w:r>
          </w:p>
        </w:tc>
      </w:tr>
      <w:tr w:rsidR="00B213A8" w:rsidRPr="00320B6E" w:rsidTr="002813C5">
        <w:trPr>
          <w:trHeight w:val="283"/>
        </w:trPr>
        <w:tc>
          <w:tcPr>
            <w:tcW w:w="5954" w:type="dxa"/>
            <w:vAlign w:val="center"/>
          </w:tcPr>
          <w:p w:rsidR="00B213A8" w:rsidRPr="00320B6E" w:rsidRDefault="00B213A8" w:rsidP="0081029A">
            <w:pPr>
              <w:widowControl w:val="0"/>
              <w:jc w:val="both"/>
              <w:rPr>
                <w:sz w:val="20"/>
                <w:szCs w:val="20"/>
              </w:rPr>
            </w:pPr>
            <w:r w:rsidRPr="00320B6E">
              <w:rPr>
                <w:sz w:val="20"/>
                <w:szCs w:val="20"/>
              </w:rPr>
              <w:t>Сокращение доли детей-сирот и детей, оставшихся без попечения родителей, от общей численности детского населения района</w:t>
            </w:r>
          </w:p>
        </w:tc>
        <w:tc>
          <w:tcPr>
            <w:tcW w:w="1276" w:type="dxa"/>
            <w:vAlign w:val="center"/>
          </w:tcPr>
          <w:p w:rsidR="00B213A8" w:rsidRPr="00320B6E" w:rsidRDefault="00B213A8" w:rsidP="0081029A">
            <w:pPr>
              <w:widowControl w:val="0"/>
              <w:autoSpaceDE w:val="0"/>
              <w:autoSpaceDN w:val="0"/>
              <w:adjustRightInd w:val="0"/>
              <w:jc w:val="center"/>
              <w:rPr>
                <w:sz w:val="20"/>
                <w:szCs w:val="20"/>
              </w:rPr>
            </w:pPr>
            <w:r w:rsidRPr="00320B6E">
              <w:rPr>
                <w:sz w:val="20"/>
                <w:szCs w:val="20"/>
              </w:rPr>
              <w:t>%</w:t>
            </w:r>
          </w:p>
        </w:tc>
        <w:tc>
          <w:tcPr>
            <w:tcW w:w="992" w:type="dxa"/>
            <w:vAlign w:val="center"/>
          </w:tcPr>
          <w:p w:rsidR="00B213A8" w:rsidRPr="00320B6E" w:rsidRDefault="00B213A8" w:rsidP="002813C5">
            <w:pPr>
              <w:widowControl w:val="0"/>
              <w:jc w:val="center"/>
              <w:rPr>
                <w:sz w:val="20"/>
                <w:szCs w:val="20"/>
              </w:rPr>
            </w:pPr>
            <w:r w:rsidRPr="00320B6E">
              <w:rPr>
                <w:sz w:val="20"/>
                <w:szCs w:val="20"/>
              </w:rPr>
              <w:t>3</w:t>
            </w:r>
          </w:p>
        </w:tc>
        <w:tc>
          <w:tcPr>
            <w:tcW w:w="850" w:type="dxa"/>
            <w:vAlign w:val="center"/>
          </w:tcPr>
          <w:p w:rsidR="00B213A8" w:rsidRPr="00320B6E" w:rsidRDefault="00B213A8" w:rsidP="002813C5">
            <w:pPr>
              <w:widowControl w:val="0"/>
              <w:jc w:val="center"/>
              <w:rPr>
                <w:sz w:val="20"/>
                <w:szCs w:val="20"/>
              </w:rPr>
            </w:pPr>
            <w:r w:rsidRPr="00320B6E">
              <w:rPr>
                <w:sz w:val="20"/>
                <w:szCs w:val="20"/>
              </w:rPr>
              <w:t>3</w:t>
            </w:r>
          </w:p>
        </w:tc>
        <w:tc>
          <w:tcPr>
            <w:tcW w:w="851" w:type="dxa"/>
            <w:vAlign w:val="center"/>
          </w:tcPr>
          <w:p w:rsidR="00B213A8" w:rsidRPr="00320B6E" w:rsidRDefault="002813C5" w:rsidP="002813C5">
            <w:pPr>
              <w:widowControl w:val="0"/>
              <w:jc w:val="center"/>
              <w:rPr>
                <w:sz w:val="20"/>
                <w:szCs w:val="20"/>
              </w:rPr>
            </w:pPr>
            <w:r>
              <w:rPr>
                <w:sz w:val="20"/>
                <w:szCs w:val="20"/>
              </w:rPr>
              <w:t>2,5</w:t>
            </w:r>
          </w:p>
        </w:tc>
      </w:tr>
      <w:tr w:rsidR="00B213A8" w:rsidRPr="00320B6E" w:rsidTr="002813C5">
        <w:trPr>
          <w:trHeight w:val="283"/>
        </w:trPr>
        <w:tc>
          <w:tcPr>
            <w:tcW w:w="5954" w:type="dxa"/>
            <w:vAlign w:val="center"/>
          </w:tcPr>
          <w:p w:rsidR="00B213A8" w:rsidRPr="00320B6E" w:rsidRDefault="00B213A8" w:rsidP="0081029A">
            <w:pPr>
              <w:widowControl w:val="0"/>
              <w:jc w:val="both"/>
              <w:rPr>
                <w:sz w:val="20"/>
                <w:szCs w:val="20"/>
              </w:rPr>
            </w:pPr>
            <w:r w:rsidRPr="00320B6E">
              <w:rPr>
                <w:sz w:val="20"/>
                <w:szCs w:val="20"/>
              </w:rPr>
              <w:t>Доля детей-сирот и детей, оставшихся без попечения родителей, а также лиц из их числа, обеспеченных жилыми помещениями</w:t>
            </w:r>
          </w:p>
        </w:tc>
        <w:tc>
          <w:tcPr>
            <w:tcW w:w="1276" w:type="dxa"/>
            <w:vAlign w:val="center"/>
          </w:tcPr>
          <w:p w:rsidR="00B213A8" w:rsidRPr="00320B6E" w:rsidRDefault="00B213A8" w:rsidP="0081029A">
            <w:pPr>
              <w:widowControl w:val="0"/>
              <w:autoSpaceDE w:val="0"/>
              <w:autoSpaceDN w:val="0"/>
              <w:adjustRightInd w:val="0"/>
              <w:jc w:val="center"/>
              <w:rPr>
                <w:sz w:val="20"/>
                <w:szCs w:val="20"/>
              </w:rPr>
            </w:pPr>
            <w:r w:rsidRPr="00320B6E">
              <w:rPr>
                <w:sz w:val="20"/>
                <w:szCs w:val="20"/>
              </w:rPr>
              <w:t>%</w:t>
            </w:r>
          </w:p>
        </w:tc>
        <w:tc>
          <w:tcPr>
            <w:tcW w:w="992" w:type="dxa"/>
            <w:vAlign w:val="center"/>
          </w:tcPr>
          <w:p w:rsidR="00B213A8" w:rsidRPr="00320B6E" w:rsidRDefault="00B213A8" w:rsidP="002813C5">
            <w:pPr>
              <w:widowControl w:val="0"/>
              <w:jc w:val="center"/>
              <w:rPr>
                <w:sz w:val="20"/>
                <w:szCs w:val="20"/>
              </w:rPr>
            </w:pPr>
            <w:r w:rsidRPr="00320B6E">
              <w:rPr>
                <w:sz w:val="20"/>
                <w:szCs w:val="20"/>
              </w:rPr>
              <w:t>7,5</w:t>
            </w:r>
          </w:p>
        </w:tc>
        <w:tc>
          <w:tcPr>
            <w:tcW w:w="850" w:type="dxa"/>
            <w:vAlign w:val="center"/>
          </w:tcPr>
          <w:p w:rsidR="00B213A8" w:rsidRPr="00320B6E" w:rsidRDefault="00B213A8" w:rsidP="002813C5">
            <w:pPr>
              <w:widowControl w:val="0"/>
              <w:jc w:val="center"/>
              <w:rPr>
                <w:sz w:val="20"/>
                <w:szCs w:val="20"/>
              </w:rPr>
            </w:pPr>
            <w:r w:rsidRPr="00320B6E">
              <w:rPr>
                <w:sz w:val="20"/>
                <w:szCs w:val="20"/>
              </w:rPr>
              <w:t>11,9</w:t>
            </w:r>
          </w:p>
        </w:tc>
        <w:tc>
          <w:tcPr>
            <w:tcW w:w="851" w:type="dxa"/>
            <w:vAlign w:val="center"/>
          </w:tcPr>
          <w:p w:rsidR="00B213A8" w:rsidRPr="00320B6E" w:rsidRDefault="002813C5" w:rsidP="002813C5">
            <w:pPr>
              <w:widowControl w:val="0"/>
              <w:jc w:val="center"/>
              <w:rPr>
                <w:sz w:val="20"/>
                <w:szCs w:val="20"/>
              </w:rPr>
            </w:pPr>
            <w:r>
              <w:rPr>
                <w:sz w:val="20"/>
                <w:szCs w:val="20"/>
              </w:rPr>
              <w:t>11,1</w:t>
            </w:r>
          </w:p>
        </w:tc>
      </w:tr>
      <w:tr w:rsidR="00B213A8" w:rsidRPr="00320B6E" w:rsidTr="002813C5">
        <w:trPr>
          <w:trHeight w:val="283"/>
        </w:trPr>
        <w:tc>
          <w:tcPr>
            <w:tcW w:w="5954" w:type="dxa"/>
            <w:vAlign w:val="center"/>
          </w:tcPr>
          <w:p w:rsidR="00B213A8" w:rsidRPr="00320B6E" w:rsidRDefault="00B213A8" w:rsidP="0081029A">
            <w:pPr>
              <w:widowControl w:val="0"/>
              <w:jc w:val="both"/>
              <w:rPr>
                <w:sz w:val="20"/>
                <w:szCs w:val="20"/>
              </w:rPr>
            </w:pPr>
            <w:r w:rsidRPr="00320B6E">
              <w:rPr>
                <w:sz w:val="20"/>
                <w:szCs w:val="20"/>
              </w:rPr>
              <w:t>Доля несовершеннолетних, состоящих на учете в комиссии по делам несовершеннолетних и защите их прав</w:t>
            </w:r>
          </w:p>
        </w:tc>
        <w:tc>
          <w:tcPr>
            <w:tcW w:w="1276" w:type="dxa"/>
            <w:vAlign w:val="center"/>
          </w:tcPr>
          <w:p w:rsidR="00B213A8" w:rsidRPr="00320B6E" w:rsidRDefault="00B213A8" w:rsidP="0081029A">
            <w:pPr>
              <w:widowControl w:val="0"/>
              <w:autoSpaceDE w:val="0"/>
              <w:autoSpaceDN w:val="0"/>
              <w:adjustRightInd w:val="0"/>
              <w:jc w:val="center"/>
              <w:rPr>
                <w:sz w:val="20"/>
                <w:szCs w:val="20"/>
              </w:rPr>
            </w:pPr>
            <w:r w:rsidRPr="00320B6E">
              <w:rPr>
                <w:sz w:val="20"/>
                <w:szCs w:val="20"/>
              </w:rPr>
              <w:t>%</w:t>
            </w:r>
          </w:p>
        </w:tc>
        <w:tc>
          <w:tcPr>
            <w:tcW w:w="992" w:type="dxa"/>
            <w:vAlign w:val="center"/>
          </w:tcPr>
          <w:p w:rsidR="00B213A8" w:rsidRPr="00320B6E" w:rsidRDefault="00B213A8" w:rsidP="002813C5">
            <w:pPr>
              <w:widowControl w:val="0"/>
              <w:jc w:val="center"/>
              <w:rPr>
                <w:sz w:val="20"/>
                <w:szCs w:val="20"/>
              </w:rPr>
            </w:pPr>
            <w:r w:rsidRPr="00320B6E">
              <w:rPr>
                <w:sz w:val="20"/>
                <w:szCs w:val="20"/>
              </w:rPr>
              <w:t>0,2</w:t>
            </w:r>
          </w:p>
        </w:tc>
        <w:tc>
          <w:tcPr>
            <w:tcW w:w="850" w:type="dxa"/>
            <w:vAlign w:val="center"/>
          </w:tcPr>
          <w:p w:rsidR="00B213A8" w:rsidRPr="00320B6E" w:rsidRDefault="00B213A8" w:rsidP="002813C5">
            <w:pPr>
              <w:widowControl w:val="0"/>
              <w:jc w:val="center"/>
              <w:rPr>
                <w:sz w:val="20"/>
                <w:szCs w:val="20"/>
              </w:rPr>
            </w:pPr>
            <w:r w:rsidRPr="00320B6E">
              <w:rPr>
                <w:sz w:val="20"/>
                <w:szCs w:val="20"/>
              </w:rPr>
              <w:t>0,19</w:t>
            </w:r>
          </w:p>
        </w:tc>
        <w:tc>
          <w:tcPr>
            <w:tcW w:w="851" w:type="dxa"/>
            <w:vAlign w:val="center"/>
          </w:tcPr>
          <w:p w:rsidR="00B213A8" w:rsidRPr="00320B6E" w:rsidRDefault="002813C5" w:rsidP="002813C5">
            <w:pPr>
              <w:widowControl w:val="0"/>
              <w:jc w:val="center"/>
              <w:rPr>
                <w:sz w:val="20"/>
                <w:szCs w:val="20"/>
              </w:rPr>
            </w:pPr>
            <w:r>
              <w:rPr>
                <w:sz w:val="20"/>
                <w:szCs w:val="20"/>
              </w:rPr>
              <w:t>0,15</w:t>
            </w:r>
          </w:p>
        </w:tc>
      </w:tr>
      <w:tr w:rsidR="00B213A8" w:rsidRPr="00320B6E" w:rsidTr="002813C5">
        <w:trPr>
          <w:trHeight w:val="283"/>
        </w:trPr>
        <w:tc>
          <w:tcPr>
            <w:tcW w:w="5954" w:type="dxa"/>
            <w:vAlign w:val="center"/>
          </w:tcPr>
          <w:p w:rsidR="00B213A8" w:rsidRPr="00320B6E" w:rsidRDefault="00B213A8" w:rsidP="0081029A">
            <w:pPr>
              <w:widowControl w:val="0"/>
              <w:jc w:val="both"/>
              <w:rPr>
                <w:sz w:val="20"/>
                <w:szCs w:val="20"/>
              </w:rPr>
            </w:pPr>
            <w:r w:rsidRPr="00320B6E">
              <w:rPr>
                <w:sz w:val="20"/>
                <w:szCs w:val="20"/>
              </w:rPr>
              <w:t>Непрерывная подготовка работников по охране труда на основе современных технологий обучения</w:t>
            </w:r>
          </w:p>
        </w:tc>
        <w:tc>
          <w:tcPr>
            <w:tcW w:w="1276" w:type="dxa"/>
            <w:vAlign w:val="center"/>
          </w:tcPr>
          <w:p w:rsidR="00B213A8" w:rsidRPr="00320B6E" w:rsidRDefault="00B213A8" w:rsidP="0081029A">
            <w:pPr>
              <w:widowControl w:val="0"/>
              <w:autoSpaceDE w:val="0"/>
              <w:autoSpaceDN w:val="0"/>
              <w:adjustRightInd w:val="0"/>
              <w:jc w:val="center"/>
              <w:rPr>
                <w:sz w:val="20"/>
                <w:szCs w:val="20"/>
              </w:rPr>
            </w:pPr>
            <w:r w:rsidRPr="00320B6E">
              <w:rPr>
                <w:sz w:val="20"/>
                <w:szCs w:val="20"/>
              </w:rPr>
              <w:t>чел.</w:t>
            </w:r>
          </w:p>
        </w:tc>
        <w:tc>
          <w:tcPr>
            <w:tcW w:w="992" w:type="dxa"/>
            <w:vAlign w:val="center"/>
          </w:tcPr>
          <w:p w:rsidR="00B213A8" w:rsidRPr="00320B6E" w:rsidRDefault="00B213A8" w:rsidP="002813C5">
            <w:pPr>
              <w:widowControl w:val="0"/>
              <w:jc w:val="center"/>
              <w:rPr>
                <w:sz w:val="20"/>
                <w:szCs w:val="20"/>
              </w:rPr>
            </w:pPr>
            <w:r w:rsidRPr="00320B6E">
              <w:rPr>
                <w:sz w:val="20"/>
                <w:szCs w:val="20"/>
              </w:rPr>
              <w:t>225</w:t>
            </w:r>
          </w:p>
        </w:tc>
        <w:tc>
          <w:tcPr>
            <w:tcW w:w="850" w:type="dxa"/>
            <w:vAlign w:val="center"/>
          </w:tcPr>
          <w:p w:rsidR="00B213A8" w:rsidRPr="00320B6E" w:rsidRDefault="00B213A8" w:rsidP="002813C5">
            <w:pPr>
              <w:widowControl w:val="0"/>
              <w:jc w:val="center"/>
              <w:rPr>
                <w:sz w:val="20"/>
                <w:szCs w:val="20"/>
              </w:rPr>
            </w:pPr>
            <w:r w:rsidRPr="00320B6E">
              <w:rPr>
                <w:sz w:val="20"/>
                <w:szCs w:val="20"/>
              </w:rPr>
              <w:t>279</w:t>
            </w:r>
          </w:p>
        </w:tc>
        <w:tc>
          <w:tcPr>
            <w:tcW w:w="851" w:type="dxa"/>
            <w:vAlign w:val="center"/>
          </w:tcPr>
          <w:p w:rsidR="00B213A8" w:rsidRPr="00320B6E" w:rsidRDefault="002813C5" w:rsidP="002813C5">
            <w:pPr>
              <w:widowControl w:val="0"/>
              <w:jc w:val="center"/>
              <w:rPr>
                <w:sz w:val="20"/>
                <w:szCs w:val="20"/>
              </w:rPr>
            </w:pPr>
            <w:r>
              <w:rPr>
                <w:sz w:val="20"/>
                <w:szCs w:val="20"/>
              </w:rPr>
              <w:t>280</w:t>
            </w:r>
          </w:p>
        </w:tc>
      </w:tr>
      <w:tr w:rsidR="00B213A8" w:rsidRPr="00320B6E" w:rsidTr="002813C5">
        <w:trPr>
          <w:trHeight w:val="283"/>
        </w:trPr>
        <w:tc>
          <w:tcPr>
            <w:tcW w:w="5954" w:type="dxa"/>
            <w:vAlign w:val="center"/>
          </w:tcPr>
          <w:p w:rsidR="00B213A8" w:rsidRPr="00320B6E" w:rsidRDefault="00B213A8" w:rsidP="0081029A">
            <w:pPr>
              <w:widowControl w:val="0"/>
              <w:jc w:val="both"/>
              <w:rPr>
                <w:sz w:val="20"/>
                <w:szCs w:val="20"/>
              </w:rPr>
            </w:pPr>
            <w:r w:rsidRPr="00320B6E">
              <w:rPr>
                <w:sz w:val="20"/>
                <w:szCs w:val="20"/>
              </w:rPr>
              <w:t>Охват населения комплексной системой экстренного оповещения при возникновении чрезвычайных ситуаций</w:t>
            </w:r>
          </w:p>
        </w:tc>
        <w:tc>
          <w:tcPr>
            <w:tcW w:w="1276" w:type="dxa"/>
            <w:vAlign w:val="center"/>
          </w:tcPr>
          <w:p w:rsidR="00B213A8" w:rsidRPr="00320B6E" w:rsidRDefault="00B213A8" w:rsidP="0081029A">
            <w:pPr>
              <w:widowControl w:val="0"/>
              <w:autoSpaceDE w:val="0"/>
              <w:autoSpaceDN w:val="0"/>
              <w:adjustRightInd w:val="0"/>
              <w:jc w:val="center"/>
              <w:rPr>
                <w:sz w:val="20"/>
                <w:szCs w:val="20"/>
              </w:rPr>
            </w:pPr>
            <w:r w:rsidRPr="00320B6E">
              <w:rPr>
                <w:sz w:val="20"/>
                <w:szCs w:val="20"/>
              </w:rPr>
              <w:t>%</w:t>
            </w:r>
          </w:p>
        </w:tc>
        <w:tc>
          <w:tcPr>
            <w:tcW w:w="992" w:type="dxa"/>
            <w:vAlign w:val="center"/>
          </w:tcPr>
          <w:p w:rsidR="00B213A8" w:rsidRPr="00320B6E" w:rsidRDefault="00B213A8" w:rsidP="002813C5">
            <w:pPr>
              <w:widowControl w:val="0"/>
              <w:jc w:val="center"/>
              <w:rPr>
                <w:sz w:val="20"/>
                <w:szCs w:val="20"/>
              </w:rPr>
            </w:pPr>
            <w:r w:rsidRPr="00320B6E">
              <w:rPr>
                <w:sz w:val="20"/>
                <w:szCs w:val="20"/>
              </w:rPr>
              <w:t>100</w:t>
            </w:r>
          </w:p>
        </w:tc>
        <w:tc>
          <w:tcPr>
            <w:tcW w:w="850" w:type="dxa"/>
            <w:vAlign w:val="center"/>
          </w:tcPr>
          <w:p w:rsidR="00B213A8" w:rsidRPr="00320B6E" w:rsidRDefault="00B213A8" w:rsidP="002813C5">
            <w:pPr>
              <w:widowControl w:val="0"/>
              <w:jc w:val="center"/>
              <w:rPr>
                <w:sz w:val="20"/>
                <w:szCs w:val="20"/>
              </w:rPr>
            </w:pPr>
            <w:r w:rsidRPr="00320B6E">
              <w:rPr>
                <w:sz w:val="20"/>
                <w:szCs w:val="20"/>
              </w:rPr>
              <w:t>100</w:t>
            </w:r>
          </w:p>
        </w:tc>
        <w:tc>
          <w:tcPr>
            <w:tcW w:w="851" w:type="dxa"/>
            <w:vAlign w:val="center"/>
          </w:tcPr>
          <w:p w:rsidR="00B213A8" w:rsidRPr="00320B6E" w:rsidRDefault="002813C5" w:rsidP="002813C5">
            <w:pPr>
              <w:widowControl w:val="0"/>
              <w:jc w:val="center"/>
              <w:rPr>
                <w:sz w:val="20"/>
                <w:szCs w:val="20"/>
              </w:rPr>
            </w:pPr>
            <w:r>
              <w:rPr>
                <w:sz w:val="20"/>
                <w:szCs w:val="20"/>
              </w:rPr>
              <w:t>100</w:t>
            </w:r>
          </w:p>
        </w:tc>
      </w:tr>
      <w:tr w:rsidR="00B213A8" w:rsidRPr="00320B6E" w:rsidTr="002813C5">
        <w:trPr>
          <w:trHeight w:val="283"/>
        </w:trPr>
        <w:tc>
          <w:tcPr>
            <w:tcW w:w="5954" w:type="dxa"/>
            <w:vAlign w:val="center"/>
          </w:tcPr>
          <w:p w:rsidR="00B213A8" w:rsidRPr="00320B6E" w:rsidRDefault="00B213A8" w:rsidP="0081029A">
            <w:pPr>
              <w:widowControl w:val="0"/>
              <w:jc w:val="both"/>
              <w:rPr>
                <w:sz w:val="20"/>
                <w:szCs w:val="20"/>
              </w:rPr>
            </w:pPr>
            <w:r w:rsidRPr="00320B6E">
              <w:rPr>
                <w:sz w:val="20"/>
                <w:szCs w:val="20"/>
              </w:rPr>
              <w:t>Реализация запланированных мероприятий муниципальной программы администрации Почепского района</w:t>
            </w:r>
          </w:p>
        </w:tc>
        <w:tc>
          <w:tcPr>
            <w:tcW w:w="1276" w:type="dxa"/>
            <w:vAlign w:val="center"/>
          </w:tcPr>
          <w:p w:rsidR="00B213A8" w:rsidRPr="00320B6E" w:rsidRDefault="00B213A8" w:rsidP="0081029A">
            <w:pPr>
              <w:widowControl w:val="0"/>
              <w:autoSpaceDE w:val="0"/>
              <w:autoSpaceDN w:val="0"/>
              <w:adjustRightInd w:val="0"/>
              <w:jc w:val="center"/>
              <w:rPr>
                <w:sz w:val="20"/>
                <w:szCs w:val="20"/>
              </w:rPr>
            </w:pPr>
            <w:r w:rsidRPr="00320B6E">
              <w:rPr>
                <w:sz w:val="20"/>
                <w:szCs w:val="20"/>
              </w:rPr>
              <w:t>%</w:t>
            </w:r>
          </w:p>
        </w:tc>
        <w:tc>
          <w:tcPr>
            <w:tcW w:w="992" w:type="dxa"/>
            <w:vAlign w:val="center"/>
          </w:tcPr>
          <w:p w:rsidR="00B213A8" w:rsidRPr="00320B6E" w:rsidRDefault="00B213A8" w:rsidP="002813C5">
            <w:pPr>
              <w:widowControl w:val="0"/>
              <w:jc w:val="center"/>
              <w:rPr>
                <w:sz w:val="20"/>
                <w:szCs w:val="20"/>
              </w:rPr>
            </w:pPr>
            <w:r w:rsidRPr="00320B6E">
              <w:rPr>
                <w:sz w:val="20"/>
                <w:szCs w:val="20"/>
              </w:rPr>
              <w:t>98,9</w:t>
            </w:r>
          </w:p>
        </w:tc>
        <w:tc>
          <w:tcPr>
            <w:tcW w:w="850" w:type="dxa"/>
            <w:vAlign w:val="center"/>
          </w:tcPr>
          <w:p w:rsidR="00B213A8" w:rsidRPr="00320B6E" w:rsidRDefault="00B213A8" w:rsidP="002813C5">
            <w:pPr>
              <w:widowControl w:val="0"/>
              <w:jc w:val="center"/>
              <w:rPr>
                <w:sz w:val="20"/>
                <w:szCs w:val="20"/>
              </w:rPr>
            </w:pPr>
            <w:r w:rsidRPr="00320B6E">
              <w:rPr>
                <w:sz w:val="20"/>
                <w:szCs w:val="20"/>
              </w:rPr>
              <w:t>98,9</w:t>
            </w:r>
          </w:p>
        </w:tc>
        <w:tc>
          <w:tcPr>
            <w:tcW w:w="851" w:type="dxa"/>
            <w:vAlign w:val="center"/>
          </w:tcPr>
          <w:p w:rsidR="00B213A8" w:rsidRPr="00320B6E" w:rsidRDefault="002813C5" w:rsidP="002813C5">
            <w:pPr>
              <w:widowControl w:val="0"/>
              <w:jc w:val="center"/>
              <w:rPr>
                <w:sz w:val="20"/>
                <w:szCs w:val="20"/>
              </w:rPr>
            </w:pPr>
            <w:r>
              <w:rPr>
                <w:sz w:val="20"/>
                <w:szCs w:val="20"/>
              </w:rPr>
              <w:t>98,1</w:t>
            </w:r>
          </w:p>
        </w:tc>
      </w:tr>
    </w:tbl>
    <w:p w:rsidR="0051311A" w:rsidRPr="006954D2" w:rsidRDefault="0051311A" w:rsidP="0081029A">
      <w:pPr>
        <w:widowControl w:val="0"/>
        <w:tabs>
          <w:tab w:val="left" w:pos="709"/>
        </w:tabs>
        <w:spacing w:line="360" w:lineRule="auto"/>
        <w:ind w:firstLine="709"/>
        <w:contextualSpacing/>
        <w:jc w:val="both"/>
        <w:rPr>
          <w:b/>
          <w:sz w:val="28"/>
          <w:szCs w:val="28"/>
        </w:rPr>
      </w:pPr>
      <w:r w:rsidRPr="006954D2">
        <w:rPr>
          <w:sz w:val="28"/>
          <w:szCs w:val="28"/>
        </w:rPr>
        <w:t>Реализация проводимой Администрацией муниципальной политики осуществляется за счет бюджетных ассигнований бюджета Почепского муниципального района, отдельных государственных полномочий Брянской области, переданных в соответствии с законами Брянской области – за счет бюджетных ассигнований бюджета Брянской области. Всего на реализацию программы предусмотрено 403</w:t>
      </w:r>
      <w:r w:rsidR="00001BB0" w:rsidRPr="006954D2">
        <w:rPr>
          <w:sz w:val="28"/>
          <w:szCs w:val="28"/>
        </w:rPr>
        <w:t>,</w:t>
      </w:r>
      <w:r w:rsidRPr="006954D2">
        <w:rPr>
          <w:sz w:val="28"/>
          <w:szCs w:val="28"/>
        </w:rPr>
        <w:t>6</w:t>
      </w:r>
      <w:r w:rsidR="00001BB0" w:rsidRPr="006954D2">
        <w:rPr>
          <w:sz w:val="28"/>
          <w:szCs w:val="28"/>
        </w:rPr>
        <w:t xml:space="preserve"> млн</w:t>
      </w:r>
      <w:r w:rsidR="002813C5">
        <w:rPr>
          <w:sz w:val="28"/>
          <w:szCs w:val="28"/>
        </w:rPr>
        <w:t>.</w:t>
      </w:r>
      <w:r w:rsidR="00F4341C" w:rsidRPr="006954D2">
        <w:rPr>
          <w:sz w:val="28"/>
          <w:szCs w:val="28"/>
        </w:rPr>
        <w:t xml:space="preserve"> </w:t>
      </w:r>
      <w:r w:rsidRPr="006954D2">
        <w:rPr>
          <w:sz w:val="28"/>
          <w:szCs w:val="28"/>
        </w:rPr>
        <w:t xml:space="preserve">руб., подпрограмма </w:t>
      </w:r>
      <w:r w:rsidR="004E0F57" w:rsidRPr="006954D2">
        <w:rPr>
          <w:sz w:val="28"/>
          <w:szCs w:val="28"/>
        </w:rPr>
        <w:t>«</w:t>
      </w:r>
      <w:r w:rsidRPr="006954D2">
        <w:rPr>
          <w:sz w:val="28"/>
          <w:szCs w:val="28"/>
        </w:rPr>
        <w:t>Выполнение функций администрации Почепского района</w:t>
      </w:r>
      <w:r w:rsidR="004E0F57" w:rsidRPr="006954D2">
        <w:rPr>
          <w:sz w:val="28"/>
          <w:szCs w:val="28"/>
        </w:rPr>
        <w:t>»</w:t>
      </w:r>
      <w:r w:rsidRPr="006954D2">
        <w:rPr>
          <w:sz w:val="28"/>
          <w:szCs w:val="28"/>
        </w:rPr>
        <w:t xml:space="preserve"> - 114</w:t>
      </w:r>
      <w:r w:rsidR="00001BB0" w:rsidRPr="006954D2">
        <w:rPr>
          <w:sz w:val="28"/>
          <w:szCs w:val="28"/>
        </w:rPr>
        <w:t>,</w:t>
      </w:r>
      <w:r w:rsidRPr="006954D2">
        <w:rPr>
          <w:sz w:val="28"/>
          <w:szCs w:val="28"/>
        </w:rPr>
        <w:t>5</w:t>
      </w:r>
      <w:r w:rsidR="00001BB0" w:rsidRPr="006954D2">
        <w:rPr>
          <w:sz w:val="28"/>
          <w:szCs w:val="28"/>
        </w:rPr>
        <w:t xml:space="preserve"> млн</w:t>
      </w:r>
      <w:r w:rsidR="002813C5">
        <w:rPr>
          <w:sz w:val="28"/>
          <w:szCs w:val="28"/>
        </w:rPr>
        <w:t>.</w:t>
      </w:r>
      <w:r w:rsidR="00F4341C" w:rsidRPr="006954D2">
        <w:rPr>
          <w:sz w:val="28"/>
          <w:szCs w:val="28"/>
        </w:rPr>
        <w:t xml:space="preserve"> </w:t>
      </w:r>
      <w:r w:rsidRPr="006954D2">
        <w:rPr>
          <w:sz w:val="28"/>
          <w:szCs w:val="28"/>
        </w:rPr>
        <w:t xml:space="preserve">руб., подпрограмма </w:t>
      </w:r>
      <w:r w:rsidR="004E0F57" w:rsidRPr="006954D2">
        <w:rPr>
          <w:sz w:val="28"/>
          <w:szCs w:val="28"/>
        </w:rPr>
        <w:t>«</w:t>
      </w:r>
      <w:r w:rsidRPr="006954D2">
        <w:rPr>
          <w:sz w:val="28"/>
          <w:szCs w:val="28"/>
        </w:rPr>
        <w:t>Поддержка агропромышленного комплекса Почепского района</w:t>
      </w:r>
      <w:r w:rsidR="004E0F57" w:rsidRPr="006954D2">
        <w:rPr>
          <w:sz w:val="28"/>
          <w:szCs w:val="28"/>
        </w:rPr>
        <w:t>»</w:t>
      </w:r>
      <w:r w:rsidRPr="006954D2">
        <w:rPr>
          <w:sz w:val="28"/>
          <w:szCs w:val="28"/>
        </w:rPr>
        <w:t xml:space="preserve"> - 1</w:t>
      </w:r>
      <w:r w:rsidR="00001BB0" w:rsidRPr="006954D2">
        <w:rPr>
          <w:sz w:val="28"/>
          <w:szCs w:val="28"/>
        </w:rPr>
        <w:t>,</w:t>
      </w:r>
      <w:r w:rsidRPr="006954D2">
        <w:rPr>
          <w:sz w:val="28"/>
          <w:szCs w:val="28"/>
        </w:rPr>
        <w:t>0</w:t>
      </w:r>
      <w:r w:rsidR="00F4341C" w:rsidRPr="006954D2">
        <w:rPr>
          <w:sz w:val="28"/>
          <w:szCs w:val="28"/>
        </w:rPr>
        <w:t xml:space="preserve">1 </w:t>
      </w:r>
      <w:r w:rsidR="00001BB0" w:rsidRPr="006954D2">
        <w:rPr>
          <w:sz w:val="28"/>
          <w:szCs w:val="28"/>
        </w:rPr>
        <w:t>млн</w:t>
      </w:r>
      <w:r w:rsidR="002813C5">
        <w:rPr>
          <w:sz w:val="28"/>
          <w:szCs w:val="28"/>
        </w:rPr>
        <w:t>.</w:t>
      </w:r>
      <w:r w:rsidR="00F4341C" w:rsidRPr="006954D2">
        <w:rPr>
          <w:sz w:val="28"/>
          <w:szCs w:val="28"/>
        </w:rPr>
        <w:t xml:space="preserve"> </w:t>
      </w:r>
      <w:r w:rsidRPr="006954D2">
        <w:rPr>
          <w:sz w:val="28"/>
          <w:szCs w:val="28"/>
        </w:rPr>
        <w:t>руб.</w:t>
      </w:r>
    </w:p>
    <w:p w:rsidR="00CA1E74" w:rsidRPr="006954D2" w:rsidRDefault="00CA1E74" w:rsidP="0081029A">
      <w:pPr>
        <w:widowControl w:val="0"/>
        <w:spacing w:line="360" w:lineRule="auto"/>
        <w:contextualSpacing/>
        <w:jc w:val="center"/>
        <w:rPr>
          <w:b/>
          <w:sz w:val="28"/>
          <w:szCs w:val="28"/>
        </w:rPr>
      </w:pPr>
      <w:r w:rsidRPr="006954D2">
        <w:rPr>
          <w:b/>
          <w:sz w:val="28"/>
          <w:szCs w:val="28"/>
        </w:rPr>
        <w:t>Муниципальная программа</w:t>
      </w:r>
    </w:p>
    <w:p w:rsidR="00CA1E74" w:rsidRPr="006954D2" w:rsidRDefault="00CA1E74" w:rsidP="0081029A">
      <w:pPr>
        <w:pStyle w:val="6"/>
        <w:keepNext w:val="0"/>
        <w:keepLines w:val="0"/>
        <w:widowControl w:val="0"/>
        <w:spacing w:before="0" w:line="360" w:lineRule="auto"/>
        <w:contextualSpacing/>
        <w:jc w:val="center"/>
        <w:rPr>
          <w:rFonts w:ascii="Times New Roman" w:eastAsiaTheme="minorEastAsia" w:hAnsi="Times New Roman" w:cs="Times New Roman"/>
          <w:b/>
          <w:i w:val="0"/>
          <w:iCs w:val="0"/>
          <w:color w:val="auto"/>
          <w:sz w:val="28"/>
          <w:szCs w:val="28"/>
        </w:rPr>
      </w:pPr>
      <w:r w:rsidRPr="006954D2">
        <w:rPr>
          <w:rFonts w:ascii="Times New Roman" w:hAnsi="Times New Roman" w:cs="Times New Roman"/>
          <w:b/>
          <w:bCs/>
          <w:color w:val="auto"/>
          <w:sz w:val="28"/>
          <w:szCs w:val="28"/>
        </w:rPr>
        <w:t>«</w:t>
      </w:r>
      <w:r w:rsidRPr="006954D2">
        <w:rPr>
          <w:rFonts w:ascii="Times New Roman" w:eastAsiaTheme="minorEastAsia" w:hAnsi="Times New Roman" w:cs="Times New Roman"/>
          <w:b/>
          <w:i w:val="0"/>
          <w:iCs w:val="0"/>
          <w:color w:val="auto"/>
          <w:sz w:val="28"/>
          <w:szCs w:val="28"/>
        </w:rPr>
        <w:t>Развитие культуры Почепского района» (2016 – 2020 годы)</w:t>
      </w:r>
    </w:p>
    <w:p w:rsidR="00CA1E74" w:rsidRPr="006954D2" w:rsidRDefault="00CA1E74" w:rsidP="0081029A">
      <w:pPr>
        <w:pStyle w:val="consplusnormal"/>
        <w:widowControl w:val="0"/>
        <w:spacing w:before="0" w:beforeAutospacing="0" w:after="0" w:afterAutospacing="0" w:line="360" w:lineRule="auto"/>
        <w:ind w:firstLine="709"/>
        <w:contextualSpacing/>
        <w:jc w:val="both"/>
        <w:rPr>
          <w:sz w:val="28"/>
          <w:szCs w:val="28"/>
        </w:rPr>
      </w:pPr>
      <w:r w:rsidRPr="006954D2">
        <w:rPr>
          <w:sz w:val="28"/>
          <w:szCs w:val="28"/>
        </w:rPr>
        <w:t xml:space="preserve">Районная культурная политика, ключевым компонентом которой являются традиции, сформированные на истории земли </w:t>
      </w:r>
      <w:proofErr w:type="spellStart"/>
      <w:r w:rsidRPr="006954D2">
        <w:rPr>
          <w:sz w:val="28"/>
          <w:szCs w:val="28"/>
        </w:rPr>
        <w:t>Почепской</w:t>
      </w:r>
      <w:proofErr w:type="spellEnd"/>
      <w:r w:rsidRPr="006954D2">
        <w:rPr>
          <w:sz w:val="28"/>
          <w:szCs w:val="28"/>
        </w:rPr>
        <w:t>, должна способствовать воспитанию у населения патриотизма, гражданственности, создавать необходимую атмосферу для созидательного и творческого труда.</w:t>
      </w:r>
    </w:p>
    <w:p w:rsidR="00CA1E74" w:rsidRPr="006954D2" w:rsidRDefault="00CA1E74" w:rsidP="002813C5">
      <w:pPr>
        <w:widowControl w:val="0"/>
        <w:autoSpaceDE w:val="0"/>
        <w:autoSpaceDN w:val="0"/>
        <w:adjustRightInd w:val="0"/>
        <w:spacing w:line="360" w:lineRule="auto"/>
        <w:ind w:firstLine="709"/>
        <w:contextualSpacing/>
        <w:jc w:val="both"/>
        <w:outlineLvl w:val="1"/>
        <w:rPr>
          <w:sz w:val="28"/>
          <w:szCs w:val="28"/>
        </w:rPr>
      </w:pPr>
      <w:r w:rsidRPr="006954D2">
        <w:rPr>
          <w:bCs/>
          <w:sz w:val="28"/>
          <w:szCs w:val="28"/>
        </w:rPr>
        <w:t>Цель муниципальной программы</w:t>
      </w:r>
      <w:r w:rsidRPr="006954D2">
        <w:rPr>
          <w:sz w:val="28"/>
          <w:szCs w:val="28"/>
        </w:rPr>
        <w:t>:</w:t>
      </w:r>
      <w:r w:rsidR="002813C5">
        <w:rPr>
          <w:sz w:val="28"/>
          <w:szCs w:val="28"/>
        </w:rPr>
        <w:t xml:space="preserve"> </w:t>
      </w:r>
      <w:r w:rsidRPr="006954D2">
        <w:rPr>
          <w:sz w:val="28"/>
          <w:szCs w:val="28"/>
        </w:rPr>
        <w:t>обеспечение прав граждан на доступ к культурным ценностям;</w:t>
      </w:r>
      <w:r w:rsidR="002813C5">
        <w:rPr>
          <w:sz w:val="28"/>
          <w:szCs w:val="28"/>
        </w:rPr>
        <w:t xml:space="preserve"> </w:t>
      </w:r>
      <w:r w:rsidRPr="006954D2">
        <w:rPr>
          <w:sz w:val="28"/>
          <w:szCs w:val="28"/>
        </w:rPr>
        <w:t>обеспечение свободы творчества и прав граждан на участие в культурной жизни;</w:t>
      </w:r>
      <w:r w:rsidR="002813C5">
        <w:rPr>
          <w:sz w:val="28"/>
          <w:szCs w:val="28"/>
        </w:rPr>
        <w:t xml:space="preserve"> </w:t>
      </w:r>
      <w:r w:rsidRPr="006954D2">
        <w:rPr>
          <w:sz w:val="28"/>
          <w:szCs w:val="28"/>
        </w:rPr>
        <w:t xml:space="preserve">повышение качества финансового менеджмента в </w:t>
      </w:r>
      <w:r w:rsidRPr="006954D2">
        <w:rPr>
          <w:sz w:val="28"/>
          <w:szCs w:val="28"/>
        </w:rPr>
        <w:lastRenderedPageBreak/>
        <w:t>сфере культуры.</w:t>
      </w:r>
    </w:p>
    <w:p w:rsidR="00CA1E74" w:rsidRPr="006954D2" w:rsidRDefault="00CA1E74" w:rsidP="0081029A">
      <w:pPr>
        <w:widowControl w:val="0"/>
        <w:autoSpaceDE w:val="0"/>
        <w:autoSpaceDN w:val="0"/>
        <w:adjustRightInd w:val="0"/>
        <w:spacing w:line="360" w:lineRule="auto"/>
        <w:ind w:firstLine="709"/>
        <w:contextualSpacing/>
        <w:jc w:val="both"/>
        <w:outlineLvl w:val="1"/>
        <w:rPr>
          <w:sz w:val="28"/>
          <w:szCs w:val="28"/>
        </w:rPr>
      </w:pPr>
      <w:r w:rsidRPr="006954D2">
        <w:rPr>
          <w:sz w:val="28"/>
          <w:szCs w:val="28"/>
        </w:rPr>
        <w:t>Программа включает три подпрограммы:</w:t>
      </w:r>
    </w:p>
    <w:p w:rsidR="00CA1E74" w:rsidRPr="006954D2" w:rsidRDefault="00CA1E74" w:rsidP="0081029A">
      <w:pPr>
        <w:widowControl w:val="0"/>
        <w:tabs>
          <w:tab w:val="left" w:pos="142"/>
        </w:tabs>
        <w:autoSpaceDE w:val="0"/>
        <w:autoSpaceDN w:val="0"/>
        <w:adjustRightInd w:val="0"/>
        <w:spacing w:line="360" w:lineRule="auto"/>
        <w:ind w:firstLine="709"/>
        <w:contextualSpacing/>
        <w:jc w:val="both"/>
        <w:outlineLvl w:val="1"/>
        <w:rPr>
          <w:sz w:val="28"/>
          <w:szCs w:val="28"/>
        </w:rPr>
      </w:pPr>
      <w:r w:rsidRPr="006954D2">
        <w:rPr>
          <w:sz w:val="28"/>
          <w:szCs w:val="28"/>
        </w:rPr>
        <w:t xml:space="preserve">1. «Управление в сфере культуры» (2016-2020 </w:t>
      </w:r>
      <w:r w:rsidRPr="006954D2">
        <w:rPr>
          <w:bCs/>
          <w:sz w:val="28"/>
          <w:szCs w:val="28"/>
        </w:rPr>
        <w:t>годы</w:t>
      </w:r>
      <w:r w:rsidRPr="006954D2">
        <w:rPr>
          <w:sz w:val="28"/>
          <w:szCs w:val="28"/>
        </w:rPr>
        <w:t>).</w:t>
      </w:r>
      <w:r w:rsidR="002813C5">
        <w:rPr>
          <w:sz w:val="28"/>
          <w:szCs w:val="28"/>
        </w:rPr>
        <w:t xml:space="preserve"> </w:t>
      </w:r>
      <w:r w:rsidRPr="006954D2">
        <w:rPr>
          <w:sz w:val="28"/>
          <w:szCs w:val="28"/>
        </w:rPr>
        <w:t>Цель подпрограммы: осуществление постоянного мониторинга по вопросу деятельности учреждений культуры Почепского района.</w:t>
      </w:r>
    </w:p>
    <w:p w:rsidR="00CA1E74" w:rsidRPr="006954D2" w:rsidRDefault="00CA1E74" w:rsidP="0081029A">
      <w:pPr>
        <w:widowControl w:val="0"/>
        <w:tabs>
          <w:tab w:val="left" w:pos="142"/>
        </w:tabs>
        <w:autoSpaceDE w:val="0"/>
        <w:autoSpaceDN w:val="0"/>
        <w:adjustRightInd w:val="0"/>
        <w:spacing w:line="360" w:lineRule="auto"/>
        <w:ind w:firstLine="709"/>
        <w:contextualSpacing/>
        <w:jc w:val="both"/>
        <w:outlineLvl w:val="1"/>
        <w:rPr>
          <w:sz w:val="28"/>
          <w:szCs w:val="28"/>
        </w:rPr>
      </w:pPr>
      <w:r w:rsidRPr="006954D2">
        <w:rPr>
          <w:sz w:val="28"/>
          <w:szCs w:val="28"/>
        </w:rPr>
        <w:t>2. «Предоставление услуг в сфере культуры и искусства»</w:t>
      </w:r>
      <w:r w:rsidR="007B4A96" w:rsidRPr="006954D2">
        <w:rPr>
          <w:sz w:val="28"/>
          <w:szCs w:val="28"/>
        </w:rPr>
        <w:t xml:space="preserve"> (2016-2020</w:t>
      </w:r>
      <w:r w:rsidR="00885ADE" w:rsidRPr="006954D2">
        <w:rPr>
          <w:sz w:val="28"/>
          <w:szCs w:val="28"/>
        </w:rPr>
        <w:t xml:space="preserve"> </w:t>
      </w:r>
      <w:r w:rsidRPr="006954D2">
        <w:rPr>
          <w:bCs/>
          <w:sz w:val="28"/>
          <w:szCs w:val="28"/>
        </w:rPr>
        <w:t>годы</w:t>
      </w:r>
      <w:r w:rsidRPr="006954D2">
        <w:rPr>
          <w:sz w:val="28"/>
          <w:szCs w:val="28"/>
        </w:rPr>
        <w:t>).</w:t>
      </w:r>
      <w:r w:rsidR="002813C5">
        <w:rPr>
          <w:sz w:val="28"/>
          <w:szCs w:val="28"/>
        </w:rPr>
        <w:t xml:space="preserve"> </w:t>
      </w:r>
      <w:r w:rsidRPr="006954D2">
        <w:rPr>
          <w:sz w:val="28"/>
          <w:szCs w:val="28"/>
        </w:rPr>
        <w:t>Цель подпрограммы: формирование культурного единого пространства, создание условий для выравнивания доступа населения к культурным ценностям, информационным ресурсам и пользованию услугами учреждений.</w:t>
      </w:r>
    </w:p>
    <w:p w:rsidR="00CA1E74" w:rsidRPr="006954D2" w:rsidRDefault="00CA1E74" w:rsidP="0081029A">
      <w:pPr>
        <w:widowControl w:val="0"/>
        <w:tabs>
          <w:tab w:val="left" w:pos="142"/>
        </w:tabs>
        <w:autoSpaceDE w:val="0"/>
        <w:autoSpaceDN w:val="0"/>
        <w:adjustRightInd w:val="0"/>
        <w:spacing w:line="360" w:lineRule="auto"/>
        <w:ind w:firstLine="709"/>
        <w:contextualSpacing/>
        <w:jc w:val="both"/>
        <w:outlineLvl w:val="1"/>
        <w:rPr>
          <w:sz w:val="28"/>
          <w:szCs w:val="28"/>
        </w:rPr>
      </w:pPr>
      <w:r w:rsidRPr="006954D2">
        <w:rPr>
          <w:sz w:val="28"/>
          <w:szCs w:val="28"/>
        </w:rPr>
        <w:t xml:space="preserve">3. «Развитие дополнительного образования детей» (2016-2020 </w:t>
      </w:r>
      <w:r w:rsidRPr="006954D2">
        <w:rPr>
          <w:bCs/>
          <w:sz w:val="28"/>
          <w:szCs w:val="28"/>
        </w:rPr>
        <w:t>годы</w:t>
      </w:r>
      <w:r w:rsidRPr="006954D2">
        <w:rPr>
          <w:sz w:val="28"/>
          <w:szCs w:val="28"/>
        </w:rPr>
        <w:t>).</w:t>
      </w:r>
      <w:r w:rsidR="002813C5">
        <w:rPr>
          <w:sz w:val="28"/>
          <w:szCs w:val="28"/>
        </w:rPr>
        <w:t xml:space="preserve"> </w:t>
      </w:r>
      <w:r w:rsidRPr="006954D2">
        <w:rPr>
          <w:sz w:val="28"/>
          <w:szCs w:val="28"/>
        </w:rPr>
        <w:t>Цель подпрограммы: создание системы гарантий и благоприятных условий для сохранения и развития культурного потенциала школы, района, а также повышение качества образования в соответствии с приоритетами в современной образовательной политике и потребностями заказчиков образовательных услуг.</w:t>
      </w:r>
    </w:p>
    <w:p w:rsidR="00CA1E74" w:rsidRPr="006954D2" w:rsidRDefault="00CA1E74" w:rsidP="0081029A">
      <w:pPr>
        <w:widowControl w:val="0"/>
        <w:tabs>
          <w:tab w:val="left" w:pos="142"/>
        </w:tabs>
        <w:autoSpaceDE w:val="0"/>
        <w:autoSpaceDN w:val="0"/>
        <w:adjustRightInd w:val="0"/>
        <w:spacing w:line="360" w:lineRule="auto"/>
        <w:ind w:firstLine="709"/>
        <w:contextualSpacing/>
        <w:jc w:val="both"/>
        <w:outlineLvl w:val="1"/>
        <w:rPr>
          <w:bCs/>
          <w:sz w:val="28"/>
          <w:szCs w:val="28"/>
        </w:rPr>
      </w:pPr>
      <w:r w:rsidRPr="006954D2">
        <w:rPr>
          <w:sz w:val="28"/>
          <w:szCs w:val="28"/>
        </w:rPr>
        <w:t xml:space="preserve">Таблица </w:t>
      </w:r>
      <w:r w:rsidR="007B4A96" w:rsidRPr="006954D2">
        <w:rPr>
          <w:sz w:val="28"/>
          <w:szCs w:val="28"/>
        </w:rPr>
        <w:t>7</w:t>
      </w:r>
      <w:r w:rsidRPr="006954D2">
        <w:rPr>
          <w:sz w:val="28"/>
          <w:szCs w:val="28"/>
        </w:rPr>
        <w:t xml:space="preserve"> – Промежуточные итоги</w:t>
      </w:r>
      <w:r w:rsidRPr="006954D2">
        <w:rPr>
          <w:bCs/>
          <w:sz w:val="28"/>
          <w:szCs w:val="28"/>
        </w:rPr>
        <w:t xml:space="preserve"> выполнения индикаторов муниципальной программы</w:t>
      </w:r>
    </w:p>
    <w:tbl>
      <w:tblPr>
        <w:tblW w:w="10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12"/>
        <w:gridCol w:w="1559"/>
        <w:gridCol w:w="1276"/>
        <w:gridCol w:w="1153"/>
        <w:gridCol w:w="1153"/>
      </w:tblGrid>
      <w:tr w:rsidR="002813C5" w:rsidRPr="00320B6E" w:rsidTr="009004F7">
        <w:trPr>
          <w:trHeight w:val="414"/>
          <w:jc w:val="center"/>
        </w:trPr>
        <w:tc>
          <w:tcPr>
            <w:tcW w:w="4912" w:type="dxa"/>
            <w:vMerge w:val="restart"/>
            <w:vAlign w:val="center"/>
          </w:tcPr>
          <w:p w:rsidR="002813C5" w:rsidRPr="00320B6E" w:rsidRDefault="002813C5" w:rsidP="0081029A">
            <w:pPr>
              <w:widowControl w:val="0"/>
              <w:autoSpaceDE w:val="0"/>
              <w:autoSpaceDN w:val="0"/>
              <w:adjustRightInd w:val="0"/>
              <w:spacing w:line="216" w:lineRule="auto"/>
              <w:jc w:val="center"/>
              <w:rPr>
                <w:sz w:val="20"/>
                <w:szCs w:val="20"/>
              </w:rPr>
            </w:pPr>
            <w:r w:rsidRPr="00320B6E">
              <w:rPr>
                <w:sz w:val="20"/>
                <w:szCs w:val="20"/>
              </w:rPr>
              <w:t>Наименование показателя (индикатора)</w:t>
            </w:r>
          </w:p>
        </w:tc>
        <w:tc>
          <w:tcPr>
            <w:tcW w:w="1559" w:type="dxa"/>
            <w:vMerge w:val="restart"/>
            <w:vAlign w:val="center"/>
          </w:tcPr>
          <w:p w:rsidR="002813C5" w:rsidRPr="00320B6E" w:rsidRDefault="002813C5" w:rsidP="0081029A">
            <w:pPr>
              <w:widowControl w:val="0"/>
              <w:autoSpaceDE w:val="0"/>
              <w:autoSpaceDN w:val="0"/>
              <w:adjustRightInd w:val="0"/>
              <w:spacing w:line="216" w:lineRule="auto"/>
              <w:jc w:val="center"/>
              <w:rPr>
                <w:sz w:val="20"/>
                <w:szCs w:val="20"/>
              </w:rPr>
            </w:pPr>
            <w:r w:rsidRPr="00320B6E">
              <w:rPr>
                <w:sz w:val="20"/>
                <w:szCs w:val="20"/>
              </w:rPr>
              <w:t>Единица измерения</w:t>
            </w:r>
          </w:p>
        </w:tc>
        <w:tc>
          <w:tcPr>
            <w:tcW w:w="3582" w:type="dxa"/>
            <w:gridSpan w:val="3"/>
            <w:vAlign w:val="center"/>
          </w:tcPr>
          <w:p w:rsidR="002813C5" w:rsidRPr="00320B6E" w:rsidRDefault="002813C5" w:rsidP="0081029A">
            <w:pPr>
              <w:widowControl w:val="0"/>
              <w:autoSpaceDE w:val="0"/>
              <w:autoSpaceDN w:val="0"/>
              <w:adjustRightInd w:val="0"/>
              <w:spacing w:line="216" w:lineRule="auto"/>
              <w:jc w:val="center"/>
              <w:rPr>
                <w:sz w:val="20"/>
                <w:szCs w:val="20"/>
              </w:rPr>
            </w:pPr>
            <w:r w:rsidRPr="00320B6E">
              <w:rPr>
                <w:sz w:val="20"/>
                <w:szCs w:val="20"/>
              </w:rPr>
              <w:t>Целевые значения показателей (индикаторов)</w:t>
            </w:r>
          </w:p>
        </w:tc>
      </w:tr>
      <w:tr w:rsidR="002813C5" w:rsidRPr="00320B6E" w:rsidTr="009004F7">
        <w:trPr>
          <w:trHeight w:val="414"/>
          <w:jc w:val="center"/>
        </w:trPr>
        <w:tc>
          <w:tcPr>
            <w:tcW w:w="4912" w:type="dxa"/>
            <w:vMerge/>
            <w:vAlign w:val="center"/>
          </w:tcPr>
          <w:p w:rsidR="002813C5" w:rsidRPr="00320B6E" w:rsidRDefault="002813C5" w:rsidP="0081029A">
            <w:pPr>
              <w:widowControl w:val="0"/>
              <w:autoSpaceDE w:val="0"/>
              <w:autoSpaceDN w:val="0"/>
              <w:adjustRightInd w:val="0"/>
              <w:spacing w:line="216" w:lineRule="auto"/>
              <w:jc w:val="center"/>
              <w:rPr>
                <w:sz w:val="20"/>
                <w:szCs w:val="20"/>
              </w:rPr>
            </w:pPr>
          </w:p>
        </w:tc>
        <w:tc>
          <w:tcPr>
            <w:tcW w:w="1559" w:type="dxa"/>
            <w:vMerge/>
            <w:vAlign w:val="center"/>
          </w:tcPr>
          <w:p w:rsidR="002813C5" w:rsidRPr="00320B6E" w:rsidRDefault="002813C5" w:rsidP="0081029A">
            <w:pPr>
              <w:widowControl w:val="0"/>
              <w:autoSpaceDE w:val="0"/>
              <w:autoSpaceDN w:val="0"/>
              <w:adjustRightInd w:val="0"/>
              <w:spacing w:line="216" w:lineRule="auto"/>
              <w:jc w:val="center"/>
              <w:rPr>
                <w:sz w:val="20"/>
                <w:szCs w:val="20"/>
              </w:rPr>
            </w:pPr>
          </w:p>
        </w:tc>
        <w:tc>
          <w:tcPr>
            <w:tcW w:w="1276" w:type="dxa"/>
            <w:vAlign w:val="center"/>
          </w:tcPr>
          <w:p w:rsidR="002813C5" w:rsidRPr="00320B6E" w:rsidRDefault="002813C5" w:rsidP="000F1022">
            <w:pPr>
              <w:widowControl w:val="0"/>
              <w:autoSpaceDE w:val="0"/>
              <w:autoSpaceDN w:val="0"/>
              <w:adjustRightInd w:val="0"/>
              <w:spacing w:line="216" w:lineRule="auto"/>
              <w:jc w:val="center"/>
              <w:rPr>
                <w:sz w:val="20"/>
                <w:szCs w:val="20"/>
              </w:rPr>
            </w:pPr>
            <w:r w:rsidRPr="00320B6E">
              <w:rPr>
                <w:sz w:val="20"/>
                <w:szCs w:val="20"/>
              </w:rPr>
              <w:t>2016 г.</w:t>
            </w:r>
          </w:p>
        </w:tc>
        <w:tc>
          <w:tcPr>
            <w:tcW w:w="1153" w:type="dxa"/>
            <w:vAlign w:val="center"/>
          </w:tcPr>
          <w:p w:rsidR="002813C5" w:rsidRPr="00320B6E" w:rsidRDefault="002813C5" w:rsidP="000F1022">
            <w:pPr>
              <w:widowControl w:val="0"/>
              <w:autoSpaceDE w:val="0"/>
              <w:autoSpaceDN w:val="0"/>
              <w:adjustRightInd w:val="0"/>
              <w:spacing w:line="216" w:lineRule="auto"/>
              <w:jc w:val="center"/>
              <w:rPr>
                <w:sz w:val="20"/>
                <w:szCs w:val="20"/>
              </w:rPr>
            </w:pPr>
            <w:r w:rsidRPr="00320B6E">
              <w:rPr>
                <w:sz w:val="20"/>
                <w:szCs w:val="20"/>
              </w:rPr>
              <w:t>2017 г.</w:t>
            </w:r>
          </w:p>
        </w:tc>
        <w:tc>
          <w:tcPr>
            <w:tcW w:w="1153" w:type="dxa"/>
            <w:vAlign w:val="center"/>
          </w:tcPr>
          <w:p w:rsidR="002813C5" w:rsidRPr="00320B6E" w:rsidRDefault="002813C5" w:rsidP="000F1022">
            <w:pPr>
              <w:widowControl w:val="0"/>
              <w:autoSpaceDE w:val="0"/>
              <w:autoSpaceDN w:val="0"/>
              <w:adjustRightInd w:val="0"/>
              <w:spacing w:line="216" w:lineRule="auto"/>
              <w:jc w:val="center"/>
              <w:rPr>
                <w:sz w:val="20"/>
                <w:szCs w:val="20"/>
              </w:rPr>
            </w:pPr>
            <w:r w:rsidRPr="002813C5">
              <w:rPr>
                <w:sz w:val="20"/>
                <w:szCs w:val="20"/>
              </w:rPr>
              <w:t>201</w:t>
            </w:r>
            <w:r>
              <w:rPr>
                <w:sz w:val="20"/>
                <w:szCs w:val="20"/>
              </w:rPr>
              <w:t>8</w:t>
            </w:r>
            <w:r w:rsidRPr="002813C5">
              <w:rPr>
                <w:sz w:val="20"/>
                <w:szCs w:val="20"/>
              </w:rPr>
              <w:t xml:space="preserve"> г.</w:t>
            </w:r>
          </w:p>
        </w:tc>
      </w:tr>
      <w:tr w:rsidR="002813C5" w:rsidRPr="00320B6E" w:rsidTr="009004F7">
        <w:trPr>
          <w:trHeight w:val="210"/>
          <w:jc w:val="center"/>
        </w:trPr>
        <w:tc>
          <w:tcPr>
            <w:tcW w:w="8900" w:type="dxa"/>
            <w:gridSpan w:val="4"/>
            <w:vAlign w:val="center"/>
          </w:tcPr>
          <w:p w:rsidR="002813C5" w:rsidRPr="00320B6E" w:rsidRDefault="002813C5" w:rsidP="0081029A">
            <w:pPr>
              <w:widowControl w:val="0"/>
              <w:autoSpaceDE w:val="0"/>
              <w:autoSpaceDN w:val="0"/>
              <w:adjustRightInd w:val="0"/>
              <w:spacing w:line="216" w:lineRule="auto"/>
              <w:jc w:val="center"/>
              <w:rPr>
                <w:sz w:val="20"/>
                <w:szCs w:val="20"/>
              </w:rPr>
            </w:pPr>
            <w:r w:rsidRPr="00320B6E">
              <w:rPr>
                <w:sz w:val="20"/>
                <w:szCs w:val="20"/>
              </w:rPr>
              <w:t>Подпрограмма «Управление в сфере искусства»</w:t>
            </w:r>
          </w:p>
        </w:tc>
        <w:tc>
          <w:tcPr>
            <w:tcW w:w="1153" w:type="dxa"/>
          </w:tcPr>
          <w:p w:rsidR="002813C5" w:rsidRPr="00320B6E" w:rsidRDefault="002813C5" w:rsidP="0081029A">
            <w:pPr>
              <w:widowControl w:val="0"/>
              <w:autoSpaceDE w:val="0"/>
              <w:autoSpaceDN w:val="0"/>
              <w:adjustRightInd w:val="0"/>
              <w:spacing w:line="216" w:lineRule="auto"/>
              <w:jc w:val="center"/>
              <w:rPr>
                <w:sz w:val="20"/>
                <w:szCs w:val="20"/>
              </w:rPr>
            </w:pPr>
          </w:p>
        </w:tc>
      </w:tr>
      <w:tr w:rsidR="002813C5" w:rsidRPr="00320B6E" w:rsidTr="009004F7">
        <w:trPr>
          <w:trHeight w:val="414"/>
          <w:jc w:val="center"/>
        </w:trPr>
        <w:tc>
          <w:tcPr>
            <w:tcW w:w="4912" w:type="dxa"/>
            <w:vAlign w:val="center"/>
          </w:tcPr>
          <w:p w:rsidR="002813C5" w:rsidRPr="00320B6E" w:rsidRDefault="002813C5" w:rsidP="0081029A">
            <w:pPr>
              <w:widowControl w:val="0"/>
              <w:spacing w:line="216" w:lineRule="auto"/>
              <w:jc w:val="both"/>
              <w:rPr>
                <w:sz w:val="20"/>
                <w:szCs w:val="20"/>
              </w:rPr>
            </w:pPr>
            <w:r w:rsidRPr="00320B6E">
              <w:rPr>
                <w:sz w:val="20"/>
                <w:szCs w:val="20"/>
              </w:rPr>
              <w:t>Степень реализации запланированных мероприятий</w:t>
            </w:r>
          </w:p>
        </w:tc>
        <w:tc>
          <w:tcPr>
            <w:tcW w:w="1559" w:type="dxa"/>
            <w:vAlign w:val="center"/>
          </w:tcPr>
          <w:p w:rsidR="002813C5" w:rsidRPr="00320B6E" w:rsidRDefault="002813C5" w:rsidP="0081029A">
            <w:pPr>
              <w:widowControl w:val="0"/>
              <w:autoSpaceDE w:val="0"/>
              <w:autoSpaceDN w:val="0"/>
              <w:adjustRightInd w:val="0"/>
              <w:spacing w:line="216" w:lineRule="auto"/>
              <w:jc w:val="center"/>
              <w:rPr>
                <w:sz w:val="20"/>
                <w:szCs w:val="20"/>
              </w:rPr>
            </w:pPr>
            <w:r w:rsidRPr="00320B6E">
              <w:rPr>
                <w:sz w:val="20"/>
                <w:szCs w:val="20"/>
              </w:rPr>
              <w:t>%</w:t>
            </w:r>
          </w:p>
        </w:tc>
        <w:tc>
          <w:tcPr>
            <w:tcW w:w="1276" w:type="dxa"/>
            <w:vAlign w:val="center"/>
          </w:tcPr>
          <w:p w:rsidR="002813C5" w:rsidRPr="00320B6E" w:rsidRDefault="002813C5" w:rsidP="000F1022">
            <w:pPr>
              <w:widowControl w:val="0"/>
              <w:spacing w:line="216" w:lineRule="auto"/>
              <w:jc w:val="center"/>
              <w:rPr>
                <w:sz w:val="20"/>
                <w:szCs w:val="20"/>
              </w:rPr>
            </w:pPr>
            <w:r w:rsidRPr="00320B6E">
              <w:rPr>
                <w:sz w:val="20"/>
                <w:szCs w:val="20"/>
              </w:rPr>
              <w:t>100</w:t>
            </w:r>
          </w:p>
        </w:tc>
        <w:tc>
          <w:tcPr>
            <w:tcW w:w="1153" w:type="dxa"/>
            <w:vAlign w:val="center"/>
          </w:tcPr>
          <w:p w:rsidR="002813C5" w:rsidRPr="00320B6E" w:rsidRDefault="002813C5" w:rsidP="000F1022">
            <w:pPr>
              <w:widowControl w:val="0"/>
              <w:spacing w:line="216" w:lineRule="auto"/>
              <w:jc w:val="center"/>
              <w:rPr>
                <w:sz w:val="20"/>
                <w:szCs w:val="20"/>
              </w:rPr>
            </w:pPr>
            <w:r w:rsidRPr="00320B6E">
              <w:rPr>
                <w:sz w:val="20"/>
                <w:szCs w:val="20"/>
              </w:rPr>
              <w:t>100</w:t>
            </w:r>
          </w:p>
        </w:tc>
        <w:tc>
          <w:tcPr>
            <w:tcW w:w="1153" w:type="dxa"/>
            <w:vAlign w:val="center"/>
          </w:tcPr>
          <w:p w:rsidR="002813C5" w:rsidRPr="00320B6E" w:rsidRDefault="000F1022" w:rsidP="000F1022">
            <w:pPr>
              <w:widowControl w:val="0"/>
              <w:spacing w:line="216" w:lineRule="auto"/>
              <w:jc w:val="center"/>
              <w:rPr>
                <w:sz w:val="20"/>
                <w:szCs w:val="20"/>
              </w:rPr>
            </w:pPr>
            <w:r>
              <w:rPr>
                <w:sz w:val="20"/>
                <w:szCs w:val="20"/>
              </w:rPr>
              <w:t>100</w:t>
            </w:r>
          </w:p>
        </w:tc>
      </w:tr>
      <w:tr w:rsidR="002813C5" w:rsidRPr="00320B6E" w:rsidTr="009004F7">
        <w:trPr>
          <w:trHeight w:val="414"/>
          <w:jc w:val="center"/>
        </w:trPr>
        <w:tc>
          <w:tcPr>
            <w:tcW w:w="8900" w:type="dxa"/>
            <w:gridSpan w:val="4"/>
            <w:vAlign w:val="center"/>
          </w:tcPr>
          <w:p w:rsidR="002813C5" w:rsidRPr="00320B6E" w:rsidRDefault="002813C5" w:rsidP="0081029A">
            <w:pPr>
              <w:widowControl w:val="0"/>
              <w:spacing w:line="216" w:lineRule="auto"/>
              <w:jc w:val="center"/>
              <w:rPr>
                <w:sz w:val="20"/>
                <w:szCs w:val="20"/>
              </w:rPr>
            </w:pPr>
            <w:r w:rsidRPr="00320B6E">
              <w:rPr>
                <w:sz w:val="20"/>
                <w:szCs w:val="20"/>
              </w:rPr>
              <w:t>Подпрограмма «Предоставление услуг в сфере культуры и искусства»</w:t>
            </w:r>
          </w:p>
        </w:tc>
        <w:tc>
          <w:tcPr>
            <w:tcW w:w="1153" w:type="dxa"/>
          </w:tcPr>
          <w:p w:rsidR="002813C5" w:rsidRPr="00320B6E" w:rsidRDefault="002813C5" w:rsidP="0081029A">
            <w:pPr>
              <w:widowControl w:val="0"/>
              <w:spacing w:line="216" w:lineRule="auto"/>
              <w:jc w:val="center"/>
              <w:rPr>
                <w:sz w:val="20"/>
                <w:szCs w:val="20"/>
              </w:rPr>
            </w:pPr>
          </w:p>
        </w:tc>
      </w:tr>
      <w:tr w:rsidR="002813C5" w:rsidRPr="00320B6E" w:rsidTr="009004F7">
        <w:trPr>
          <w:trHeight w:val="139"/>
          <w:jc w:val="center"/>
        </w:trPr>
        <w:tc>
          <w:tcPr>
            <w:tcW w:w="4912" w:type="dxa"/>
            <w:vAlign w:val="center"/>
          </w:tcPr>
          <w:p w:rsidR="002813C5" w:rsidRPr="00320B6E" w:rsidRDefault="002813C5" w:rsidP="0081029A">
            <w:pPr>
              <w:widowControl w:val="0"/>
              <w:spacing w:line="216" w:lineRule="auto"/>
              <w:jc w:val="both"/>
              <w:rPr>
                <w:sz w:val="20"/>
                <w:szCs w:val="20"/>
              </w:rPr>
            </w:pPr>
            <w:r w:rsidRPr="00320B6E">
              <w:rPr>
                <w:sz w:val="20"/>
                <w:szCs w:val="20"/>
              </w:rPr>
              <w:t>Библиотечное обслуживание населения</w:t>
            </w:r>
          </w:p>
        </w:tc>
        <w:tc>
          <w:tcPr>
            <w:tcW w:w="1559" w:type="dxa"/>
            <w:vAlign w:val="center"/>
          </w:tcPr>
          <w:p w:rsidR="002813C5" w:rsidRPr="00320B6E" w:rsidRDefault="002813C5" w:rsidP="0081029A">
            <w:pPr>
              <w:widowControl w:val="0"/>
              <w:autoSpaceDE w:val="0"/>
              <w:autoSpaceDN w:val="0"/>
              <w:adjustRightInd w:val="0"/>
              <w:spacing w:line="216" w:lineRule="auto"/>
              <w:jc w:val="center"/>
              <w:rPr>
                <w:sz w:val="20"/>
                <w:szCs w:val="20"/>
              </w:rPr>
            </w:pPr>
            <w:r w:rsidRPr="00320B6E">
              <w:rPr>
                <w:sz w:val="20"/>
                <w:szCs w:val="20"/>
              </w:rPr>
              <w:t>чел.</w:t>
            </w:r>
          </w:p>
        </w:tc>
        <w:tc>
          <w:tcPr>
            <w:tcW w:w="1276" w:type="dxa"/>
            <w:vAlign w:val="center"/>
          </w:tcPr>
          <w:p w:rsidR="002813C5" w:rsidRPr="00320B6E" w:rsidRDefault="002813C5" w:rsidP="000F1022">
            <w:pPr>
              <w:widowControl w:val="0"/>
              <w:spacing w:line="216" w:lineRule="auto"/>
              <w:jc w:val="center"/>
              <w:rPr>
                <w:sz w:val="20"/>
                <w:szCs w:val="20"/>
              </w:rPr>
            </w:pPr>
            <w:r w:rsidRPr="00320B6E">
              <w:rPr>
                <w:sz w:val="20"/>
                <w:szCs w:val="20"/>
              </w:rPr>
              <w:t>204014</w:t>
            </w:r>
          </w:p>
        </w:tc>
        <w:tc>
          <w:tcPr>
            <w:tcW w:w="1153" w:type="dxa"/>
            <w:vAlign w:val="center"/>
          </w:tcPr>
          <w:p w:rsidR="002813C5" w:rsidRPr="00320B6E" w:rsidRDefault="002813C5" w:rsidP="000F1022">
            <w:pPr>
              <w:widowControl w:val="0"/>
              <w:spacing w:line="216" w:lineRule="auto"/>
              <w:jc w:val="center"/>
              <w:rPr>
                <w:sz w:val="20"/>
                <w:szCs w:val="20"/>
              </w:rPr>
            </w:pPr>
            <w:r w:rsidRPr="00320B6E">
              <w:rPr>
                <w:sz w:val="20"/>
                <w:szCs w:val="20"/>
              </w:rPr>
              <w:t>204107</w:t>
            </w:r>
          </w:p>
        </w:tc>
        <w:tc>
          <w:tcPr>
            <w:tcW w:w="1153" w:type="dxa"/>
            <w:vAlign w:val="center"/>
          </w:tcPr>
          <w:p w:rsidR="002813C5" w:rsidRPr="00320B6E" w:rsidRDefault="000F1022" w:rsidP="000F1022">
            <w:pPr>
              <w:widowControl w:val="0"/>
              <w:spacing w:line="216" w:lineRule="auto"/>
              <w:jc w:val="center"/>
              <w:rPr>
                <w:sz w:val="20"/>
                <w:szCs w:val="20"/>
              </w:rPr>
            </w:pPr>
            <w:r>
              <w:rPr>
                <w:sz w:val="20"/>
                <w:szCs w:val="20"/>
              </w:rPr>
              <w:t>204115</w:t>
            </w:r>
          </w:p>
        </w:tc>
      </w:tr>
      <w:tr w:rsidR="002813C5" w:rsidRPr="00320B6E" w:rsidTr="009004F7">
        <w:trPr>
          <w:trHeight w:val="273"/>
          <w:jc w:val="center"/>
        </w:trPr>
        <w:tc>
          <w:tcPr>
            <w:tcW w:w="4912" w:type="dxa"/>
            <w:vAlign w:val="center"/>
          </w:tcPr>
          <w:p w:rsidR="002813C5" w:rsidRPr="00320B6E" w:rsidRDefault="002813C5" w:rsidP="0081029A">
            <w:pPr>
              <w:widowControl w:val="0"/>
              <w:spacing w:line="216" w:lineRule="auto"/>
              <w:jc w:val="both"/>
              <w:rPr>
                <w:sz w:val="20"/>
                <w:szCs w:val="20"/>
              </w:rPr>
            </w:pPr>
            <w:r w:rsidRPr="00320B6E">
              <w:rPr>
                <w:sz w:val="20"/>
                <w:szCs w:val="20"/>
              </w:rPr>
              <w:t xml:space="preserve">Организация и проведение культурно-досуговых мероприятий </w:t>
            </w:r>
          </w:p>
        </w:tc>
        <w:tc>
          <w:tcPr>
            <w:tcW w:w="1559" w:type="dxa"/>
            <w:vAlign w:val="center"/>
          </w:tcPr>
          <w:p w:rsidR="002813C5" w:rsidRPr="00320B6E" w:rsidRDefault="002813C5" w:rsidP="0081029A">
            <w:pPr>
              <w:widowControl w:val="0"/>
              <w:autoSpaceDE w:val="0"/>
              <w:autoSpaceDN w:val="0"/>
              <w:adjustRightInd w:val="0"/>
              <w:spacing w:line="216" w:lineRule="auto"/>
              <w:jc w:val="center"/>
              <w:rPr>
                <w:sz w:val="20"/>
                <w:szCs w:val="20"/>
              </w:rPr>
            </w:pPr>
            <w:r w:rsidRPr="00320B6E">
              <w:rPr>
                <w:sz w:val="20"/>
                <w:szCs w:val="20"/>
              </w:rPr>
              <w:t>кол-во мероприятий</w:t>
            </w:r>
          </w:p>
        </w:tc>
        <w:tc>
          <w:tcPr>
            <w:tcW w:w="1276" w:type="dxa"/>
            <w:vAlign w:val="center"/>
          </w:tcPr>
          <w:p w:rsidR="002813C5" w:rsidRPr="00320B6E" w:rsidRDefault="002813C5" w:rsidP="000F1022">
            <w:pPr>
              <w:widowControl w:val="0"/>
              <w:spacing w:line="216" w:lineRule="auto"/>
              <w:jc w:val="center"/>
              <w:rPr>
                <w:sz w:val="20"/>
                <w:szCs w:val="20"/>
              </w:rPr>
            </w:pPr>
            <w:r w:rsidRPr="00320B6E">
              <w:rPr>
                <w:sz w:val="20"/>
                <w:szCs w:val="20"/>
              </w:rPr>
              <w:t>570</w:t>
            </w:r>
          </w:p>
        </w:tc>
        <w:tc>
          <w:tcPr>
            <w:tcW w:w="1153" w:type="dxa"/>
            <w:vAlign w:val="center"/>
          </w:tcPr>
          <w:p w:rsidR="002813C5" w:rsidRPr="00320B6E" w:rsidRDefault="002813C5" w:rsidP="000F1022">
            <w:pPr>
              <w:widowControl w:val="0"/>
              <w:spacing w:line="216" w:lineRule="auto"/>
              <w:jc w:val="center"/>
              <w:rPr>
                <w:sz w:val="20"/>
                <w:szCs w:val="20"/>
              </w:rPr>
            </w:pPr>
            <w:r w:rsidRPr="00320B6E">
              <w:rPr>
                <w:sz w:val="20"/>
                <w:szCs w:val="20"/>
              </w:rPr>
              <w:t>6000</w:t>
            </w:r>
          </w:p>
        </w:tc>
        <w:tc>
          <w:tcPr>
            <w:tcW w:w="1153" w:type="dxa"/>
            <w:vAlign w:val="center"/>
          </w:tcPr>
          <w:p w:rsidR="002813C5" w:rsidRPr="00320B6E" w:rsidRDefault="000F1022" w:rsidP="000F1022">
            <w:pPr>
              <w:widowControl w:val="0"/>
              <w:spacing w:line="216" w:lineRule="auto"/>
              <w:jc w:val="center"/>
              <w:rPr>
                <w:sz w:val="20"/>
                <w:szCs w:val="20"/>
              </w:rPr>
            </w:pPr>
            <w:r>
              <w:rPr>
                <w:sz w:val="20"/>
                <w:szCs w:val="20"/>
              </w:rPr>
              <w:t>6038</w:t>
            </w:r>
          </w:p>
        </w:tc>
      </w:tr>
      <w:tr w:rsidR="002813C5" w:rsidRPr="00320B6E" w:rsidTr="009004F7">
        <w:trPr>
          <w:trHeight w:val="266"/>
          <w:jc w:val="center"/>
        </w:trPr>
        <w:tc>
          <w:tcPr>
            <w:tcW w:w="4912" w:type="dxa"/>
            <w:vAlign w:val="center"/>
          </w:tcPr>
          <w:p w:rsidR="002813C5" w:rsidRPr="00320B6E" w:rsidRDefault="002813C5" w:rsidP="0081029A">
            <w:pPr>
              <w:widowControl w:val="0"/>
              <w:spacing w:line="216" w:lineRule="auto"/>
              <w:jc w:val="both"/>
              <w:rPr>
                <w:sz w:val="20"/>
                <w:szCs w:val="20"/>
              </w:rPr>
            </w:pPr>
            <w:r w:rsidRPr="00320B6E">
              <w:rPr>
                <w:sz w:val="20"/>
                <w:szCs w:val="20"/>
              </w:rPr>
              <w:t>Количество наименований показанных кинофильмов</w:t>
            </w:r>
          </w:p>
        </w:tc>
        <w:tc>
          <w:tcPr>
            <w:tcW w:w="1559" w:type="dxa"/>
            <w:vAlign w:val="center"/>
          </w:tcPr>
          <w:p w:rsidR="002813C5" w:rsidRPr="00320B6E" w:rsidRDefault="002813C5" w:rsidP="0081029A">
            <w:pPr>
              <w:widowControl w:val="0"/>
              <w:autoSpaceDE w:val="0"/>
              <w:autoSpaceDN w:val="0"/>
              <w:adjustRightInd w:val="0"/>
              <w:spacing w:line="216" w:lineRule="auto"/>
              <w:jc w:val="center"/>
              <w:rPr>
                <w:sz w:val="20"/>
                <w:szCs w:val="20"/>
              </w:rPr>
            </w:pPr>
            <w:r w:rsidRPr="00320B6E">
              <w:rPr>
                <w:sz w:val="20"/>
                <w:szCs w:val="20"/>
              </w:rPr>
              <w:t>ед.</w:t>
            </w:r>
          </w:p>
        </w:tc>
        <w:tc>
          <w:tcPr>
            <w:tcW w:w="1276" w:type="dxa"/>
            <w:vAlign w:val="center"/>
          </w:tcPr>
          <w:p w:rsidR="002813C5" w:rsidRPr="00320B6E" w:rsidRDefault="002813C5" w:rsidP="000F1022">
            <w:pPr>
              <w:widowControl w:val="0"/>
              <w:spacing w:line="216" w:lineRule="auto"/>
              <w:jc w:val="center"/>
              <w:rPr>
                <w:sz w:val="20"/>
                <w:szCs w:val="20"/>
              </w:rPr>
            </w:pPr>
            <w:r w:rsidRPr="00320B6E">
              <w:rPr>
                <w:sz w:val="20"/>
                <w:szCs w:val="20"/>
              </w:rPr>
              <w:t>833</w:t>
            </w:r>
          </w:p>
        </w:tc>
        <w:tc>
          <w:tcPr>
            <w:tcW w:w="1153" w:type="dxa"/>
            <w:vAlign w:val="center"/>
          </w:tcPr>
          <w:p w:rsidR="002813C5" w:rsidRPr="00320B6E" w:rsidRDefault="002813C5" w:rsidP="000F1022">
            <w:pPr>
              <w:widowControl w:val="0"/>
              <w:spacing w:line="216" w:lineRule="auto"/>
              <w:jc w:val="center"/>
              <w:rPr>
                <w:sz w:val="20"/>
                <w:szCs w:val="20"/>
              </w:rPr>
            </w:pPr>
            <w:r w:rsidRPr="00320B6E">
              <w:rPr>
                <w:sz w:val="20"/>
                <w:szCs w:val="20"/>
              </w:rPr>
              <w:t>88</w:t>
            </w:r>
          </w:p>
        </w:tc>
        <w:tc>
          <w:tcPr>
            <w:tcW w:w="1153" w:type="dxa"/>
            <w:vAlign w:val="center"/>
          </w:tcPr>
          <w:p w:rsidR="002813C5" w:rsidRPr="00320B6E" w:rsidRDefault="00E23CF0" w:rsidP="000F1022">
            <w:pPr>
              <w:widowControl w:val="0"/>
              <w:spacing w:line="216" w:lineRule="auto"/>
              <w:jc w:val="center"/>
              <w:rPr>
                <w:sz w:val="20"/>
                <w:szCs w:val="20"/>
              </w:rPr>
            </w:pPr>
            <w:r>
              <w:rPr>
                <w:sz w:val="20"/>
                <w:szCs w:val="20"/>
              </w:rPr>
              <w:t>100</w:t>
            </w:r>
          </w:p>
        </w:tc>
      </w:tr>
      <w:tr w:rsidR="002813C5" w:rsidRPr="00320B6E" w:rsidTr="009004F7">
        <w:trPr>
          <w:trHeight w:val="272"/>
          <w:jc w:val="center"/>
        </w:trPr>
        <w:tc>
          <w:tcPr>
            <w:tcW w:w="8900" w:type="dxa"/>
            <w:gridSpan w:val="4"/>
            <w:vAlign w:val="center"/>
          </w:tcPr>
          <w:p w:rsidR="002813C5" w:rsidRPr="00320B6E" w:rsidRDefault="002813C5" w:rsidP="0081029A">
            <w:pPr>
              <w:widowControl w:val="0"/>
              <w:spacing w:line="216" w:lineRule="auto"/>
              <w:jc w:val="center"/>
              <w:rPr>
                <w:sz w:val="20"/>
                <w:szCs w:val="20"/>
              </w:rPr>
            </w:pPr>
            <w:r w:rsidRPr="00320B6E">
              <w:rPr>
                <w:sz w:val="20"/>
                <w:szCs w:val="20"/>
              </w:rPr>
              <w:t>Подпрограмма «Развитие дополнительного образования детей»</w:t>
            </w:r>
          </w:p>
        </w:tc>
        <w:tc>
          <w:tcPr>
            <w:tcW w:w="1153" w:type="dxa"/>
          </w:tcPr>
          <w:p w:rsidR="002813C5" w:rsidRPr="00320B6E" w:rsidRDefault="002813C5" w:rsidP="0081029A">
            <w:pPr>
              <w:widowControl w:val="0"/>
              <w:spacing w:line="216" w:lineRule="auto"/>
              <w:jc w:val="center"/>
              <w:rPr>
                <w:sz w:val="20"/>
                <w:szCs w:val="20"/>
              </w:rPr>
            </w:pPr>
          </w:p>
        </w:tc>
      </w:tr>
      <w:tr w:rsidR="002813C5" w:rsidRPr="00320B6E" w:rsidTr="009004F7">
        <w:trPr>
          <w:trHeight w:val="85"/>
          <w:jc w:val="center"/>
        </w:trPr>
        <w:tc>
          <w:tcPr>
            <w:tcW w:w="4912" w:type="dxa"/>
            <w:vAlign w:val="center"/>
          </w:tcPr>
          <w:p w:rsidR="002813C5" w:rsidRPr="00320B6E" w:rsidRDefault="002813C5" w:rsidP="0081029A">
            <w:pPr>
              <w:widowControl w:val="0"/>
              <w:spacing w:line="216" w:lineRule="auto"/>
              <w:rPr>
                <w:sz w:val="20"/>
                <w:szCs w:val="20"/>
              </w:rPr>
            </w:pPr>
            <w:r w:rsidRPr="00320B6E">
              <w:rPr>
                <w:sz w:val="20"/>
                <w:szCs w:val="20"/>
              </w:rPr>
              <w:t>Количество учащихся</w:t>
            </w:r>
          </w:p>
        </w:tc>
        <w:tc>
          <w:tcPr>
            <w:tcW w:w="1559" w:type="dxa"/>
            <w:vAlign w:val="center"/>
          </w:tcPr>
          <w:p w:rsidR="002813C5" w:rsidRPr="00320B6E" w:rsidRDefault="002813C5" w:rsidP="0081029A">
            <w:pPr>
              <w:widowControl w:val="0"/>
              <w:spacing w:line="216" w:lineRule="auto"/>
              <w:jc w:val="center"/>
              <w:rPr>
                <w:sz w:val="20"/>
                <w:szCs w:val="20"/>
              </w:rPr>
            </w:pPr>
            <w:r w:rsidRPr="00320B6E">
              <w:rPr>
                <w:sz w:val="20"/>
                <w:szCs w:val="20"/>
              </w:rPr>
              <w:t>чел.</w:t>
            </w:r>
          </w:p>
        </w:tc>
        <w:tc>
          <w:tcPr>
            <w:tcW w:w="1276" w:type="dxa"/>
            <w:vAlign w:val="center"/>
          </w:tcPr>
          <w:p w:rsidR="002813C5" w:rsidRPr="00320B6E" w:rsidRDefault="002813C5" w:rsidP="000F1022">
            <w:pPr>
              <w:widowControl w:val="0"/>
              <w:spacing w:line="216" w:lineRule="auto"/>
              <w:jc w:val="center"/>
              <w:rPr>
                <w:sz w:val="20"/>
                <w:szCs w:val="20"/>
              </w:rPr>
            </w:pPr>
            <w:r w:rsidRPr="00320B6E">
              <w:rPr>
                <w:sz w:val="20"/>
                <w:szCs w:val="20"/>
              </w:rPr>
              <w:t>414</w:t>
            </w:r>
          </w:p>
        </w:tc>
        <w:tc>
          <w:tcPr>
            <w:tcW w:w="1153" w:type="dxa"/>
            <w:vAlign w:val="center"/>
          </w:tcPr>
          <w:p w:rsidR="002813C5" w:rsidRPr="00320B6E" w:rsidRDefault="002813C5" w:rsidP="000F1022">
            <w:pPr>
              <w:widowControl w:val="0"/>
              <w:spacing w:line="216" w:lineRule="auto"/>
              <w:jc w:val="center"/>
              <w:rPr>
                <w:sz w:val="20"/>
                <w:szCs w:val="20"/>
              </w:rPr>
            </w:pPr>
            <w:r w:rsidRPr="00320B6E">
              <w:rPr>
                <w:sz w:val="20"/>
                <w:szCs w:val="20"/>
              </w:rPr>
              <w:t>420</w:t>
            </w:r>
          </w:p>
        </w:tc>
        <w:tc>
          <w:tcPr>
            <w:tcW w:w="1153" w:type="dxa"/>
            <w:vAlign w:val="center"/>
          </w:tcPr>
          <w:p w:rsidR="002813C5" w:rsidRPr="00320B6E" w:rsidRDefault="00E23CF0" w:rsidP="000F1022">
            <w:pPr>
              <w:widowControl w:val="0"/>
              <w:spacing w:line="216" w:lineRule="auto"/>
              <w:jc w:val="center"/>
              <w:rPr>
                <w:sz w:val="20"/>
                <w:szCs w:val="20"/>
              </w:rPr>
            </w:pPr>
            <w:r>
              <w:rPr>
                <w:sz w:val="20"/>
                <w:szCs w:val="20"/>
              </w:rPr>
              <w:t>364</w:t>
            </w:r>
          </w:p>
        </w:tc>
      </w:tr>
      <w:tr w:rsidR="002813C5" w:rsidRPr="00320B6E" w:rsidTr="009004F7">
        <w:trPr>
          <w:trHeight w:val="414"/>
          <w:jc w:val="center"/>
        </w:trPr>
        <w:tc>
          <w:tcPr>
            <w:tcW w:w="4912" w:type="dxa"/>
            <w:vAlign w:val="bottom"/>
          </w:tcPr>
          <w:p w:rsidR="002813C5" w:rsidRPr="00320B6E" w:rsidRDefault="002813C5" w:rsidP="0081029A">
            <w:pPr>
              <w:widowControl w:val="0"/>
              <w:spacing w:line="216" w:lineRule="auto"/>
              <w:rPr>
                <w:sz w:val="20"/>
                <w:szCs w:val="20"/>
              </w:rPr>
            </w:pPr>
            <w:r w:rsidRPr="00320B6E">
              <w:rPr>
                <w:sz w:val="20"/>
                <w:szCs w:val="20"/>
              </w:rPr>
              <w:t>Численность специалистов, получивших поддержку по оплате коммунальных услуг</w:t>
            </w:r>
          </w:p>
        </w:tc>
        <w:tc>
          <w:tcPr>
            <w:tcW w:w="1559" w:type="dxa"/>
            <w:vAlign w:val="center"/>
          </w:tcPr>
          <w:p w:rsidR="002813C5" w:rsidRPr="00320B6E" w:rsidRDefault="002813C5" w:rsidP="0081029A">
            <w:pPr>
              <w:widowControl w:val="0"/>
              <w:spacing w:line="216" w:lineRule="auto"/>
              <w:jc w:val="center"/>
              <w:rPr>
                <w:sz w:val="20"/>
                <w:szCs w:val="20"/>
              </w:rPr>
            </w:pPr>
            <w:r w:rsidRPr="00320B6E">
              <w:rPr>
                <w:sz w:val="20"/>
                <w:szCs w:val="20"/>
              </w:rPr>
              <w:t>чел.</w:t>
            </w:r>
          </w:p>
        </w:tc>
        <w:tc>
          <w:tcPr>
            <w:tcW w:w="1276" w:type="dxa"/>
            <w:vAlign w:val="center"/>
          </w:tcPr>
          <w:p w:rsidR="002813C5" w:rsidRPr="00320B6E" w:rsidRDefault="002813C5" w:rsidP="000F1022">
            <w:pPr>
              <w:widowControl w:val="0"/>
              <w:spacing w:line="216" w:lineRule="auto"/>
              <w:jc w:val="center"/>
              <w:rPr>
                <w:sz w:val="20"/>
                <w:szCs w:val="20"/>
              </w:rPr>
            </w:pPr>
            <w:r w:rsidRPr="00320B6E">
              <w:rPr>
                <w:sz w:val="20"/>
                <w:szCs w:val="20"/>
              </w:rPr>
              <w:t>2</w:t>
            </w:r>
          </w:p>
        </w:tc>
        <w:tc>
          <w:tcPr>
            <w:tcW w:w="1153" w:type="dxa"/>
            <w:vAlign w:val="center"/>
          </w:tcPr>
          <w:p w:rsidR="002813C5" w:rsidRPr="00320B6E" w:rsidRDefault="002813C5" w:rsidP="000F1022">
            <w:pPr>
              <w:widowControl w:val="0"/>
              <w:spacing w:line="216" w:lineRule="auto"/>
              <w:jc w:val="center"/>
              <w:rPr>
                <w:sz w:val="20"/>
                <w:szCs w:val="20"/>
              </w:rPr>
            </w:pPr>
            <w:r w:rsidRPr="00320B6E">
              <w:rPr>
                <w:sz w:val="20"/>
                <w:szCs w:val="20"/>
              </w:rPr>
              <w:t>2</w:t>
            </w:r>
          </w:p>
        </w:tc>
        <w:tc>
          <w:tcPr>
            <w:tcW w:w="1153" w:type="dxa"/>
            <w:vAlign w:val="center"/>
          </w:tcPr>
          <w:p w:rsidR="002813C5" w:rsidRPr="00320B6E" w:rsidRDefault="00E23CF0" w:rsidP="000F1022">
            <w:pPr>
              <w:widowControl w:val="0"/>
              <w:spacing w:line="216" w:lineRule="auto"/>
              <w:jc w:val="center"/>
              <w:rPr>
                <w:sz w:val="20"/>
                <w:szCs w:val="20"/>
              </w:rPr>
            </w:pPr>
            <w:r>
              <w:rPr>
                <w:sz w:val="20"/>
                <w:szCs w:val="20"/>
              </w:rPr>
              <w:t>2</w:t>
            </w:r>
          </w:p>
        </w:tc>
      </w:tr>
      <w:tr w:rsidR="002813C5" w:rsidRPr="00320B6E" w:rsidTr="009004F7">
        <w:trPr>
          <w:trHeight w:val="414"/>
          <w:jc w:val="center"/>
        </w:trPr>
        <w:tc>
          <w:tcPr>
            <w:tcW w:w="4912" w:type="dxa"/>
            <w:vAlign w:val="bottom"/>
          </w:tcPr>
          <w:p w:rsidR="002813C5" w:rsidRPr="00320B6E" w:rsidRDefault="002813C5" w:rsidP="0081029A">
            <w:pPr>
              <w:widowControl w:val="0"/>
              <w:spacing w:line="216" w:lineRule="auto"/>
              <w:rPr>
                <w:sz w:val="20"/>
                <w:szCs w:val="20"/>
              </w:rPr>
            </w:pPr>
            <w:r w:rsidRPr="00320B6E">
              <w:rPr>
                <w:sz w:val="20"/>
                <w:szCs w:val="20"/>
              </w:rPr>
              <w:t>Количество работников, получающих материальную помощь к отпуску</w:t>
            </w:r>
          </w:p>
        </w:tc>
        <w:tc>
          <w:tcPr>
            <w:tcW w:w="1559" w:type="dxa"/>
            <w:vAlign w:val="center"/>
          </w:tcPr>
          <w:p w:rsidR="002813C5" w:rsidRPr="00320B6E" w:rsidRDefault="002813C5" w:rsidP="0081029A">
            <w:pPr>
              <w:widowControl w:val="0"/>
              <w:spacing w:line="216" w:lineRule="auto"/>
              <w:jc w:val="center"/>
              <w:rPr>
                <w:sz w:val="20"/>
                <w:szCs w:val="20"/>
              </w:rPr>
            </w:pPr>
            <w:r w:rsidRPr="00320B6E">
              <w:rPr>
                <w:sz w:val="20"/>
                <w:szCs w:val="20"/>
              </w:rPr>
              <w:t>чел.</w:t>
            </w:r>
          </w:p>
        </w:tc>
        <w:tc>
          <w:tcPr>
            <w:tcW w:w="1276" w:type="dxa"/>
            <w:vAlign w:val="center"/>
          </w:tcPr>
          <w:p w:rsidR="002813C5" w:rsidRPr="00320B6E" w:rsidRDefault="002813C5" w:rsidP="000F1022">
            <w:pPr>
              <w:widowControl w:val="0"/>
              <w:spacing w:line="216" w:lineRule="auto"/>
              <w:jc w:val="center"/>
              <w:rPr>
                <w:sz w:val="20"/>
                <w:szCs w:val="20"/>
              </w:rPr>
            </w:pPr>
            <w:r w:rsidRPr="00320B6E">
              <w:rPr>
                <w:sz w:val="20"/>
                <w:szCs w:val="20"/>
              </w:rPr>
              <w:t>30</w:t>
            </w:r>
          </w:p>
        </w:tc>
        <w:tc>
          <w:tcPr>
            <w:tcW w:w="1153" w:type="dxa"/>
            <w:vAlign w:val="center"/>
          </w:tcPr>
          <w:p w:rsidR="002813C5" w:rsidRPr="00320B6E" w:rsidRDefault="002813C5" w:rsidP="000F1022">
            <w:pPr>
              <w:widowControl w:val="0"/>
              <w:spacing w:line="216" w:lineRule="auto"/>
              <w:jc w:val="center"/>
              <w:rPr>
                <w:sz w:val="20"/>
                <w:szCs w:val="20"/>
              </w:rPr>
            </w:pPr>
            <w:r w:rsidRPr="00320B6E">
              <w:rPr>
                <w:sz w:val="20"/>
                <w:szCs w:val="20"/>
              </w:rPr>
              <w:t>30</w:t>
            </w:r>
          </w:p>
        </w:tc>
        <w:tc>
          <w:tcPr>
            <w:tcW w:w="1153" w:type="dxa"/>
            <w:vAlign w:val="center"/>
          </w:tcPr>
          <w:p w:rsidR="002813C5" w:rsidRPr="00320B6E" w:rsidRDefault="00E23CF0" w:rsidP="000F1022">
            <w:pPr>
              <w:widowControl w:val="0"/>
              <w:spacing w:line="216" w:lineRule="auto"/>
              <w:jc w:val="center"/>
              <w:rPr>
                <w:sz w:val="20"/>
                <w:szCs w:val="20"/>
              </w:rPr>
            </w:pPr>
            <w:r>
              <w:rPr>
                <w:sz w:val="20"/>
                <w:szCs w:val="20"/>
              </w:rPr>
              <w:t>1</w:t>
            </w:r>
          </w:p>
        </w:tc>
      </w:tr>
    </w:tbl>
    <w:p w:rsidR="00CA1E74" w:rsidRPr="006954D2" w:rsidRDefault="00CA1E74" w:rsidP="0081029A">
      <w:pPr>
        <w:widowControl w:val="0"/>
        <w:spacing w:line="360" w:lineRule="auto"/>
        <w:ind w:firstLine="709"/>
        <w:contextualSpacing/>
        <w:jc w:val="both"/>
        <w:rPr>
          <w:rStyle w:val="af2"/>
          <w:i w:val="0"/>
          <w:sz w:val="28"/>
          <w:szCs w:val="28"/>
        </w:rPr>
      </w:pPr>
      <w:proofErr w:type="gramStart"/>
      <w:r w:rsidRPr="006954D2">
        <w:rPr>
          <w:sz w:val="28"/>
          <w:szCs w:val="28"/>
        </w:rPr>
        <w:t xml:space="preserve">Общий объем средств, предусмотренных на реализацию муниципальной программы – </w:t>
      </w:r>
      <w:r w:rsidRPr="006954D2">
        <w:rPr>
          <w:bCs/>
          <w:sz w:val="28"/>
          <w:szCs w:val="28"/>
        </w:rPr>
        <w:t>298, 9 млн</w:t>
      </w:r>
      <w:r w:rsidR="006B3261" w:rsidRPr="006954D2">
        <w:rPr>
          <w:bCs/>
          <w:sz w:val="28"/>
          <w:szCs w:val="28"/>
        </w:rPr>
        <w:t>.</w:t>
      </w:r>
      <w:r w:rsidR="00F4341C" w:rsidRPr="006954D2">
        <w:rPr>
          <w:bCs/>
          <w:sz w:val="28"/>
          <w:szCs w:val="28"/>
        </w:rPr>
        <w:t xml:space="preserve"> </w:t>
      </w:r>
      <w:r w:rsidRPr="006954D2">
        <w:rPr>
          <w:sz w:val="28"/>
          <w:szCs w:val="28"/>
        </w:rPr>
        <w:t>руб., в т</w:t>
      </w:r>
      <w:r w:rsidR="00A04A6B" w:rsidRPr="006954D2">
        <w:rPr>
          <w:sz w:val="28"/>
          <w:szCs w:val="28"/>
        </w:rPr>
        <w:t xml:space="preserve">ом </w:t>
      </w:r>
      <w:r w:rsidRPr="006954D2">
        <w:rPr>
          <w:sz w:val="28"/>
          <w:szCs w:val="28"/>
        </w:rPr>
        <w:t>ч</w:t>
      </w:r>
      <w:r w:rsidR="00A04A6B" w:rsidRPr="006954D2">
        <w:rPr>
          <w:sz w:val="28"/>
          <w:szCs w:val="28"/>
        </w:rPr>
        <w:t>исле</w:t>
      </w:r>
      <w:r w:rsidRPr="006954D2">
        <w:rPr>
          <w:sz w:val="28"/>
          <w:szCs w:val="28"/>
        </w:rPr>
        <w:t xml:space="preserve"> на реализацию подпрограммы «Управление в сфере культуры» - 6,5 млн</w:t>
      </w:r>
      <w:r w:rsidR="006B3261" w:rsidRPr="006954D2">
        <w:rPr>
          <w:sz w:val="28"/>
          <w:szCs w:val="28"/>
        </w:rPr>
        <w:t>.</w:t>
      </w:r>
      <w:r w:rsidR="00F4341C" w:rsidRPr="006954D2">
        <w:rPr>
          <w:sz w:val="28"/>
          <w:szCs w:val="28"/>
        </w:rPr>
        <w:t xml:space="preserve"> </w:t>
      </w:r>
      <w:r w:rsidRPr="006954D2">
        <w:rPr>
          <w:sz w:val="28"/>
          <w:szCs w:val="28"/>
        </w:rPr>
        <w:t xml:space="preserve">руб., </w:t>
      </w:r>
      <w:r w:rsidRPr="006954D2">
        <w:rPr>
          <w:rStyle w:val="af2"/>
          <w:i w:val="0"/>
          <w:sz w:val="28"/>
          <w:szCs w:val="28"/>
        </w:rPr>
        <w:t>подпрограммы «Предоставление услуг в сфере культуры и искусства» - 238,6 млн</w:t>
      </w:r>
      <w:r w:rsidR="006B3261" w:rsidRPr="006954D2">
        <w:rPr>
          <w:rStyle w:val="af2"/>
          <w:i w:val="0"/>
          <w:sz w:val="28"/>
          <w:szCs w:val="28"/>
        </w:rPr>
        <w:t>.</w:t>
      </w:r>
      <w:r w:rsidR="00F4341C" w:rsidRPr="006954D2">
        <w:rPr>
          <w:rStyle w:val="af2"/>
          <w:i w:val="0"/>
          <w:sz w:val="28"/>
          <w:szCs w:val="28"/>
        </w:rPr>
        <w:t xml:space="preserve"> </w:t>
      </w:r>
      <w:r w:rsidRPr="006954D2">
        <w:rPr>
          <w:rStyle w:val="af2"/>
          <w:i w:val="0"/>
          <w:sz w:val="28"/>
          <w:szCs w:val="28"/>
        </w:rPr>
        <w:t>руб., п</w:t>
      </w:r>
      <w:r w:rsidRPr="006954D2">
        <w:rPr>
          <w:sz w:val="28"/>
          <w:szCs w:val="28"/>
        </w:rPr>
        <w:t>одпрограмма «Развитие дополнительного образования детей» - 53,9 млн</w:t>
      </w:r>
      <w:r w:rsidR="006B3261" w:rsidRPr="006954D2">
        <w:rPr>
          <w:sz w:val="28"/>
          <w:szCs w:val="28"/>
        </w:rPr>
        <w:t>.</w:t>
      </w:r>
      <w:r w:rsidR="00F4341C" w:rsidRPr="006954D2">
        <w:rPr>
          <w:sz w:val="28"/>
          <w:szCs w:val="28"/>
        </w:rPr>
        <w:t xml:space="preserve"> </w:t>
      </w:r>
      <w:r w:rsidRPr="006954D2">
        <w:rPr>
          <w:sz w:val="28"/>
          <w:szCs w:val="28"/>
        </w:rPr>
        <w:t>руб.</w:t>
      </w:r>
      <w:proofErr w:type="gramEnd"/>
    </w:p>
    <w:p w:rsidR="00651AEC" w:rsidRPr="006954D2" w:rsidRDefault="00651AEC" w:rsidP="0081029A">
      <w:pPr>
        <w:widowControl w:val="0"/>
        <w:autoSpaceDE w:val="0"/>
        <w:autoSpaceDN w:val="0"/>
        <w:adjustRightInd w:val="0"/>
        <w:spacing w:line="360" w:lineRule="auto"/>
        <w:ind w:firstLine="709"/>
        <w:contextualSpacing/>
        <w:jc w:val="both"/>
        <w:outlineLvl w:val="1"/>
        <w:rPr>
          <w:sz w:val="28"/>
          <w:szCs w:val="28"/>
        </w:rPr>
      </w:pPr>
      <w:r w:rsidRPr="006954D2">
        <w:rPr>
          <w:sz w:val="28"/>
          <w:szCs w:val="28"/>
        </w:rPr>
        <w:t xml:space="preserve">На территории Почепского района осуществляется реализация государственных программ, их оценка за </w:t>
      </w:r>
      <w:r w:rsidR="00AE2992" w:rsidRPr="006954D2">
        <w:rPr>
          <w:sz w:val="28"/>
          <w:szCs w:val="28"/>
        </w:rPr>
        <w:t>12</w:t>
      </w:r>
      <w:r w:rsidRPr="006954D2">
        <w:rPr>
          <w:sz w:val="28"/>
          <w:szCs w:val="28"/>
        </w:rPr>
        <w:t xml:space="preserve"> месяцев 2018 года приведена в таблице 8.</w:t>
      </w:r>
    </w:p>
    <w:p w:rsidR="00651AEC" w:rsidRPr="006954D2" w:rsidRDefault="00651AEC" w:rsidP="0081029A">
      <w:pPr>
        <w:widowControl w:val="0"/>
        <w:autoSpaceDE w:val="0"/>
        <w:autoSpaceDN w:val="0"/>
        <w:adjustRightInd w:val="0"/>
        <w:spacing w:line="360" w:lineRule="auto"/>
        <w:ind w:firstLine="709"/>
        <w:contextualSpacing/>
        <w:jc w:val="both"/>
        <w:outlineLvl w:val="1"/>
        <w:rPr>
          <w:sz w:val="28"/>
          <w:szCs w:val="28"/>
        </w:rPr>
      </w:pPr>
      <w:r w:rsidRPr="006954D2">
        <w:rPr>
          <w:sz w:val="28"/>
          <w:szCs w:val="28"/>
        </w:rPr>
        <w:t xml:space="preserve">Таблица 8 – Анализ реализации государственных программ на территории Почепского района за </w:t>
      </w:r>
      <w:r w:rsidR="00AE2992" w:rsidRPr="006954D2">
        <w:rPr>
          <w:sz w:val="28"/>
          <w:szCs w:val="28"/>
        </w:rPr>
        <w:t>12</w:t>
      </w:r>
      <w:r w:rsidRPr="006954D2">
        <w:rPr>
          <w:sz w:val="28"/>
          <w:szCs w:val="28"/>
        </w:rPr>
        <w:t xml:space="preserve"> месяцев 2018 года</w:t>
      </w:r>
    </w:p>
    <w:tbl>
      <w:tblPr>
        <w:tblStyle w:val="a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927"/>
        <w:gridCol w:w="2095"/>
        <w:gridCol w:w="1611"/>
        <w:gridCol w:w="1680"/>
      </w:tblGrid>
      <w:tr w:rsidR="004A596B" w:rsidRPr="00320B6E" w:rsidTr="00AE2992">
        <w:tc>
          <w:tcPr>
            <w:tcW w:w="576" w:type="dxa"/>
            <w:vMerge w:val="restart"/>
            <w:vAlign w:val="center"/>
          </w:tcPr>
          <w:p w:rsidR="004A596B" w:rsidRPr="00320B6E" w:rsidRDefault="004A596B" w:rsidP="0081029A">
            <w:pPr>
              <w:widowControl w:val="0"/>
              <w:autoSpaceDE w:val="0"/>
              <w:autoSpaceDN w:val="0"/>
              <w:adjustRightInd w:val="0"/>
              <w:contextualSpacing/>
              <w:jc w:val="center"/>
              <w:outlineLvl w:val="1"/>
              <w:rPr>
                <w:sz w:val="20"/>
                <w:szCs w:val="20"/>
              </w:rPr>
            </w:pPr>
            <w:r w:rsidRPr="00320B6E">
              <w:rPr>
                <w:sz w:val="20"/>
                <w:szCs w:val="20"/>
              </w:rPr>
              <w:t xml:space="preserve">№ </w:t>
            </w:r>
            <w:proofErr w:type="gramStart"/>
            <w:r w:rsidRPr="00320B6E">
              <w:rPr>
                <w:sz w:val="20"/>
                <w:szCs w:val="20"/>
              </w:rPr>
              <w:t>п</w:t>
            </w:r>
            <w:proofErr w:type="gramEnd"/>
            <w:r w:rsidRPr="00320B6E">
              <w:rPr>
                <w:sz w:val="20"/>
                <w:szCs w:val="20"/>
              </w:rPr>
              <w:t>/п</w:t>
            </w:r>
          </w:p>
        </w:tc>
        <w:tc>
          <w:tcPr>
            <w:tcW w:w="3927" w:type="dxa"/>
            <w:vMerge w:val="restart"/>
            <w:vAlign w:val="center"/>
          </w:tcPr>
          <w:p w:rsidR="004A596B" w:rsidRPr="00320B6E" w:rsidRDefault="004A596B" w:rsidP="0081029A">
            <w:pPr>
              <w:widowControl w:val="0"/>
              <w:autoSpaceDE w:val="0"/>
              <w:autoSpaceDN w:val="0"/>
              <w:adjustRightInd w:val="0"/>
              <w:contextualSpacing/>
              <w:jc w:val="center"/>
              <w:outlineLvl w:val="1"/>
              <w:rPr>
                <w:sz w:val="20"/>
                <w:szCs w:val="20"/>
              </w:rPr>
            </w:pPr>
            <w:r w:rsidRPr="00320B6E">
              <w:rPr>
                <w:sz w:val="20"/>
                <w:szCs w:val="20"/>
              </w:rPr>
              <w:t>Наименование программы, подпрограммы</w:t>
            </w:r>
          </w:p>
        </w:tc>
        <w:tc>
          <w:tcPr>
            <w:tcW w:w="2095" w:type="dxa"/>
            <w:vMerge w:val="restart"/>
            <w:vAlign w:val="center"/>
          </w:tcPr>
          <w:p w:rsidR="004A596B" w:rsidRPr="00320B6E" w:rsidRDefault="004A596B" w:rsidP="0081029A">
            <w:pPr>
              <w:widowControl w:val="0"/>
              <w:autoSpaceDE w:val="0"/>
              <w:autoSpaceDN w:val="0"/>
              <w:adjustRightInd w:val="0"/>
              <w:contextualSpacing/>
              <w:jc w:val="center"/>
              <w:outlineLvl w:val="1"/>
              <w:rPr>
                <w:sz w:val="20"/>
                <w:szCs w:val="20"/>
              </w:rPr>
            </w:pPr>
            <w:r w:rsidRPr="00320B6E">
              <w:rPr>
                <w:sz w:val="20"/>
                <w:szCs w:val="20"/>
              </w:rPr>
              <w:t>Источники финансирования</w:t>
            </w:r>
          </w:p>
        </w:tc>
        <w:tc>
          <w:tcPr>
            <w:tcW w:w="3291" w:type="dxa"/>
            <w:gridSpan w:val="2"/>
            <w:vAlign w:val="center"/>
          </w:tcPr>
          <w:p w:rsidR="004A596B" w:rsidRPr="00320B6E" w:rsidRDefault="004A596B" w:rsidP="0081029A">
            <w:pPr>
              <w:widowControl w:val="0"/>
              <w:autoSpaceDE w:val="0"/>
              <w:autoSpaceDN w:val="0"/>
              <w:adjustRightInd w:val="0"/>
              <w:contextualSpacing/>
              <w:jc w:val="center"/>
              <w:outlineLvl w:val="1"/>
              <w:rPr>
                <w:sz w:val="20"/>
                <w:szCs w:val="20"/>
              </w:rPr>
            </w:pPr>
            <w:r w:rsidRPr="00320B6E">
              <w:rPr>
                <w:sz w:val="20"/>
                <w:szCs w:val="20"/>
              </w:rPr>
              <w:t>Финансирование, руб.</w:t>
            </w:r>
          </w:p>
        </w:tc>
      </w:tr>
      <w:tr w:rsidR="004A596B" w:rsidRPr="00320B6E" w:rsidTr="00AE2992">
        <w:tc>
          <w:tcPr>
            <w:tcW w:w="576" w:type="dxa"/>
            <w:vMerge/>
          </w:tcPr>
          <w:p w:rsidR="004A596B" w:rsidRPr="00320B6E" w:rsidRDefault="004A596B" w:rsidP="0081029A">
            <w:pPr>
              <w:widowControl w:val="0"/>
              <w:autoSpaceDE w:val="0"/>
              <w:autoSpaceDN w:val="0"/>
              <w:adjustRightInd w:val="0"/>
              <w:contextualSpacing/>
              <w:jc w:val="both"/>
              <w:outlineLvl w:val="1"/>
              <w:rPr>
                <w:sz w:val="20"/>
                <w:szCs w:val="20"/>
              </w:rPr>
            </w:pPr>
          </w:p>
        </w:tc>
        <w:tc>
          <w:tcPr>
            <w:tcW w:w="3927" w:type="dxa"/>
            <w:vMerge/>
          </w:tcPr>
          <w:p w:rsidR="004A596B" w:rsidRPr="00320B6E" w:rsidRDefault="004A596B" w:rsidP="0081029A">
            <w:pPr>
              <w:widowControl w:val="0"/>
              <w:autoSpaceDE w:val="0"/>
              <w:autoSpaceDN w:val="0"/>
              <w:adjustRightInd w:val="0"/>
              <w:contextualSpacing/>
              <w:jc w:val="both"/>
              <w:outlineLvl w:val="1"/>
              <w:rPr>
                <w:sz w:val="20"/>
                <w:szCs w:val="20"/>
              </w:rPr>
            </w:pPr>
          </w:p>
        </w:tc>
        <w:tc>
          <w:tcPr>
            <w:tcW w:w="2095" w:type="dxa"/>
            <w:vMerge/>
          </w:tcPr>
          <w:p w:rsidR="004A596B" w:rsidRPr="00320B6E" w:rsidRDefault="004A596B" w:rsidP="0081029A">
            <w:pPr>
              <w:widowControl w:val="0"/>
              <w:autoSpaceDE w:val="0"/>
              <w:autoSpaceDN w:val="0"/>
              <w:adjustRightInd w:val="0"/>
              <w:contextualSpacing/>
              <w:jc w:val="both"/>
              <w:outlineLvl w:val="1"/>
              <w:rPr>
                <w:sz w:val="20"/>
                <w:szCs w:val="20"/>
              </w:rPr>
            </w:pPr>
          </w:p>
        </w:tc>
        <w:tc>
          <w:tcPr>
            <w:tcW w:w="1611" w:type="dxa"/>
            <w:vAlign w:val="center"/>
          </w:tcPr>
          <w:p w:rsidR="004A596B" w:rsidRPr="00320B6E" w:rsidRDefault="004A596B" w:rsidP="0081029A">
            <w:pPr>
              <w:widowControl w:val="0"/>
              <w:autoSpaceDE w:val="0"/>
              <w:autoSpaceDN w:val="0"/>
              <w:adjustRightInd w:val="0"/>
              <w:contextualSpacing/>
              <w:jc w:val="center"/>
              <w:outlineLvl w:val="1"/>
              <w:rPr>
                <w:sz w:val="20"/>
                <w:szCs w:val="20"/>
              </w:rPr>
            </w:pPr>
            <w:r w:rsidRPr="00320B6E">
              <w:rPr>
                <w:sz w:val="20"/>
                <w:szCs w:val="20"/>
              </w:rPr>
              <w:t>План</w:t>
            </w:r>
          </w:p>
        </w:tc>
        <w:tc>
          <w:tcPr>
            <w:tcW w:w="1680" w:type="dxa"/>
            <w:vAlign w:val="center"/>
          </w:tcPr>
          <w:p w:rsidR="004A596B" w:rsidRPr="00320B6E" w:rsidRDefault="004A596B" w:rsidP="00320B6E">
            <w:pPr>
              <w:widowControl w:val="0"/>
              <w:autoSpaceDE w:val="0"/>
              <w:autoSpaceDN w:val="0"/>
              <w:adjustRightInd w:val="0"/>
              <w:contextualSpacing/>
              <w:jc w:val="center"/>
              <w:outlineLvl w:val="1"/>
              <w:rPr>
                <w:sz w:val="20"/>
                <w:szCs w:val="20"/>
              </w:rPr>
            </w:pPr>
            <w:r w:rsidRPr="00320B6E">
              <w:rPr>
                <w:sz w:val="20"/>
                <w:szCs w:val="20"/>
              </w:rPr>
              <w:t>Факт</w:t>
            </w:r>
          </w:p>
        </w:tc>
      </w:tr>
      <w:tr w:rsidR="00AE2992" w:rsidRPr="00320B6E" w:rsidTr="00AE2992">
        <w:tc>
          <w:tcPr>
            <w:tcW w:w="576" w:type="dxa"/>
            <w:vMerge w:val="restart"/>
          </w:tcPr>
          <w:p w:rsidR="00AE2992" w:rsidRPr="00320B6E" w:rsidRDefault="00AE2992" w:rsidP="0081029A">
            <w:pPr>
              <w:widowControl w:val="0"/>
              <w:autoSpaceDE w:val="0"/>
              <w:autoSpaceDN w:val="0"/>
              <w:adjustRightInd w:val="0"/>
              <w:contextualSpacing/>
              <w:jc w:val="both"/>
              <w:outlineLvl w:val="1"/>
              <w:rPr>
                <w:sz w:val="20"/>
                <w:szCs w:val="20"/>
              </w:rPr>
            </w:pPr>
            <w:r w:rsidRPr="00320B6E">
              <w:rPr>
                <w:sz w:val="20"/>
                <w:szCs w:val="20"/>
              </w:rPr>
              <w:t>1</w:t>
            </w:r>
          </w:p>
        </w:tc>
        <w:tc>
          <w:tcPr>
            <w:tcW w:w="3927" w:type="dxa"/>
            <w:vMerge w:val="restart"/>
          </w:tcPr>
          <w:p w:rsidR="00AE2992" w:rsidRPr="00320B6E" w:rsidRDefault="00AE2992" w:rsidP="0081029A">
            <w:pPr>
              <w:widowControl w:val="0"/>
              <w:autoSpaceDE w:val="0"/>
              <w:autoSpaceDN w:val="0"/>
              <w:adjustRightInd w:val="0"/>
              <w:contextualSpacing/>
              <w:jc w:val="both"/>
              <w:outlineLvl w:val="1"/>
              <w:rPr>
                <w:sz w:val="20"/>
                <w:szCs w:val="20"/>
              </w:rPr>
            </w:pPr>
            <w:proofErr w:type="gramStart"/>
            <w:r w:rsidRPr="00320B6E">
              <w:rPr>
                <w:sz w:val="20"/>
                <w:szCs w:val="20"/>
              </w:rPr>
              <w:t>Государственная программа «Содействие занятости населения, государственное регулирование социально-трудовых отношений и охраны труда в Брянской области) (2014-2020 годы)</w:t>
            </w:r>
            <w:proofErr w:type="gramEnd"/>
          </w:p>
        </w:tc>
        <w:tc>
          <w:tcPr>
            <w:tcW w:w="2095" w:type="dxa"/>
            <w:vAlign w:val="center"/>
          </w:tcPr>
          <w:p w:rsidR="00AE2992" w:rsidRPr="00320B6E" w:rsidRDefault="00AE2992" w:rsidP="0081029A">
            <w:pPr>
              <w:widowControl w:val="0"/>
              <w:autoSpaceDE w:val="0"/>
              <w:autoSpaceDN w:val="0"/>
              <w:adjustRightInd w:val="0"/>
              <w:contextualSpacing/>
              <w:outlineLvl w:val="1"/>
              <w:rPr>
                <w:sz w:val="20"/>
                <w:szCs w:val="20"/>
              </w:rPr>
            </w:pPr>
            <w:r w:rsidRPr="00320B6E">
              <w:rPr>
                <w:sz w:val="20"/>
                <w:szCs w:val="20"/>
              </w:rPr>
              <w:t>Федеральный бюджет</w:t>
            </w:r>
          </w:p>
        </w:tc>
        <w:tc>
          <w:tcPr>
            <w:tcW w:w="1611" w:type="dxa"/>
            <w:vAlign w:val="center"/>
          </w:tcPr>
          <w:p w:rsidR="00AE2992" w:rsidRPr="00320B6E" w:rsidRDefault="00AE2992" w:rsidP="0081029A">
            <w:pPr>
              <w:widowControl w:val="0"/>
              <w:jc w:val="center"/>
              <w:rPr>
                <w:sz w:val="20"/>
                <w:szCs w:val="20"/>
              </w:rPr>
            </w:pPr>
            <w:r w:rsidRPr="00320B6E">
              <w:rPr>
                <w:sz w:val="20"/>
                <w:szCs w:val="20"/>
              </w:rPr>
              <w:t>28500,0</w:t>
            </w:r>
          </w:p>
        </w:tc>
        <w:tc>
          <w:tcPr>
            <w:tcW w:w="1680" w:type="dxa"/>
            <w:vAlign w:val="center"/>
          </w:tcPr>
          <w:p w:rsidR="00AE2992" w:rsidRPr="00320B6E" w:rsidRDefault="00AE2992" w:rsidP="0081029A">
            <w:pPr>
              <w:widowControl w:val="0"/>
              <w:jc w:val="center"/>
              <w:rPr>
                <w:sz w:val="20"/>
                <w:szCs w:val="20"/>
              </w:rPr>
            </w:pPr>
            <w:r w:rsidRPr="00320B6E">
              <w:rPr>
                <w:sz w:val="20"/>
                <w:szCs w:val="20"/>
              </w:rPr>
              <w:t>28500,0</w:t>
            </w:r>
          </w:p>
        </w:tc>
      </w:tr>
      <w:tr w:rsidR="00AE2992" w:rsidRPr="00320B6E" w:rsidTr="00AE2992">
        <w:tc>
          <w:tcPr>
            <w:tcW w:w="576"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3927"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2095" w:type="dxa"/>
            <w:vAlign w:val="center"/>
          </w:tcPr>
          <w:p w:rsidR="00AE2992" w:rsidRPr="00320B6E" w:rsidRDefault="00AE2992" w:rsidP="0081029A">
            <w:pPr>
              <w:widowControl w:val="0"/>
              <w:autoSpaceDE w:val="0"/>
              <w:autoSpaceDN w:val="0"/>
              <w:adjustRightInd w:val="0"/>
              <w:contextualSpacing/>
              <w:outlineLvl w:val="1"/>
              <w:rPr>
                <w:sz w:val="20"/>
                <w:szCs w:val="20"/>
              </w:rPr>
            </w:pPr>
            <w:r w:rsidRPr="00320B6E">
              <w:rPr>
                <w:sz w:val="20"/>
                <w:szCs w:val="20"/>
              </w:rPr>
              <w:t>Областной бюджет</w:t>
            </w:r>
          </w:p>
        </w:tc>
        <w:tc>
          <w:tcPr>
            <w:tcW w:w="1611" w:type="dxa"/>
            <w:vAlign w:val="center"/>
          </w:tcPr>
          <w:p w:rsidR="00AE2992" w:rsidRPr="00320B6E" w:rsidRDefault="00AE2992" w:rsidP="0081029A">
            <w:pPr>
              <w:widowControl w:val="0"/>
              <w:jc w:val="center"/>
              <w:rPr>
                <w:sz w:val="20"/>
                <w:szCs w:val="20"/>
              </w:rPr>
            </w:pPr>
            <w:r w:rsidRPr="00320B6E">
              <w:rPr>
                <w:sz w:val="20"/>
                <w:szCs w:val="20"/>
              </w:rPr>
              <w:t>319248,27</w:t>
            </w:r>
          </w:p>
        </w:tc>
        <w:tc>
          <w:tcPr>
            <w:tcW w:w="1680" w:type="dxa"/>
            <w:vAlign w:val="center"/>
          </w:tcPr>
          <w:p w:rsidR="00AE2992" w:rsidRPr="00320B6E" w:rsidRDefault="00AE2992" w:rsidP="0081029A">
            <w:pPr>
              <w:widowControl w:val="0"/>
              <w:jc w:val="center"/>
              <w:rPr>
                <w:sz w:val="20"/>
                <w:szCs w:val="20"/>
              </w:rPr>
            </w:pPr>
            <w:r w:rsidRPr="00320B6E">
              <w:rPr>
                <w:sz w:val="20"/>
                <w:szCs w:val="20"/>
              </w:rPr>
              <w:t>319248,27</w:t>
            </w:r>
          </w:p>
        </w:tc>
      </w:tr>
      <w:tr w:rsidR="00AE2992" w:rsidRPr="00320B6E" w:rsidTr="00AE2992">
        <w:tc>
          <w:tcPr>
            <w:tcW w:w="576"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3927"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2095" w:type="dxa"/>
            <w:vAlign w:val="center"/>
          </w:tcPr>
          <w:p w:rsidR="00AE2992" w:rsidRPr="00320B6E" w:rsidRDefault="00AE2992" w:rsidP="0081029A">
            <w:pPr>
              <w:widowControl w:val="0"/>
              <w:autoSpaceDE w:val="0"/>
              <w:autoSpaceDN w:val="0"/>
              <w:adjustRightInd w:val="0"/>
              <w:contextualSpacing/>
              <w:outlineLvl w:val="1"/>
              <w:rPr>
                <w:sz w:val="20"/>
                <w:szCs w:val="20"/>
              </w:rPr>
            </w:pPr>
            <w:r w:rsidRPr="00320B6E">
              <w:rPr>
                <w:sz w:val="20"/>
                <w:szCs w:val="20"/>
              </w:rPr>
              <w:t>Районный бюджет</w:t>
            </w:r>
          </w:p>
        </w:tc>
        <w:tc>
          <w:tcPr>
            <w:tcW w:w="1611" w:type="dxa"/>
            <w:vAlign w:val="center"/>
          </w:tcPr>
          <w:p w:rsidR="00AE2992" w:rsidRPr="00320B6E" w:rsidRDefault="00AE2992" w:rsidP="0081029A">
            <w:pPr>
              <w:widowControl w:val="0"/>
              <w:jc w:val="center"/>
              <w:rPr>
                <w:sz w:val="20"/>
                <w:szCs w:val="20"/>
              </w:rPr>
            </w:pPr>
            <w:r w:rsidRPr="00320B6E">
              <w:rPr>
                <w:sz w:val="20"/>
                <w:szCs w:val="20"/>
              </w:rPr>
              <w:t>-</w:t>
            </w:r>
          </w:p>
        </w:tc>
        <w:tc>
          <w:tcPr>
            <w:tcW w:w="1680" w:type="dxa"/>
            <w:vAlign w:val="center"/>
          </w:tcPr>
          <w:p w:rsidR="00AE2992" w:rsidRPr="00320B6E" w:rsidRDefault="00AE2992" w:rsidP="0081029A">
            <w:pPr>
              <w:widowControl w:val="0"/>
              <w:jc w:val="center"/>
              <w:rPr>
                <w:sz w:val="20"/>
                <w:szCs w:val="20"/>
              </w:rPr>
            </w:pPr>
            <w:r w:rsidRPr="00320B6E">
              <w:rPr>
                <w:sz w:val="20"/>
                <w:szCs w:val="20"/>
              </w:rPr>
              <w:t>-</w:t>
            </w:r>
          </w:p>
        </w:tc>
      </w:tr>
      <w:tr w:rsidR="00AE2992" w:rsidRPr="00320B6E" w:rsidTr="00AE2992">
        <w:tc>
          <w:tcPr>
            <w:tcW w:w="576"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3927"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2095" w:type="dxa"/>
            <w:vAlign w:val="center"/>
          </w:tcPr>
          <w:p w:rsidR="00AE2992" w:rsidRPr="00320B6E" w:rsidRDefault="00AE2992" w:rsidP="0081029A">
            <w:pPr>
              <w:widowControl w:val="0"/>
              <w:autoSpaceDE w:val="0"/>
              <w:autoSpaceDN w:val="0"/>
              <w:adjustRightInd w:val="0"/>
              <w:contextualSpacing/>
              <w:outlineLvl w:val="1"/>
              <w:rPr>
                <w:sz w:val="20"/>
                <w:szCs w:val="20"/>
              </w:rPr>
            </w:pPr>
            <w:r w:rsidRPr="00320B6E">
              <w:rPr>
                <w:sz w:val="20"/>
                <w:szCs w:val="20"/>
              </w:rPr>
              <w:t>Итого:</w:t>
            </w:r>
          </w:p>
        </w:tc>
        <w:tc>
          <w:tcPr>
            <w:tcW w:w="1611" w:type="dxa"/>
            <w:vAlign w:val="center"/>
          </w:tcPr>
          <w:p w:rsidR="00AE2992" w:rsidRPr="00320B6E" w:rsidRDefault="00AE2992" w:rsidP="0081029A">
            <w:pPr>
              <w:widowControl w:val="0"/>
              <w:jc w:val="center"/>
              <w:rPr>
                <w:sz w:val="20"/>
                <w:szCs w:val="20"/>
              </w:rPr>
            </w:pPr>
            <w:r w:rsidRPr="00320B6E">
              <w:rPr>
                <w:sz w:val="20"/>
                <w:szCs w:val="20"/>
              </w:rPr>
              <w:t>347748,27</w:t>
            </w:r>
          </w:p>
        </w:tc>
        <w:tc>
          <w:tcPr>
            <w:tcW w:w="1680" w:type="dxa"/>
            <w:vAlign w:val="center"/>
          </w:tcPr>
          <w:p w:rsidR="00AE2992" w:rsidRPr="00320B6E" w:rsidRDefault="00AE2992" w:rsidP="0081029A">
            <w:pPr>
              <w:widowControl w:val="0"/>
              <w:jc w:val="center"/>
              <w:rPr>
                <w:sz w:val="20"/>
                <w:szCs w:val="20"/>
              </w:rPr>
            </w:pPr>
            <w:r w:rsidRPr="00320B6E">
              <w:rPr>
                <w:sz w:val="20"/>
                <w:szCs w:val="20"/>
              </w:rPr>
              <w:t>347748,27</w:t>
            </w:r>
          </w:p>
        </w:tc>
      </w:tr>
      <w:tr w:rsidR="00AE2992" w:rsidRPr="00320B6E" w:rsidTr="00AE2992">
        <w:tc>
          <w:tcPr>
            <w:tcW w:w="576" w:type="dxa"/>
            <w:vMerge w:val="restart"/>
          </w:tcPr>
          <w:p w:rsidR="00AE2992" w:rsidRPr="00320B6E" w:rsidRDefault="00AE2992" w:rsidP="0081029A">
            <w:pPr>
              <w:widowControl w:val="0"/>
              <w:autoSpaceDE w:val="0"/>
              <w:autoSpaceDN w:val="0"/>
              <w:adjustRightInd w:val="0"/>
              <w:contextualSpacing/>
              <w:jc w:val="both"/>
              <w:outlineLvl w:val="1"/>
              <w:rPr>
                <w:sz w:val="20"/>
                <w:szCs w:val="20"/>
              </w:rPr>
            </w:pPr>
            <w:r w:rsidRPr="00320B6E">
              <w:rPr>
                <w:sz w:val="20"/>
                <w:szCs w:val="20"/>
              </w:rPr>
              <w:t>1.1.</w:t>
            </w:r>
          </w:p>
        </w:tc>
        <w:tc>
          <w:tcPr>
            <w:tcW w:w="3927" w:type="dxa"/>
            <w:vMerge w:val="restart"/>
          </w:tcPr>
          <w:p w:rsidR="00AE2992" w:rsidRPr="00320B6E" w:rsidRDefault="00AE2992" w:rsidP="0081029A">
            <w:pPr>
              <w:widowControl w:val="0"/>
              <w:autoSpaceDE w:val="0"/>
              <w:autoSpaceDN w:val="0"/>
              <w:adjustRightInd w:val="0"/>
              <w:contextualSpacing/>
              <w:jc w:val="both"/>
              <w:outlineLvl w:val="1"/>
              <w:rPr>
                <w:sz w:val="20"/>
                <w:szCs w:val="20"/>
              </w:rPr>
            </w:pPr>
            <w:r w:rsidRPr="00320B6E">
              <w:rPr>
                <w:sz w:val="20"/>
                <w:szCs w:val="20"/>
              </w:rPr>
              <w:t>Подпрограмма «Оказание содействия добровольному переселению в Брянскую область соотечественников, проживающих за рубежом на 2014-2020 годы»</w:t>
            </w:r>
          </w:p>
        </w:tc>
        <w:tc>
          <w:tcPr>
            <w:tcW w:w="2095" w:type="dxa"/>
            <w:vAlign w:val="center"/>
          </w:tcPr>
          <w:p w:rsidR="00AE2992" w:rsidRPr="00320B6E" w:rsidRDefault="00AE2992" w:rsidP="0081029A">
            <w:pPr>
              <w:widowControl w:val="0"/>
              <w:autoSpaceDE w:val="0"/>
              <w:autoSpaceDN w:val="0"/>
              <w:adjustRightInd w:val="0"/>
              <w:contextualSpacing/>
              <w:outlineLvl w:val="1"/>
              <w:rPr>
                <w:sz w:val="20"/>
                <w:szCs w:val="20"/>
              </w:rPr>
            </w:pPr>
            <w:r w:rsidRPr="00320B6E">
              <w:rPr>
                <w:sz w:val="20"/>
                <w:szCs w:val="20"/>
              </w:rPr>
              <w:t>Федеральный бюджет</w:t>
            </w:r>
          </w:p>
        </w:tc>
        <w:tc>
          <w:tcPr>
            <w:tcW w:w="1611" w:type="dxa"/>
            <w:vAlign w:val="center"/>
          </w:tcPr>
          <w:p w:rsidR="00AE2992" w:rsidRPr="00320B6E" w:rsidRDefault="00AE2992" w:rsidP="0081029A">
            <w:pPr>
              <w:widowControl w:val="0"/>
              <w:jc w:val="center"/>
              <w:rPr>
                <w:sz w:val="20"/>
                <w:szCs w:val="20"/>
              </w:rPr>
            </w:pPr>
            <w:r w:rsidRPr="00320B6E">
              <w:rPr>
                <w:sz w:val="20"/>
                <w:szCs w:val="20"/>
              </w:rPr>
              <w:t>28500,0</w:t>
            </w:r>
          </w:p>
        </w:tc>
        <w:tc>
          <w:tcPr>
            <w:tcW w:w="1680" w:type="dxa"/>
            <w:vAlign w:val="center"/>
          </w:tcPr>
          <w:p w:rsidR="00AE2992" w:rsidRPr="00320B6E" w:rsidRDefault="00AE2992" w:rsidP="0081029A">
            <w:pPr>
              <w:widowControl w:val="0"/>
              <w:jc w:val="center"/>
              <w:rPr>
                <w:sz w:val="20"/>
                <w:szCs w:val="20"/>
              </w:rPr>
            </w:pPr>
            <w:r w:rsidRPr="00320B6E">
              <w:rPr>
                <w:sz w:val="20"/>
                <w:szCs w:val="20"/>
              </w:rPr>
              <w:t>28500,0</w:t>
            </w:r>
          </w:p>
        </w:tc>
      </w:tr>
      <w:tr w:rsidR="00AE2992" w:rsidRPr="00320B6E" w:rsidTr="00AE2992">
        <w:tc>
          <w:tcPr>
            <w:tcW w:w="576"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3927"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2095" w:type="dxa"/>
            <w:vAlign w:val="center"/>
          </w:tcPr>
          <w:p w:rsidR="00AE2992" w:rsidRPr="00320B6E" w:rsidRDefault="00AE2992" w:rsidP="0081029A">
            <w:pPr>
              <w:widowControl w:val="0"/>
              <w:autoSpaceDE w:val="0"/>
              <w:autoSpaceDN w:val="0"/>
              <w:adjustRightInd w:val="0"/>
              <w:contextualSpacing/>
              <w:outlineLvl w:val="1"/>
              <w:rPr>
                <w:sz w:val="20"/>
                <w:szCs w:val="20"/>
              </w:rPr>
            </w:pPr>
            <w:r w:rsidRPr="00320B6E">
              <w:rPr>
                <w:sz w:val="20"/>
                <w:szCs w:val="20"/>
              </w:rPr>
              <w:t>Областной бюджет</w:t>
            </w:r>
          </w:p>
        </w:tc>
        <w:tc>
          <w:tcPr>
            <w:tcW w:w="1611" w:type="dxa"/>
            <w:vAlign w:val="center"/>
          </w:tcPr>
          <w:p w:rsidR="00AE2992" w:rsidRPr="00320B6E" w:rsidRDefault="00AE2992" w:rsidP="0081029A">
            <w:pPr>
              <w:widowControl w:val="0"/>
              <w:jc w:val="center"/>
              <w:rPr>
                <w:sz w:val="20"/>
                <w:szCs w:val="20"/>
              </w:rPr>
            </w:pPr>
            <w:r w:rsidRPr="00320B6E">
              <w:rPr>
                <w:sz w:val="20"/>
                <w:szCs w:val="20"/>
              </w:rPr>
              <w:t>1500,0</w:t>
            </w:r>
          </w:p>
        </w:tc>
        <w:tc>
          <w:tcPr>
            <w:tcW w:w="1680" w:type="dxa"/>
            <w:vAlign w:val="center"/>
          </w:tcPr>
          <w:p w:rsidR="00AE2992" w:rsidRPr="00320B6E" w:rsidRDefault="00AE2992" w:rsidP="0081029A">
            <w:pPr>
              <w:widowControl w:val="0"/>
              <w:jc w:val="center"/>
              <w:rPr>
                <w:sz w:val="20"/>
                <w:szCs w:val="20"/>
              </w:rPr>
            </w:pPr>
            <w:r w:rsidRPr="00320B6E">
              <w:rPr>
                <w:sz w:val="20"/>
                <w:szCs w:val="20"/>
              </w:rPr>
              <w:t>1500,0</w:t>
            </w:r>
          </w:p>
        </w:tc>
      </w:tr>
      <w:tr w:rsidR="00AE2992" w:rsidRPr="00320B6E" w:rsidTr="00AE2992">
        <w:tc>
          <w:tcPr>
            <w:tcW w:w="576"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3927"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2095" w:type="dxa"/>
            <w:vAlign w:val="center"/>
          </w:tcPr>
          <w:p w:rsidR="00AE2992" w:rsidRPr="00320B6E" w:rsidRDefault="00AE2992" w:rsidP="0081029A">
            <w:pPr>
              <w:widowControl w:val="0"/>
              <w:autoSpaceDE w:val="0"/>
              <w:autoSpaceDN w:val="0"/>
              <w:adjustRightInd w:val="0"/>
              <w:contextualSpacing/>
              <w:outlineLvl w:val="1"/>
              <w:rPr>
                <w:sz w:val="20"/>
                <w:szCs w:val="20"/>
              </w:rPr>
            </w:pPr>
            <w:r w:rsidRPr="00320B6E">
              <w:rPr>
                <w:sz w:val="20"/>
                <w:szCs w:val="20"/>
              </w:rPr>
              <w:t>Районный бюджет</w:t>
            </w:r>
          </w:p>
        </w:tc>
        <w:tc>
          <w:tcPr>
            <w:tcW w:w="1611" w:type="dxa"/>
            <w:vAlign w:val="center"/>
          </w:tcPr>
          <w:p w:rsidR="00AE2992" w:rsidRPr="00320B6E" w:rsidRDefault="00AE2992" w:rsidP="0081029A">
            <w:pPr>
              <w:widowControl w:val="0"/>
              <w:jc w:val="center"/>
              <w:rPr>
                <w:sz w:val="20"/>
                <w:szCs w:val="20"/>
              </w:rPr>
            </w:pPr>
            <w:r w:rsidRPr="00320B6E">
              <w:rPr>
                <w:sz w:val="20"/>
                <w:szCs w:val="20"/>
              </w:rPr>
              <w:t>-</w:t>
            </w:r>
          </w:p>
        </w:tc>
        <w:tc>
          <w:tcPr>
            <w:tcW w:w="1680" w:type="dxa"/>
            <w:vAlign w:val="center"/>
          </w:tcPr>
          <w:p w:rsidR="00AE2992" w:rsidRPr="00320B6E" w:rsidRDefault="00AE2992" w:rsidP="0081029A">
            <w:pPr>
              <w:widowControl w:val="0"/>
              <w:jc w:val="center"/>
              <w:rPr>
                <w:sz w:val="20"/>
                <w:szCs w:val="20"/>
              </w:rPr>
            </w:pPr>
            <w:r w:rsidRPr="00320B6E">
              <w:rPr>
                <w:sz w:val="20"/>
                <w:szCs w:val="20"/>
              </w:rPr>
              <w:t>-</w:t>
            </w:r>
          </w:p>
        </w:tc>
      </w:tr>
      <w:tr w:rsidR="00AE2992" w:rsidRPr="00320B6E" w:rsidTr="00AE2992">
        <w:tc>
          <w:tcPr>
            <w:tcW w:w="576"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3927"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2095" w:type="dxa"/>
            <w:vAlign w:val="center"/>
          </w:tcPr>
          <w:p w:rsidR="00AE2992" w:rsidRPr="00320B6E" w:rsidRDefault="00AE2992" w:rsidP="0081029A">
            <w:pPr>
              <w:widowControl w:val="0"/>
              <w:autoSpaceDE w:val="0"/>
              <w:autoSpaceDN w:val="0"/>
              <w:adjustRightInd w:val="0"/>
              <w:contextualSpacing/>
              <w:outlineLvl w:val="1"/>
              <w:rPr>
                <w:sz w:val="20"/>
                <w:szCs w:val="20"/>
              </w:rPr>
            </w:pPr>
            <w:r w:rsidRPr="00320B6E">
              <w:rPr>
                <w:sz w:val="20"/>
                <w:szCs w:val="20"/>
              </w:rPr>
              <w:t>Итого:</w:t>
            </w:r>
          </w:p>
        </w:tc>
        <w:tc>
          <w:tcPr>
            <w:tcW w:w="1611" w:type="dxa"/>
            <w:vAlign w:val="center"/>
          </w:tcPr>
          <w:p w:rsidR="00AE2992" w:rsidRPr="00320B6E" w:rsidRDefault="00AE2992" w:rsidP="0081029A">
            <w:pPr>
              <w:widowControl w:val="0"/>
              <w:jc w:val="center"/>
              <w:rPr>
                <w:sz w:val="20"/>
                <w:szCs w:val="20"/>
              </w:rPr>
            </w:pPr>
            <w:r w:rsidRPr="00320B6E">
              <w:rPr>
                <w:sz w:val="20"/>
                <w:szCs w:val="20"/>
              </w:rPr>
              <w:t>30000,0</w:t>
            </w:r>
          </w:p>
        </w:tc>
        <w:tc>
          <w:tcPr>
            <w:tcW w:w="1680" w:type="dxa"/>
            <w:vAlign w:val="center"/>
          </w:tcPr>
          <w:p w:rsidR="00AE2992" w:rsidRPr="00320B6E" w:rsidRDefault="00AE2992" w:rsidP="0081029A">
            <w:pPr>
              <w:widowControl w:val="0"/>
              <w:jc w:val="center"/>
              <w:rPr>
                <w:sz w:val="20"/>
                <w:szCs w:val="20"/>
              </w:rPr>
            </w:pPr>
            <w:r w:rsidRPr="00320B6E">
              <w:rPr>
                <w:sz w:val="20"/>
                <w:szCs w:val="20"/>
              </w:rPr>
              <w:t>30000,0</w:t>
            </w:r>
          </w:p>
        </w:tc>
      </w:tr>
      <w:tr w:rsidR="00AE2992" w:rsidRPr="00320B6E" w:rsidTr="00AE2992">
        <w:tc>
          <w:tcPr>
            <w:tcW w:w="576" w:type="dxa"/>
            <w:vMerge w:val="restart"/>
          </w:tcPr>
          <w:p w:rsidR="00AE2992" w:rsidRPr="00320B6E" w:rsidRDefault="00AE2992" w:rsidP="0081029A">
            <w:pPr>
              <w:widowControl w:val="0"/>
              <w:autoSpaceDE w:val="0"/>
              <w:autoSpaceDN w:val="0"/>
              <w:adjustRightInd w:val="0"/>
              <w:contextualSpacing/>
              <w:jc w:val="both"/>
              <w:outlineLvl w:val="1"/>
              <w:rPr>
                <w:sz w:val="20"/>
                <w:szCs w:val="20"/>
              </w:rPr>
            </w:pPr>
            <w:r w:rsidRPr="00320B6E">
              <w:rPr>
                <w:sz w:val="20"/>
                <w:szCs w:val="20"/>
              </w:rPr>
              <w:t>2</w:t>
            </w:r>
          </w:p>
        </w:tc>
        <w:tc>
          <w:tcPr>
            <w:tcW w:w="3927" w:type="dxa"/>
            <w:vMerge w:val="restart"/>
          </w:tcPr>
          <w:p w:rsidR="00AE2992" w:rsidRPr="00320B6E" w:rsidRDefault="00AE2992" w:rsidP="0081029A">
            <w:pPr>
              <w:widowControl w:val="0"/>
              <w:autoSpaceDE w:val="0"/>
              <w:autoSpaceDN w:val="0"/>
              <w:adjustRightInd w:val="0"/>
              <w:contextualSpacing/>
              <w:jc w:val="both"/>
              <w:outlineLvl w:val="1"/>
              <w:rPr>
                <w:sz w:val="20"/>
                <w:szCs w:val="20"/>
              </w:rPr>
            </w:pPr>
            <w:proofErr w:type="gramStart"/>
            <w:r w:rsidRPr="00320B6E">
              <w:rPr>
                <w:sz w:val="20"/>
                <w:szCs w:val="20"/>
              </w:rPr>
              <w:t>Государственная</w:t>
            </w:r>
            <w:proofErr w:type="gramEnd"/>
            <w:r w:rsidRPr="00320B6E">
              <w:rPr>
                <w:sz w:val="20"/>
                <w:szCs w:val="20"/>
              </w:rPr>
              <w:t xml:space="preserve"> программа «Развитие сельского хозяйства и регулирование рынков сельскохозяйственной продукции, сырья и продовольствия Брянской области» (2017-2020 годы)</w:t>
            </w:r>
          </w:p>
        </w:tc>
        <w:tc>
          <w:tcPr>
            <w:tcW w:w="2095" w:type="dxa"/>
            <w:vAlign w:val="center"/>
          </w:tcPr>
          <w:p w:rsidR="00AE2992" w:rsidRPr="00320B6E" w:rsidRDefault="00AE2992" w:rsidP="0081029A">
            <w:pPr>
              <w:widowControl w:val="0"/>
              <w:autoSpaceDE w:val="0"/>
              <w:autoSpaceDN w:val="0"/>
              <w:adjustRightInd w:val="0"/>
              <w:contextualSpacing/>
              <w:outlineLvl w:val="1"/>
              <w:rPr>
                <w:sz w:val="20"/>
                <w:szCs w:val="20"/>
              </w:rPr>
            </w:pPr>
            <w:r w:rsidRPr="00320B6E">
              <w:rPr>
                <w:sz w:val="20"/>
                <w:szCs w:val="20"/>
              </w:rPr>
              <w:t>Федеральный бюджет</w:t>
            </w:r>
          </w:p>
        </w:tc>
        <w:tc>
          <w:tcPr>
            <w:tcW w:w="1611" w:type="dxa"/>
            <w:vAlign w:val="center"/>
          </w:tcPr>
          <w:p w:rsidR="00AE2992" w:rsidRPr="00320B6E" w:rsidRDefault="00AE2992" w:rsidP="0081029A">
            <w:pPr>
              <w:widowControl w:val="0"/>
              <w:jc w:val="center"/>
              <w:rPr>
                <w:sz w:val="20"/>
                <w:szCs w:val="20"/>
              </w:rPr>
            </w:pPr>
            <w:r w:rsidRPr="00320B6E">
              <w:rPr>
                <w:sz w:val="20"/>
                <w:szCs w:val="20"/>
              </w:rPr>
              <w:t>-</w:t>
            </w:r>
          </w:p>
        </w:tc>
        <w:tc>
          <w:tcPr>
            <w:tcW w:w="1680" w:type="dxa"/>
            <w:vAlign w:val="center"/>
          </w:tcPr>
          <w:p w:rsidR="00AE2992" w:rsidRPr="00320B6E" w:rsidRDefault="00AE2992" w:rsidP="0081029A">
            <w:pPr>
              <w:widowControl w:val="0"/>
              <w:jc w:val="center"/>
              <w:rPr>
                <w:sz w:val="20"/>
                <w:szCs w:val="20"/>
              </w:rPr>
            </w:pPr>
            <w:r w:rsidRPr="00320B6E">
              <w:rPr>
                <w:sz w:val="20"/>
                <w:szCs w:val="20"/>
              </w:rPr>
              <w:t>-</w:t>
            </w:r>
          </w:p>
        </w:tc>
      </w:tr>
      <w:tr w:rsidR="00AE2992" w:rsidRPr="00320B6E" w:rsidTr="00AE2992">
        <w:tc>
          <w:tcPr>
            <w:tcW w:w="576"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3927"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2095" w:type="dxa"/>
            <w:vAlign w:val="center"/>
          </w:tcPr>
          <w:p w:rsidR="00AE2992" w:rsidRPr="00320B6E" w:rsidRDefault="00AE2992" w:rsidP="0081029A">
            <w:pPr>
              <w:widowControl w:val="0"/>
              <w:autoSpaceDE w:val="0"/>
              <w:autoSpaceDN w:val="0"/>
              <w:adjustRightInd w:val="0"/>
              <w:contextualSpacing/>
              <w:outlineLvl w:val="1"/>
              <w:rPr>
                <w:sz w:val="20"/>
                <w:szCs w:val="20"/>
              </w:rPr>
            </w:pPr>
            <w:r w:rsidRPr="00320B6E">
              <w:rPr>
                <w:sz w:val="20"/>
                <w:szCs w:val="20"/>
              </w:rPr>
              <w:t>Областной бюджет</w:t>
            </w:r>
          </w:p>
        </w:tc>
        <w:tc>
          <w:tcPr>
            <w:tcW w:w="1611" w:type="dxa"/>
            <w:vAlign w:val="center"/>
          </w:tcPr>
          <w:p w:rsidR="00AE2992" w:rsidRPr="00320B6E" w:rsidRDefault="00AE2992" w:rsidP="0081029A">
            <w:pPr>
              <w:widowControl w:val="0"/>
              <w:jc w:val="center"/>
              <w:rPr>
                <w:sz w:val="20"/>
                <w:szCs w:val="20"/>
              </w:rPr>
            </w:pPr>
            <w:r w:rsidRPr="00320B6E">
              <w:rPr>
                <w:sz w:val="20"/>
                <w:szCs w:val="20"/>
              </w:rPr>
              <w:t>30208012,73</w:t>
            </w:r>
          </w:p>
        </w:tc>
        <w:tc>
          <w:tcPr>
            <w:tcW w:w="1680" w:type="dxa"/>
            <w:vAlign w:val="center"/>
          </w:tcPr>
          <w:p w:rsidR="00AE2992" w:rsidRPr="00320B6E" w:rsidRDefault="00AE2992" w:rsidP="0081029A">
            <w:pPr>
              <w:widowControl w:val="0"/>
              <w:jc w:val="center"/>
              <w:rPr>
                <w:sz w:val="20"/>
                <w:szCs w:val="20"/>
              </w:rPr>
            </w:pPr>
            <w:r w:rsidRPr="00320B6E">
              <w:rPr>
                <w:sz w:val="20"/>
                <w:szCs w:val="20"/>
              </w:rPr>
              <w:t>30208012,73</w:t>
            </w:r>
          </w:p>
        </w:tc>
      </w:tr>
      <w:tr w:rsidR="00AE2992" w:rsidRPr="00320B6E" w:rsidTr="00AE2992">
        <w:tc>
          <w:tcPr>
            <w:tcW w:w="576"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3927"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2095" w:type="dxa"/>
            <w:vAlign w:val="center"/>
          </w:tcPr>
          <w:p w:rsidR="00AE2992" w:rsidRPr="00320B6E" w:rsidRDefault="00AE2992" w:rsidP="0081029A">
            <w:pPr>
              <w:widowControl w:val="0"/>
              <w:autoSpaceDE w:val="0"/>
              <w:autoSpaceDN w:val="0"/>
              <w:adjustRightInd w:val="0"/>
              <w:contextualSpacing/>
              <w:outlineLvl w:val="1"/>
              <w:rPr>
                <w:sz w:val="20"/>
                <w:szCs w:val="20"/>
              </w:rPr>
            </w:pPr>
            <w:r w:rsidRPr="00320B6E">
              <w:rPr>
                <w:sz w:val="20"/>
                <w:szCs w:val="20"/>
              </w:rPr>
              <w:t>Районный бюджет</w:t>
            </w:r>
          </w:p>
        </w:tc>
        <w:tc>
          <w:tcPr>
            <w:tcW w:w="1611" w:type="dxa"/>
            <w:vAlign w:val="center"/>
          </w:tcPr>
          <w:p w:rsidR="00AE2992" w:rsidRPr="00320B6E" w:rsidRDefault="00AE2992" w:rsidP="0081029A">
            <w:pPr>
              <w:widowControl w:val="0"/>
              <w:jc w:val="center"/>
              <w:rPr>
                <w:sz w:val="20"/>
                <w:szCs w:val="20"/>
              </w:rPr>
            </w:pPr>
            <w:r w:rsidRPr="00320B6E">
              <w:rPr>
                <w:sz w:val="20"/>
                <w:szCs w:val="20"/>
              </w:rPr>
              <w:t>-</w:t>
            </w:r>
          </w:p>
        </w:tc>
        <w:tc>
          <w:tcPr>
            <w:tcW w:w="1680" w:type="dxa"/>
            <w:vAlign w:val="center"/>
          </w:tcPr>
          <w:p w:rsidR="00AE2992" w:rsidRPr="00320B6E" w:rsidRDefault="00AE2992" w:rsidP="0081029A">
            <w:pPr>
              <w:widowControl w:val="0"/>
              <w:jc w:val="center"/>
              <w:rPr>
                <w:sz w:val="20"/>
                <w:szCs w:val="20"/>
              </w:rPr>
            </w:pPr>
            <w:r w:rsidRPr="00320B6E">
              <w:rPr>
                <w:sz w:val="20"/>
                <w:szCs w:val="20"/>
              </w:rPr>
              <w:t>-</w:t>
            </w:r>
          </w:p>
        </w:tc>
      </w:tr>
      <w:tr w:rsidR="00AE2992" w:rsidRPr="00320B6E" w:rsidTr="00AE2992">
        <w:tc>
          <w:tcPr>
            <w:tcW w:w="576"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3927"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2095" w:type="dxa"/>
            <w:vAlign w:val="center"/>
          </w:tcPr>
          <w:p w:rsidR="00AE2992" w:rsidRPr="00320B6E" w:rsidRDefault="00AE2992" w:rsidP="0081029A">
            <w:pPr>
              <w:widowControl w:val="0"/>
              <w:autoSpaceDE w:val="0"/>
              <w:autoSpaceDN w:val="0"/>
              <w:adjustRightInd w:val="0"/>
              <w:contextualSpacing/>
              <w:outlineLvl w:val="1"/>
              <w:rPr>
                <w:sz w:val="20"/>
                <w:szCs w:val="20"/>
              </w:rPr>
            </w:pPr>
            <w:r w:rsidRPr="00320B6E">
              <w:rPr>
                <w:sz w:val="20"/>
                <w:szCs w:val="20"/>
              </w:rPr>
              <w:t>Итого:</w:t>
            </w:r>
          </w:p>
        </w:tc>
        <w:tc>
          <w:tcPr>
            <w:tcW w:w="1611" w:type="dxa"/>
            <w:vAlign w:val="center"/>
          </w:tcPr>
          <w:p w:rsidR="00AE2992" w:rsidRPr="00320B6E" w:rsidRDefault="00AE2992" w:rsidP="0081029A">
            <w:pPr>
              <w:widowControl w:val="0"/>
              <w:jc w:val="center"/>
              <w:rPr>
                <w:sz w:val="20"/>
                <w:szCs w:val="20"/>
              </w:rPr>
            </w:pPr>
            <w:r w:rsidRPr="00320B6E">
              <w:rPr>
                <w:sz w:val="20"/>
                <w:szCs w:val="20"/>
              </w:rPr>
              <w:t>30208012,73</w:t>
            </w:r>
          </w:p>
        </w:tc>
        <w:tc>
          <w:tcPr>
            <w:tcW w:w="1680" w:type="dxa"/>
            <w:vAlign w:val="center"/>
          </w:tcPr>
          <w:p w:rsidR="00AE2992" w:rsidRPr="00320B6E" w:rsidRDefault="00AE2992" w:rsidP="0081029A">
            <w:pPr>
              <w:widowControl w:val="0"/>
              <w:jc w:val="center"/>
              <w:rPr>
                <w:sz w:val="20"/>
                <w:szCs w:val="20"/>
              </w:rPr>
            </w:pPr>
            <w:r w:rsidRPr="00320B6E">
              <w:rPr>
                <w:sz w:val="20"/>
                <w:szCs w:val="20"/>
              </w:rPr>
              <w:t>30208012,73</w:t>
            </w:r>
          </w:p>
        </w:tc>
      </w:tr>
      <w:tr w:rsidR="00AE2992" w:rsidRPr="00320B6E" w:rsidTr="00AE2992">
        <w:tc>
          <w:tcPr>
            <w:tcW w:w="576" w:type="dxa"/>
            <w:vMerge w:val="restart"/>
          </w:tcPr>
          <w:p w:rsidR="00AE2992" w:rsidRPr="00320B6E" w:rsidRDefault="00AE2992" w:rsidP="0081029A">
            <w:pPr>
              <w:widowControl w:val="0"/>
              <w:autoSpaceDE w:val="0"/>
              <w:autoSpaceDN w:val="0"/>
              <w:adjustRightInd w:val="0"/>
              <w:contextualSpacing/>
              <w:jc w:val="both"/>
              <w:outlineLvl w:val="1"/>
              <w:rPr>
                <w:sz w:val="20"/>
                <w:szCs w:val="20"/>
              </w:rPr>
            </w:pPr>
            <w:r w:rsidRPr="00320B6E">
              <w:rPr>
                <w:sz w:val="20"/>
                <w:szCs w:val="20"/>
              </w:rPr>
              <w:t>2.1</w:t>
            </w:r>
          </w:p>
        </w:tc>
        <w:tc>
          <w:tcPr>
            <w:tcW w:w="3927" w:type="dxa"/>
            <w:vMerge w:val="restart"/>
          </w:tcPr>
          <w:p w:rsidR="00AE2992" w:rsidRPr="00320B6E" w:rsidRDefault="00AE2992" w:rsidP="0081029A">
            <w:pPr>
              <w:widowControl w:val="0"/>
              <w:autoSpaceDE w:val="0"/>
              <w:autoSpaceDN w:val="0"/>
              <w:adjustRightInd w:val="0"/>
              <w:contextualSpacing/>
              <w:jc w:val="both"/>
              <w:outlineLvl w:val="1"/>
              <w:rPr>
                <w:sz w:val="20"/>
                <w:szCs w:val="20"/>
              </w:rPr>
            </w:pPr>
            <w:r w:rsidRPr="00320B6E">
              <w:rPr>
                <w:sz w:val="20"/>
                <w:szCs w:val="20"/>
              </w:rPr>
              <w:t>Подпрограмма «Устойчивое развитие сельских территорий» (2017-2020 годы)</w:t>
            </w:r>
          </w:p>
        </w:tc>
        <w:tc>
          <w:tcPr>
            <w:tcW w:w="2095" w:type="dxa"/>
            <w:vAlign w:val="center"/>
          </w:tcPr>
          <w:p w:rsidR="00AE2992" w:rsidRPr="00320B6E" w:rsidRDefault="00AE2992" w:rsidP="0081029A">
            <w:pPr>
              <w:widowControl w:val="0"/>
              <w:autoSpaceDE w:val="0"/>
              <w:autoSpaceDN w:val="0"/>
              <w:adjustRightInd w:val="0"/>
              <w:contextualSpacing/>
              <w:outlineLvl w:val="1"/>
              <w:rPr>
                <w:sz w:val="20"/>
                <w:szCs w:val="20"/>
              </w:rPr>
            </w:pPr>
            <w:r w:rsidRPr="00320B6E">
              <w:rPr>
                <w:sz w:val="20"/>
                <w:szCs w:val="20"/>
              </w:rPr>
              <w:t>Федеральный бюджет</w:t>
            </w:r>
          </w:p>
        </w:tc>
        <w:tc>
          <w:tcPr>
            <w:tcW w:w="1611" w:type="dxa"/>
            <w:vAlign w:val="center"/>
          </w:tcPr>
          <w:p w:rsidR="00AE2992" w:rsidRPr="00320B6E" w:rsidRDefault="00AE2992" w:rsidP="0081029A">
            <w:pPr>
              <w:widowControl w:val="0"/>
              <w:jc w:val="center"/>
              <w:rPr>
                <w:sz w:val="20"/>
                <w:szCs w:val="20"/>
              </w:rPr>
            </w:pPr>
            <w:r w:rsidRPr="00320B6E">
              <w:rPr>
                <w:sz w:val="20"/>
                <w:szCs w:val="20"/>
              </w:rPr>
              <w:t>-</w:t>
            </w:r>
          </w:p>
        </w:tc>
        <w:tc>
          <w:tcPr>
            <w:tcW w:w="1680" w:type="dxa"/>
            <w:vAlign w:val="center"/>
          </w:tcPr>
          <w:p w:rsidR="00AE2992" w:rsidRPr="00320B6E" w:rsidRDefault="00AE2992" w:rsidP="0081029A">
            <w:pPr>
              <w:widowControl w:val="0"/>
              <w:jc w:val="center"/>
              <w:rPr>
                <w:sz w:val="20"/>
                <w:szCs w:val="20"/>
              </w:rPr>
            </w:pPr>
            <w:r w:rsidRPr="00320B6E">
              <w:rPr>
                <w:sz w:val="20"/>
                <w:szCs w:val="20"/>
              </w:rPr>
              <w:t>-</w:t>
            </w:r>
          </w:p>
        </w:tc>
      </w:tr>
      <w:tr w:rsidR="00AE2992" w:rsidRPr="00320B6E" w:rsidTr="00AE2992">
        <w:tc>
          <w:tcPr>
            <w:tcW w:w="576"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3927"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2095" w:type="dxa"/>
            <w:vAlign w:val="center"/>
          </w:tcPr>
          <w:p w:rsidR="00AE2992" w:rsidRPr="00320B6E" w:rsidRDefault="00AE2992" w:rsidP="0081029A">
            <w:pPr>
              <w:widowControl w:val="0"/>
              <w:autoSpaceDE w:val="0"/>
              <w:autoSpaceDN w:val="0"/>
              <w:adjustRightInd w:val="0"/>
              <w:contextualSpacing/>
              <w:outlineLvl w:val="1"/>
              <w:rPr>
                <w:sz w:val="20"/>
                <w:szCs w:val="20"/>
              </w:rPr>
            </w:pPr>
            <w:r w:rsidRPr="00320B6E">
              <w:rPr>
                <w:sz w:val="20"/>
                <w:szCs w:val="20"/>
              </w:rPr>
              <w:t>Областной бюджет</w:t>
            </w:r>
          </w:p>
        </w:tc>
        <w:tc>
          <w:tcPr>
            <w:tcW w:w="1611" w:type="dxa"/>
            <w:vAlign w:val="center"/>
          </w:tcPr>
          <w:p w:rsidR="00AE2992" w:rsidRPr="00320B6E" w:rsidRDefault="00AE2992" w:rsidP="0081029A">
            <w:pPr>
              <w:widowControl w:val="0"/>
              <w:jc w:val="center"/>
              <w:rPr>
                <w:sz w:val="20"/>
                <w:szCs w:val="20"/>
              </w:rPr>
            </w:pPr>
            <w:r w:rsidRPr="00320B6E">
              <w:rPr>
                <w:sz w:val="20"/>
                <w:szCs w:val="20"/>
              </w:rPr>
              <w:t>701821,13</w:t>
            </w:r>
          </w:p>
        </w:tc>
        <w:tc>
          <w:tcPr>
            <w:tcW w:w="1680" w:type="dxa"/>
            <w:vAlign w:val="center"/>
          </w:tcPr>
          <w:p w:rsidR="00AE2992" w:rsidRPr="00320B6E" w:rsidRDefault="00AE2992" w:rsidP="0081029A">
            <w:pPr>
              <w:widowControl w:val="0"/>
              <w:jc w:val="center"/>
              <w:rPr>
                <w:sz w:val="20"/>
                <w:szCs w:val="20"/>
              </w:rPr>
            </w:pPr>
            <w:r w:rsidRPr="00320B6E">
              <w:rPr>
                <w:sz w:val="20"/>
                <w:szCs w:val="20"/>
              </w:rPr>
              <w:t>701821,13</w:t>
            </w:r>
          </w:p>
        </w:tc>
      </w:tr>
      <w:tr w:rsidR="00AE2992" w:rsidRPr="00320B6E" w:rsidTr="00AE2992">
        <w:tc>
          <w:tcPr>
            <w:tcW w:w="576"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3927"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2095" w:type="dxa"/>
            <w:vAlign w:val="center"/>
          </w:tcPr>
          <w:p w:rsidR="00AE2992" w:rsidRPr="00320B6E" w:rsidRDefault="00AE2992" w:rsidP="0081029A">
            <w:pPr>
              <w:widowControl w:val="0"/>
              <w:autoSpaceDE w:val="0"/>
              <w:autoSpaceDN w:val="0"/>
              <w:adjustRightInd w:val="0"/>
              <w:contextualSpacing/>
              <w:outlineLvl w:val="1"/>
              <w:rPr>
                <w:sz w:val="20"/>
                <w:szCs w:val="20"/>
              </w:rPr>
            </w:pPr>
            <w:r w:rsidRPr="00320B6E">
              <w:rPr>
                <w:sz w:val="20"/>
                <w:szCs w:val="20"/>
              </w:rPr>
              <w:t>Районный бюджет</w:t>
            </w:r>
          </w:p>
        </w:tc>
        <w:tc>
          <w:tcPr>
            <w:tcW w:w="1611" w:type="dxa"/>
            <w:vAlign w:val="center"/>
          </w:tcPr>
          <w:p w:rsidR="00AE2992" w:rsidRPr="00320B6E" w:rsidRDefault="00AE2992" w:rsidP="0081029A">
            <w:pPr>
              <w:widowControl w:val="0"/>
              <w:jc w:val="center"/>
              <w:rPr>
                <w:sz w:val="20"/>
                <w:szCs w:val="20"/>
              </w:rPr>
            </w:pPr>
            <w:r w:rsidRPr="00320B6E">
              <w:rPr>
                <w:sz w:val="20"/>
                <w:szCs w:val="20"/>
              </w:rPr>
              <w:t>-</w:t>
            </w:r>
          </w:p>
        </w:tc>
        <w:tc>
          <w:tcPr>
            <w:tcW w:w="1680" w:type="dxa"/>
            <w:vAlign w:val="center"/>
          </w:tcPr>
          <w:p w:rsidR="00AE2992" w:rsidRPr="00320B6E" w:rsidRDefault="00AE2992" w:rsidP="0081029A">
            <w:pPr>
              <w:widowControl w:val="0"/>
              <w:jc w:val="center"/>
              <w:rPr>
                <w:sz w:val="20"/>
                <w:szCs w:val="20"/>
              </w:rPr>
            </w:pPr>
            <w:r w:rsidRPr="00320B6E">
              <w:rPr>
                <w:sz w:val="20"/>
                <w:szCs w:val="20"/>
              </w:rPr>
              <w:t>-</w:t>
            </w:r>
          </w:p>
        </w:tc>
      </w:tr>
      <w:tr w:rsidR="00AE2992" w:rsidRPr="00320B6E" w:rsidTr="00AE2992">
        <w:tc>
          <w:tcPr>
            <w:tcW w:w="576"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3927"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2095" w:type="dxa"/>
            <w:vAlign w:val="center"/>
          </w:tcPr>
          <w:p w:rsidR="00AE2992" w:rsidRPr="00320B6E" w:rsidRDefault="00AE2992" w:rsidP="0081029A">
            <w:pPr>
              <w:widowControl w:val="0"/>
              <w:autoSpaceDE w:val="0"/>
              <w:autoSpaceDN w:val="0"/>
              <w:adjustRightInd w:val="0"/>
              <w:contextualSpacing/>
              <w:outlineLvl w:val="1"/>
              <w:rPr>
                <w:sz w:val="20"/>
                <w:szCs w:val="20"/>
              </w:rPr>
            </w:pPr>
            <w:r w:rsidRPr="00320B6E">
              <w:rPr>
                <w:sz w:val="20"/>
                <w:szCs w:val="20"/>
              </w:rPr>
              <w:t>Итого:</w:t>
            </w:r>
          </w:p>
        </w:tc>
        <w:tc>
          <w:tcPr>
            <w:tcW w:w="1611" w:type="dxa"/>
            <w:vAlign w:val="center"/>
          </w:tcPr>
          <w:p w:rsidR="00AE2992" w:rsidRPr="00320B6E" w:rsidRDefault="00AE2992" w:rsidP="0081029A">
            <w:pPr>
              <w:widowControl w:val="0"/>
              <w:jc w:val="center"/>
              <w:rPr>
                <w:sz w:val="20"/>
                <w:szCs w:val="20"/>
              </w:rPr>
            </w:pPr>
            <w:r w:rsidRPr="00320B6E">
              <w:rPr>
                <w:sz w:val="20"/>
                <w:szCs w:val="20"/>
              </w:rPr>
              <w:t>701821,13</w:t>
            </w:r>
          </w:p>
        </w:tc>
        <w:tc>
          <w:tcPr>
            <w:tcW w:w="1680" w:type="dxa"/>
            <w:vAlign w:val="center"/>
          </w:tcPr>
          <w:p w:rsidR="00AE2992" w:rsidRPr="00320B6E" w:rsidRDefault="00AE2992" w:rsidP="0081029A">
            <w:pPr>
              <w:widowControl w:val="0"/>
              <w:jc w:val="center"/>
              <w:rPr>
                <w:sz w:val="20"/>
                <w:szCs w:val="20"/>
              </w:rPr>
            </w:pPr>
            <w:r w:rsidRPr="00320B6E">
              <w:rPr>
                <w:sz w:val="20"/>
                <w:szCs w:val="20"/>
              </w:rPr>
              <w:t>701821,13</w:t>
            </w:r>
          </w:p>
        </w:tc>
      </w:tr>
      <w:tr w:rsidR="00AE2992" w:rsidRPr="00320B6E" w:rsidTr="00AE2992">
        <w:tc>
          <w:tcPr>
            <w:tcW w:w="576" w:type="dxa"/>
            <w:vMerge w:val="restart"/>
          </w:tcPr>
          <w:p w:rsidR="00AE2992" w:rsidRPr="00320B6E" w:rsidRDefault="00AE2992" w:rsidP="0081029A">
            <w:pPr>
              <w:widowControl w:val="0"/>
              <w:autoSpaceDE w:val="0"/>
              <w:autoSpaceDN w:val="0"/>
              <w:adjustRightInd w:val="0"/>
              <w:contextualSpacing/>
              <w:jc w:val="both"/>
              <w:outlineLvl w:val="1"/>
              <w:rPr>
                <w:sz w:val="20"/>
                <w:szCs w:val="20"/>
              </w:rPr>
            </w:pPr>
            <w:r w:rsidRPr="00320B6E">
              <w:rPr>
                <w:sz w:val="20"/>
                <w:szCs w:val="20"/>
              </w:rPr>
              <w:t>3</w:t>
            </w:r>
          </w:p>
        </w:tc>
        <w:tc>
          <w:tcPr>
            <w:tcW w:w="3927" w:type="dxa"/>
            <w:vMerge w:val="restart"/>
          </w:tcPr>
          <w:p w:rsidR="00AE2992" w:rsidRPr="00320B6E" w:rsidRDefault="00AE2992" w:rsidP="0081029A">
            <w:pPr>
              <w:widowControl w:val="0"/>
              <w:autoSpaceDE w:val="0"/>
              <w:autoSpaceDN w:val="0"/>
              <w:adjustRightInd w:val="0"/>
              <w:contextualSpacing/>
              <w:jc w:val="both"/>
              <w:outlineLvl w:val="1"/>
              <w:rPr>
                <w:sz w:val="20"/>
                <w:szCs w:val="20"/>
                <w:highlight w:val="cyan"/>
              </w:rPr>
            </w:pPr>
            <w:r w:rsidRPr="00320B6E">
              <w:rPr>
                <w:sz w:val="20"/>
                <w:szCs w:val="20"/>
              </w:rPr>
              <w:t xml:space="preserve">Подпрограмма  «Развитие социальной и инженерной инфраструктуры Брянской области» (2014-2020 </w:t>
            </w:r>
            <w:proofErr w:type="spellStart"/>
            <w:proofErr w:type="gramStart"/>
            <w:r w:rsidRPr="00320B6E">
              <w:rPr>
                <w:sz w:val="20"/>
                <w:szCs w:val="20"/>
              </w:rPr>
              <w:t>гг</w:t>
            </w:r>
            <w:proofErr w:type="spellEnd"/>
            <w:proofErr w:type="gramEnd"/>
            <w:r w:rsidRPr="00320B6E">
              <w:rPr>
                <w:sz w:val="20"/>
                <w:szCs w:val="20"/>
              </w:rPr>
              <w:t xml:space="preserve">) государственной программы «Обеспечение реализации государственных полномочий в области строительства, архитектуры и развитие дорожного хозяйства Брянской области» (2014-2020 </w:t>
            </w:r>
            <w:proofErr w:type="spellStart"/>
            <w:r w:rsidRPr="00320B6E">
              <w:rPr>
                <w:sz w:val="20"/>
                <w:szCs w:val="20"/>
              </w:rPr>
              <w:t>гг</w:t>
            </w:r>
            <w:proofErr w:type="spellEnd"/>
            <w:r w:rsidRPr="00320B6E">
              <w:rPr>
                <w:sz w:val="20"/>
                <w:szCs w:val="20"/>
              </w:rPr>
              <w:t>)</w:t>
            </w:r>
          </w:p>
        </w:tc>
        <w:tc>
          <w:tcPr>
            <w:tcW w:w="2095" w:type="dxa"/>
            <w:vAlign w:val="center"/>
          </w:tcPr>
          <w:p w:rsidR="00AE2992" w:rsidRPr="00320B6E" w:rsidRDefault="00AE2992" w:rsidP="0081029A">
            <w:pPr>
              <w:widowControl w:val="0"/>
              <w:autoSpaceDE w:val="0"/>
              <w:autoSpaceDN w:val="0"/>
              <w:adjustRightInd w:val="0"/>
              <w:contextualSpacing/>
              <w:outlineLvl w:val="1"/>
              <w:rPr>
                <w:sz w:val="20"/>
                <w:szCs w:val="20"/>
              </w:rPr>
            </w:pPr>
            <w:r w:rsidRPr="00320B6E">
              <w:rPr>
                <w:sz w:val="20"/>
                <w:szCs w:val="20"/>
              </w:rPr>
              <w:t>Федеральный бюджет</w:t>
            </w:r>
          </w:p>
        </w:tc>
        <w:tc>
          <w:tcPr>
            <w:tcW w:w="1611" w:type="dxa"/>
            <w:vAlign w:val="center"/>
          </w:tcPr>
          <w:p w:rsidR="00AE2992" w:rsidRPr="00320B6E" w:rsidRDefault="00AE2992" w:rsidP="0081029A">
            <w:pPr>
              <w:widowControl w:val="0"/>
              <w:jc w:val="center"/>
              <w:rPr>
                <w:sz w:val="20"/>
                <w:szCs w:val="20"/>
              </w:rPr>
            </w:pPr>
            <w:r w:rsidRPr="00320B6E">
              <w:rPr>
                <w:sz w:val="20"/>
                <w:szCs w:val="20"/>
              </w:rPr>
              <w:t>-</w:t>
            </w:r>
          </w:p>
        </w:tc>
        <w:tc>
          <w:tcPr>
            <w:tcW w:w="1680" w:type="dxa"/>
            <w:vAlign w:val="center"/>
          </w:tcPr>
          <w:p w:rsidR="00AE2992" w:rsidRPr="00320B6E" w:rsidRDefault="00AE2992" w:rsidP="0081029A">
            <w:pPr>
              <w:widowControl w:val="0"/>
              <w:jc w:val="center"/>
              <w:rPr>
                <w:sz w:val="20"/>
                <w:szCs w:val="20"/>
              </w:rPr>
            </w:pPr>
            <w:r w:rsidRPr="00320B6E">
              <w:rPr>
                <w:sz w:val="20"/>
                <w:szCs w:val="20"/>
              </w:rPr>
              <w:t>-</w:t>
            </w:r>
          </w:p>
        </w:tc>
      </w:tr>
      <w:tr w:rsidR="00AE2992" w:rsidRPr="00320B6E" w:rsidTr="00AE2992">
        <w:tc>
          <w:tcPr>
            <w:tcW w:w="576"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3927"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2095" w:type="dxa"/>
            <w:vAlign w:val="center"/>
          </w:tcPr>
          <w:p w:rsidR="00AE2992" w:rsidRPr="00320B6E" w:rsidRDefault="00AE2992" w:rsidP="0081029A">
            <w:pPr>
              <w:widowControl w:val="0"/>
              <w:autoSpaceDE w:val="0"/>
              <w:autoSpaceDN w:val="0"/>
              <w:adjustRightInd w:val="0"/>
              <w:contextualSpacing/>
              <w:outlineLvl w:val="1"/>
              <w:rPr>
                <w:sz w:val="20"/>
                <w:szCs w:val="20"/>
              </w:rPr>
            </w:pPr>
            <w:r w:rsidRPr="00320B6E">
              <w:rPr>
                <w:sz w:val="20"/>
                <w:szCs w:val="20"/>
              </w:rPr>
              <w:t>Областной бюджет</w:t>
            </w:r>
          </w:p>
        </w:tc>
        <w:tc>
          <w:tcPr>
            <w:tcW w:w="1611" w:type="dxa"/>
            <w:vAlign w:val="center"/>
          </w:tcPr>
          <w:p w:rsidR="00AE2992" w:rsidRPr="00320B6E" w:rsidRDefault="00AE2992" w:rsidP="0081029A">
            <w:pPr>
              <w:widowControl w:val="0"/>
              <w:jc w:val="center"/>
              <w:rPr>
                <w:sz w:val="20"/>
                <w:szCs w:val="20"/>
              </w:rPr>
            </w:pPr>
            <w:r w:rsidRPr="00320B6E">
              <w:rPr>
                <w:sz w:val="20"/>
                <w:szCs w:val="20"/>
              </w:rPr>
              <w:t>755856,99</w:t>
            </w:r>
          </w:p>
        </w:tc>
        <w:tc>
          <w:tcPr>
            <w:tcW w:w="1680" w:type="dxa"/>
            <w:vAlign w:val="center"/>
          </w:tcPr>
          <w:p w:rsidR="00AE2992" w:rsidRPr="00320B6E" w:rsidRDefault="00AE2992" w:rsidP="0081029A">
            <w:pPr>
              <w:widowControl w:val="0"/>
              <w:jc w:val="center"/>
              <w:rPr>
                <w:sz w:val="20"/>
                <w:szCs w:val="20"/>
              </w:rPr>
            </w:pPr>
            <w:r w:rsidRPr="00320B6E">
              <w:rPr>
                <w:sz w:val="20"/>
                <w:szCs w:val="20"/>
              </w:rPr>
              <w:t>755856,99</w:t>
            </w:r>
          </w:p>
        </w:tc>
      </w:tr>
      <w:tr w:rsidR="00AE2992" w:rsidRPr="00320B6E" w:rsidTr="00AE2992">
        <w:tc>
          <w:tcPr>
            <w:tcW w:w="576"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3927"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2095" w:type="dxa"/>
            <w:vAlign w:val="center"/>
          </w:tcPr>
          <w:p w:rsidR="00AE2992" w:rsidRPr="00320B6E" w:rsidRDefault="00AE2992" w:rsidP="0081029A">
            <w:pPr>
              <w:widowControl w:val="0"/>
              <w:autoSpaceDE w:val="0"/>
              <w:autoSpaceDN w:val="0"/>
              <w:adjustRightInd w:val="0"/>
              <w:contextualSpacing/>
              <w:outlineLvl w:val="1"/>
              <w:rPr>
                <w:sz w:val="20"/>
                <w:szCs w:val="20"/>
              </w:rPr>
            </w:pPr>
            <w:r w:rsidRPr="00320B6E">
              <w:rPr>
                <w:sz w:val="20"/>
                <w:szCs w:val="20"/>
              </w:rPr>
              <w:t>Районный бюджет</w:t>
            </w:r>
          </w:p>
        </w:tc>
        <w:tc>
          <w:tcPr>
            <w:tcW w:w="1611" w:type="dxa"/>
            <w:vAlign w:val="center"/>
          </w:tcPr>
          <w:p w:rsidR="00AE2992" w:rsidRPr="00320B6E" w:rsidRDefault="00AE2992" w:rsidP="0081029A">
            <w:pPr>
              <w:widowControl w:val="0"/>
              <w:jc w:val="center"/>
              <w:rPr>
                <w:sz w:val="20"/>
                <w:szCs w:val="20"/>
              </w:rPr>
            </w:pPr>
            <w:r w:rsidRPr="00320B6E">
              <w:rPr>
                <w:sz w:val="20"/>
                <w:szCs w:val="20"/>
              </w:rPr>
              <w:t>39781,95</w:t>
            </w:r>
          </w:p>
        </w:tc>
        <w:tc>
          <w:tcPr>
            <w:tcW w:w="1680" w:type="dxa"/>
            <w:vAlign w:val="center"/>
          </w:tcPr>
          <w:p w:rsidR="00AE2992" w:rsidRPr="00320B6E" w:rsidRDefault="00AE2992" w:rsidP="0081029A">
            <w:pPr>
              <w:widowControl w:val="0"/>
              <w:jc w:val="center"/>
              <w:rPr>
                <w:sz w:val="20"/>
                <w:szCs w:val="20"/>
              </w:rPr>
            </w:pPr>
            <w:r w:rsidRPr="00320B6E">
              <w:rPr>
                <w:sz w:val="20"/>
                <w:szCs w:val="20"/>
              </w:rPr>
              <w:t>39781,95</w:t>
            </w:r>
          </w:p>
        </w:tc>
      </w:tr>
      <w:tr w:rsidR="00AE2992" w:rsidRPr="00320B6E" w:rsidTr="00AE2992">
        <w:tc>
          <w:tcPr>
            <w:tcW w:w="576"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3927"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2095" w:type="dxa"/>
            <w:vAlign w:val="center"/>
          </w:tcPr>
          <w:p w:rsidR="00AE2992" w:rsidRPr="00320B6E" w:rsidRDefault="00AE2992" w:rsidP="0081029A">
            <w:pPr>
              <w:widowControl w:val="0"/>
              <w:autoSpaceDE w:val="0"/>
              <w:autoSpaceDN w:val="0"/>
              <w:adjustRightInd w:val="0"/>
              <w:contextualSpacing/>
              <w:outlineLvl w:val="1"/>
              <w:rPr>
                <w:sz w:val="20"/>
                <w:szCs w:val="20"/>
              </w:rPr>
            </w:pPr>
            <w:r w:rsidRPr="00320B6E">
              <w:rPr>
                <w:sz w:val="20"/>
                <w:szCs w:val="20"/>
              </w:rPr>
              <w:t>Итого:</w:t>
            </w:r>
          </w:p>
        </w:tc>
        <w:tc>
          <w:tcPr>
            <w:tcW w:w="1611" w:type="dxa"/>
            <w:vAlign w:val="center"/>
          </w:tcPr>
          <w:p w:rsidR="00AE2992" w:rsidRPr="00320B6E" w:rsidRDefault="00AE2992" w:rsidP="0081029A">
            <w:pPr>
              <w:widowControl w:val="0"/>
              <w:jc w:val="center"/>
              <w:rPr>
                <w:sz w:val="20"/>
                <w:szCs w:val="20"/>
              </w:rPr>
            </w:pPr>
            <w:r w:rsidRPr="00320B6E">
              <w:rPr>
                <w:sz w:val="20"/>
                <w:szCs w:val="20"/>
              </w:rPr>
              <w:t>795638,94</w:t>
            </w:r>
          </w:p>
        </w:tc>
        <w:tc>
          <w:tcPr>
            <w:tcW w:w="1680" w:type="dxa"/>
            <w:vAlign w:val="center"/>
          </w:tcPr>
          <w:p w:rsidR="00AE2992" w:rsidRPr="00320B6E" w:rsidRDefault="00AE2992" w:rsidP="0081029A">
            <w:pPr>
              <w:widowControl w:val="0"/>
              <w:jc w:val="center"/>
              <w:rPr>
                <w:sz w:val="20"/>
                <w:szCs w:val="20"/>
              </w:rPr>
            </w:pPr>
            <w:r w:rsidRPr="00320B6E">
              <w:rPr>
                <w:sz w:val="20"/>
                <w:szCs w:val="20"/>
              </w:rPr>
              <w:t>795638,94</w:t>
            </w:r>
          </w:p>
        </w:tc>
      </w:tr>
      <w:tr w:rsidR="00AE2992" w:rsidRPr="00320B6E" w:rsidTr="00AE2992">
        <w:tc>
          <w:tcPr>
            <w:tcW w:w="576" w:type="dxa"/>
            <w:vMerge w:val="restart"/>
          </w:tcPr>
          <w:p w:rsidR="00AE2992" w:rsidRPr="00320B6E" w:rsidRDefault="00AE2992" w:rsidP="0081029A">
            <w:pPr>
              <w:widowControl w:val="0"/>
              <w:autoSpaceDE w:val="0"/>
              <w:autoSpaceDN w:val="0"/>
              <w:adjustRightInd w:val="0"/>
              <w:contextualSpacing/>
              <w:jc w:val="both"/>
              <w:outlineLvl w:val="1"/>
              <w:rPr>
                <w:sz w:val="20"/>
                <w:szCs w:val="20"/>
              </w:rPr>
            </w:pPr>
            <w:r w:rsidRPr="00320B6E">
              <w:rPr>
                <w:sz w:val="20"/>
                <w:szCs w:val="20"/>
              </w:rPr>
              <w:t>4</w:t>
            </w:r>
          </w:p>
        </w:tc>
        <w:tc>
          <w:tcPr>
            <w:tcW w:w="3927" w:type="dxa"/>
            <w:vMerge w:val="restart"/>
          </w:tcPr>
          <w:p w:rsidR="00AE2992" w:rsidRPr="00320B6E" w:rsidRDefault="00AE2992" w:rsidP="0081029A">
            <w:pPr>
              <w:widowControl w:val="0"/>
              <w:autoSpaceDE w:val="0"/>
              <w:autoSpaceDN w:val="0"/>
              <w:adjustRightInd w:val="0"/>
              <w:contextualSpacing/>
              <w:jc w:val="both"/>
              <w:outlineLvl w:val="1"/>
              <w:rPr>
                <w:sz w:val="20"/>
                <w:szCs w:val="20"/>
              </w:rPr>
            </w:pPr>
            <w:r w:rsidRPr="00320B6E">
              <w:rPr>
                <w:sz w:val="20"/>
                <w:szCs w:val="20"/>
              </w:rPr>
              <w:t xml:space="preserve">Подпрограмма «Обеспечение жильем молодых семей в Брянской области» (2017-2020 </w:t>
            </w:r>
            <w:proofErr w:type="spellStart"/>
            <w:proofErr w:type="gramStart"/>
            <w:r w:rsidRPr="00320B6E">
              <w:rPr>
                <w:sz w:val="20"/>
                <w:szCs w:val="20"/>
              </w:rPr>
              <w:t>гг</w:t>
            </w:r>
            <w:proofErr w:type="spellEnd"/>
            <w:proofErr w:type="gramEnd"/>
            <w:r w:rsidRPr="00320B6E">
              <w:rPr>
                <w:sz w:val="20"/>
                <w:szCs w:val="20"/>
              </w:rPr>
              <w:t xml:space="preserve">) государственной программы «Социальная и демографическая политика Брянской области» (2014-2020 </w:t>
            </w:r>
            <w:proofErr w:type="spellStart"/>
            <w:r w:rsidRPr="00320B6E">
              <w:rPr>
                <w:sz w:val="20"/>
                <w:szCs w:val="20"/>
              </w:rPr>
              <w:t>гг</w:t>
            </w:r>
            <w:proofErr w:type="spellEnd"/>
            <w:r w:rsidRPr="00320B6E">
              <w:rPr>
                <w:sz w:val="20"/>
                <w:szCs w:val="20"/>
              </w:rPr>
              <w:t>)</w:t>
            </w:r>
          </w:p>
        </w:tc>
        <w:tc>
          <w:tcPr>
            <w:tcW w:w="2095" w:type="dxa"/>
            <w:vAlign w:val="center"/>
          </w:tcPr>
          <w:p w:rsidR="00AE2992" w:rsidRPr="00320B6E" w:rsidRDefault="00AE2992" w:rsidP="0081029A">
            <w:pPr>
              <w:widowControl w:val="0"/>
              <w:autoSpaceDE w:val="0"/>
              <w:autoSpaceDN w:val="0"/>
              <w:adjustRightInd w:val="0"/>
              <w:contextualSpacing/>
              <w:outlineLvl w:val="1"/>
              <w:rPr>
                <w:sz w:val="20"/>
                <w:szCs w:val="20"/>
              </w:rPr>
            </w:pPr>
            <w:r w:rsidRPr="00320B6E">
              <w:rPr>
                <w:sz w:val="20"/>
                <w:szCs w:val="20"/>
              </w:rPr>
              <w:t>Федеральный бюджет</w:t>
            </w:r>
          </w:p>
        </w:tc>
        <w:tc>
          <w:tcPr>
            <w:tcW w:w="1611" w:type="dxa"/>
            <w:vAlign w:val="center"/>
          </w:tcPr>
          <w:p w:rsidR="00AE2992" w:rsidRPr="00320B6E" w:rsidRDefault="00AE2992" w:rsidP="0081029A">
            <w:pPr>
              <w:widowControl w:val="0"/>
              <w:jc w:val="center"/>
              <w:rPr>
                <w:sz w:val="20"/>
                <w:szCs w:val="20"/>
              </w:rPr>
            </w:pPr>
            <w:r w:rsidRPr="00320B6E">
              <w:rPr>
                <w:sz w:val="20"/>
                <w:szCs w:val="20"/>
              </w:rPr>
              <w:t>633894,11</w:t>
            </w:r>
          </w:p>
        </w:tc>
        <w:tc>
          <w:tcPr>
            <w:tcW w:w="1680" w:type="dxa"/>
            <w:vAlign w:val="center"/>
          </w:tcPr>
          <w:p w:rsidR="00AE2992" w:rsidRPr="00320B6E" w:rsidRDefault="00AE2992" w:rsidP="0081029A">
            <w:pPr>
              <w:widowControl w:val="0"/>
              <w:jc w:val="center"/>
              <w:rPr>
                <w:sz w:val="20"/>
                <w:szCs w:val="20"/>
              </w:rPr>
            </w:pPr>
            <w:r w:rsidRPr="00320B6E">
              <w:rPr>
                <w:sz w:val="20"/>
                <w:szCs w:val="20"/>
              </w:rPr>
              <w:t>633894,11</w:t>
            </w:r>
          </w:p>
        </w:tc>
      </w:tr>
      <w:tr w:rsidR="00AE2992" w:rsidRPr="00320B6E" w:rsidTr="00AE2992">
        <w:tc>
          <w:tcPr>
            <w:tcW w:w="576"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3927"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2095" w:type="dxa"/>
            <w:vAlign w:val="center"/>
          </w:tcPr>
          <w:p w:rsidR="00AE2992" w:rsidRPr="00320B6E" w:rsidRDefault="00AE2992" w:rsidP="0081029A">
            <w:pPr>
              <w:widowControl w:val="0"/>
              <w:autoSpaceDE w:val="0"/>
              <w:autoSpaceDN w:val="0"/>
              <w:adjustRightInd w:val="0"/>
              <w:contextualSpacing/>
              <w:outlineLvl w:val="1"/>
              <w:rPr>
                <w:sz w:val="20"/>
                <w:szCs w:val="20"/>
              </w:rPr>
            </w:pPr>
            <w:r w:rsidRPr="00320B6E">
              <w:rPr>
                <w:sz w:val="20"/>
                <w:szCs w:val="20"/>
              </w:rPr>
              <w:t>Областной бюджет</w:t>
            </w:r>
          </w:p>
        </w:tc>
        <w:tc>
          <w:tcPr>
            <w:tcW w:w="1611" w:type="dxa"/>
            <w:vAlign w:val="center"/>
          </w:tcPr>
          <w:p w:rsidR="00AE2992" w:rsidRPr="00320B6E" w:rsidRDefault="00AE2992" w:rsidP="0081029A">
            <w:pPr>
              <w:widowControl w:val="0"/>
              <w:jc w:val="center"/>
              <w:rPr>
                <w:sz w:val="20"/>
                <w:szCs w:val="20"/>
              </w:rPr>
            </w:pPr>
            <w:r w:rsidRPr="00320B6E">
              <w:rPr>
                <w:sz w:val="20"/>
                <w:szCs w:val="20"/>
              </w:rPr>
              <w:t>786310,39</w:t>
            </w:r>
          </w:p>
        </w:tc>
        <w:tc>
          <w:tcPr>
            <w:tcW w:w="1680" w:type="dxa"/>
            <w:vAlign w:val="center"/>
          </w:tcPr>
          <w:p w:rsidR="00AE2992" w:rsidRPr="00320B6E" w:rsidRDefault="00AE2992" w:rsidP="0081029A">
            <w:pPr>
              <w:widowControl w:val="0"/>
              <w:jc w:val="center"/>
              <w:rPr>
                <w:sz w:val="20"/>
                <w:szCs w:val="20"/>
              </w:rPr>
            </w:pPr>
            <w:r w:rsidRPr="00320B6E">
              <w:rPr>
                <w:sz w:val="20"/>
                <w:szCs w:val="20"/>
              </w:rPr>
              <w:t>786310,39</w:t>
            </w:r>
          </w:p>
        </w:tc>
      </w:tr>
      <w:tr w:rsidR="00AE2992" w:rsidRPr="00320B6E" w:rsidTr="00AE2992">
        <w:tc>
          <w:tcPr>
            <w:tcW w:w="576"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3927"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2095" w:type="dxa"/>
            <w:vAlign w:val="center"/>
          </w:tcPr>
          <w:p w:rsidR="00AE2992" w:rsidRPr="00320B6E" w:rsidRDefault="00AE2992" w:rsidP="0081029A">
            <w:pPr>
              <w:widowControl w:val="0"/>
              <w:autoSpaceDE w:val="0"/>
              <w:autoSpaceDN w:val="0"/>
              <w:adjustRightInd w:val="0"/>
              <w:contextualSpacing/>
              <w:outlineLvl w:val="1"/>
              <w:rPr>
                <w:sz w:val="20"/>
                <w:szCs w:val="20"/>
              </w:rPr>
            </w:pPr>
            <w:r w:rsidRPr="00320B6E">
              <w:rPr>
                <w:sz w:val="20"/>
                <w:szCs w:val="20"/>
              </w:rPr>
              <w:t>Районный бюджет</w:t>
            </w:r>
          </w:p>
        </w:tc>
        <w:tc>
          <w:tcPr>
            <w:tcW w:w="1611" w:type="dxa"/>
            <w:vAlign w:val="center"/>
          </w:tcPr>
          <w:p w:rsidR="00AE2992" w:rsidRPr="00320B6E" w:rsidRDefault="00AE2992" w:rsidP="0081029A">
            <w:pPr>
              <w:widowControl w:val="0"/>
              <w:jc w:val="center"/>
              <w:rPr>
                <w:sz w:val="20"/>
                <w:szCs w:val="20"/>
              </w:rPr>
            </w:pPr>
            <w:r w:rsidRPr="00320B6E">
              <w:rPr>
                <w:sz w:val="20"/>
                <w:szCs w:val="20"/>
              </w:rPr>
              <w:t>651840,10</w:t>
            </w:r>
          </w:p>
        </w:tc>
        <w:tc>
          <w:tcPr>
            <w:tcW w:w="1680" w:type="dxa"/>
            <w:vAlign w:val="center"/>
          </w:tcPr>
          <w:p w:rsidR="00AE2992" w:rsidRPr="00320B6E" w:rsidRDefault="00AE2992" w:rsidP="0081029A">
            <w:pPr>
              <w:widowControl w:val="0"/>
              <w:jc w:val="center"/>
              <w:rPr>
                <w:sz w:val="20"/>
                <w:szCs w:val="20"/>
              </w:rPr>
            </w:pPr>
            <w:r w:rsidRPr="00320B6E">
              <w:rPr>
                <w:sz w:val="20"/>
                <w:szCs w:val="20"/>
              </w:rPr>
              <w:t>651840,10</w:t>
            </w:r>
          </w:p>
        </w:tc>
      </w:tr>
      <w:tr w:rsidR="00AE2992" w:rsidRPr="00320B6E" w:rsidTr="00AE2992">
        <w:tc>
          <w:tcPr>
            <w:tcW w:w="576"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3927"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2095" w:type="dxa"/>
            <w:vAlign w:val="center"/>
          </w:tcPr>
          <w:p w:rsidR="00AE2992" w:rsidRPr="00320B6E" w:rsidRDefault="00AE2992" w:rsidP="0081029A">
            <w:pPr>
              <w:widowControl w:val="0"/>
              <w:autoSpaceDE w:val="0"/>
              <w:autoSpaceDN w:val="0"/>
              <w:adjustRightInd w:val="0"/>
              <w:contextualSpacing/>
              <w:outlineLvl w:val="1"/>
              <w:rPr>
                <w:sz w:val="20"/>
                <w:szCs w:val="20"/>
              </w:rPr>
            </w:pPr>
            <w:r w:rsidRPr="00320B6E">
              <w:rPr>
                <w:sz w:val="20"/>
                <w:szCs w:val="20"/>
              </w:rPr>
              <w:t>Итого:</w:t>
            </w:r>
          </w:p>
        </w:tc>
        <w:tc>
          <w:tcPr>
            <w:tcW w:w="1611" w:type="dxa"/>
            <w:vAlign w:val="center"/>
          </w:tcPr>
          <w:p w:rsidR="00AE2992" w:rsidRPr="00320B6E" w:rsidRDefault="00AE2992" w:rsidP="0081029A">
            <w:pPr>
              <w:widowControl w:val="0"/>
              <w:jc w:val="center"/>
              <w:rPr>
                <w:sz w:val="20"/>
                <w:szCs w:val="20"/>
              </w:rPr>
            </w:pPr>
            <w:r w:rsidRPr="00320B6E">
              <w:rPr>
                <w:sz w:val="20"/>
                <w:szCs w:val="20"/>
              </w:rPr>
              <w:t>2072044,60</w:t>
            </w:r>
          </w:p>
        </w:tc>
        <w:tc>
          <w:tcPr>
            <w:tcW w:w="1680" w:type="dxa"/>
            <w:vAlign w:val="center"/>
          </w:tcPr>
          <w:p w:rsidR="00AE2992" w:rsidRPr="00320B6E" w:rsidRDefault="00AE2992" w:rsidP="0081029A">
            <w:pPr>
              <w:widowControl w:val="0"/>
              <w:jc w:val="center"/>
              <w:rPr>
                <w:sz w:val="20"/>
                <w:szCs w:val="20"/>
              </w:rPr>
            </w:pPr>
            <w:r w:rsidRPr="00320B6E">
              <w:rPr>
                <w:sz w:val="20"/>
                <w:szCs w:val="20"/>
              </w:rPr>
              <w:t>2072044,60</w:t>
            </w:r>
          </w:p>
        </w:tc>
      </w:tr>
      <w:tr w:rsidR="00AE2992" w:rsidRPr="00320B6E" w:rsidTr="00AE2992">
        <w:tc>
          <w:tcPr>
            <w:tcW w:w="576" w:type="dxa"/>
            <w:vMerge w:val="restart"/>
          </w:tcPr>
          <w:p w:rsidR="00AE2992" w:rsidRPr="00320B6E" w:rsidRDefault="00AE2992" w:rsidP="0081029A">
            <w:pPr>
              <w:widowControl w:val="0"/>
              <w:autoSpaceDE w:val="0"/>
              <w:autoSpaceDN w:val="0"/>
              <w:adjustRightInd w:val="0"/>
              <w:contextualSpacing/>
              <w:jc w:val="both"/>
              <w:outlineLvl w:val="1"/>
              <w:rPr>
                <w:sz w:val="20"/>
                <w:szCs w:val="20"/>
              </w:rPr>
            </w:pPr>
            <w:r w:rsidRPr="00320B6E">
              <w:rPr>
                <w:sz w:val="20"/>
                <w:szCs w:val="20"/>
              </w:rPr>
              <w:t>5</w:t>
            </w:r>
          </w:p>
        </w:tc>
        <w:tc>
          <w:tcPr>
            <w:tcW w:w="3927" w:type="dxa"/>
            <w:vMerge w:val="restart"/>
          </w:tcPr>
          <w:p w:rsidR="00AE2992" w:rsidRPr="00320B6E" w:rsidRDefault="00AE2992" w:rsidP="0081029A">
            <w:pPr>
              <w:widowControl w:val="0"/>
              <w:rPr>
                <w:sz w:val="20"/>
                <w:szCs w:val="20"/>
              </w:rPr>
            </w:pPr>
            <w:proofErr w:type="gramStart"/>
            <w:r w:rsidRPr="00320B6E">
              <w:rPr>
                <w:sz w:val="20"/>
                <w:szCs w:val="20"/>
              </w:rPr>
              <w:t>Государственная</w:t>
            </w:r>
            <w:proofErr w:type="gramEnd"/>
            <w:r w:rsidRPr="00320B6E">
              <w:rPr>
                <w:sz w:val="20"/>
                <w:szCs w:val="20"/>
              </w:rPr>
              <w:t xml:space="preserve"> программа «Развитие сельского хозяйства и регулирование рынков сельскохозяйственной продукции, сырья и продовольствия Брянской области» (2017 – 2020 годы)</w:t>
            </w:r>
          </w:p>
          <w:p w:rsidR="00AE2992" w:rsidRPr="00320B6E" w:rsidRDefault="00AE2992" w:rsidP="0081029A">
            <w:pPr>
              <w:widowControl w:val="0"/>
              <w:autoSpaceDE w:val="0"/>
              <w:autoSpaceDN w:val="0"/>
              <w:adjustRightInd w:val="0"/>
              <w:contextualSpacing/>
              <w:jc w:val="both"/>
              <w:outlineLvl w:val="1"/>
              <w:rPr>
                <w:sz w:val="20"/>
                <w:szCs w:val="20"/>
              </w:rPr>
            </w:pPr>
          </w:p>
        </w:tc>
        <w:tc>
          <w:tcPr>
            <w:tcW w:w="2095" w:type="dxa"/>
            <w:vAlign w:val="center"/>
          </w:tcPr>
          <w:p w:rsidR="00AE2992" w:rsidRPr="00320B6E" w:rsidRDefault="00AE2992" w:rsidP="0081029A">
            <w:pPr>
              <w:widowControl w:val="0"/>
              <w:autoSpaceDE w:val="0"/>
              <w:autoSpaceDN w:val="0"/>
              <w:adjustRightInd w:val="0"/>
              <w:contextualSpacing/>
              <w:outlineLvl w:val="1"/>
              <w:rPr>
                <w:sz w:val="20"/>
                <w:szCs w:val="20"/>
              </w:rPr>
            </w:pPr>
            <w:r w:rsidRPr="00320B6E">
              <w:rPr>
                <w:sz w:val="20"/>
                <w:szCs w:val="20"/>
              </w:rPr>
              <w:t>Федеральный бюджет</w:t>
            </w:r>
          </w:p>
        </w:tc>
        <w:tc>
          <w:tcPr>
            <w:tcW w:w="1611" w:type="dxa"/>
            <w:vAlign w:val="center"/>
          </w:tcPr>
          <w:p w:rsidR="00AE2992" w:rsidRPr="00320B6E" w:rsidRDefault="00AE2992" w:rsidP="0081029A">
            <w:pPr>
              <w:widowControl w:val="0"/>
              <w:jc w:val="center"/>
              <w:rPr>
                <w:sz w:val="20"/>
                <w:szCs w:val="20"/>
              </w:rPr>
            </w:pPr>
            <w:r w:rsidRPr="00320B6E">
              <w:rPr>
                <w:sz w:val="20"/>
                <w:szCs w:val="20"/>
              </w:rPr>
              <w:t>821430,65</w:t>
            </w:r>
          </w:p>
        </w:tc>
        <w:tc>
          <w:tcPr>
            <w:tcW w:w="1680" w:type="dxa"/>
            <w:vAlign w:val="center"/>
          </w:tcPr>
          <w:p w:rsidR="00AE2992" w:rsidRPr="00320B6E" w:rsidRDefault="00AE2992" w:rsidP="0081029A">
            <w:pPr>
              <w:widowControl w:val="0"/>
              <w:jc w:val="center"/>
              <w:rPr>
                <w:sz w:val="20"/>
                <w:szCs w:val="20"/>
              </w:rPr>
            </w:pPr>
            <w:r w:rsidRPr="00320B6E">
              <w:rPr>
                <w:sz w:val="20"/>
                <w:szCs w:val="20"/>
              </w:rPr>
              <w:t>821430,65</w:t>
            </w:r>
          </w:p>
        </w:tc>
      </w:tr>
      <w:tr w:rsidR="00AE2992" w:rsidRPr="00320B6E" w:rsidTr="00AE2992">
        <w:tc>
          <w:tcPr>
            <w:tcW w:w="576"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3927"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2095" w:type="dxa"/>
            <w:vAlign w:val="center"/>
          </w:tcPr>
          <w:p w:rsidR="00AE2992" w:rsidRPr="00320B6E" w:rsidRDefault="00AE2992" w:rsidP="0081029A">
            <w:pPr>
              <w:widowControl w:val="0"/>
              <w:autoSpaceDE w:val="0"/>
              <w:autoSpaceDN w:val="0"/>
              <w:adjustRightInd w:val="0"/>
              <w:contextualSpacing/>
              <w:outlineLvl w:val="1"/>
              <w:rPr>
                <w:sz w:val="20"/>
                <w:szCs w:val="20"/>
              </w:rPr>
            </w:pPr>
            <w:r w:rsidRPr="00320B6E">
              <w:rPr>
                <w:sz w:val="20"/>
                <w:szCs w:val="20"/>
              </w:rPr>
              <w:t>Областной бюджет</w:t>
            </w:r>
          </w:p>
        </w:tc>
        <w:tc>
          <w:tcPr>
            <w:tcW w:w="1611" w:type="dxa"/>
            <w:vAlign w:val="center"/>
          </w:tcPr>
          <w:p w:rsidR="00AE2992" w:rsidRPr="00320B6E" w:rsidRDefault="00AE2992" w:rsidP="0081029A">
            <w:pPr>
              <w:widowControl w:val="0"/>
              <w:jc w:val="center"/>
              <w:rPr>
                <w:sz w:val="20"/>
                <w:szCs w:val="20"/>
              </w:rPr>
            </w:pPr>
            <w:r w:rsidRPr="00320B6E">
              <w:rPr>
                <w:sz w:val="20"/>
                <w:szCs w:val="20"/>
              </w:rPr>
              <w:t>71428,75</w:t>
            </w:r>
          </w:p>
        </w:tc>
        <w:tc>
          <w:tcPr>
            <w:tcW w:w="1680" w:type="dxa"/>
            <w:vAlign w:val="center"/>
          </w:tcPr>
          <w:p w:rsidR="00AE2992" w:rsidRPr="00320B6E" w:rsidRDefault="00AE2992" w:rsidP="0081029A">
            <w:pPr>
              <w:widowControl w:val="0"/>
              <w:jc w:val="center"/>
              <w:rPr>
                <w:sz w:val="20"/>
                <w:szCs w:val="20"/>
              </w:rPr>
            </w:pPr>
            <w:r w:rsidRPr="00320B6E">
              <w:rPr>
                <w:sz w:val="20"/>
                <w:szCs w:val="20"/>
              </w:rPr>
              <w:t>71428,75</w:t>
            </w:r>
          </w:p>
        </w:tc>
      </w:tr>
      <w:tr w:rsidR="00AE2992" w:rsidRPr="00320B6E" w:rsidTr="00AE2992">
        <w:tc>
          <w:tcPr>
            <w:tcW w:w="576"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3927"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2095" w:type="dxa"/>
            <w:vAlign w:val="center"/>
          </w:tcPr>
          <w:p w:rsidR="00AE2992" w:rsidRPr="00320B6E" w:rsidRDefault="00AE2992" w:rsidP="0081029A">
            <w:pPr>
              <w:widowControl w:val="0"/>
              <w:autoSpaceDE w:val="0"/>
              <w:autoSpaceDN w:val="0"/>
              <w:adjustRightInd w:val="0"/>
              <w:contextualSpacing/>
              <w:outlineLvl w:val="1"/>
              <w:rPr>
                <w:sz w:val="20"/>
                <w:szCs w:val="20"/>
              </w:rPr>
            </w:pPr>
            <w:r w:rsidRPr="00320B6E">
              <w:rPr>
                <w:sz w:val="20"/>
                <w:szCs w:val="20"/>
              </w:rPr>
              <w:t>Районный бюджет</w:t>
            </w:r>
          </w:p>
        </w:tc>
        <w:tc>
          <w:tcPr>
            <w:tcW w:w="1611" w:type="dxa"/>
            <w:vAlign w:val="center"/>
          </w:tcPr>
          <w:p w:rsidR="00AE2992" w:rsidRPr="00320B6E" w:rsidRDefault="00AE2992" w:rsidP="0081029A">
            <w:pPr>
              <w:widowControl w:val="0"/>
              <w:jc w:val="center"/>
              <w:rPr>
                <w:sz w:val="20"/>
                <w:szCs w:val="20"/>
              </w:rPr>
            </w:pPr>
            <w:r w:rsidRPr="00320B6E">
              <w:rPr>
                <w:sz w:val="20"/>
                <w:szCs w:val="20"/>
              </w:rPr>
              <w:t>46992,6</w:t>
            </w:r>
          </w:p>
        </w:tc>
        <w:tc>
          <w:tcPr>
            <w:tcW w:w="1680" w:type="dxa"/>
            <w:vAlign w:val="center"/>
          </w:tcPr>
          <w:p w:rsidR="00AE2992" w:rsidRPr="00320B6E" w:rsidRDefault="00AE2992" w:rsidP="0081029A">
            <w:pPr>
              <w:widowControl w:val="0"/>
              <w:jc w:val="center"/>
              <w:rPr>
                <w:sz w:val="20"/>
                <w:szCs w:val="20"/>
              </w:rPr>
            </w:pPr>
            <w:r w:rsidRPr="00320B6E">
              <w:rPr>
                <w:sz w:val="20"/>
                <w:szCs w:val="20"/>
              </w:rPr>
              <w:t>46992,6</w:t>
            </w:r>
          </w:p>
        </w:tc>
      </w:tr>
      <w:tr w:rsidR="00AE2992" w:rsidRPr="00320B6E" w:rsidTr="00AE2992">
        <w:tc>
          <w:tcPr>
            <w:tcW w:w="576"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3927"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2095" w:type="dxa"/>
            <w:vAlign w:val="center"/>
          </w:tcPr>
          <w:p w:rsidR="00AE2992" w:rsidRPr="00320B6E" w:rsidRDefault="00AE2992" w:rsidP="0081029A">
            <w:pPr>
              <w:widowControl w:val="0"/>
              <w:autoSpaceDE w:val="0"/>
              <w:autoSpaceDN w:val="0"/>
              <w:adjustRightInd w:val="0"/>
              <w:contextualSpacing/>
              <w:outlineLvl w:val="1"/>
              <w:rPr>
                <w:sz w:val="20"/>
                <w:szCs w:val="20"/>
              </w:rPr>
            </w:pPr>
            <w:r w:rsidRPr="00320B6E">
              <w:rPr>
                <w:sz w:val="20"/>
                <w:szCs w:val="20"/>
              </w:rPr>
              <w:t>Итого:</w:t>
            </w:r>
          </w:p>
        </w:tc>
        <w:tc>
          <w:tcPr>
            <w:tcW w:w="1611" w:type="dxa"/>
            <w:vAlign w:val="center"/>
          </w:tcPr>
          <w:p w:rsidR="00AE2992" w:rsidRPr="00320B6E" w:rsidRDefault="00AE2992" w:rsidP="0081029A">
            <w:pPr>
              <w:widowControl w:val="0"/>
              <w:jc w:val="center"/>
              <w:rPr>
                <w:sz w:val="20"/>
                <w:szCs w:val="20"/>
              </w:rPr>
            </w:pPr>
            <w:r w:rsidRPr="00320B6E">
              <w:rPr>
                <w:sz w:val="20"/>
                <w:szCs w:val="20"/>
              </w:rPr>
              <w:t>939852,0</w:t>
            </w:r>
          </w:p>
        </w:tc>
        <w:tc>
          <w:tcPr>
            <w:tcW w:w="1680" w:type="dxa"/>
            <w:vAlign w:val="center"/>
          </w:tcPr>
          <w:p w:rsidR="00AE2992" w:rsidRPr="00320B6E" w:rsidRDefault="00AE2992" w:rsidP="0081029A">
            <w:pPr>
              <w:widowControl w:val="0"/>
              <w:jc w:val="center"/>
              <w:rPr>
                <w:sz w:val="20"/>
                <w:szCs w:val="20"/>
              </w:rPr>
            </w:pPr>
            <w:r w:rsidRPr="00320B6E">
              <w:rPr>
                <w:sz w:val="20"/>
                <w:szCs w:val="20"/>
              </w:rPr>
              <w:t>939852,0</w:t>
            </w:r>
          </w:p>
        </w:tc>
      </w:tr>
      <w:tr w:rsidR="00AE2992" w:rsidRPr="00320B6E" w:rsidTr="00AE2992">
        <w:tc>
          <w:tcPr>
            <w:tcW w:w="576" w:type="dxa"/>
            <w:vMerge w:val="restart"/>
          </w:tcPr>
          <w:p w:rsidR="00AE2992" w:rsidRPr="00320B6E" w:rsidRDefault="00AE2992" w:rsidP="0081029A">
            <w:pPr>
              <w:widowControl w:val="0"/>
              <w:autoSpaceDE w:val="0"/>
              <w:autoSpaceDN w:val="0"/>
              <w:adjustRightInd w:val="0"/>
              <w:contextualSpacing/>
              <w:jc w:val="both"/>
              <w:outlineLvl w:val="1"/>
              <w:rPr>
                <w:sz w:val="20"/>
                <w:szCs w:val="20"/>
              </w:rPr>
            </w:pPr>
            <w:r w:rsidRPr="00320B6E">
              <w:rPr>
                <w:sz w:val="20"/>
                <w:szCs w:val="20"/>
              </w:rPr>
              <w:t>6</w:t>
            </w:r>
          </w:p>
        </w:tc>
        <w:tc>
          <w:tcPr>
            <w:tcW w:w="3927" w:type="dxa"/>
            <w:vMerge w:val="restart"/>
          </w:tcPr>
          <w:p w:rsidR="00AE2992" w:rsidRPr="00320B6E" w:rsidRDefault="00AE2992" w:rsidP="0081029A">
            <w:pPr>
              <w:widowControl w:val="0"/>
              <w:autoSpaceDE w:val="0"/>
              <w:autoSpaceDN w:val="0"/>
              <w:adjustRightInd w:val="0"/>
              <w:contextualSpacing/>
              <w:jc w:val="both"/>
              <w:outlineLvl w:val="1"/>
              <w:rPr>
                <w:sz w:val="20"/>
                <w:szCs w:val="20"/>
              </w:rPr>
            </w:pPr>
            <w:r w:rsidRPr="00320B6E">
              <w:rPr>
                <w:sz w:val="20"/>
                <w:szCs w:val="20"/>
              </w:rPr>
              <w:t xml:space="preserve">Государственная программа «Развитие образования и науки Брянской области» (2014-2020 </w:t>
            </w:r>
            <w:proofErr w:type="spellStart"/>
            <w:proofErr w:type="gramStart"/>
            <w:r w:rsidRPr="00320B6E">
              <w:rPr>
                <w:sz w:val="20"/>
                <w:szCs w:val="20"/>
              </w:rPr>
              <w:t>гг</w:t>
            </w:r>
            <w:proofErr w:type="spellEnd"/>
            <w:proofErr w:type="gramEnd"/>
            <w:r w:rsidRPr="00320B6E">
              <w:rPr>
                <w:sz w:val="20"/>
                <w:szCs w:val="20"/>
              </w:rPr>
              <w:t>)</w:t>
            </w:r>
          </w:p>
        </w:tc>
        <w:tc>
          <w:tcPr>
            <w:tcW w:w="2095" w:type="dxa"/>
            <w:vAlign w:val="center"/>
          </w:tcPr>
          <w:p w:rsidR="00AE2992" w:rsidRPr="00320B6E" w:rsidRDefault="00AE2992" w:rsidP="0081029A">
            <w:pPr>
              <w:widowControl w:val="0"/>
              <w:autoSpaceDE w:val="0"/>
              <w:autoSpaceDN w:val="0"/>
              <w:adjustRightInd w:val="0"/>
              <w:contextualSpacing/>
              <w:outlineLvl w:val="1"/>
              <w:rPr>
                <w:sz w:val="20"/>
                <w:szCs w:val="20"/>
              </w:rPr>
            </w:pPr>
            <w:r w:rsidRPr="00320B6E">
              <w:rPr>
                <w:sz w:val="20"/>
                <w:szCs w:val="20"/>
              </w:rPr>
              <w:t>Федеральный бюджет</w:t>
            </w:r>
          </w:p>
        </w:tc>
        <w:tc>
          <w:tcPr>
            <w:tcW w:w="1611" w:type="dxa"/>
            <w:vAlign w:val="center"/>
          </w:tcPr>
          <w:p w:rsidR="00AE2992" w:rsidRPr="00320B6E" w:rsidRDefault="00AE2992" w:rsidP="0081029A">
            <w:pPr>
              <w:widowControl w:val="0"/>
              <w:jc w:val="center"/>
              <w:rPr>
                <w:sz w:val="20"/>
                <w:szCs w:val="20"/>
              </w:rPr>
            </w:pPr>
            <w:r w:rsidRPr="00320B6E">
              <w:rPr>
                <w:sz w:val="20"/>
                <w:szCs w:val="20"/>
              </w:rPr>
              <w:t>33871875,37</w:t>
            </w:r>
          </w:p>
        </w:tc>
        <w:tc>
          <w:tcPr>
            <w:tcW w:w="1680" w:type="dxa"/>
            <w:vAlign w:val="center"/>
          </w:tcPr>
          <w:p w:rsidR="00AE2992" w:rsidRPr="00320B6E" w:rsidRDefault="00AE2992" w:rsidP="0081029A">
            <w:pPr>
              <w:widowControl w:val="0"/>
              <w:jc w:val="center"/>
              <w:rPr>
                <w:sz w:val="20"/>
                <w:szCs w:val="20"/>
              </w:rPr>
            </w:pPr>
            <w:r w:rsidRPr="00320B6E">
              <w:rPr>
                <w:sz w:val="20"/>
                <w:szCs w:val="20"/>
              </w:rPr>
              <w:t>33871875,37</w:t>
            </w:r>
          </w:p>
        </w:tc>
      </w:tr>
      <w:tr w:rsidR="00AE2992" w:rsidRPr="00320B6E" w:rsidTr="00AE2992">
        <w:tc>
          <w:tcPr>
            <w:tcW w:w="576"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3927"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2095" w:type="dxa"/>
            <w:vAlign w:val="center"/>
          </w:tcPr>
          <w:p w:rsidR="00AE2992" w:rsidRPr="00320B6E" w:rsidRDefault="00AE2992" w:rsidP="0081029A">
            <w:pPr>
              <w:widowControl w:val="0"/>
              <w:autoSpaceDE w:val="0"/>
              <w:autoSpaceDN w:val="0"/>
              <w:adjustRightInd w:val="0"/>
              <w:contextualSpacing/>
              <w:outlineLvl w:val="1"/>
              <w:rPr>
                <w:sz w:val="20"/>
                <w:szCs w:val="20"/>
              </w:rPr>
            </w:pPr>
            <w:r w:rsidRPr="00320B6E">
              <w:rPr>
                <w:sz w:val="20"/>
                <w:szCs w:val="20"/>
              </w:rPr>
              <w:t>Областной бюджет</w:t>
            </w:r>
          </w:p>
        </w:tc>
        <w:tc>
          <w:tcPr>
            <w:tcW w:w="1611" w:type="dxa"/>
            <w:vAlign w:val="center"/>
          </w:tcPr>
          <w:p w:rsidR="00AE2992" w:rsidRPr="00320B6E" w:rsidRDefault="00AE2992" w:rsidP="0081029A">
            <w:pPr>
              <w:widowControl w:val="0"/>
              <w:jc w:val="center"/>
              <w:rPr>
                <w:sz w:val="20"/>
                <w:szCs w:val="20"/>
              </w:rPr>
            </w:pPr>
            <w:r w:rsidRPr="00320B6E">
              <w:rPr>
                <w:sz w:val="20"/>
                <w:szCs w:val="20"/>
              </w:rPr>
              <w:t>2945380,45</w:t>
            </w:r>
          </w:p>
        </w:tc>
        <w:tc>
          <w:tcPr>
            <w:tcW w:w="1680" w:type="dxa"/>
            <w:vAlign w:val="center"/>
          </w:tcPr>
          <w:p w:rsidR="00AE2992" w:rsidRPr="00320B6E" w:rsidRDefault="00AE2992" w:rsidP="0081029A">
            <w:pPr>
              <w:widowControl w:val="0"/>
              <w:jc w:val="center"/>
              <w:rPr>
                <w:sz w:val="20"/>
                <w:szCs w:val="20"/>
              </w:rPr>
            </w:pPr>
            <w:r w:rsidRPr="00320B6E">
              <w:rPr>
                <w:sz w:val="20"/>
                <w:szCs w:val="20"/>
              </w:rPr>
              <w:t>2945380,45</w:t>
            </w:r>
          </w:p>
        </w:tc>
      </w:tr>
      <w:tr w:rsidR="00AE2992" w:rsidRPr="00320B6E" w:rsidTr="00AE2992">
        <w:tc>
          <w:tcPr>
            <w:tcW w:w="576"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3927"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2095" w:type="dxa"/>
            <w:vAlign w:val="center"/>
          </w:tcPr>
          <w:p w:rsidR="00AE2992" w:rsidRPr="00320B6E" w:rsidRDefault="00AE2992" w:rsidP="0081029A">
            <w:pPr>
              <w:widowControl w:val="0"/>
              <w:autoSpaceDE w:val="0"/>
              <w:autoSpaceDN w:val="0"/>
              <w:adjustRightInd w:val="0"/>
              <w:contextualSpacing/>
              <w:outlineLvl w:val="1"/>
              <w:rPr>
                <w:sz w:val="20"/>
                <w:szCs w:val="20"/>
              </w:rPr>
            </w:pPr>
            <w:r w:rsidRPr="00320B6E">
              <w:rPr>
                <w:sz w:val="20"/>
                <w:szCs w:val="20"/>
              </w:rPr>
              <w:t>Районный бюджет</w:t>
            </w:r>
          </w:p>
        </w:tc>
        <w:tc>
          <w:tcPr>
            <w:tcW w:w="1611" w:type="dxa"/>
            <w:vAlign w:val="center"/>
          </w:tcPr>
          <w:p w:rsidR="00AE2992" w:rsidRPr="00320B6E" w:rsidRDefault="00AE2992" w:rsidP="0081029A">
            <w:pPr>
              <w:widowControl w:val="0"/>
              <w:jc w:val="center"/>
              <w:rPr>
                <w:sz w:val="20"/>
                <w:szCs w:val="20"/>
              </w:rPr>
            </w:pPr>
            <w:r w:rsidRPr="00320B6E">
              <w:rPr>
                <w:sz w:val="20"/>
                <w:szCs w:val="20"/>
              </w:rPr>
              <w:t>1937750,31</w:t>
            </w:r>
          </w:p>
        </w:tc>
        <w:tc>
          <w:tcPr>
            <w:tcW w:w="1680" w:type="dxa"/>
            <w:vAlign w:val="center"/>
          </w:tcPr>
          <w:p w:rsidR="00AE2992" w:rsidRPr="00320B6E" w:rsidRDefault="00AE2992" w:rsidP="0081029A">
            <w:pPr>
              <w:widowControl w:val="0"/>
              <w:jc w:val="center"/>
              <w:rPr>
                <w:sz w:val="20"/>
                <w:szCs w:val="20"/>
              </w:rPr>
            </w:pPr>
            <w:r w:rsidRPr="00320B6E">
              <w:rPr>
                <w:sz w:val="20"/>
                <w:szCs w:val="20"/>
              </w:rPr>
              <w:t>1937750,31</w:t>
            </w:r>
          </w:p>
        </w:tc>
      </w:tr>
      <w:tr w:rsidR="00AE2992" w:rsidRPr="00320B6E" w:rsidTr="00AE2992">
        <w:tc>
          <w:tcPr>
            <w:tcW w:w="576"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3927" w:type="dxa"/>
            <w:vMerge/>
          </w:tcPr>
          <w:p w:rsidR="00AE2992" w:rsidRPr="00320B6E" w:rsidRDefault="00AE2992" w:rsidP="0081029A">
            <w:pPr>
              <w:widowControl w:val="0"/>
              <w:autoSpaceDE w:val="0"/>
              <w:autoSpaceDN w:val="0"/>
              <w:adjustRightInd w:val="0"/>
              <w:contextualSpacing/>
              <w:jc w:val="both"/>
              <w:outlineLvl w:val="1"/>
              <w:rPr>
                <w:sz w:val="20"/>
                <w:szCs w:val="20"/>
              </w:rPr>
            </w:pPr>
          </w:p>
        </w:tc>
        <w:tc>
          <w:tcPr>
            <w:tcW w:w="2095" w:type="dxa"/>
            <w:vAlign w:val="center"/>
          </w:tcPr>
          <w:p w:rsidR="00AE2992" w:rsidRPr="00320B6E" w:rsidRDefault="00AE2992" w:rsidP="0081029A">
            <w:pPr>
              <w:widowControl w:val="0"/>
              <w:autoSpaceDE w:val="0"/>
              <w:autoSpaceDN w:val="0"/>
              <w:adjustRightInd w:val="0"/>
              <w:contextualSpacing/>
              <w:outlineLvl w:val="1"/>
              <w:rPr>
                <w:sz w:val="20"/>
                <w:szCs w:val="20"/>
              </w:rPr>
            </w:pPr>
            <w:r w:rsidRPr="00320B6E">
              <w:rPr>
                <w:sz w:val="20"/>
                <w:szCs w:val="20"/>
              </w:rPr>
              <w:t>Итого:</w:t>
            </w:r>
          </w:p>
        </w:tc>
        <w:tc>
          <w:tcPr>
            <w:tcW w:w="1611" w:type="dxa"/>
            <w:vAlign w:val="center"/>
          </w:tcPr>
          <w:p w:rsidR="00AE2992" w:rsidRPr="00320B6E" w:rsidRDefault="00AE2992" w:rsidP="0081029A">
            <w:pPr>
              <w:widowControl w:val="0"/>
              <w:jc w:val="center"/>
              <w:rPr>
                <w:sz w:val="20"/>
                <w:szCs w:val="20"/>
              </w:rPr>
            </w:pPr>
            <w:r w:rsidRPr="00320B6E">
              <w:rPr>
                <w:sz w:val="20"/>
                <w:szCs w:val="20"/>
              </w:rPr>
              <w:t>38755006,13</w:t>
            </w:r>
          </w:p>
        </w:tc>
        <w:tc>
          <w:tcPr>
            <w:tcW w:w="1680" w:type="dxa"/>
            <w:vAlign w:val="center"/>
          </w:tcPr>
          <w:p w:rsidR="00AE2992" w:rsidRPr="00320B6E" w:rsidRDefault="00AE2992" w:rsidP="0081029A">
            <w:pPr>
              <w:widowControl w:val="0"/>
              <w:jc w:val="center"/>
              <w:rPr>
                <w:sz w:val="20"/>
                <w:szCs w:val="20"/>
              </w:rPr>
            </w:pPr>
            <w:r w:rsidRPr="00320B6E">
              <w:rPr>
                <w:sz w:val="20"/>
                <w:szCs w:val="20"/>
              </w:rPr>
              <w:t>38755006,13</w:t>
            </w:r>
          </w:p>
        </w:tc>
      </w:tr>
    </w:tbl>
    <w:p w:rsidR="00AE2992" w:rsidRPr="006954D2" w:rsidRDefault="00AE2992" w:rsidP="0081029A">
      <w:pPr>
        <w:widowControl w:val="0"/>
        <w:autoSpaceDE w:val="0"/>
        <w:autoSpaceDN w:val="0"/>
        <w:adjustRightInd w:val="0"/>
        <w:spacing w:line="360" w:lineRule="auto"/>
        <w:ind w:firstLine="709"/>
        <w:contextualSpacing/>
        <w:jc w:val="both"/>
        <w:outlineLvl w:val="1"/>
        <w:rPr>
          <w:bCs/>
          <w:sz w:val="28"/>
          <w:szCs w:val="28"/>
        </w:rPr>
      </w:pPr>
      <w:proofErr w:type="gramStart"/>
      <w:r w:rsidRPr="006954D2">
        <w:rPr>
          <w:bCs/>
          <w:sz w:val="28"/>
          <w:szCs w:val="28"/>
        </w:rPr>
        <w:t>В рамках государственной  программы «Содействие занятости населения, государственное регулирование социально-трудовых отношений и охраны труда в Брянской области» (2014-2020 годы) проводится:  ярмарка вакансий (3), социальная адаптация безработных граждан (19), психологическая поддержка безработных граждан (19), организация временного трудоустройства  выпускников в возрасте 18-20 лет (1), организация трудоустройства граждан, испытывающих трудности в поиске работы, с материальной поддержкой (4), профессиональная ориентация (375), профессиональное обучение безработных</w:t>
      </w:r>
      <w:proofErr w:type="gramEnd"/>
      <w:r w:rsidRPr="006954D2">
        <w:rPr>
          <w:bCs/>
          <w:sz w:val="28"/>
          <w:szCs w:val="28"/>
        </w:rPr>
        <w:t xml:space="preserve"> граждан (15), организация общественных работ (6), трудоустройство </w:t>
      </w:r>
      <w:proofErr w:type="spellStart"/>
      <w:r w:rsidRPr="006954D2">
        <w:rPr>
          <w:bCs/>
          <w:sz w:val="28"/>
          <w:szCs w:val="28"/>
        </w:rPr>
        <w:t>несовершеннодетних</w:t>
      </w:r>
      <w:proofErr w:type="spellEnd"/>
      <w:r w:rsidRPr="006954D2">
        <w:rPr>
          <w:bCs/>
          <w:sz w:val="28"/>
          <w:szCs w:val="28"/>
        </w:rPr>
        <w:t xml:space="preserve"> граждан в возрасте от 14 до 18 лет в свободное от учебы </w:t>
      </w:r>
      <w:r w:rsidRPr="006954D2">
        <w:rPr>
          <w:bCs/>
          <w:sz w:val="28"/>
          <w:szCs w:val="28"/>
        </w:rPr>
        <w:lastRenderedPageBreak/>
        <w:t>время (61). В целях оказания содействия самозанятости -1 человеку оказана материальная помощь на открытие собственного дела (автосервис) -60800 рублей.</w:t>
      </w:r>
    </w:p>
    <w:p w:rsidR="00AE2992" w:rsidRPr="006954D2" w:rsidRDefault="00AE2992" w:rsidP="0081029A">
      <w:pPr>
        <w:widowControl w:val="0"/>
        <w:autoSpaceDE w:val="0"/>
        <w:autoSpaceDN w:val="0"/>
        <w:adjustRightInd w:val="0"/>
        <w:spacing w:line="360" w:lineRule="auto"/>
        <w:ind w:firstLine="709"/>
        <w:contextualSpacing/>
        <w:jc w:val="both"/>
        <w:outlineLvl w:val="1"/>
        <w:rPr>
          <w:bCs/>
          <w:sz w:val="28"/>
          <w:szCs w:val="28"/>
        </w:rPr>
      </w:pPr>
      <w:r w:rsidRPr="006954D2">
        <w:rPr>
          <w:bCs/>
          <w:sz w:val="28"/>
          <w:szCs w:val="28"/>
        </w:rPr>
        <w:t xml:space="preserve">В рамках подпрограммы «Оказание содействия добровольному переселению в Брянскую область соотечественников, проживающих за рубежом на 2014-2020 годы» оказана материальная помощь  6 семьям в сумме 5 </w:t>
      </w:r>
      <w:r w:rsidR="00EA3D54">
        <w:rPr>
          <w:bCs/>
          <w:sz w:val="28"/>
          <w:szCs w:val="28"/>
        </w:rPr>
        <w:t>тыс.руб.</w:t>
      </w:r>
      <w:r w:rsidRPr="006954D2">
        <w:rPr>
          <w:bCs/>
          <w:sz w:val="28"/>
          <w:szCs w:val="28"/>
        </w:rPr>
        <w:t xml:space="preserve">  каждой.</w:t>
      </w:r>
    </w:p>
    <w:p w:rsidR="00AE2992" w:rsidRPr="006954D2" w:rsidRDefault="00AE2992" w:rsidP="0081029A">
      <w:pPr>
        <w:widowControl w:val="0"/>
        <w:autoSpaceDE w:val="0"/>
        <w:autoSpaceDN w:val="0"/>
        <w:adjustRightInd w:val="0"/>
        <w:spacing w:line="360" w:lineRule="auto"/>
        <w:ind w:firstLine="709"/>
        <w:contextualSpacing/>
        <w:jc w:val="both"/>
        <w:outlineLvl w:val="1"/>
        <w:rPr>
          <w:bCs/>
          <w:sz w:val="28"/>
          <w:szCs w:val="28"/>
        </w:rPr>
      </w:pPr>
      <w:r w:rsidRPr="006954D2">
        <w:rPr>
          <w:bCs/>
          <w:sz w:val="28"/>
          <w:szCs w:val="28"/>
        </w:rPr>
        <w:t>В рамках государственная программа «Развитие сельского хозяйства и регулирование рынков сельскохозяйственной продукции, сырья и продовольствия Брянской области» (2017 – 2020 годы)</w:t>
      </w:r>
      <w:r w:rsidR="00EB0723" w:rsidRPr="006954D2">
        <w:rPr>
          <w:bCs/>
          <w:sz w:val="28"/>
          <w:szCs w:val="28"/>
        </w:rPr>
        <w:t xml:space="preserve"> возмещается часть процентной ставки по инвестиционным кредитам (займам) АПК, оказывается поддержка начинающим фермерам, </w:t>
      </w:r>
      <w:proofErr w:type="spellStart"/>
      <w:r w:rsidR="00EB0723" w:rsidRPr="006954D2">
        <w:rPr>
          <w:bCs/>
          <w:sz w:val="28"/>
          <w:szCs w:val="28"/>
        </w:rPr>
        <w:t>сельхозтоваропроизводителям</w:t>
      </w:r>
      <w:proofErr w:type="spellEnd"/>
      <w:r w:rsidR="00EB0723" w:rsidRPr="006954D2">
        <w:rPr>
          <w:bCs/>
          <w:sz w:val="28"/>
          <w:szCs w:val="28"/>
        </w:rPr>
        <w:t xml:space="preserve"> в области растениеводства, животноводства, инженерно-техническое обеспечение АПК, кадровое обеспечение АПК и др.</w:t>
      </w:r>
    </w:p>
    <w:p w:rsidR="00EB0723" w:rsidRPr="006954D2" w:rsidRDefault="00EB0723" w:rsidP="0081029A">
      <w:pPr>
        <w:widowControl w:val="0"/>
        <w:tabs>
          <w:tab w:val="left" w:pos="2582"/>
        </w:tabs>
        <w:autoSpaceDE w:val="0"/>
        <w:autoSpaceDN w:val="0"/>
        <w:adjustRightInd w:val="0"/>
        <w:spacing w:line="360" w:lineRule="auto"/>
        <w:ind w:firstLine="709"/>
        <w:contextualSpacing/>
        <w:jc w:val="both"/>
        <w:outlineLvl w:val="1"/>
        <w:rPr>
          <w:bCs/>
          <w:sz w:val="28"/>
          <w:szCs w:val="28"/>
        </w:rPr>
      </w:pPr>
      <w:r w:rsidRPr="006954D2">
        <w:rPr>
          <w:bCs/>
          <w:sz w:val="28"/>
          <w:szCs w:val="28"/>
        </w:rPr>
        <w:t xml:space="preserve">В рамках подпрограммы «Устойчивое развитие сельских территорий» (2017-2020 гг.)  выполнены работы  по созданию и обустройству детской игровой площадки  в с. </w:t>
      </w:r>
      <w:proofErr w:type="spellStart"/>
      <w:r w:rsidRPr="006954D2">
        <w:rPr>
          <w:bCs/>
          <w:sz w:val="28"/>
          <w:szCs w:val="28"/>
        </w:rPr>
        <w:t>Усошки</w:t>
      </w:r>
      <w:proofErr w:type="spellEnd"/>
      <w:r w:rsidRPr="006954D2">
        <w:rPr>
          <w:bCs/>
          <w:sz w:val="28"/>
          <w:szCs w:val="28"/>
        </w:rPr>
        <w:t xml:space="preserve">, приобретено оборудование для детской игровой площадки  в  п. Московский, выдан сертификат на получение выплаты для приобретения жилого помещения молодой семье проживающей в сельской местности (приобретен жилой дом в п. Московский </w:t>
      </w:r>
      <w:proofErr w:type="spellStart"/>
      <w:r w:rsidRPr="006954D2">
        <w:rPr>
          <w:bCs/>
          <w:sz w:val="28"/>
          <w:szCs w:val="28"/>
        </w:rPr>
        <w:t>Лезговко</w:t>
      </w:r>
      <w:proofErr w:type="spellEnd"/>
      <w:r w:rsidRPr="006954D2">
        <w:rPr>
          <w:bCs/>
          <w:sz w:val="28"/>
          <w:szCs w:val="28"/>
        </w:rPr>
        <w:t xml:space="preserve"> Л.А).</w:t>
      </w:r>
    </w:p>
    <w:p w:rsidR="00EB0723" w:rsidRPr="006954D2" w:rsidRDefault="00EB0723" w:rsidP="0081029A">
      <w:pPr>
        <w:widowControl w:val="0"/>
        <w:tabs>
          <w:tab w:val="left" w:pos="2582"/>
        </w:tabs>
        <w:autoSpaceDE w:val="0"/>
        <w:autoSpaceDN w:val="0"/>
        <w:adjustRightInd w:val="0"/>
        <w:spacing w:line="360" w:lineRule="auto"/>
        <w:ind w:firstLine="709"/>
        <w:contextualSpacing/>
        <w:jc w:val="both"/>
        <w:outlineLvl w:val="1"/>
        <w:rPr>
          <w:bCs/>
          <w:sz w:val="28"/>
          <w:szCs w:val="28"/>
        </w:rPr>
      </w:pPr>
      <w:r w:rsidRPr="006954D2">
        <w:rPr>
          <w:bCs/>
          <w:sz w:val="28"/>
          <w:szCs w:val="28"/>
        </w:rPr>
        <w:t xml:space="preserve">В рамках подпрограммы  «Развитие социальной и инженерной инфраструктуры Брянской области» (2014-2020 </w:t>
      </w:r>
      <w:proofErr w:type="spellStart"/>
      <w:r w:rsidRPr="006954D2">
        <w:rPr>
          <w:bCs/>
          <w:sz w:val="28"/>
          <w:szCs w:val="28"/>
        </w:rPr>
        <w:t>гг</w:t>
      </w:r>
      <w:proofErr w:type="spellEnd"/>
      <w:r w:rsidRPr="006954D2">
        <w:rPr>
          <w:bCs/>
          <w:sz w:val="28"/>
          <w:szCs w:val="28"/>
        </w:rPr>
        <w:t>) государственной программы «Обеспечение реализации государственных полномочий в области строительства, архитектуры и развитие дорожного хозяйства Брянской области» (2014-2020 гг.) построены водопроводные сети по ул. Калиновка с. Красный Рог, Краснорогского с/п.</w:t>
      </w:r>
    </w:p>
    <w:p w:rsidR="00EB0723" w:rsidRPr="006954D2" w:rsidRDefault="00EB0723" w:rsidP="0081029A">
      <w:pPr>
        <w:widowControl w:val="0"/>
        <w:tabs>
          <w:tab w:val="left" w:pos="2582"/>
        </w:tabs>
        <w:autoSpaceDE w:val="0"/>
        <w:autoSpaceDN w:val="0"/>
        <w:adjustRightInd w:val="0"/>
        <w:spacing w:line="360" w:lineRule="auto"/>
        <w:ind w:firstLine="709"/>
        <w:contextualSpacing/>
        <w:jc w:val="both"/>
        <w:outlineLvl w:val="1"/>
        <w:rPr>
          <w:bCs/>
          <w:sz w:val="28"/>
          <w:szCs w:val="28"/>
        </w:rPr>
      </w:pPr>
      <w:r w:rsidRPr="006954D2">
        <w:rPr>
          <w:bCs/>
          <w:sz w:val="28"/>
          <w:szCs w:val="28"/>
        </w:rPr>
        <w:t xml:space="preserve">В рамках подпрограммы «Обеспечение жильем молодых семей в Брянской области» (2017-2020 гг.) государственной программы «Социальная и </w:t>
      </w:r>
      <w:r w:rsidRPr="006954D2">
        <w:rPr>
          <w:bCs/>
          <w:sz w:val="28"/>
          <w:szCs w:val="28"/>
        </w:rPr>
        <w:lastRenderedPageBreak/>
        <w:t>демографическая политика Брянской области» (2014-2020 гг.) выданы 4 сертификата на приобретение жилья  4 семьям.</w:t>
      </w:r>
    </w:p>
    <w:p w:rsidR="00EB0723" w:rsidRPr="006954D2" w:rsidRDefault="00EB0723" w:rsidP="0081029A">
      <w:pPr>
        <w:widowControl w:val="0"/>
        <w:tabs>
          <w:tab w:val="left" w:pos="2582"/>
        </w:tabs>
        <w:autoSpaceDE w:val="0"/>
        <w:autoSpaceDN w:val="0"/>
        <w:adjustRightInd w:val="0"/>
        <w:spacing w:line="360" w:lineRule="auto"/>
        <w:ind w:firstLine="709"/>
        <w:contextualSpacing/>
        <w:jc w:val="both"/>
        <w:outlineLvl w:val="1"/>
        <w:rPr>
          <w:bCs/>
          <w:sz w:val="28"/>
          <w:szCs w:val="28"/>
        </w:rPr>
      </w:pPr>
      <w:r w:rsidRPr="006954D2">
        <w:rPr>
          <w:bCs/>
          <w:sz w:val="28"/>
          <w:szCs w:val="28"/>
        </w:rPr>
        <w:t xml:space="preserve">В рамках государственной программы «Развитие сельского хозяйства и регулирование рынков сельскохозяйственной продукции, сырья и продовольствия Брянской области» (2017 – 2020 годы) газифицирована д. </w:t>
      </w:r>
      <w:proofErr w:type="spellStart"/>
      <w:r w:rsidRPr="006954D2">
        <w:rPr>
          <w:bCs/>
          <w:sz w:val="28"/>
          <w:szCs w:val="28"/>
        </w:rPr>
        <w:t>Дягово</w:t>
      </w:r>
      <w:proofErr w:type="spellEnd"/>
      <w:r w:rsidRPr="006954D2">
        <w:rPr>
          <w:bCs/>
          <w:sz w:val="28"/>
          <w:szCs w:val="28"/>
        </w:rPr>
        <w:t xml:space="preserve">, </w:t>
      </w:r>
      <w:proofErr w:type="spellStart"/>
      <w:r w:rsidRPr="006954D2">
        <w:rPr>
          <w:bCs/>
          <w:sz w:val="28"/>
          <w:szCs w:val="28"/>
        </w:rPr>
        <w:t>Титовского</w:t>
      </w:r>
      <w:proofErr w:type="spellEnd"/>
      <w:r w:rsidRPr="006954D2">
        <w:rPr>
          <w:bCs/>
          <w:sz w:val="28"/>
          <w:szCs w:val="28"/>
        </w:rPr>
        <w:t xml:space="preserve"> с/п.</w:t>
      </w:r>
    </w:p>
    <w:p w:rsidR="00EB0723" w:rsidRPr="006954D2" w:rsidRDefault="00EB0723" w:rsidP="0081029A">
      <w:pPr>
        <w:widowControl w:val="0"/>
        <w:tabs>
          <w:tab w:val="left" w:pos="2582"/>
        </w:tabs>
        <w:autoSpaceDE w:val="0"/>
        <w:autoSpaceDN w:val="0"/>
        <w:adjustRightInd w:val="0"/>
        <w:spacing w:line="360" w:lineRule="auto"/>
        <w:ind w:firstLine="709"/>
        <w:contextualSpacing/>
        <w:jc w:val="both"/>
        <w:outlineLvl w:val="1"/>
        <w:rPr>
          <w:bCs/>
          <w:sz w:val="28"/>
          <w:szCs w:val="28"/>
        </w:rPr>
      </w:pPr>
      <w:r w:rsidRPr="006954D2">
        <w:rPr>
          <w:bCs/>
          <w:sz w:val="28"/>
          <w:szCs w:val="28"/>
        </w:rPr>
        <w:t>В рамках государственной программы «Развитие образования и науки Брянской области» (2014-2020 гг.) построен детский сад на 35 мест в с. Дмитрово, Дмитровского с/п.</w:t>
      </w:r>
    </w:p>
    <w:p w:rsidR="0051311A" w:rsidRPr="006954D2" w:rsidRDefault="0051311A" w:rsidP="0081029A">
      <w:pPr>
        <w:widowControl w:val="0"/>
        <w:autoSpaceDE w:val="0"/>
        <w:autoSpaceDN w:val="0"/>
        <w:adjustRightInd w:val="0"/>
        <w:spacing w:line="360" w:lineRule="auto"/>
        <w:ind w:firstLine="709"/>
        <w:contextualSpacing/>
        <w:jc w:val="center"/>
        <w:outlineLvl w:val="1"/>
        <w:rPr>
          <w:b/>
          <w:bCs/>
          <w:sz w:val="28"/>
          <w:szCs w:val="28"/>
        </w:rPr>
      </w:pPr>
      <w:r w:rsidRPr="006954D2">
        <w:rPr>
          <w:b/>
          <w:bCs/>
          <w:sz w:val="28"/>
          <w:szCs w:val="28"/>
        </w:rPr>
        <w:t>Непрограммная часть бюджета</w:t>
      </w:r>
    </w:p>
    <w:p w:rsidR="0051311A" w:rsidRPr="006954D2" w:rsidRDefault="0051311A" w:rsidP="0081029A">
      <w:pPr>
        <w:widowControl w:val="0"/>
        <w:autoSpaceDE w:val="0"/>
        <w:autoSpaceDN w:val="0"/>
        <w:adjustRightInd w:val="0"/>
        <w:spacing w:line="360" w:lineRule="auto"/>
        <w:ind w:firstLine="709"/>
        <w:contextualSpacing/>
        <w:jc w:val="both"/>
        <w:rPr>
          <w:bCs/>
          <w:sz w:val="28"/>
          <w:szCs w:val="28"/>
        </w:rPr>
      </w:pPr>
      <w:r w:rsidRPr="006954D2">
        <w:rPr>
          <w:bCs/>
          <w:sz w:val="28"/>
          <w:szCs w:val="28"/>
        </w:rPr>
        <w:t>Непрограммная часть бюджета на 2018 год определена в сумме 1</w:t>
      </w:r>
      <w:r w:rsidR="00735E11">
        <w:rPr>
          <w:bCs/>
          <w:sz w:val="28"/>
          <w:szCs w:val="28"/>
        </w:rPr>
        <w:t>932,7 </w:t>
      </w:r>
      <w:r w:rsidRPr="006954D2">
        <w:rPr>
          <w:bCs/>
          <w:sz w:val="28"/>
          <w:szCs w:val="28"/>
        </w:rPr>
        <w:t>тыс. руб., в нее вошли расходы на обеспечение деятельности представительного органа муниципального образования – Почепский районный Совет народных депутатов в сумме 8</w:t>
      </w:r>
      <w:r w:rsidR="00735E11">
        <w:rPr>
          <w:bCs/>
          <w:sz w:val="28"/>
          <w:szCs w:val="28"/>
        </w:rPr>
        <w:t>88,8 </w:t>
      </w:r>
      <w:r w:rsidRPr="006954D2">
        <w:rPr>
          <w:bCs/>
          <w:sz w:val="28"/>
          <w:szCs w:val="28"/>
        </w:rPr>
        <w:t xml:space="preserve">тыс.руб., обеспечение деятельности контрольно-счётного органа муниципального образования – Контрольно-счётная палата Почепского района запланировано в сумме </w:t>
      </w:r>
      <w:r w:rsidR="00735E11">
        <w:rPr>
          <w:bCs/>
          <w:sz w:val="28"/>
          <w:szCs w:val="28"/>
        </w:rPr>
        <w:t>1043,9</w:t>
      </w:r>
      <w:r w:rsidRPr="006954D2">
        <w:rPr>
          <w:bCs/>
          <w:sz w:val="28"/>
          <w:szCs w:val="28"/>
        </w:rPr>
        <w:t xml:space="preserve"> тыс. руб.</w:t>
      </w:r>
    </w:p>
    <w:p w:rsidR="0051311A" w:rsidRPr="006954D2" w:rsidRDefault="0051311A" w:rsidP="0081029A">
      <w:pPr>
        <w:widowControl w:val="0"/>
        <w:autoSpaceDE w:val="0"/>
        <w:autoSpaceDN w:val="0"/>
        <w:adjustRightInd w:val="0"/>
        <w:spacing w:line="360" w:lineRule="auto"/>
        <w:ind w:firstLine="708"/>
        <w:contextualSpacing/>
        <w:jc w:val="both"/>
        <w:rPr>
          <w:bCs/>
          <w:sz w:val="28"/>
          <w:szCs w:val="28"/>
        </w:rPr>
      </w:pPr>
      <w:r w:rsidRPr="006954D2">
        <w:rPr>
          <w:bCs/>
          <w:sz w:val="28"/>
          <w:szCs w:val="28"/>
        </w:rPr>
        <w:t xml:space="preserve">Таблица </w:t>
      </w:r>
      <w:r w:rsidR="00B7186D" w:rsidRPr="006954D2">
        <w:rPr>
          <w:bCs/>
          <w:sz w:val="28"/>
          <w:szCs w:val="28"/>
        </w:rPr>
        <w:t>9</w:t>
      </w:r>
      <w:r w:rsidRPr="006954D2">
        <w:rPr>
          <w:bCs/>
          <w:sz w:val="28"/>
          <w:szCs w:val="28"/>
        </w:rPr>
        <w:t xml:space="preserve"> – Направления расходов,</w:t>
      </w:r>
      <w:r w:rsidR="00735E11">
        <w:rPr>
          <w:bCs/>
          <w:sz w:val="28"/>
          <w:szCs w:val="28"/>
        </w:rPr>
        <w:t xml:space="preserve"> рублей</w:t>
      </w:r>
    </w:p>
    <w:tbl>
      <w:tblPr>
        <w:tblW w:w="9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0"/>
        <w:gridCol w:w="1451"/>
        <w:gridCol w:w="1356"/>
        <w:gridCol w:w="1356"/>
        <w:gridCol w:w="1356"/>
      </w:tblGrid>
      <w:tr w:rsidR="0051311A" w:rsidRPr="00320B6E" w:rsidTr="00735E11">
        <w:trPr>
          <w:trHeight w:val="350"/>
          <w:jc w:val="center"/>
        </w:trPr>
        <w:tc>
          <w:tcPr>
            <w:tcW w:w="4240" w:type="dxa"/>
            <w:vAlign w:val="center"/>
          </w:tcPr>
          <w:p w:rsidR="0051311A" w:rsidRPr="00320B6E" w:rsidRDefault="0051311A" w:rsidP="0081029A">
            <w:pPr>
              <w:widowControl w:val="0"/>
              <w:autoSpaceDE w:val="0"/>
              <w:autoSpaceDN w:val="0"/>
              <w:adjustRightInd w:val="0"/>
              <w:jc w:val="center"/>
              <w:rPr>
                <w:bCs/>
                <w:sz w:val="20"/>
                <w:szCs w:val="20"/>
              </w:rPr>
            </w:pPr>
            <w:r w:rsidRPr="00320B6E">
              <w:rPr>
                <w:bCs/>
                <w:sz w:val="20"/>
                <w:szCs w:val="20"/>
              </w:rPr>
              <w:t>Направление расходов</w:t>
            </w:r>
          </w:p>
        </w:tc>
        <w:tc>
          <w:tcPr>
            <w:tcW w:w="1451" w:type="dxa"/>
            <w:vAlign w:val="center"/>
          </w:tcPr>
          <w:p w:rsidR="0051311A" w:rsidRPr="00320B6E" w:rsidRDefault="0051311A" w:rsidP="0081029A">
            <w:pPr>
              <w:widowControl w:val="0"/>
              <w:autoSpaceDE w:val="0"/>
              <w:autoSpaceDN w:val="0"/>
              <w:adjustRightInd w:val="0"/>
              <w:jc w:val="center"/>
              <w:rPr>
                <w:bCs/>
                <w:sz w:val="20"/>
                <w:szCs w:val="20"/>
              </w:rPr>
            </w:pPr>
            <w:r w:rsidRPr="00320B6E">
              <w:rPr>
                <w:bCs/>
                <w:sz w:val="20"/>
                <w:szCs w:val="20"/>
              </w:rPr>
              <w:t>2017 г.</w:t>
            </w:r>
          </w:p>
          <w:p w:rsidR="0051311A" w:rsidRPr="00320B6E" w:rsidRDefault="0051311A" w:rsidP="0081029A">
            <w:pPr>
              <w:widowControl w:val="0"/>
              <w:autoSpaceDE w:val="0"/>
              <w:autoSpaceDN w:val="0"/>
              <w:adjustRightInd w:val="0"/>
              <w:jc w:val="center"/>
              <w:rPr>
                <w:bCs/>
                <w:sz w:val="20"/>
                <w:szCs w:val="20"/>
              </w:rPr>
            </w:pPr>
            <w:r w:rsidRPr="00320B6E">
              <w:rPr>
                <w:bCs/>
                <w:sz w:val="20"/>
                <w:szCs w:val="20"/>
              </w:rPr>
              <w:t>(оценка)</w:t>
            </w:r>
          </w:p>
        </w:tc>
        <w:tc>
          <w:tcPr>
            <w:tcW w:w="1356" w:type="dxa"/>
            <w:vAlign w:val="center"/>
          </w:tcPr>
          <w:p w:rsidR="0051311A" w:rsidRPr="00320B6E" w:rsidRDefault="0051311A" w:rsidP="0081029A">
            <w:pPr>
              <w:widowControl w:val="0"/>
              <w:autoSpaceDE w:val="0"/>
              <w:autoSpaceDN w:val="0"/>
              <w:adjustRightInd w:val="0"/>
              <w:jc w:val="center"/>
              <w:rPr>
                <w:bCs/>
                <w:sz w:val="20"/>
                <w:szCs w:val="20"/>
              </w:rPr>
            </w:pPr>
            <w:r w:rsidRPr="00320B6E">
              <w:rPr>
                <w:bCs/>
                <w:sz w:val="20"/>
                <w:szCs w:val="20"/>
              </w:rPr>
              <w:t>2018 г.</w:t>
            </w:r>
          </w:p>
        </w:tc>
        <w:tc>
          <w:tcPr>
            <w:tcW w:w="1356" w:type="dxa"/>
            <w:vAlign w:val="center"/>
          </w:tcPr>
          <w:p w:rsidR="0051311A" w:rsidRPr="00320B6E" w:rsidRDefault="0051311A" w:rsidP="0081029A">
            <w:pPr>
              <w:widowControl w:val="0"/>
              <w:autoSpaceDE w:val="0"/>
              <w:autoSpaceDN w:val="0"/>
              <w:adjustRightInd w:val="0"/>
              <w:jc w:val="center"/>
              <w:rPr>
                <w:bCs/>
                <w:sz w:val="20"/>
                <w:szCs w:val="20"/>
              </w:rPr>
            </w:pPr>
            <w:r w:rsidRPr="00320B6E">
              <w:rPr>
                <w:bCs/>
                <w:sz w:val="20"/>
                <w:szCs w:val="20"/>
              </w:rPr>
              <w:t>2019 г.</w:t>
            </w:r>
          </w:p>
        </w:tc>
        <w:tc>
          <w:tcPr>
            <w:tcW w:w="1356" w:type="dxa"/>
            <w:vAlign w:val="center"/>
          </w:tcPr>
          <w:p w:rsidR="0051311A" w:rsidRPr="00320B6E" w:rsidRDefault="0051311A" w:rsidP="0081029A">
            <w:pPr>
              <w:widowControl w:val="0"/>
              <w:autoSpaceDE w:val="0"/>
              <w:autoSpaceDN w:val="0"/>
              <w:adjustRightInd w:val="0"/>
              <w:jc w:val="center"/>
              <w:rPr>
                <w:bCs/>
                <w:sz w:val="20"/>
                <w:szCs w:val="20"/>
              </w:rPr>
            </w:pPr>
            <w:r w:rsidRPr="00320B6E">
              <w:rPr>
                <w:bCs/>
                <w:sz w:val="20"/>
                <w:szCs w:val="20"/>
              </w:rPr>
              <w:t>2020 г.</w:t>
            </w:r>
          </w:p>
        </w:tc>
      </w:tr>
      <w:tr w:rsidR="0051311A" w:rsidRPr="00320B6E" w:rsidTr="00DD3C62">
        <w:trPr>
          <w:trHeight w:val="283"/>
          <w:jc w:val="center"/>
        </w:trPr>
        <w:tc>
          <w:tcPr>
            <w:tcW w:w="9759" w:type="dxa"/>
            <w:gridSpan w:val="5"/>
            <w:vAlign w:val="center"/>
          </w:tcPr>
          <w:p w:rsidR="0051311A" w:rsidRPr="00320B6E" w:rsidRDefault="0051311A" w:rsidP="0081029A">
            <w:pPr>
              <w:widowControl w:val="0"/>
              <w:autoSpaceDE w:val="0"/>
              <w:autoSpaceDN w:val="0"/>
              <w:adjustRightInd w:val="0"/>
              <w:jc w:val="center"/>
              <w:rPr>
                <w:bCs/>
                <w:sz w:val="20"/>
                <w:szCs w:val="20"/>
              </w:rPr>
            </w:pPr>
            <w:r w:rsidRPr="00320B6E">
              <w:rPr>
                <w:bCs/>
                <w:sz w:val="20"/>
                <w:szCs w:val="20"/>
              </w:rPr>
              <w:t>Районный Совет народных Депутатов</w:t>
            </w:r>
          </w:p>
        </w:tc>
      </w:tr>
      <w:tr w:rsidR="00735E11" w:rsidRPr="00320B6E" w:rsidTr="00735E11">
        <w:trPr>
          <w:jc w:val="center"/>
        </w:trPr>
        <w:tc>
          <w:tcPr>
            <w:tcW w:w="4240" w:type="dxa"/>
            <w:vAlign w:val="center"/>
          </w:tcPr>
          <w:p w:rsidR="00735E11" w:rsidRPr="00320B6E" w:rsidRDefault="00735E11" w:rsidP="0081029A">
            <w:pPr>
              <w:widowControl w:val="0"/>
              <w:autoSpaceDE w:val="0"/>
              <w:autoSpaceDN w:val="0"/>
              <w:adjustRightInd w:val="0"/>
              <w:jc w:val="both"/>
              <w:rPr>
                <w:bCs/>
                <w:sz w:val="20"/>
                <w:szCs w:val="20"/>
              </w:rPr>
            </w:pPr>
            <w:r w:rsidRPr="00320B6E">
              <w:rPr>
                <w:bCs/>
                <w:sz w:val="20"/>
                <w:szCs w:val="20"/>
              </w:rPr>
              <w:t>Обеспечение деятельности главы муниципального образования</w:t>
            </w:r>
          </w:p>
        </w:tc>
        <w:tc>
          <w:tcPr>
            <w:tcW w:w="1451" w:type="dxa"/>
            <w:vAlign w:val="center"/>
          </w:tcPr>
          <w:p w:rsidR="00735E11" w:rsidRPr="00320B6E" w:rsidRDefault="00735E11" w:rsidP="008867B0">
            <w:pPr>
              <w:widowControl w:val="0"/>
              <w:autoSpaceDE w:val="0"/>
              <w:autoSpaceDN w:val="0"/>
              <w:adjustRightInd w:val="0"/>
              <w:jc w:val="center"/>
              <w:rPr>
                <w:bCs/>
                <w:sz w:val="20"/>
                <w:szCs w:val="20"/>
              </w:rPr>
            </w:pPr>
            <w:r w:rsidRPr="00320B6E">
              <w:rPr>
                <w:bCs/>
                <w:sz w:val="20"/>
                <w:szCs w:val="20"/>
              </w:rPr>
              <w:t>265656,88</w:t>
            </w:r>
          </w:p>
        </w:tc>
        <w:tc>
          <w:tcPr>
            <w:tcW w:w="1356" w:type="dxa"/>
            <w:vAlign w:val="center"/>
          </w:tcPr>
          <w:p w:rsidR="00735E11" w:rsidRPr="00320B6E" w:rsidRDefault="00735E11" w:rsidP="008867B0">
            <w:pPr>
              <w:widowControl w:val="0"/>
              <w:autoSpaceDE w:val="0"/>
              <w:autoSpaceDN w:val="0"/>
              <w:adjustRightInd w:val="0"/>
              <w:jc w:val="center"/>
              <w:rPr>
                <w:bCs/>
                <w:sz w:val="20"/>
                <w:szCs w:val="20"/>
              </w:rPr>
            </w:pPr>
            <w:r w:rsidRPr="00320B6E">
              <w:rPr>
                <w:bCs/>
                <w:sz w:val="20"/>
                <w:szCs w:val="20"/>
              </w:rPr>
              <w:t>296364,45</w:t>
            </w:r>
          </w:p>
        </w:tc>
        <w:tc>
          <w:tcPr>
            <w:tcW w:w="1356" w:type="dxa"/>
            <w:vAlign w:val="center"/>
          </w:tcPr>
          <w:p w:rsidR="00735E11" w:rsidRPr="00320B6E" w:rsidRDefault="00735E11" w:rsidP="008867B0">
            <w:pPr>
              <w:widowControl w:val="0"/>
              <w:autoSpaceDE w:val="0"/>
              <w:autoSpaceDN w:val="0"/>
              <w:adjustRightInd w:val="0"/>
              <w:jc w:val="center"/>
              <w:rPr>
                <w:bCs/>
                <w:sz w:val="20"/>
                <w:szCs w:val="20"/>
              </w:rPr>
            </w:pPr>
            <w:r w:rsidRPr="00320B6E">
              <w:rPr>
                <w:bCs/>
                <w:sz w:val="20"/>
                <w:szCs w:val="20"/>
              </w:rPr>
              <w:t>277326,00</w:t>
            </w:r>
          </w:p>
        </w:tc>
        <w:tc>
          <w:tcPr>
            <w:tcW w:w="1356" w:type="dxa"/>
            <w:vAlign w:val="center"/>
          </w:tcPr>
          <w:p w:rsidR="00735E11" w:rsidRPr="00320B6E" w:rsidRDefault="00735E11" w:rsidP="008867B0">
            <w:pPr>
              <w:widowControl w:val="0"/>
              <w:autoSpaceDE w:val="0"/>
              <w:autoSpaceDN w:val="0"/>
              <w:adjustRightInd w:val="0"/>
              <w:jc w:val="center"/>
              <w:rPr>
                <w:bCs/>
                <w:sz w:val="20"/>
                <w:szCs w:val="20"/>
              </w:rPr>
            </w:pPr>
            <w:r w:rsidRPr="00320B6E">
              <w:rPr>
                <w:bCs/>
                <w:sz w:val="20"/>
                <w:szCs w:val="20"/>
              </w:rPr>
              <w:t>277326,00</w:t>
            </w:r>
          </w:p>
        </w:tc>
      </w:tr>
      <w:tr w:rsidR="00735E11" w:rsidRPr="00320B6E" w:rsidTr="00735E11">
        <w:trPr>
          <w:jc w:val="center"/>
        </w:trPr>
        <w:tc>
          <w:tcPr>
            <w:tcW w:w="4240" w:type="dxa"/>
            <w:vAlign w:val="center"/>
          </w:tcPr>
          <w:p w:rsidR="00735E11" w:rsidRPr="00320B6E" w:rsidRDefault="00735E11" w:rsidP="0081029A">
            <w:pPr>
              <w:widowControl w:val="0"/>
              <w:autoSpaceDE w:val="0"/>
              <w:autoSpaceDN w:val="0"/>
              <w:adjustRightInd w:val="0"/>
              <w:jc w:val="both"/>
              <w:rPr>
                <w:bCs/>
                <w:sz w:val="20"/>
                <w:szCs w:val="20"/>
              </w:rPr>
            </w:pPr>
            <w:r w:rsidRPr="00320B6E">
              <w:rPr>
                <w:bCs/>
                <w:sz w:val="20"/>
                <w:szCs w:val="20"/>
              </w:rPr>
              <w:t>Руководство и управление в сфере установленных функций органов местного самоуправления</w:t>
            </w:r>
          </w:p>
        </w:tc>
        <w:tc>
          <w:tcPr>
            <w:tcW w:w="1451" w:type="dxa"/>
            <w:vAlign w:val="center"/>
          </w:tcPr>
          <w:p w:rsidR="00735E11" w:rsidRPr="00320B6E" w:rsidRDefault="00735E11" w:rsidP="008867B0">
            <w:pPr>
              <w:widowControl w:val="0"/>
              <w:autoSpaceDE w:val="0"/>
              <w:autoSpaceDN w:val="0"/>
              <w:adjustRightInd w:val="0"/>
              <w:jc w:val="center"/>
              <w:rPr>
                <w:bCs/>
                <w:sz w:val="20"/>
                <w:szCs w:val="20"/>
              </w:rPr>
            </w:pPr>
            <w:r w:rsidRPr="00320B6E">
              <w:rPr>
                <w:bCs/>
                <w:sz w:val="20"/>
                <w:szCs w:val="20"/>
              </w:rPr>
              <w:t>554703,12</w:t>
            </w:r>
          </w:p>
        </w:tc>
        <w:tc>
          <w:tcPr>
            <w:tcW w:w="1356" w:type="dxa"/>
            <w:vAlign w:val="center"/>
          </w:tcPr>
          <w:p w:rsidR="00735E11" w:rsidRPr="00320B6E" w:rsidRDefault="00735E11" w:rsidP="008867B0">
            <w:pPr>
              <w:widowControl w:val="0"/>
              <w:autoSpaceDE w:val="0"/>
              <w:autoSpaceDN w:val="0"/>
              <w:adjustRightInd w:val="0"/>
              <w:jc w:val="center"/>
              <w:rPr>
                <w:bCs/>
                <w:sz w:val="20"/>
                <w:szCs w:val="20"/>
              </w:rPr>
            </w:pPr>
            <w:r w:rsidRPr="00320B6E">
              <w:rPr>
                <w:bCs/>
                <w:sz w:val="20"/>
                <w:szCs w:val="20"/>
              </w:rPr>
              <w:t>592453,73</w:t>
            </w:r>
          </w:p>
        </w:tc>
        <w:tc>
          <w:tcPr>
            <w:tcW w:w="1356" w:type="dxa"/>
            <w:vAlign w:val="center"/>
          </w:tcPr>
          <w:p w:rsidR="00735E11" w:rsidRPr="00320B6E" w:rsidRDefault="00735E11" w:rsidP="008867B0">
            <w:pPr>
              <w:widowControl w:val="0"/>
              <w:autoSpaceDE w:val="0"/>
              <w:autoSpaceDN w:val="0"/>
              <w:adjustRightInd w:val="0"/>
              <w:jc w:val="center"/>
              <w:rPr>
                <w:bCs/>
                <w:sz w:val="20"/>
                <w:szCs w:val="20"/>
              </w:rPr>
            </w:pPr>
            <w:r w:rsidRPr="00320B6E">
              <w:rPr>
                <w:bCs/>
                <w:sz w:val="20"/>
                <w:szCs w:val="20"/>
              </w:rPr>
              <w:t>582181,00</w:t>
            </w:r>
          </w:p>
        </w:tc>
        <w:tc>
          <w:tcPr>
            <w:tcW w:w="1356" w:type="dxa"/>
            <w:vAlign w:val="center"/>
          </w:tcPr>
          <w:p w:rsidR="00735E11" w:rsidRPr="00320B6E" w:rsidRDefault="00735E11" w:rsidP="008867B0">
            <w:pPr>
              <w:widowControl w:val="0"/>
              <w:autoSpaceDE w:val="0"/>
              <w:autoSpaceDN w:val="0"/>
              <w:adjustRightInd w:val="0"/>
              <w:jc w:val="center"/>
              <w:rPr>
                <w:bCs/>
                <w:sz w:val="20"/>
                <w:szCs w:val="20"/>
              </w:rPr>
            </w:pPr>
            <w:r w:rsidRPr="00320B6E">
              <w:rPr>
                <w:bCs/>
                <w:sz w:val="20"/>
                <w:szCs w:val="20"/>
              </w:rPr>
              <w:t>942181,00</w:t>
            </w:r>
          </w:p>
        </w:tc>
      </w:tr>
      <w:tr w:rsidR="0051311A" w:rsidRPr="00320B6E" w:rsidTr="00DD3C62">
        <w:trPr>
          <w:jc w:val="center"/>
        </w:trPr>
        <w:tc>
          <w:tcPr>
            <w:tcW w:w="9759" w:type="dxa"/>
            <w:gridSpan w:val="5"/>
            <w:vAlign w:val="center"/>
          </w:tcPr>
          <w:p w:rsidR="0051311A" w:rsidRPr="00320B6E" w:rsidRDefault="0051311A" w:rsidP="0081029A">
            <w:pPr>
              <w:widowControl w:val="0"/>
              <w:autoSpaceDE w:val="0"/>
              <w:autoSpaceDN w:val="0"/>
              <w:adjustRightInd w:val="0"/>
              <w:jc w:val="center"/>
              <w:rPr>
                <w:bCs/>
                <w:sz w:val="20"/>
                <w:szCs w:val="20"/>
              </w:rPr>
            </w:pPr>
            <w:r w:rsidRPr="00320B6E">
              <w:rPr>
                <w:bCs/>
                <w:sz w:val="20"/>
                <w:szCs w:val="20"/>
              </w:rPr>
              <w:t>Контрольно-счетная палата Почепского района</w:t>
            </w:r>
          </w:p>
        </w:tc>
      </w:tr>
      <w:tr w:rsidR="00735E11" w:rsidRPr="00320B6E" w:rsidTr="00735E11">
        <w:trPr>
          <w:trHeight w:val="503"/>
          <w:jc w:val="center"/>
        </w:trPr>
        <w:tc>
          <w:tcPr>
            <w:tcW w:w="4240" w:type="dxa"/>
            <w:vAlign w:val="center"/>
          </w:tcPr>
          <w:p w:rsidR="00735E11" w:rsidRPr="00320B6E" w:rsidRDefault="00735E11" w:rsidP="0081029A">
            <w:pPr>
              <w:widowControl w:val="0"/>
              <w:autoSpaceDE w:val="0"/>
              <w:autoSpaceDN w:val="0"/>
              <w:adjustRightInd w:val="0"/>
              <w:jc w:val="both"/>
              <w:rPr>
                <w:bCs/>
                <w:sz w:val="20"/>
                <w:szCs w:val="20"/>
              </w:rPr>
            </w:pPr>
            <w:r w:rsidRPr="00320B6E">
              <w:rPr>
                <w:bCs/>
                <w:sz w:val="20"/>
                <w:szCs w:val="20"/>
              </w:rPr>
              <w:t>Руководитель контрольно-счетной палаты муниципального образования и его заместители</w:t>
            </w:r>
          </w:p>
        </w:tc>
        <w:tc>
          <w:tcPr>
            <w:tcW w:w="1451" w:type="dxa"/>
            <w:vAlign w:val="center"/>
          </w:tcPr>
          <w:p w:rsidR="00735E11" w:rsidRPr="00320B6E" w:rsidRDefault="00735E11" w:rsidP="008867B0">
            <w:pPr>
              <w:widowControl w:val="0"/>
              <w:autoSpaceDE w:val="0"/>
              <w:autoSpaceDN w:val="0"/>
              <w:adjustRightInd w:val="0"/>
              <w:jc w:val="center"/>
              <w:rPr>
                <w:bCs/>
                <w:sz w:val="20"/>
                <w:szCs w:val="20"/>
              </w:rPr>
            </w:pPr>
            <w:r w:rsidRPr="00320B6E">
              <w:rPr>
                <w:bCs/>
                <w:sz w:val="20"/>
                <w:szCs w:val="20"/>
              </w:rPr>
              <w:t>585915,00</w:t>
            </w:r>
          </w:p>
        </w:tc>
        <w:tc>
          <w:tcPr>
            <w:tcW w:w="1356" w:type="dxa"/>
            <w:vAlign w:val="center"/>
          </w:tcPr>
          <w:p w:rsidR="00735E11" w:rsidRPr="00320B6E" w:rsidRDefault="00735E11" w:rsidP="008867B0">
            <w:pPr>
              <w:widowControl w:val="0"/>
              <w:autoSpaceDE w:val="0"/>
              <w:autoSpaceDN w:val="0"/>
              <w:adjustRightInd w:val="0"/>
              <w:jc w:val="center"/>
              <w:rPr>
                <w:bCs/>
                <w:sz w:val="20"/>
                <w:szCs w:val="20"/>
              </w:rPr>
            </w:pPr>
            <w:r w:rsidRPr="00320B6E">
              <w:rPr>
                <w:bCs/>
                <w:sz w:val="20"/>
                <w:szCs w:val="20"/>
              </w:rPr>
              <w:t>720438,67</w:t>
            </w:r>
          </w:p>
        </w:tc>
        <w:tc>
          <w:tcPr>
            <w:tcW w:w="1356" w:type="dxa"/>
            <w:vAlign w:val="center"/>
          </w:tcPr>
          <w:p w:rsidR="00735E11" w:rsidRPr="00320B6E" w:rsidRDefault="00735E11" w:rsidP="008867B0">
            <w:pPr>
              <w:widowControl w:val="0"/>
              <w:autoSpaceDE w:val="0"/>
              <w:autoSpaceDN w:val="0"/>
              <w:adjustRightInd w:val="0"/>
              <w:jc w:val="center"/>
              <w:rPr>
                <w:bCs/>
                <w:sz w:val="20"/>
                <w:szCs w:val="20"/>
              </w:rPr>
            </w:pPr>
            <w:r w:rsidRPr="00320B6E">
              <w:rPr>
                <w:bCs/>
                <w:sz w:val="20"/>
                <w:szCs w:val="20"/>
              </w:rPr>
              <w:t>682141,00</w:t>
            </w:r>
          </w:p>
        </w:tc>
        <w:tc>
          <w:tcPr>
            <w:tcW w:w="1356" w:type="dxa"/>
            <w:vAlign w:val="center"/>
          </w:tcPr>
          <w:p w:rsidR="00735E11" w:rsidRPr="00320B6E" w:rsidRDefault="00735E11" w:rsidP="008867B0">
            <w:pPr>
              <w:widowControl w:val="0"/>
              <w:autoSpaceDE w:val="0"/>
              <w:autoSpaceDN w:val="0"/>
              <w:adjustRightInd w:val="0"/>
              <w:jc w:val="center"/>
              <w:rPr>
                <w:bCs/>
                <w:sz w:val="20"/>
                <w:szCs w:val="20"/>
              </w:rPr>
            </w:pPr>
            <w:r w:rsidRPr="00320B6E">
              <w:rPr>
                <w:bCs/>
                <w:sz w:val="20"/>
                <w:szCs w:val="20"/>
              </w:rPr>
              <w:t>682141,00</w:t>
            </w:r>
          </w:p>
        </w:tc>
      </w:tr>
      <w:tr w:rsidR="00735E11" w:rsidRPr="00320B6E" w:rsidTr="00735E11">
        <w:trPr>
          <w:trHeight w:val="567"/>
          <w:jc w:val="center"/>
        </w:trPr>
        <w:tc>
          <w:tcPr>
            <w:tcW w:w="4240" w:type="dxa"/>
            <w:vAlign w:val="center"/>
          </w:tcPr>
          <w:p w:rsidR="00735E11" w:rsidRPr="00320B6E" w:rsidRDefault="00735E11" w:rsidP="0081029A">
            <w:pPr>
              <w:widowControl w:val="0"/>
              <w:autoSpaceDE w:val="0"/>
              <w:autoSpaceDN w:val="0"/>
              <w:adjustRightInd w:val="0"/>
              <w:jc w:val="both"/>
              <w:rPr>
                <w:bCs/>
                <w:sz w:val="20"/>
                <w:szCs w:val="20"/>
              </w:rPr>
            </w:pPr>
            <w:r w:rsidRPr="00320B6E">
              <w:rPr>
                <w:bCs/>
                <w:sz w:val="20"/>
                <w:szCs w:val="20"/>
              </w:rPr>
              <w:t>Обеспечение деятельности контрольно-счетного органа муниципального образования</w:t>
            </w:r>
          </w:p>
        </w:tc>
        <w:tc>
          <w:tcPr>
            <w:tcW w:w="1451" w:type="dxa"/>
            <w:vAlign w:val="center"/>
          </w:tcPr>
          <w:p w:rsidR="00735E11" w:rsidRPr="00320B6E" w:rsidRDefault="00735E11" w:rsidP="008867B0">
            <w:pPr>
              <w:widowControl w:val="0"/>
              <w:autoSpaceDE w:val="0"/>
              <w:autoSpaceDN w:val="0"/>
              <w:adjustRightInd w:val="0"/>
              <w:jc w:val="center"/>
              <w:rPr>
                <w:bCs/>
                <w:sz w:val="20"/>
                <w:szCs w:val="20"/>
              </w:rPr>
            </w:pPr>
            <w:r w:rsidRPr="00320B6E">
              <w:rPr>
                <w:bCs/>
                <w:sz w:val="20"/>
                <w:szCs w:val="20"/>
              </w:rPr>
              <w:t>164120,00</w:t>
            </w:r>
          </w:p>
        </w:tc>
        <w:tc>
          <w:tcPr>
            <w:tcW w:w="1356" w:type="dxa"/>
            <w:vAlign w:val="center"/>
          </w:tcPr>
          <w:p w:rsidR="00735E11" w:rsidRPr="00320B6E" w:rsidRDefault="00735E11" w:rsidP="008867B0">
            <w:pPr>
              <w:widowControl w:val="0"/>
              <w:autoSpaceDE w:val="0"/>
              <w:autoSpaceDN w:val="0"/>
              <w:adjustRightInd w:val="0"/>
              <w:jc w:val="center"/>
              <w:rPr>
                <w:bCs/>
                <w:sz w:val="20"/>
                <w:szCs w:val="20"/>
              </w:rPr>
            </w:pPr>
            <w:r w:rsidRPr="00320B6E">
              <w:rPr>
                <w:bCs/>
                <w:sz w:val="20"/>
                <w:szCs w:val="20"/>
              </w:rPr>
              <w:t>209449,90</w:t>
            </w:r>
          </w:p>
        </w:tc>
        <w:tc>
          <w:tcPr>
            <w:tcW w:w="1356" w:type="dxa"/>
            <w:vAlign w:val="center"/>
          </w:tcPr>
          <w:p w:rsidR="00735E11" w:rsidRPr="00320B6E" w:rsidRDefault="00735E11" w:rsidP="008867B0">
            <w:pPr>
              <w:widowControl w:val="0"/>
              <w:autoSpaceDE w:val="0"/>
              <w:autoSpaceDN w:val="0"/>
              <w:adjustRightInd w:val="0"/>
              <w:jc w:val="center"/>
              <w:rPr>
                <w:bCs/>
                <w:sz w:val="20"/>
                <w:szCs w:val="20"/>
              </w:rPr>
            </w:pPr>
            <w:r w:rsidRPr="00320B6E">
              <w:rPr>
                <w:bCs/>
                <w:sz w:val="20"/>
                <w:szCs w:val="20"/>
              </w:rPr>
              <w:t>170129,00</w:t>
            </w:r>
          </w:p>
        </w:tc>
        <w:tc>
          <w:tcPr>
            <w:tcW w:w="1356" w:type="dxa"/>
            <w:vAlign w:val="center"/>
          </w:tcPr>
          <w:p w:rsidR="00735E11" w:rsidRPr="00320B6E" w:rsidRDefault="00735E11" w:rsidP="008867B0">
            <w:pPr>
              <w:widowControl w:val="0"/>
              <w:autoSpaceDE w:val="0"/>
              <w:autoSpaceDN w:val="0"/>
              <w:adjustRightInd w:val="0"/>
              <w:jc w:val="center"/>
              <w:rPr>
                <w:bCs/>
                <w:sz w:val="20"/>
                <w:szCs w:val="20"/>
              </w:rPr>
            </w:pPr>
            <w:r w:rsidRPr="00320B6E">
              <w:rPr>
                <w:bCs/>
                <w:sz w:val="20"/>
                <w:szCs w:val="20"/>
              </w:rPr>
              <w:t>170129,00</w:t>
            </w:r>
          </w:p>
        </w:tc>
      </w:tr>
      <w:tr w:rsidR="00735E11" w:rsidRPr="00320B6E" w:rsidTr="00735E11">
        <w:trPr>
          <w:trHeight w:val="390"/>
          <w:jc w:val="center"/>
        </w:trPr>
        <w:tc>
          <w:tcPr>
            <w:tcW w:w="4240" w:type="dxa"/>
            <w:vAlign w:val="center"/>
          </w:tcPr>
          <w:p w:rsidR="00735E11" w:rsidRPr="00320B6E" w:rsidRDefault="00735E11" w:rsidP="0081029A">
            <w:pPr>
              <w:widowControl w:val="0"/>
              <w:autoSpaceDE w:val="0"/>
              <w:autoSpaceDN w:val="0"/>
              <w:adjustRightInd w:val="0"/>
              <w:jc w:val="both"/>
              <w:rPr>
                <w:bCs/>
                <w:sz w:val="20"/>
                <w:szCs w:val="20"/>
              </w:rPr>
            </w:pPr>
            <w:r w:rsidRPr="00320B6E">
              <w:rPr>
                <w:bCs/>
                <w:sz w:val="20"/>
                <w:szCs w:val="20"/>
              </w:rPr>
              <w:t>Расходы по переданным полномочиям от поселений на осуществление внешнего муниципального контроля</w:t>
            </w:r>
          </w:p>
        </w:tc>
        <w:tc>
          <w:tcPr>
            <w:tcW w:w="1451" w:type="dxa"/>
            <w:vAlign w:val="center"/>
          </w:tcPr>
          <w:p w:rsidR="00735E11" w:rsidRPr="00320B6E" w:rsidRDefault="00735E11" w:rsidP="008867B0">
            <w:pPr>
              <w:widowControl w:val="0"/>
              <w:autoSpaceDE w:val="0"/>
              <w:autoSpaceDN w:val="0"/>
              <w:adjustRightInd w:val="0"/>
              <w:jc w:val="center"/>
              <w:rPr>
                <w:bCs/>
                <w:sz w:val="20"/>
                <w:szCs w:val="20"/>
              </w:rPr>
            </w:pPr>
            <w:r w:rsidRPr="00320B6E">
              <w:rPr>
                <w:bCs/>
                <w:sz w:val="20"/>
                <w:szCs w:val="20"/>
              </w:rPr>
              <w:t>119385,00</w:t>
            </w:r>
          </w:p>
        </w:tc>
        <w:tc>
          <w:tcPr>
            <w:tcW w:w="1356" w:type="dxa"/>
            <w:vAlign w:val="center"/>
          </w:tcPr>
          <w:p w:rsidR="00735E11" w:rsidRPr="00320B6E" w:rsidRDefault="00735E11" w:rsidP="008867B0">
            <w:pPr>
              <w:widowControl w:val="0"/>
              <w:autoSpaceDE w:val="0"/>
              <w:autoSpaceDN w:val="0"/>
              <w:adjustRightInd w:val="0"/>
              <w:jc w:val="center"/>
              <w:rPr>
                <w:bCs/>
                <w:sz w:val="20"/>
                <w:szCs w:val="20"/>
              </w:rPr>
            </w:pPr>
            <w:r w:rsidRPr="00320B6E">
              <w:rPr>
                <w:bCs/>
                <w:sz w:val="20"/>
                <w:szCs w:val="20"/>
              </w:rPr>
              <w:t>113970,0</w:t>
            </w:r>
          </w:p>
        </w:tc>
        <w:tc>
          <w:tcPr>
            <w:tcW w:w="1356" w:type="dxa"/>
            <w:vAlign w:val="center"/>
          </w:tcPr>
          <w:p w:rsidR="00735E11" w:rsidRPr="00320B6E" w:rsidRDefault="00735E11" w:rsidP="008867B0">
            <w:pPr>
              <w:widowControl w:val="0"/>
              <w:autoSpaceDE w:val="0"/>
              <w:autoSpaceDN w:val="0"/>
              <w:adjustRightInd w:val="0"/>
              <w:jc w:val="center"/>
              <w:rPr>
                <w:bCs/>
                <w:sz w:val="20"/>
                <w:szCs w:val="20"/>
              </w:rPr>
            </w:pPr>
            <w:r w:rsidRPr="00320B6E">
              <w:rPr>
                <w:bCs/>
                <w:sz w:val="20"/>
                <w:szCs w:val="20"/>
              </w:rPr>
              <w:t>0</w:t>
            </w:r>
          </w:p>
        </w:tc>
        <w:tc>
          <w:tcPr>
            <w:tcW w:w="1356" w:type="dxa"/>
            <w:vAlign w:val="center"/>
          </w:tcPr>
          <w:p w:rsidR="00735E11" w:rsidRPr="00320B6E" w:rsidRDefault="00735E11" w:rsidP="008867B0">
            <w:pPr>
              <w:widowControl w:val="0"/>
              <w:autoSpaceDE w:val="0"/>
              <w:autoSpaceDN w:val="0"/>
              <w:adjustRightInd w:val="0"/>
              <w:jc w:val="center"/>
              <w:rPr>
                <w:bCs/>
                <w:sz w:val="20"/>
                <w:szCs w:val="20"/>
              </w:rPr>
            </w:pPr>
            <w:r w:rsidRPr="00320B6E">
              <w:rPr>
                <w:bCs/>
                <w:sz w:val="20"/>
                <w:szCs w:val="20"/>
              </w:rPr>
              <w:t>0</w:t>
            </w:r>
          </w:p>
        </w:tc>
      </w:tr>
      <w:tr w:rsidR="00735E11" w:rsidRPr="00320B6E" w:rsidTr="00735E11">
        <w:trPr>
          <w:jc w:val="center"/>
        </w:trPr>
        <w:tc>
          <w:tcPr>
            <w:tcW w:w="4240" w:type="dxa"/>
            <w:vAlign w:val="center"/>
          </w:tcPr>
          <w:p w:rsidR="00735E11" w:rsidRPr="00320B6E" w:rsidRDefault="00735E11" w:rsidP="0081029A">
            <w:pPr>
              <w:widowControl w:val="0"/>
              <w:autoSpaceDE w:val="0"/>
              <w:autoSpaceDN w:val="0"/>
              <w:adjustRightInd w:val="0"/>
              <w:jc w:val="center"/>
              <w:rPr>
                <w:bCs/>
                <w:sz w:val="20"/>
                <w:szCs w:val="20"/>
              </w:rPr>
            </w:pPr>
            <w:r w:rsidRPr="00320B6E">
              <w:rPr>
                <w:bCs/>
                <w:sz w:val="20"/>
                <w:szCs w:val="20"/>
              </w:rPr>
              <w:t>Итого</w:t>
            </w:r>
          </w:p>
        </w:tc>
        <w:tc>
          <w:tcPr>
            <w:tcW w:w="1451" w:type="dxa"/>
            <w:vAlign w:val="center"/>
          </w:tcPr>
          <w:p w:rsidR="00735E11" w:rsidRPr="00320B6E" w:rsidRDefault="00735E11" w:rsidP="008867B0">
            <w:pPr>
              <w:widowControl w:val="0"/>
              <w:autoSpaceDE w:val="0"/>
              <w:autoSpaceDN w:val="0"/>
              <w:adjustRightInd w:val="0"/>
              <w:jc w:val="center"/>
              <w:rPr>
                <w:bCs/>
                <w:sz w:val="20"/>
                <w:szCs w:val="20"/>
              </w:rPr>
            </w:pPr>
            <w:r w:rsidRPr="00320B6E">
              <w:rPr>
                <w:bCs/>
                <w:sz w:val="20"/>
                <w:szCs w:val="20"/>
              </w:rPr>
              <w:t>1689780,00</w:t>
            </w:r>
          </w:p>
        </w:tc>
        <w:tc>
          <w:tcPr>
            <w:tcW w:w="1356" w:type="dxa"/>
            <w:vAlign w:val="center"/>
          </w:tcPr>
          <w:p w:rsidR="00735E11" w:rsidRPr="00320B6E" w:rsidRDefault="00735E11" w:rsidP="008867B0">
            <w:pPr>
              <w:widowControl w:val="0"/>
              <w:autoSpaceDE w:val="0"/>
              <w:autoSpaceDN w:val="0"/>
              <w:adjustRightInd w:val="0"/>
              <w:jc w:val="center"/>
              <w:rPr>
                <w:bCs/>
                <w:sz w:val="20"/>
                <w:szCs w:val="20"/>
              </w:rPr>
            </w:pPr>
            <w:r w:rsidRPr="00320B6E">
              <w:rPr>
                <w:bCs/>
                <w:sz w:val="20"/>
                <w:szCs w:val="20"/>
              </w:rPr>
              <w:t>1932676,75</w:t>
            </w:r>
          </w:p>
        </w:tc>
        <w:tc>
          <w:tcPr>
            <w:tcW w:w="1356" w:type="dxa"/>
            <w:vAlign w:val="center"/>
          </w:tcPr>
          <w:p w:rsidR="00735E11" w:rsidRPr="00320B6E" w:rsidRDefault="00735E11" w:rsidP="008867B0">
            <w:pPr>
              <w:widowControl w:val="0"/>
              <w:autoSpaceDE w:val="0"/>
              <w:autoSpaceDN w:val="0"/>
              <w:adjustRightInd w:val="0"/>
              <w:jc w:val="center"/>
              <w:rPr>
                <w:bCs/>
                <w:sz w:val="20"/>
                <w:szCs w:val="20"/>
              </w:rPr>
            </w:pPr>
            <w:r w:rsidRPr="00320B6E">
              <w:rPr>
                <w:bCs/>
                <w:sz w:val="20"/>
                <w:szCs w:val="20"/>
              </w:rPr>
              <w:t>1711777,00</w:t>
            </w:r>
          </w:p>
        </w:tc>
        <w:tc>
          <w:tcPr>
            <w:tcW w:w="1356" w:type="dxa"/>
            <w:vAlign w:val="center"/>
          </w:tcPr>
          <w:p w:rsidR="00735E11" w:rsidRPr="00320B6E" w:rsidRDefault="00735E11" w:rsidP="008867B0">
            <w:pPr>
              <w:widowControl w:val="0"/>
              <w:autoSpaceDE w:val="0"/>
              <w:autoSpaceDN w:val="0"/>
              <w:adjustRightInd w:val="0"/>
              <w:jc w:val="center"/>
              <w:rPr>
                <w:bCs/>
                <w:sz w:val="20"/>
                <w:szCs w:val="20"/>
              </w:rPr>
            </w:pPr>
            <w:r w:rsidRPr="00320B6E">
              <w:rPr>
                <w:bCs/>
                <w:sz w:val="20"/>
                <w:szCs w:val="20"/>
              </w:rPr>
              <w:t>2071777,00</w:t>
            </w:r>
          </w:p>
        </w:tc>
      </w:tr>
    </w:tbl>
    <w:p w:rsidR="00DA41B5" w:rsidRPr="006954D2" w:rsidRDefault="00D868BA" w:rsidP="0081029A">
      <w:pPr>
        <w:widowControl w:val="0"/>
        <w:spacing w:line="360" w:lineRule="auto"/>
        <w:ind w:firstLine="709"/>
        <w:jc w:val="both"/>
        <w:rPr>
          <w:sz w:val="28"/>
          <w:szCs w:val="28"/>
        </w:rPr>
      </w:pPr>
      <w:r w:rsidRPr="006954D2">
        <w:rPr>
          <w:sz w:val="28"/>
          <w:szCs w:val="28"/>
        </w:rPr>
        <w:t xml:space="preserve">В ходе анализа результатов реализации действующих стратегических и программных документов </w:t>
      </w:r>
      <w:r w:rsidR="00007B7E" w:rsidRPr="006954D2">
        <w:rPr>
          <w:sz w:val="28"/>
          <w:szCs w:val="28"/>
        </w:rPr>
        <w:t xml:space="preserve">Почепского </w:t>
      </w:r>
      <w:r w:rsidRPr="006954D2">
        <w:rPr>
          <w:sz w:val="28"/>
          <w:szCs w:val="28"/>
        </w:rPr>
        <w:t xml:space="preserve">муниципального </w:t>
      </w:r>
      <w:r w:rsidR="00007B7E" w:rsidRPr="006954D2">
        <w:rPr>
          <w:sz w:val="28"/>
          <w:szCs w:val="28"/>
        </w:rPr>
        <w:t>района</w:t>
      </w:r>
      <w:r w:rsidRPr="006954D2">
        <w:rPr>
          <w:sz w:val="28"/>
          <w:szCs w:val="28"/>
        </w:rPr>
        <w:t xml:space="preserve"> выявлен</w:t>
      </w:r>
      <w:r w:rsidR="00007B7E" w:rsidRPr="006954D2">
        <w:rPr>
          <w:sz w:val="28"/>
          <w:szCs w:val="28"/>
        </w:rPr>
        <w:t>о, что</w:t>
      </w:r>
      <w:r w:rsidRPr="006954D2">
        <w:rPr>
          <w:sz w:val="28"/>
          <w:szCs w:val="28"/>
        </w:rPr>
        <w:t xml:space="preserve"> </w:t>
      </w:r>
      <w:r w:rsidRPr="006954D2">
        <w:rPr>
          <w:sz w:val="28"/>
          <w:szCs w:val="28"/>
        </w:rPr>
        <w:lastRenderedPageBreak/>
        <w:t xml:space="preserve">структура действующих муниципальных нормативно-правовых актов </w:t>
      </w:r>
      <w:r w:rsidR="00007B7E" w:rsidRPr="006954D2">
        <w:rPr>
          <w:sz w:val="28"/>
          <w:szCs w:val="28"/>
        </w:rPr>
        <w:t>Почепского</w:t>
      </w:r>
      <w:r w:rsidRPr="006954D2">
        <w:rPr>
          <w:sz w:val="28"/>
          <w:szCs w:val="28"/>
        </w:rPr>
        <w:t xml:space="preserve"> района, не включает в себя обособленных стратегических и программных документов, регламентирующих поступательное развитие отдельных сфер общественной жизни (например, здравоохранения, промышленности и др.)</w:t>
      </w:r>
      <w:r w:rsidR="00AF4A57" w:rsidRPr="006954D2">
        <w:rPr>
          <w:sz w:val="28"/>
          <w:szCs w:val="28"/>
        </w:rPr>
        <w:t>.</w:t>
      </w:r>
    </w:p>
    <w:p w:rsidR="00D868BA" w:rsidRPr="006954D2" w:rsidRDefault="00D868BA" w:rsidP="0081029A">
      <w:pPr>
        <w:widowControl w:val="0"/>
        <w:spacing w:line="360" w:lineRule="auto"/>
        <w:ind w:firstLine="709"/>
        <w:jc w:val="both"/>
        <w:rPr>
          <w:sz w:val="28"/>
          <w:szCs w:val="28"/>
        </w:rPr>
      </w:pPr>
      <w:r w:rsidRPr="006954D2">
        <w:rPr>
          <w:sz w:val="28"/>
          <w:szCs w:val="28"/>
        </w:rPr>
        <w:t xml:space="preserve">Что касается положительных аспектов реализации действующих нормативно-правовых актов, направленных развитие муниципального образования, то можно отметить наличие множества региональных программ, стратегий, планов развития Брянской области, под действие которых также попадает </w:t>
      </w:r>
      <w:r w:rsidR="00AF4A57" w:rsidRPr="006954D2">
        <w:rPr>
          <w:sz w:val="28"/>
          <w:szCs w:val="28"/>
        </w:rPr>
        <w:t>исследуемый муниципальный район.</w:t>
      </w:r>
    </w:p>
    <w:p w:rsidR="00D868BA" w:rsidRPr="006954D2" w:rsidRDefault="00D868BA" w:rsidP="0081029A">
      <w:pPr>
        <w:widowControl w:val="0"/>
        <w:spacing w:line="360" w:lineRule="auto"/>
        <w:ind w:firstLine="709"/>
        <w:jc w:val="both"/>
      </w:pPr>
      <w:r w:rsidRPr="006954D2">
        <w:rPr>
          <w:sz w:val="28"/>
          <w:szCs w:val="28"/>
        </w:rPr>
        <w:t xml:space="preserve">Практическая реализация предложенных направлений совершенствования муниципальной политики позволит существенно повысить, с одной стороны уровень информационной обеспеченности муниципальных органов управления, что непосредственно скажется на качестве и своевременности принятия ими управленческих решений, а с другой стороны положительно отразится в целом на социально-экономическом положении жителей </w:t>
      </w:r>
      <w:r w:rsidR="00AC50F5" w:rsidRPr="006954D2">
        <w:rPr>
          <w:sz w:val="28"/>
          <w:szCs w:val="28"/>
        </w:rPr>
        <w:t>Почепского</w:t>
      </w:r>
      <w:r w:rsidRPr="006954D2">
        <w:rPr>
          <w:sz w:val="28"/>
          <w:szCs w:val="28"/>
        </w:rPr>
        <w:t xml:space="preserve"> района.</w:t>
      </w:r>
    </w:p>
    <w:p w:rsidR="00510BD6" w:rsidRPr="006954D2" w:rsidRDefault="00510BD6" w:rsidP="0081029A">
      <w:pPr>
        <w:widowControl w:val="0"/>
        <w:spacing w:line="360" w:lineRule="auto"/>
        <w:contextualSpacing/>
        <w:jc w:val="center"/>
        <w:rPr>
          <w:b/>
          <w:sz w:val="28"/>
          <w:szCs w:val="28"/>
        </w:rPr>
      </w:pPr>
    </w:p>
    <w:p w:rsidR="0051311A" w:rsidRPr="006954D2" w:rsidRDefault="00DF6094" w:rsidP="0081029A">
      <w:pPr>
        <w:widowControl w:val="0"/>
        <w:spacing w:line="360" w:lineRule="auto"/>
        <w:contextualSpacing/>
        <w:jc w:val="center"/>
        <w:rPr>
          <w:b/>
          <w:sz w:val="28"/>
          <w:szCs w:val="28"/>
        </w:rPr>
      </w:pPr>
      <w:r w:rsidRPr="006954D2">
        <w:rPr>
          <w:b/>
          <w:sz w:val="28"/>
          <w:szCs w:val="28"/>
        </w:rPr>
        <w:lastRenderedPageBreak/>
        <w:t>1.</w:t>
      </w:r>
      <w:r w:rsidR="0051311A" w:rsidRPr="006954D2">
        <w:rPr>
          <w:b/>
          <w:sz w:val="28"/>
          <w:szCs w:val="28"/>
        </w:rPr>
        <w:t>1.2. Анализ достигнутого уровня социально-экономического развития</w:t>
      </w:r>
    </w:p>
    <w:p w:rsidR="0051311A" w:rsidRPr="006954D2" w:rsidRDefault="0051311A" w:rsidP="0081029A">
      <w:pPr>
        <w:widowControl w:val="0"/>
        <w:spacing w:line="360" w:lineRule="auto"/>
        <w:contextualSpacing/>
        <w:jc w:val="center"/>
        <w:rPr>
          <w:b/>
          <w:sz w:val="28"/>
          <w:szCs w:val="28"/>
        </w:rPr>
      </w:pPr>
      <w:r w:rsidRPr="006954D2">
        <w:rPr>
          <w:b/>
          <w:sz w:val="28"/>
          <w:szCs w:val="28"/>
        </w:rPr>
        <w:t>Демографическая ситуация</w:t>
      </w:r>
    </w:p>
    <w:p w:rsidR="0051311A" w:rsidRPr="006954D2" w:rsidRDefault="0051311A" w:rsidP="0081029A">
      <w:pPr>
        <w:pStyle w:val="a6"/>
        <w:widowControl w:val="0"/>
        <w:shd w:val="clear" w:color="auto" w:fill="FFFFFF"/>
        <w:tabs>
          <w:tab w:val="left" w:pos="360"/>
        </w:tabs>
        <w:spacing w:before="0" w:beforeAutospacing="0" w:after="0" w:afterAutospacing="0" w:line="360" w:lineRule="auto"/>
        <w:ind w:firstLine="709"/>
        <w:contextualSpacing/>
        <w:jc w:val="both"/>
        <w:rPr>
          <w:sz w:val="28"/>
          <w:szCs w:val="28"/>
          <w:shd w:val="clear" w:color="auto" w:fill="FFFFFF"/>
        </w:rPr>
      </w:pPr>
      <w:r w:rsidRPr="006954D2">
        <w:rPr>
          <w:sz w:val="28"/>
          <w:szCs w:val="28"/>
          <w:shd w:val="clear" w:color="auto" w:fill="FFFFFF"/>
        </w:rPr>
        <w:t>Целью демографического развития района является стабилизация численности населения и формирование предпосылок к последующему демографическому росту. В целях реализации концепции демографической политики РФ на период до 2025 года, постановлением администрации Почепского района от 04.02.2016 года №55 утвержден межведомственный районный план мероприятий по улучшению демографической ситуации в Почепском муниципальном районе на 2016-2018 годы.</w:t>
      </w:r>
    </w:p>
    <w:p w:rsidR="00D123DD" w:rsidRPr="006954D2" w:rsidRDefault="0051311A" w:rsidP="0081029A">
      <w:pPr>
        <w:pStyle w:val="a6"/>
        <w:widowControl w:val="0"/>
        <w:shd w:val="clear" w:color="auto" w:fill="FFFFFF"/>
        <w:tabs>
          <w:tab w:val="left" w:pos="360"/>
        </w:tabs>
        <w:spacing w:before="0" w:beforeAutospacing="0" w:after="0" w:afterAutospacing="0" w:line="360" w:lineRule="auto"/>
        <w:ind w:firstLine="709"/>
        <w:contextualSpacing/>
        <w:jc w:val="both"/>
        <w:rPr>
          <w:sz w:val="28"/>
          <w:szCs w:val="28"/>
        </w:rPr>
      </w:pPr>
      <w:r w:rsidRPr="006954D2">
        <w:rPr>
          <w:sz w:val="28"/>
          <w:szCs w:val="28"/>
          <w:shd w:val="clear" w:color="auto" w:fill="FFFFFF"/>
        </w:rPr>
        <w:t>Мероприятия плана направлены на снижение смертности населения Почепского района, в том числе младенческой, повышение рождаемости, сохранение и улучшение репродуктивного здоровья, создание условий для мотивации к ведению здорового образа жизни, регулирование миграции, поддержку семей, имеющих детей, обеспечение законных прав и интересов детей Почепского района и другое.</w:t>
      </w:r>
      <w:r w:rsidR="00AF4A57" w:rsidRPr="006954D2">
        <w:rPr>
          <w:sz w:val="28"/>
          <w:szCs w:val="28"/>
          <w:shd w:val="clear" w:color="auto" w:fill="FFFFFF"/>
        </w:rPr>
        <w:t xml:space="preserve"> </w:t>
      </w:r>
      <w:r w:rsidR="00D123DD" w:rsidRPr="006954D2">
        <w:rPr>
          <w:sz w:val="28"/>
          <w:szCs w:val="28"/>
        </w:rPr>
        <w:t>К демографическим тенденциям Почепского муниципального образования следует отнести:</w:t>
      </w:r>
    </w:p>
    <w:p w:rsidR="00D123DD" w:rsidRPr="006954D2" w:rsidRDefault="00D123DD" w:rsidP="0081029A">
      <w:pPr>
        <w:widowControl w:val="0"/>
        <w:shd w:val="clear" w:color="auto" w:fill="FFFFFF"/>
        <w:spacing w:line="360" w:lineRule="auto"/>
        <w:ind w:firstLine="709"/>
        <w:contextualSpacing/>
        <w:jc w:val="both"/>
        <w:rPr>
          <w:sz w:val="28"/>
          <w:szCs w:val="28"/>
        </w:rPr>
      </w:pPr>
      <w:r w:rsidRPr="006954D2">
        <w:rPr>
          <w:sz w:val="28"/>
          <w:szCs w:val="28"/>
        </w:rPr>
        <w:t>1. Сокращение численности населения (естественная убыль). Сохраняется естественная убыль населения с тенденциями незначительного роста коэффициента рождаемости и постепенного снижения уровня смертности населения. Так с 2008 года численность населения сократилась на 12% и составила на 1.01.2018 года 38,8 тыс. человек. Основными причинами этого является миграция молодежи, несмотря на положительный коэффициент миграции, а также снижение количества женщин детородного возраста.</w:t>
      </w:r>
    </w:p>
    <w:p w:rsidR="00D123DD" w:rsidRPr="006954D2" w:rsidRDefault="00D123DD" w:rsidP="0081029A">
      <w:pPr>
        <w:pStyle w:val="a6"/>
        <w:widowControl w:val="0"/>
        <w:shd w:val="clear" w:color="auto" w:fill="FFFFFF"/>
        <w:tabs>
          <w:tab w:val="left" w:pos="360"/>
        </w:tabs>
        <w:spacing w:before="0" w:beforeAutospacing="0" w:after="0" w:afterAutospacing="0" w:line="360" w:lineRule="auto"/>
        <w:ind w:firstLine="709"/>
        <w:contextualSpacing/>
        <w:jc w:val="both"/>
        <w:rPr>
          <w:sz w:val="28"/>
          <w:szCs w:val="28"/>
          <w:shd w:val="clear" w:color="auto" w:fill="FFFFFF"/>
        </w:rPr>
      </w:pPr>
      <w:r w:rsidRPr="006954D2">
        <w:rPr>
          <w:sz w:val="28"/>
          <w:szCs w:val="28"/>
        </w:rPr>
        <w:t xml:space="preserve">2. Среднероссийские темпы увеличения продолжительности жизни. Ожидаемая продолжительность жизни населения, как один из ключевых показателей развития сферы человеческого капитала с 2008 г. сохраняет в районе тенденцию на увеличение. За период с 2008 по 2018 гг. в Почепском районе ожидаемая продолжительность жизни населения при рождении выросла </w:t>
      </w:r>
      <w:r w:rsidRPr="006954D2">
        <w:rPr>
          <w:sz w:val="28"/>
          <w:szCs w:val="28"/>
        </w:rPr>
        <w:lastRenderedPageBreak/>
        <w:t xml:space="preserve">и составила </w:t>
      </w:r>
      <w:r w:rsidRPr="006954D2">
        <w:rPr>
          <w:sz w:val="28"/>
          <w:szCs w:val="28"/>
          <w:shd w:val="clear" w:color="auto" w:fill="FFFFFF"/>
        </w:rPr>
        <w:t>72,5 года, у мужчин -</w:t>
      </w:r>
      <w:r w:rsidR="00B7186D" w:rsidRPr="006954D2">
        <w:rPr>
          <w:sz w:val="28"/>
          <w:szCs w:val="28"/>
          <w:shd w:val="clear" w:color="auto" w:fill="FFFFFF"/>
        </w:rPr>
        <w:t xml:space="preserve"> </w:t>
      </w:r>
      <w:r w:rsidRPr="006954D2">
        <w:rPr>
          <w:sz w:val="28"/>
          <w:szCs w:val="28"/>
          <w:shd w:val="clear" w:color="auto" w:fill="FFFFFF"/>
        </w:rPr>
        <w:t>67 лет, у женщин -78 лет.</w:t>
      </w:r>
    </w:p>
    <w:p w:rsidR="00D123DD" w:rsidRPr="006954D2" w:rsidRDefault="00D123DD" w:rsidP="0081029A">
      <w:pPr>
        <w:widowControl w:val="0"/>
        <w:shd w:val="clear" w:color="auto" w:fill="FFFFFF"/>
        <w:spacing w:line="360" w:lineRule="auto"/>
        <w:ind w:firstLine="709"/>
        <w:contextualSpacing/>
        <w:jc w:val="both"/>
        <w:rPr>
          <w:sz w:val="28"/>
          <w:szCs w:val="28"/>
        </w:rPr>
      </w:pPr>
      <w:r w:rsidRPr="006954D2">
        <w:rPr>
          <w:sz w:val="28"/>
          <w:szCs w:val="28"/>
        </w:rPr>
        <w:t>3. Старение населения. Для района характерен первый тип демографического старения, который представляет собой результат уменьшения рождаемости.</w:t>
      </w:r>
    </w:p>
    <w:p w:rsidR="00D123DD" w:rsidRPr="006954D2" w:rsidRDefault="00D123DD" w:rsidP="0081029A">
      <w:pPr>
        <w:widowControl w:val="0"/>
        <w:shd w:val="clear" w:color="auto" w:fill="FFFFFF"/>
        <w:spacing w:line="360" w:lineRule="auto"/>
        <w:ind w:firstLine="709"/>
        <w:contextualSpacing/>
        <w:jc w:val="both"/>
        <w:rPr>
          <w:sz w:val="28"/>
          <w:szCs w:val="28"/>
        </w:rPr>
      </w:pPr>
      <w:r w:rsidRPr="006954D2">
        <w:rPr>
          <w:sz w:val="28"/>
          <w:szCs w:val="28"/>
        </w:rPr>
        <w:t>Улучшение демографической ситуации способствует эффективности работы оздоровительных, образовательных и социальных учреждений и служб района. Отделом социальной защиты населения района продолжается работа по оказанию мер социальной поддержки семьям с детьми</w:t>
      </w:r>
      <w:r w:rsidR="00DD3C62" w:rsidRPr="006954D2">
        <w:rPr>
          <w:sz w:val="28"/>
          <w:szCs w:val="28"/>
        </w:rPr>
        <w:t xml:space="preserve"> из бюджетов различных уровней.</w:t>
      </w:r>
    </w:p>
    <w:p w:rsidR="00AF4A57" w:rsidRPr="006954D2" w:rsidRDefault="00D123DD" w:rsidP="0081029A">
      <w:pPr>
        <w:widowControl w:val="0"/>
        <w:shd w:val="clear" w:color="auto" w:fill="FFFFFF"/>
        <w:spacing w:line="360" w:lineRule="auto"/>
        <w:ind w:firstLine="709"/>
        <w:contextualSpacing/>
        <w:jc w:val="both"/>
        <w:rPr>
          <w:sz w:val="28"/>
          <w:szCs w:val="28"/>
        </w:rPr>
      </w:pPr>
      <w:r w:rsidRPr="006954D2">
        <w:rPr>
          <w:sz w:val="28"/>
          <w:szCs w:val="28"/>
        </w:rPr>
        <w:t>Государственное бюджетное учреждение социального обслуживания Брянской области «Центр социальной помощи семье и детям Почепского района» создано в целях оказания поддержки, социально-бытовых, социально-медицинских, консультативных услуг и материальной помощи, проведения социальной адаптации и реабилитации граждан, находящихся в трудной жизненной ситуации в соответствии с Федеральными законами, Указами Президента РФ, правительственными документами, а также областными Законами, указами и распоряжениями органов государственной власти, приказами и распоряжениями департамента семьи, социальной и демографической политики Брянской области.</w:t>
      </w:r>
    </w:p>
    <w:p w:rsidR="00D123DD" w:rsidRPr="006954D2" w:rsidRDefault="00D123DD" w:rsidP="0081029A">
      <w:pPr>
        <w:widowControl w:val="0"/>
        <w:shd w:val="clear" w:color="auto" w:fill="FFFFFF"/>
        <w:spacing w:line="360" w:lineRule="auto"/>
        <w:ind w:firstLine="709"/>
        <w:contextualSpacing/>
        <w:jc w:val="both"/>
        <w:rPr>
          <w:sz w:val="28"/>
          <w:szCs w:val="28"/>
        </w:rPr>
      </w:pPr>
      <w:r w:rsidRPr="006954D2">
        <w:rPr>
          <w:sz w:val="28"/>
          <w:szCs w:val="28"/>
        </w:rPr>
        <w:t>В целях улучшения демографической ситуации одним из социально значимых направлений района является обеспечение многодетных семей земельными участками. С 2012 года многодетным семьям было выделено 133 земельных участка, в том числе в 2017 году - 29 участков.</w:t>
      </w:r>
    </w:p>
    <w:p w:rsidR="0051311A" w:rsidRPr="006954D2" w:rsidRDefault="0051311A" w:rsidP="0081029A">
      <w:pPr>
        <w:widowControl w:val="0"/>
        <w:spacing w:line="360" w:lineRule="auto"/>
        <w:ind w:firstLine="708"/>
        <w:contextualSpacing/>
        <w:jc w:val="both"/>
        <w:rPr>
          <w:sz w:val="28"/>
          <w:szCs w:val="28"/>
        </w:rPr>
      </w:pPr>
      <w:r w:rsidRPr="006954D2">
        <w:rPr>
          <w:sz w:val="28"/>
          <w:szCs w:val="28"/>
        </w:rPr>
        <w:t xml:space="preserve">Таблица </w:t>
      </w:r>
      <w:r w:rsidR="00B7186D" w:rsidRPr="006954D2">
        <w:rPr>
          <w:sz w:val="28"/>
          <w:szCs w:val="28"/>
        </w:rPr>
        <w:t>10</w:t>
      </w:r>
      <w:r w:rsidRPr="006954D2">
        <w:rPr>
          <w:sz w:val="28"/>
          <w:szCs w:val="28"/>
        </w:rPr>
        <w:t xml:space="preserve"> – Динамика показателей демографического положения муниципального образования</w:t>
      </w:r>
    </w:p>
    <w:tbl>
      <w:tblPr>
        <w:tblW w:w="9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3"/>
        <w:gridCol w:w="709"/>
        <w:gridCol w:w="708"/>
        <w:gridCol w:w="850"/>
        <w:gridCol w:w="709"/>
        <w:gridCol w:w="780"/>
        <w:gridCol w:w="709"/>
        <w:gridCol w:w="850"/>
        <w:gridCol w:w="745"/>
        <w:gridCol w:w="708"/>
        <w:gridCol w:w="724"/>
      </w:tblGrid>
      <w:tr w:rsidR="006954D2" w:rsidRPr="009004F7" w:rsidTr="00DE41D6">
        <w:trPr>
          <w:jc w:val="center"/>
        </w:trPr>
        <w:tc>
          <w:tcPr>
            <w:tcW w:w="2253" w:type="dxa"/>
          </w:tcPr>
          <w:p w:rsidR="0051311A" w:rsidRPr="009004F7" w:rsidRDefault="0051311A" w:rsidP="0081029A">
            <w:pPr>
              <w:widowControl w:val="0"/>
              <w:jc w:val="center"/>
              <w:rPr>
                <w:sz w:val="18"/>
                <w:szCs w:val="18"/>
              </w:rPr>
            </w:pPr>
            <w:r w:rsidRPr="009004F7">
              <w:rPr>
                <w:sz w:val="18"/>
                <w:szCs w:val="18"/>
              </w:rPr>
              <w:t>Показатели</w:t>
            </w:r>
          </w:p>
        </w:tc>
        <w:tc>
          <w:tcPr>
            <w:tcW w:w="709" w:type="dxa"/>
          </w:tcPr>
          <w:p w:rsidR="0051311A" w:rsidRPr="009004F7" w:rsidRDefault="0051311A" w:rsidP="0081029A">
            <w:pPr>
              <w:widowControl w:val="0"/>
              <w:jc w:val="center"/>
              <w:rPr>
                <w:rStyle w:val="af2"/>
                <w:i w:val="0"/>
                <w:sz w:val="16"/>
                <w:szCs w:val="18"/>
              </w:rPr>
            </w:pPr>
            <w:r w:rsidRPr="009004F7">
              <w:rPr>
                <w:rStyle w:val="af2"/>
                <w:i w:val="0"/>
                <w:sz w:val="16"/>
                <w:szCs w:val="18"/>
              </w:rPr>
              <w:t>2008 г.</w:t>
            </w:r>
          </w:p>
        </w:tc>
        <w:tc>
          <w:tcPr>
            <w:tcW w:w="708" w:type="dxa"/>
          </w:tcPr>
          <w:p w:rsidR="0051311A" w:rsidRPr="009004F7" w:rsidRDefault="0051311A" w:rsidP="0081029A">
            <w:pPr>
              <w:widowControl w:val="0"/>
              <w:jc w:val="center"/>
              <w:rPr>
                <w:rStyle w:val="af2"/>
                <w:i w:val="0"/>
                <w:sz w:val="16"/>
                <w:szCs w:val="18"/>
              </w:rPr>
            </w:pPr>
            <w:r w:rsidRPr="009004F7">
              <w:rPr>
                <w:rStyle w:val="af2"/>
                <w:i w:val="0"/>
                <w:sz w:val="16"/>
                <w:szCs w:val="18"/>
              </w:rPr>
              <w:t>2009 г.</w:t>
            </w:r>
          </w:p>
        </w:tc>
        <w:tc>
          <w:tcPr>
            <w:tcW w:w="850" w:type="dxa"/>
          </w:tcPr>
          <w:p w:rsidR="0051311A" w:rsidRPr="009004F7" w:rsidRDefault="0051311A" w:rsidP="0081029A">
            <w:pPr>
              <w:widowControl w:val="0"/>
              <w:jc w:val="center"/>
              <w:rPr>
                <w:rStyle w:val="af2"/>
                <w:i w:val="0"/>
                <w:sz w:val="16"/>
                <w:szCs w:val="18"/>
              </w:rPr>
            </w:pPr>
            <w:r w:rsidRPr="009004F7">
              <w:rPr>
                <w:rStyle w:val="af2"/>
                <w:i w:val="0"/>
                <w:sz w:val="16"/>
                <w:szCs w:val="18"/>
              </w:rPr>
              <w:t>2010 г.</w:t>
            </w:r>
          </w:p>
        </w:tc>
        <w:tc>
          <w:tcPr>
            <w:tcW w:w="709" w:type="dxa"/>
          </w:tcPr>
          <w:p w:rsidR="0051311A" w:rsidRPr="009004F7" w:rsidRDefault="0051311A" w:rsidP="0081029A">
            <w:pPr>
              <w:widowControl w:val="0"/>
              <w:jc w:val="center"/>
              <w:rPr>
                <w:rStyle w:val="af2"/>
                <w:i w:val="0"/>
                <w:sz w:val="16"/>
                <w:szCs w:val="18"/>
              </w:rPr>
            </w:pPr>
            <w:r w:rsidRPr="009004F7">
              <w:rPr>
                <w:rStyle w:val="af2"/>
                <w:i w:val="0"/>
                <w:sz w:val="16"/>
                <w:szCs w:val="18"/>
              </w:rPr>
              <w:t>2011 г.</w:t>
            </w:r>
          </w:p>
        </w:tc>
        <w:tc>
          <w:tcPr>
            <w:tcW w:w="780" w:type="dxa"/>
          </w:tcPr>
          <w:p w:rsidR="0051311A" w:rsidRPr="009004F7" w:rsidRDefault="0051311A" w:rsidP="0081029A">
            <w:pPr>
              <w:widowControl w:val="0"/>
              <w:jc w:val="center"/>
              <w:rPr>
                <w:rStyle w:val="af2"/>
                <w:i w:val="0"/>
                <w:sz w:val="16"/>
                <w:szCs w:val="18"/>
              </w:rPr>
            </w:pPr>
            <w:r w:rsidRPr="009004F7">
              <w:rPr>
                <w:rStyle w:val="af2"/>
                <w:i w:val="0"/>
                <w:sz w:val="16"/>
                <w:szCs w:val="18"/>
              </w:rPr>
              <w:t>2012 г.</w:t>
            </w:r>
          </w:p>
        </w:tc>
        <w:tc>
          <w:tcPr>
            <w:tcW w:w="709" w:type="dxa"/>
          </w:tcPr>
          <w:p w:rsidR="0051311A" w:rsidRPr="009004F7" w:rsidRDefault="0051311A" w:rsidP="0081029A">
            <w:pPr>
              <w:widowControl w:val="0"/>
              <w:jc w:val="center"/>
              <w:rPr>
                <w:rStyle w:val="af2"/>
                <w:i w:val="0"/>
                <w:sz w:val="16"/>
                <w:szCs w:val="18"/>
              </w:rPr>
            </w:pPr>
            <w:r w:rsidRPr="009004F7">
              <w:rPr>
                <w:rStyle w:val="af2"/>
                <w:i w:val="0"/>
                <w:sz w:val="16"/>
                <w:szCs w:val="18"/>
              </w:rPr>
              <w:t>2013 г.</w:t>
            </w:r>
          </w:p>
        </w:tc>
        <w:tc>
          <w:tcPr>
            <w:tcW w:w="850" w:type="dxa"/>
          </w:tcPr>
          <w:p w:rsidR="0051311A" w:rsidRPr="009004F7" w:rsidRDefault="0051311A" w:rsidP="0081029A">
            <w:pPr>
              <w:widowControl w:val="0"/>
              <w:jc w:val="center"/>
              <w:rPr>
                <w:rStyle w:val="af2"/>
                <w:i w:val="0"/>
                <w:sz w:val="16"/>
                <w:szCs w:val="18"/>
              </w:rPr>
            </w:pPr>
            <w:r w:rsidRPr="009004F7">
              <w:rPr>
                <w:rStyle w:val="af2"/>
                <w:i w:val="0"/>
                <w:sz w:val="16"/>
                <w:szCs w:val="18"/>
              </w:rPr>
              <w:t>2014 г.</w:t>
            </w:r>
          </w:p>
        </w:tc>
        <w:tc>
          <w:tcPr>
            <w:tcW w:w="745" w:type="dxa"/>
          </w:tcPr>
          <w:p w:rsidR="0051311A" w:rsidRPr="009004F7" w:rsidRDefault="0051311A" w:rsidP="0081029A">
            <w:pPr>
              <w:widowControl w:val="0"/>
              <w:jc w:val="center"/>
              <w:rPr>
                <w:rStyle w:val="af2"/>
                <w:i w:val="0"/>
                <w:sz w:val="16"/>
                <w:szCs w:val="18"/>
              </w:rPr>
            </w:pPr>
            <w:r w:rsidRPr="009004F7">
              <w:rPr>
                <w:rStyle w:val="af2"/>
                <w:i w:val="0"/>
                <w:sz w:val="16"/>
                <w:szCs w:val="18"/>
              </w:rPr>
              <w:t>2015 г.</w:t>
            </w:r>
          </w:p>
        </w:tc>
        <w:tc>
          <w:tcPr>
            <w:tcW w:w="708" w:type="dxa"/>
          </w:tcPr>
          <w:p w:rsidR="0051311A" w:rsidRPr="009004F7" w:rsidRDefault="0051311A" w:rsidP="0081029A">
            <w:pPr>
              <w:widowControl w:val="0"/>
              <w:jc w:val="center"/>
              <w:rPr>
                <w:rStyle w:val="af2"/>
                <w:i w:val="0"/>
                <w:sz w:val="16"/>
                <w:szCs w:val="18"/>
              </w:rPr>
            </w:pPr>
            <w:r w:rsidRPr="009004F7">
              <w:rPr>
                <w:rStyle w:val="af2"/>
                <w:i w:val="0"/>
                <w:sz w:val="16"/>
                <w:szCs w:val="18"/>
              </w:rPr>
              <w:t>2016 г.</w:t>
            </w:r>
          </w:p>
        </w:tc>
        <w:tc>
          <w:tcPr>
            <w:tcW w:w="724" w:type="dxa"/>
          </w:tcPr>
          <w:p w:rsidR="0051311A" w:rsidRPr="009004F7" w:rsidRDefault="000F1EA7" w:rsidP="0081029A">
            <w:pPr>
              <w:widowControl w:val="0"/>
              <w:jc w:val="center"/>
              <w:rPr>
                <w:rStyle w:val="af2"/>
                <w:i w:val="0"/>
                <w:sz w:val="16"/>
                <w:szCs w:val="18"/>
              </w:rPr>
            </w:pPr>
            <w:r w:rsidRPr="009004F7">
              <w:rPr>
                <w:rStyle w:val="af2"/>
                <w:i w:val="0"/>
                <w:sz w:val="16"/>
                <w:szCs w:val="18"/>
              </w:rPr>
              <w:t>2017 г.</w:t>
            </w:r>
          </w:p>
        </w:tc>
      </w:tr>
      <w:tr w:rsidR="006954D2" w:rsidRPr="009004F7" w:rsidTr="00DE41D6">
        <w:trPr>
          <w:jc w:val="center"/>
        </w:trPr>
        <w:tc>
          <w:tcPr>
            <w:tcW w:w="2253" w:type="dxa"/>
          </w:tcPr>
          <w:p w:rsidR="0051311A" w:rsidRPr="009004F7" w:rsidRDefault="0051311A" w:rsidP="0081029A">
            <w:pPr>
              <w:widowControl w:val="0"/>
              <w:jc w:val="both"/>
              <w:rPr>
                <w:rStyle w:val="af2"/>
                <w:i w:val="0"/>
                <w:sz w:val="18"/>
                <w:szCs w:val="18"/>
              </w:rPr>
            </w:pPr>
            <w:r w:rsidRPr="009004F7">
              <w:rPr>
                <w:rStyle w:val="af2"/>
                <w:i w:val="0"/>
                <w:sz w:val="18"/>
                <w:szCs w:val="18"/>
              </w:rPr>
              <w:t>Среднегодовая численность населения, тыс. чел.</w:t>
            </w:r>
          </w:p>
        </w:tc>
        <w:tc>
          <w:tcPr>
            <w:tcW w:w="709" w:type="dxa"/>
            <w:vAlign w:val="center"/>
          </w:tcPr>
          <w:p w:rsidR="0051311A" w:rsidRPr="009004F7" w:rsidRDefault="0051311A" w:rsidP="0081029A">
            <w:pPr>
              <w:widowControl w:val="0"/>
              <w:jc w:val="center"/>
              <w:rPr>
                <w:rStyle w:val="af2"/>
                <w:i w:val="0"/>
                <w:sz w:val="18"/>
                <w:szCs w:val="18"/>
              </w:rPr>
            </w:pPr>
            <w:r w:rsidRPr="009004F7">
              <w:rPr>
                <w:rStyle w:val="af2"/>
                <w:i w:val="0"/>
                <w:sz w:val="18"/>
                <w:szCs w:val="18"/>
              </w:rPr>
              <w:t>44,2</w:t>
            </w:r>
          </w:p>
        </w:tc>
        <w:tc>
          <w:tcPr>
            <w:tcW w:w="708" w:type="dxa"/>
            <w:vAlign w:val="center"/>
          </w:tcPr>
          <w:p w:rsidR="0051311A" w:rsidRPr="009004F7" w:rsidRDefault="0051311A" w:rsidP="0081029A">
            <w:pPr>
              <w:widowControl w:val="0"/>
              <w:jc w:val="center"/>
              <w:rPr>
                <w:rStyle w:val="af2"/>
                <w:i w:val="0"/>
                <w:sz w:val="18"/>
                <w:szCs w:val="18"/>
              </w:rPr>
            </w:pPr>
            <w:r w:rsidRPr="009004F7">
              <w:rPr>
                <w:rStyle w:val="af2"/>
                <w:i w:val="0"/>
                <w:sz w:val="18"/>
                <w:szCs w:val="18"/>
              </w:rPr>
              <w:t>42,9</w:t>
            </w:r>
          </w:p>
        </w:tc>
        <w:tc>
          <w:tcPr>
            <w:tcW w:w="850" w:type="dxa"/>
            <w:vAlign w:val="center"/>
          </w:tcPr>
          <w:p w:rsidR="0051311A" w:rsidRPr="009004F7" w:rsidRDefault="0051311A" w:rsidP="0081029A">
            <w:pPr>
              <w:widowControl w:val="0"/>
              <w:jc w:val="center"/>
              <w:rPr>
                <w:rStyle w:val="af2"/>
                <w:i w:val="0"/>
                <w:sz w:val="18"/>
                <w:szCs w:val="18"/>
              </w:rPr>
            </w:pPr>
            <w:r w:rsidRPr="009004F7">
              <w:rPr>
                <w:rStyle w:val="af2"/>
                <w:i w:val="0"/>
                <w:sz w:val="18"/>
                <w:szCs w:val="18"/>
              </w:rPr>
              <w:t>42,3</w:t>
            </w:r>
          </w:p>
        </w:tc>
        <w:tc>
          <w:tcPr>
            <w:tcW w:w="709" w:type="dxa"/>
            <w:vAlign w:val="center"/>
          </w:tcPr>
          <w:p w:rsidR="0051311A" w:rsidRPr="009004F7" w:rsidRDefault="0051311A" w:rsidP="0081029A">
            <w:pPr>
              <w:widowControl w:val="0"/>
              <w:jc w:val="center"/>
              <w:rPr>
                <w:rStyle w:val="af2"/>
                <w:i w:val="0"/>
                <w:sz w:val="18"/>
                <w:szCs w:val="18"/>
              </w:rPr>
            </w:pPr>
            <w:r w:rsidRPr="009004F7">
              <w:rPr>
                <w:rStyle w:val="af2"/>
                <w:i w:val="0"/>
                <w:sz w:val="18"/>
                <w:szCs w:val="18"/>
              </w:rPr>
              <w:t>42,0</w:t>
            </w:r>
          </w:p>
        </w:tc>
        <w:tc>
          <w:tcPr>
            <w:tcW w:w="780" w:type="dxa"/>
            <w:vAlign w:val="center"/>
          </w:tcPr>
          <w:p w:rsidR="0051311A" w:rsidRPr="009004F7" w:rsidRDefault="0051311A" w:rsidP="0081029A">
            <w:pPr>
              <w:widowControl w:val="0"/>
              <w:jc w:val="center"/>
              <w:rPr>
                <w:rStyle w:val="af2"/>
                <w:i w:val="0"/>
                <w:sz w:val="18"/>
                <w:szCs w:val="18"/>
              </w:rPr>
            </w:pPr>
            <w:r w:rsidRPr="009004F7">
              <w:rPr>
                <w:rStyle w:val="af2"/>
                <w:i w:val="0"/>
                <w:sz w:val="18"/>
                <w:szCs w:val="18"/>
              </w:rPr>
              <w:t>41,4</w:t>
            </w:r>
          </w:p>
        </w:tc>
        <w:tc>
          <w:tcPr>
            <w:tcW w:w="709" w:type="dxa"/>
            <w:vAlign w:val="center"/>
          </w:tcPr>
          <w:p w:rsidR="0051311A" w:rsidRPr="009004F7" w:rsidRDefault="0051311A" w:rsidP="0081029A">
            <w:pPr>
              <w:widowControl w:val="0"/>
              <w:jc w:val="center"/>
              <w:rPr>
                <w:rStyle w:val="af2"/>
                <w:i w:val="0"/>
                <w:sz w:val="18"/>
                <w:szCs w:val="18"/>
              </w:rPr>
            </w:pPr>
            <w:r w:rsidRPr="009004F7">
              <w:rPr>
                <w:rStyle w:val="af2"/>
                <w:i w:val="0"/>
                <w:sz w:val="18"/>
                <w:szCs w:val="18"/>
              </w:rPr>
              <w:t>41,1</w:t>
            </w:r>
          </w:p>
        </w:tc>
        <w:tc>
          <w:tcPr>
            <w:tcW w:w="850" w:type="dxa"/>
            <w:vAlign w:val="center"/>
          </w:tcPr>
          <w:p w:rsidR="0051311A" w:rsidRPr="009004F7" w:rsidRDefault="0051311A" w:rsidP="0081029A">
            <w:pPr>
              <w:widowControl w:val="0"/>
              <w:jc w:val="center"/>
              <w:rPr>
                <w:rStyle w:val="af2"/>
                <w:i w:val="0"/>
                <w:sz w:val="18"/>
                <w:szCs w:val="18"/>
              </w:rPr>
            </w:pPr>
            <w:r w:rsidRPr="009004F7">
              <w:rPr>
                <w:rStyle w:val="af2"/>
                <w:i w:val="0"/>
                <w:sz w:val="18"/>
                <w:szCs w:val="18"/>
              </w:rPr>
              <w:t>40,0</w:t>
            </w:r>
          </w:p>
        </w:tc>
        <w:tc>
          <w:tcPr>
            <w:tcW w:w="745" w:type="dxa"/>
            <w:vAlign w:val="center"/>
          </w:tcPr>
          <w:p w:rsidR="0051311A" w:rsidRPr="009004F7" w:rsidRDefault="0051311A" w:rsidP="0081029A">
            <w:pPr>
              <w:widowControl w:val="0"/>
              <w:jc w:val="center"/>
              <w:rPr>
                <w:rStyle w:val="af2"/>
                <w:i w:val="0"/>
                <w:sz w:val="18"/>
                <w:szCs w:val="18"/>
              </w:rPr>
            </w:pPr>
            <w:r w:rsidRPr="009004F7">
              <w:rPr>
                <w:rStyle w:val="af2"/>
                <w:i w:val="0"/>
                <w:sz w:val="18"/>
                <w:szCs w:val="18"/>
              </w:rPr>
              <w:t>39,5</w:t>
            </w:r>
          </w:p>
        </w:tc>
        <w:tc>
          <w:tcPr>
            <w:tcW w:w="708" w:type="dxa"/>
            <w:vAlign w:val="center"/>
          </w:tcPr>
          <w:p w:rsidR="0051311A" w:rsidRPr="009004F7" w:rsidRDefault="0051311A" w:rsidP="0081029A">
            <w:pPr>
              <w:widowControl w:val="0"/>
              <w:jc w:val="center"/>
              <w:rPr>
                <w:rStyle w:val="af2"/>
                <w:i w:val="0"/>
                <w:sz w:val="18"/>
                <w:szCs w:val="18"/>
              </w:rPr>
            </w:pPr>
            <w:r w:rsidRPr="009004F7">
              <w:rPr>
                <w:rStyle w:val="af2"/>
                <w:i w:val="0"/>
                <w:sz w:val="18"/>
                <w:szCs w:val="18"/>
              </w:rPr>
              <w:t>39,3</w:t>
            </w:r>
          </w:p>
        </w:tc>
        <w:tc>
          <w:tcPr>
            <w:tcW w:w="724" w:type="dxa"/>
            <w:vAlign w:val="center"/>
          </w:tcPr>
          <w:p w:rsidR="0051311A" w:rsidRPr="009004F7" w:rsidRDefault="000F1EA7" w:rsidP="0081029A">
            <w:pPr>
              <w:widowControl w:val="0"/>
              <w:jc w:val="center"/>
              <w:rPr>
                <w:rStyle w:val="af2"/>
                <w:i w:val="0"/>
                <w:sz w:val="18"/>
                <w:szCs w:val="18"/>
              </w:rPr>
            </w:pPr>
            <w:r w:rsidRPr="009004F7">
              <w:rPr>
                <w:rStyle w:val="af2"/>
                <w:i w:val="0"/>
                <w:sz w:val="18"/>
                <w:szCs w:val="18"/>
              </w:rPr>
              <w:t>38,9</w:t>
            </w:r>
          </w:p>
        </w:tc>
      </w:tr>
      <w:tr w:rsidR="006954D2" w:rsidRPr="009004F7" w:rsidTr="00DE41D6">
        <w:trPr>
          <w:jc w:val="center"/>
        </w:trPr>
        <w:tc>
          <w:tcPr>
            <w:tcW w:w="2253" w:type="dxa"/>
          </w:tcPr>
          <w:p w:rsidR="0051311A" w:rsidRPr="009004F7" w:rsidRDefault="0051311A" w:rsidP="0081029A">
            <w:pPr>
              <w:widowControl w:val="0"/>
              <w:jc w:val="both"/>
              <w:rPr>
                <w:rStyle w:val="af2"/>
                <w:i w:val="0"/>
                <w:sz w:val="18"/>
                <w:szCs w:val="18"/>
              </w:rPr>
            </w:pPr>
            <w:r w:rsidRPr="009004F7">
              <w:rPr>
                <w:rStyle w:val="af2"/>
                <w:i w:val="0"/>
                <w:sz w:val="18"/>
                <w:szCs w:val="18"/>
              </w:rPr>
              <w:t xml:space="preserve">Общий коэффициент </w:t>
            </w:r>
            <w:r w:rsidRPr="009004F7">
              <w:rPr>
                <w:rStyle w:val="af2"/>
                <w:i w:val="0"/>
                <w:sz w:val="18"/>
                <w:szCs w:val="18"/>
              </w:rPr>
              <w:lastRenderedPageBreak/>
              <w:t>рождаемости</w:t>
            </w:r>
          </w:p>
          <w:p w:rsidR="0051311A" w:rsidRPr="009004F7" w:rsidRDefault="0051311A" w:rsidP="0081029A">
            <w:pPr>
              <w:widowControl w:val="0"/>
              <w:jc w:val="both"/>
              <w:rPr>
                <w:rStyle w:val="af2"/>
                <w:i w:val="0"/>
                <w:sz w:val="18"/>
                <w:szCs w:val="18"/>
              </w:rPr>
            </w:pPr>
            <w:r w:rsidRPr="009004F7">
              <w:rPr>
                <w:rStyle w:val="af2"/>
                <w:i w:val="0"/>
                <w:sz w:val="18"/>
                <w:szCs w:val="18"/>
              </w:rPr>
              <w:t>(человек на 1000 населения), %о</w:t>
            </w:r>
          </w:p>
        </w:tc>
        <w:tc>
          <w:tcPr>
            <w:tcW w:w="709" w:type="dxa"/>
            <w:vAlign w:val="center"/>
          </w:tcPr>
          <w:p w:rsidR="0051311A" w:rsidRPr="009004F7" w:rsidRDefault="0051311A" w:rsidP="0081029A">
            <w:pPr>
              <w:widowControl w:val="0"/>
              <w:jc w:val="center"/>
              <w:rPr>
                <w:rStyle w:val="af2"/>
                <w:i w:val="0"/>
                <w:sz w:val="18"/>
                <w:szCs w:val="18"/>
              </w:rPr>
            </w:pPr>
            <w:r w:rsidRPr="009004F7">
              <w:rPr>
                <w:rStyle w:val="af2"/>
                <w:i w:val="0"/>
                <w:sz w:val="18"/>
                <w:szCs w:val="18"/>
              </w:rPr>
              <w:lastRenderedPageBreak/>
              <w:t>9,9</w:t>
            </w:r>
          </w:p>
        </w:tc>
        <w:tc>
          <w:tcPr>
            <w:tcW w:w="708" w:type="dxa"/>
            <w:vAlign w:val="center"/>
          </w:tcPr>
          <w:p w:rsidR="0051311A" w:rsidRPr="009004F7" w:rsidRDefault="0051311A" w:rsidP="0081029A">
            <w:pPr>
              <w:widowControl w:val="0"/>
              <w:jc w:val="center"/>
              <w:rPr>
                <w:rStyle w:val="af2"/>
                <w:i w:val="0"/>
                <w:sz w:val="18"/>
                <w:szCs w:val="18"/>
              </w:rPr>
            </w:pPr>
            <w:r w:rsidRPr="009004F7">
              <w:rPr>
                <w:rStyle w:val="af2"/>
                <w:i w:val="0"/>
                <w:sz w:val="18"/>
                <w:szCs w:val="18"/>
              </w:rPr>
              <w:t>9,7</w:t>
            </w:r>
          </w:p>
        </w:tc>
        <w:tc>
          <w:tcPr>
            <w:tcW w:w="850" w:type="dxa"/>
            <w:vAlign w:val="center"/>
          </w:tcPr>
          <w:p w:rsidR="0051311A" w:rsidRPr="009004F7" w:rsidRDefault="0051311A" w:rsidP="0081029A">
            <w:pPr>
              <w:widowControl w:val="0"/>
              <w:jc w:val="center"/>
              <w:rPr>
                <w:rStyle w:val="af2"/>
                <w:i w:val="0"/>
                <w:sz w:val="18"/>
                <w:szCs w:val="18"/>
              </w:rPr>
            </w:pPr>
            <w:r w:rsidRPr="009004F7">
              <w:rPr>
                <w:rStyle w:val="af2"/>
                <w:i w:val="0"/>
                <w:sz w:val="18"/>
                <w:szCs w:val="18"/>
              </w:rPr>
              <w:t>9,5</w:t>
            </w:r>
          </w:p>
        </w:tc>
        <w:tc>
          <w:tcPr>
            <w:tcW w:w="709" w:type="dxa"/>
            <w:vAlign w:val="center"/>
          </w:tcPr>
          <w:p w:rsidR="0051311A" w:rsidRPr="009004F7" w:rsidRDefault="0051311A" w:rsidP="0081029A">
            <w:pPr>
              <w:widowControl w:val="0"/>
              <w:jc w:val="center"/>
              <w:rPr>
                <w:rStyle w:val="af2"/>
                <w:i w:val="0"/>
                <w:sz w:val="18"/>
                <w:szCs w:val="18"/>
              </w:rPr>
            </w:pPr>
            <w:r w:rsidRPr="009004F7">
              <w:rPr>
                <w:rStyle w:val="af2"/>
                <w:i w:val="0"/>
                <w:sz w:val="18"/>
                <w:szCs w:val="18"/>
              </w:rPr>
              <w:t>9,7</w:t>
            </w:r>
          </w:p>
        </w:tc>
        <w:tc>
          <w:tcPr>
            <w:tcW w:w="780" w:type="dxa"/>
            <w:vAlign w:val="center"/>
          </w:tcPr>
          <w:p w:rsidR="0051311A" w:rsidRPr="009004F7" w:rsidRDefault="0051311A" w:rsidP="0081029A">
            <w:pPr>
              <w:widowControl w:val="0"/>
              <w:jc w:val="center"/>
              <w:rPr>
                <w:rStyle w:val="af2"/>
                <w:i w:val="0"/>
                <w:sz w:val="18"/>
                <w:szCs w:val="18"/>
              </w:rPr>
            </w:pPr>
            <w:r w:rsidRPr="009004F7">
              <w:rPr>
                <w:rStyle w:val="af2"/>
                <w:i w:val="0"/>
                <w:sz w:val="18"/>
                <w:szCs w:val="18"/>
              </w:rPr>
              <w:t>10,1</w:t>
            </w:r>
          </w:p>
        </w:tc>
        <w:tc>
          <w:tcPr>
            <w:tcW w:w="709" w:type="dxa"/>
            <w:vAlign w:val="center"/>
          </w:tcPr>
          <w:p w:rsidR="0051311A" w:rsidRPr="009004F7" w:rsidRDefault="0051311A" w:rsidP="0081029A">
            <w:pPr>
              <w:widowControl w:val="0"/>
              <w:jc w:val="center"/>
              <w:rPr>
                <w:rStyle w:val="af2"/>
                <w:i w:val="0"/>
                <w:sz w:val="18"/>
                <w:szCs w:val="18"/>
              </w:rPr>
            </w:pPr>
            <w:r w:rsidRPr="009004F7">
              <w:rPr>
                <w:rStyle w:val="af2"/>
                <w:i w:val="0"/>
                <w:sz w:val="18"/>
                <w:szCs w:val="18"/>
              </w:rPr>
              <w:t>10,2</w:t>
            </w:r>
          </w:p>
        </w:tc>
        <w:tc>
          <w:tcPr>
            <w:tcW w:w="850" w:type="dxa"/>
            <w:vAlign w:val="center"/>
          </w:tcPr>
          <w:p w:rsidR="0051311A" w:rsidRPr="009004F7" w:rsidRDefault="0051311A" w:rsidP="0081029A">
            <w:pPr>
              <w:widowControl w:val="0"/>
              <w:jc w:val="center"/>
              <w:rPr>
                <w:rStyle w:val="af2"/>
                <w:i w:val="0"/>
                <w:sz w:val="18"/>
                <w:szCs w:val="18"/>
              </w:rPr>
            </w:pPr>
            <w:r w:rsidRPr="009004F7">
              <w:rPr>
                <w:rStyle w:val="af2"/>
                <w:i w:val="0"/>
                <w:sz w:val="18"/>
                <w:szCs w:val="18"/>
              </w:rPr>
              <w:t>9,9</w:t>
            </w:r>
          </w:p>
        </w:tc>
        <w:tc>
          <w:tcPr>
            <w:tcW w:w="745" w:type="dxa"/>
            <w:vAlign w:val="center"/>
          </w:tcPr>
          <w:p w:rsidR="0051311A" w:rsidRPr="009004F7" w:rsidRDefault="0051311A" w:rsidP="0081029A">
            <w:pPr>
              <w:widowControl w:val="0"/>
              <w:jc w:val="center"/>
              <w:rPr>
                <w:rStyle w:val="af2"/>
                <w:i w:val="0"/>
                <w:sz w:val="18"/>
                <w:szCs w:val="18"/>
              </w:rPr>
            </w:pPr>
            <w:r w:rsidRPr="009004F7">
              <w:rPr>
                <w:rStyle w:val="af2"/>
                <w:i w:val="0"/>
                <w:sz w:val="18"/>
                <w:szCs w:val="18"/>
              </w:rPr>
              <w:t>10,7</w:t>
            </w:r>
          </w:p>
        </w:tc>
        <w:tc>
          <w:tcPr>
            <w:tcW w:w="708" w:type="dxa"/>
            <w:vAlign w:val="center"/>
          </w:tcPr>
          <w:p w:rsidR="0051311A" w:rsidRPr="009004F7" w:rsidRDefault="000F1EA7" w:rsidP="0081029A">
            <w:pPr>
              <w:widowControl w:val="0"/>
              <w:jc w:val="center"/>
              <w:rPr>
                <w:rStyle w:val="af2"/>
                <w:i w:val="0"/>
                <w:sz w:val="18"/>
                <w:szCs w:val="18"/>
              </w:rPr>
            </w:pPr>
            <w:r w:rsidRPr="009004F7">
              <w:rPr>
                <w:rStyle w:val="af2"/>
                <w:i w:val="0"/>
                <w:sz w:val="18"/>
                <w:szCs w:val="18"/>
              </w:rPr>
              <w:t>9,7</w:t>
            </w:r>
          </w:p>
        </w:tc>
        <w:tc>
          <w:tcPr>
            <w:tcW w:w="724" w:type="dxa"/>
            <w:vAlign w:val="center"/>
          </w:tcPr>
          <w:p w:rsidR="0051311A" w:rsidRPr="009004F7" w:rsidRDefault="000F1EA7" w:rsidP="0081029A">
            <w:pPr>
              <w:widowControl w:val="0"/>
              <w:jc w:val="center"/>
              <w:rPr>
                <w:rStyle w:val="af2"/>
                <w:i w:val="0"/>
                <w:sz w:val="18"/>
                <w:szCs w:val="18"/>
              </w:rPr>
            </w:pPr>
            <w:r w:rsidRPr="009004F7">
              <w:rPr>
                <w:rStyle w:val="af2"/>
                <w:i w:val="0"/>
                <w:sz w:val="18"/>
                <w:szCs w:val="18"/>
              </w:rPr>
              <w:t>8,00</w:t>
            </w:r>
          </w:p>
        </w:tc>
      </w:tr>
      <w:tr w:rsidR="006954D2" w:rsidRPr="009004F7" w:rsidTr="00DE41D6">
        <w:trPr>
          <w:jc w:val="center"/>
        </w:trPr>
        <w:tc>
          <w:tcPr>
            <w:tcW w:w="2253" w:type="dxa"/>
          </w:tcPr>
          <w:p w:rsidR="0051311A" w:rsidRPr="009004F7" w:rsidRDefault="0051311A" w:rsidP="0081029A">
            <w:pPr>
              <w:widowControl w:val="0"/>
              <w:jc w:val="both"/>
              <w:rPr>
                <w:rStyle w:val="af2"/>
                <w:i w:val="0"/>
                <w:sz w:val="18"/>
                <w:szCs w:val="18"/>
              </w:rPr>
            </w:pPr>
            <w:r w:rsidRPr="009004F7">
              <w:rPr>
                <w:rStyle w:val="af2"/>
                <w:i w:val="0"/>
                <w:sz w:val="18"/>
                <w:szCs w:val="18"/>
              </w:rPr>
              <w:lastRenderedPageBreak/>
              <w:t>Общий коэффициент смертности (человек на 1000 населения), %о</w:t>
            </w:r>
          </w:p>
        </w:tc>
        <w:tc>
          <w:tcPr>
            <w:tcW w:w="709" w:type="dxa"/>
            <w:vAlign w:val="center"/>
          </w:tcPr>
          <w:p w:rsidR="0051311A" w:rsidRPr="009004F7" w:rsidRDefault="0051311A" w:rsidP="0081029A">
            <w:pPr>
              <w:widowControl w:val="0"/>
              <w:jc w:val="center"/>
              <w:rPr>
                <w:rStyle w:val="af2"/>
                <w:i w:val="0"/>
                <w:sz w:val="18"/>
                <w:szCs w:val="18"/>
              </w:rPr>
            </w:pPr>
            <w:r w:rsidRPr="009004F7">
              <w:rPr>
                <w:rStyle w:val="af2"/>
                <w:i w:val="0"/>
                <w:sz w:val="18"/>
                <w:szCs w:val="18"/>
              </w:rPr>
              <w:t>20,6</w:t>
            </w:r>
          </w:p>
        </w:tc>
        <w:tc>
          <w:tcPr>
            <w:tcW w:w="708" w:type="dxa"/>
            <w:vAlign w:val="center"/>
          </w:tcPr>
          <w:p w:rsidR="0051311A" w:rsidRPr="009004F7" w:rsidRDefault="0051311A" w:rsidP="0081029A">
            <w:pPr>
              <w:widowControl w:val="0"/>
              <w:jc w:val="center"/>
              <w:rPr>
                <w:rStyle w:val="af2"/>
                <w:i w:val="0"/>
                <w:sz w:val="18"/>
                <w:szCs w:val="18"/>
              </w:rPr>
            </w:pPr>
            <w:r w:rsidRPr="009004F7">
              <w:rPr>
                <w:rStyle w:val="af2"/>
                <w:i w:val="0"/>
                <w:sz w:val="18"/>
                <w:szCs w:val="18"/>
              </w:rPr>
              <w:t>19,4</w:t>
            </w:r>
          </w:p>
        </w:tc>
        <w:tc>
          <w:tcPr>
            <w:tcW w:w="850" w:type="dxa"/>
            <w:vAlign w:val="center"/>
          </w:tcPr>
          <w:p w:rsidR="0051311A" w:rsidRPr="009004F7" w:rsidRDefault="0051311A" w:rsidP="0081029A">
            <w:pPr>
              <w:widowControl w:val="0"/>
              <w:jc w:val="center"/>
              <w:rPr>
                <w:rStyle w:val="af2"/>
                <w:i w:val="0"/>
                <w:sz w:val="18"/>
                <w:szCs w:val="18"/>
              </w:rPr>
            </w:pPr>
            <w:r w:rsidRPr="009004F7">
              <w:rPr>
                <w:rStyle w:val="af2"/>
                <w:i w:val="0"/>
                <w:sz w:val="18"/>
                <w:szCs w:val="18"/>
              </w:rPr>
              <w:t>20,0</w:t>
            </w:r>
          </w:p>
        </w:tc>
        <w:tc>
          <w:tcPr>
            <w:tcW w:w="709" w:type="dxa"/>
            <w:vAlign w:val="center"/>
          </w:tcPr>
          <w:p w:rsidR="0051311A" w:rsidRPr="009004F7" w:rsidRDefault="0051311A" w:rsidP="0081029A">
            <w:pPr>
              <w:widowControl w:val="0"/>
              <w:jc w:val="center"/>
              <w:rPr>
                <w:rStyle w:val="af2"/>
                <w:i w:val="0"/>
                <w:sz w:val="18"/>
                <w:szCs w:val="18"/>
              </w:rPr>
            </w:pPr>
            <w:r w:rsidRPr="009004F7">
              <w:rPr>
                <w:rStyle w:val="af2"/>
                <w:i w:val="0"/>
                <w:sz w:val="18"/>
                <w:szCs w:val="18"/>
              </w:rPr>
              <w:t>18,0</w:t>
            </w:r>
          </w:p>
        </w:tc>
        <w:tc>
          <w:tcPr>
            <w:tcW w:w="780" w:type="dxa"/>
            <w:vAlign w:val="center"/>
          </w:tcPr>
          <w:p w:rsidR="0051311A" w:rsidRPr="009004F7" w:rsidRDefault="0051311A" w:rsidP="0081029A">
            <w:pPr>
              <w:widowControl w:val="0"/>
              <w:jc w:val="center"/>
              <w:rPr>
                <w:rStyle w:val="af2"/>
                <w:i w:val="0"/>
                <w:sz w:val="18"/>
                <w:szCs w:val="18"/>
              </w:rPr>
            </w:pPr>
            <w:r w:rsidRPr="009004F7">
              <w:rPr>
                <w:rStyle w:val="af2"/>
                <w:i w:val="0"/>
                <w:sz w:val="18"/>
                <w:szCs w:val="18"/>
              </w:rPr>
              <w:t>18,5</w:t>
            </w:r>
          </w:p>
        </w:tc>
        <w:tc>
          <w:tcPr>
            <w:tcW w:w="709" w:type="dxa"/>
            <w:vAlign w:val="center"/>
          </w:tcPr>
          <w:p w:rsidR="0051311A" w:rsidRPr="009004F7" w:rsidRDefault="0051311A" w:rsidP="0081029A">
            <w:pPr>
              <w:widowControl w:val="0"/>
              <w:jc w:val="center"/>
              <w:rPr>
                <w:rStyle w:val="af2"/>
                <w:i w:val="0"/>
                <w:sz w:val="18"/>
                <w:szCs w:val="18"/>
              </w:rPr>
            </w:pPr>
            <w:r w:rsidRPr="009004F7">
              <w:rPr>
                <w:rStyle w:val="af2"/>
                <w:i w:val="0"/>
                <w:sz w:val="18"/>
                <w:szCs w:val="18"/>
              </w:rPr>
              <w:t>18,3</w:t>
            </w:r>
          </w:p>
        </w:tc>
        <w:tc>
          <w:tcPr>
            <w:tcW w:w="850" w:type="dxa"/>
            <w:vAlign w:val="center"/>
          </w:tcPr>
          <w:p w:rsidR="0051311A" w:rsidRPr="009004F7" w:rsidRDefault="0051311A" w:rsidP="0081029A">
            <w:pPr>
              <w:widowControl w:val="0"/>
              <w:jc w:val="center"/>
              <w:rPr>
                <w:rStyle w:val="af2"/>
                <w:i w:val="0"/>
                <w:sz w:val="18"/>
                <w:szCs w:val="18"/>
              </w:rPr>
            </w:pPr>
            <w:r w:rsidRPr="009004F7">
              <w:rPr>
                <w:rStyle w:val="af2"/>
                <w:i w:val="0"/>
                <w:sz w:val="18"/>
                <w:szCs w:val="18"/>
              </w:rPr>
              <w:t>18,1</w:t>
            </w:r>
          </w:p>
        </w:tc>
        <w:tc>
          <w:tcPr>
            <w:tcW w:w="745" w:type="dxa"/>
            <w:vAlign w:val="center"/>
          </w:tcPr>
          <w:p w:rsidR="0051311A" w:rsidRPr="009004F7" w:rsidRDefault="0051311A" w:rsidP="0081029A">
            <w:pPr>
              <w:widowControl w:val="0"/>
              <w:jc w:val="center"/>
              <w:rPr>
                <w:rStyle w:val="af2"/>
                <w:i w:val="0"/>
                <w:sz w:val="18"/>
                <w:szCs w:val="18"/>
              </w:rPr>
            </w:pPr>
            <w:r w:rsidRPr="009004F7">
              <w:rPr>
                <w:rStyle w:val="af2"/>
                <w:i w:val="0"/>
                <w:sz w:val="18"/>
                <w:szCs w:val="18"/>
              </w:rPr>
              <w:t>17,2</w:t>
            </w:r>
          </w:p>
        </w:tc>
        <w:tc>
          <w:tcPr>
            <w:tcW w:w="708" w:type="dxa"/>
            <w:vAlign w:val="center"/>
          </w:tcPr>
          <w:p w:rsidR="0051311A" w:rsidRPr="009004F7" w:rsidRDefault="000F1EA7" w:rsidP="0081029A">
            <w:pPr>
              <w:widowControl w:val="0"/>
              <w:jc w:val="center"/>
              <w:rPr>
                <w:rStyle w:val="af2"/>
                <w:i w:val="0"/>
                <w:sz w:val="18"/>
                <w:szCs w:val="18"/>
              </w:rPr>
            </w:pPr>
            <w:r w:rsidRPr="009004F7">
              <w:rPr>
                <w:rStyle w:val="af2"/>
                <w:i w:val="0"/>
                <w:sz w:val="18"/>
                <w:szCs w:val="18"/>
              </w:rPr>
              <w:t>18,8</w:t>
            </w:r>
          </w:p>
        </w:tc>
        <w:tc>
          <w:tcPr>
            <w:tcW w:w="724" w:type="dxa"/>
            <w:vAlign w:val="center"/>
          </w:tcPr>
          <w:p w:rsidR="0051311A" w:rsidRPr="009004F7" w:rsidRDefault="000F1EA7" w:rsidP="0081029A">
            <w:pPr>
              <w:widowControl w:val="0"/>
              <w:jc w:val="center"/>
              <w:rPr>
                <w:rStyle w:val="af2"/>
                <w:i w:val="0"/>
                <w:sz w:val="18"/>
                <w:szCs w:val="18"/>
              </w:rPr>
            </w:pPr>
            <w:r w:rsidRPr="009004F7">
              <w:rPr>
                <w:rStyle w:val="af2"/>
                <w:i w:val="0"/>
                <w:sz w:val="18"/>
                <w:szCs w:val="18"/>
              </w:rPr>
              <w:t>17,5</w:t>
            </w:r>
          </w:p>
        </w:tc>
      </w:tr>
      <w:tr w:rsidR="006954D2" w:rsidRPr="009004F7" w:rsidTr="00DE41D6">
        <w:trPr>
          <w:jc w:val="center"/>
        </w:trPr>
        <w:tc>
          <w:tcPr>
            <w:tcW w:w="2253" w:type="dxa"/>
          </w:tcPr>
          <w:p w:rsidR="0051311A" w:rsidRPr="009004F7" w:rsidRDefault="0051311A" w:rsidP="0081029A">
            <w:pPr>
              <w:widowControl w:val="0"/>
              <w:jc w:val="both"/>
              <w:rPr>
                <w:rStyle w:val="af2"/>
                <w:i w:val="0"/>
                <w:sz w:val="18"/>
                <w:szCs w:val="18"/>
              </w:rPr>
            </w:pPr>
            <w:r w:rsidRPr="009004F7">
              <w:rPr>
                <w:rStyle w:val="af2"/>
                <w:i w:val="0"/>
                <w:sz w:val="18"/>
                <w:szCs w:val="18"/>
              </w:rPr>
              <w:t>Коэффициент естественного прироста</w:t>
            </w:r>
            <w:proofErr w:type="gramStart"/>
            <w:r w:rsidRPr="009004F7">
              <w:rPr>
                <w:rStyle w:val="af2"/>
                <w:i w:val="0"/>
                <w:sz w:val="18"/>
                <w:szCs w:val="18"/>
              </w:rPr>
              <w:t xml:space="preserve"> (+), </w:t>
            </w:r>
            <w:proofErr w:type="gramEnd"/>
            <w:r w:rsidRPr="009004F7">
              <w:rPr>
                <w:rStyle w:val="af2"/>
                <w:i w:val="0"/>
                <w:sz w:val="18"/>
                <w:szCs w:val="18"/>
              </w:rPr>
              <w:t>убыли (-) населения</w:t>
            </w:r>
          </w:p>
        </w:tc>
        <w:tc>
          <w:tcPr>
            <w:tcW w:w="709" w:type="dxa"/>
            <w:vAlign w:val="center"/>
          </w:tcPr>
          <w:p w:rsidR="0051311A" w:rsidRPr="009004F7" w:rsidRDefault="0051311A" w:rsidP="0081029A">
            <w:pPr>
              <w:widowControl w:val="0"/>
              <w:jc w:val="center"/>
              <w:rPr>
                <w:rStyle w:val="af2"/>
                <w:i w:val="0"/>
                <w:spacing w:val="-20"/>
                <w:sz w:val="18"/>
                <w:szCs w:val="18"/>
              </w:rPr>
            </w:pPr>
            <w:r w:rsidRPr="009004F7">
              <w:rPr>
                <w:rStyle w:val="af2"/>
                <w:i w:val="0"/>
                <w:spacing w:val="-20"/>
                <w:sz w:val="18"/>
                <w:szCs w:val="18"/>
              </w:rPr>
              <w:t>-10,7</w:t>
            </w:r>
          </w:p>
        </w:tc>
        <w:tc>
          <w:tcPr>
            <w:tcW w:w="708" w:type="dxa"/>
            <w:vAlign w:val="center"/>
          </w:tcPr>
          <w:p w:rsidR="0051311A" w:rsidRPr="009004F7" w:rsidRDefault="0051311A" w:rsidP="0081029A">
            <w:pPr>
              <w:widowControl w:val="0"/>
              <w:jc w:val="center"/>
              <w:rPr>
                <w:rStyle w:val="af2"/>
                <w:i w:val="0"/>
                <w:sz w:val="18"/>
                <w:szCs w:val="18"/>
              </w:rPr>
            </w:pPr>
            <w:r w:rsidRPr="009004F7">
              <w:rPr>
                <w:rStyle w:val="af2"/>
                <w:i w:val="0"/>
                <w:sz w:val="18"/>
                <w:szCs w:val="18"/>
              </w:rPr>
              <w:t>-9,5</w:t>
            </w:r>
          </w:p>
        </w:tc>
        <w:tc>
          <w:tcPr>
            <w:tcW w:w="850" w:type="dxa"/>
            <w:vAlign w:val="center"/>
          </w:tcPr>
          <w:p w:rsidR="0051311A" w:rsidRPr="009004F7" w:rsidRDefault="0051311A" w:rsidP="0081029A">
            <w:pPr>
              <w:widowControl w:val="0"/>
              <w:jc w:val="center"/>
              <w:rPr>
                <w:rStyle w:val="af2"/>
                <w:i w:val="0"/>
                <w:sz w:val="18"/>
                <w:szCs w:val="18"/>
              </w:rPr>
            </w:pPr>
            <w:r w:rsidRPr="009004F7">
              <w:rPr>
                <w:rStyle w:val="af2"/>
                <w:i w:val="0"/>
                <w:sz w:val="18"/>
                <w:szCs w:val="18"/>
              </w:rPr>
              <w:t>-10,5</w:t>
            </w:r>
          </w:p>
        </w:tc>
        <w:tc>
          <w:tcPr>
            <w:tcW w:w="709" w:type="dxa"/>
            <w:vAlign w:val="center"/>
          </w:tcPr>
          <w:p w:rsidR="0051311A" w:rsidRPr="009004F7" w:rsidRDefault="0051311A" w:rsidP="0081029A">
            <w:pPr>
              <w:widowControl w:val="0"/>
              <w:jc w:val="center"/>
              <w:rPr>
                <w:rStyle w:val="af2"/>
                <w:i w:val="0"/>
                <w:sz w:val="18"/>
                <w:szCs w:val="18"/>
              </w:rPr>
            </w:pPr>
            <w:r w:rsidRPr="009004F7">
              <w:rPr>
                <w:rStyle w:val="af2"/>
                <w:i w:val="0"/>
                <w:sz w:val="18"/>
                <w:szCs w:val="18"/>
              </w:rPr>
              <w:t>-8,3</w:t>
            </w:r>
          </w:p>
        </w:tc>
        <w:tc>
          <w:tcPr>
            <w:tcW w:w="780" w:type="dxa"/>
            <w:vAlign w:val="center"/>
          </w:tcPr>
          <w:p w:rsidR="0051311A" w:rsidRPr="009004F7" w:rsidRDefault="0051311A" w:rsidP="0081029A">
            <w:pPr>
              <w:widowControl w:val="0"/>
              <w:jc w:val="center"/>
              <w:rPr>
                <w:rStyle w:val="af2"/>
                <w:i w:val="0"/>
                <w:sz w:val="18"/>
                <w:szCs w:val="18"/>
              </w:rPr>
            </w:pPr>
            <w:r w:rsidRPr="009004F7">
              <w:rPr>
                <w:rStyle w:val="af2"/>
                <w:i w:val="0"/>
                <w:sz w:val="18"/>
                <w:szCs w:val="18"/>
              </w:rPr>
              <w:t>-8,0</w:t>
            </w:r>
          </w:p>
        </w:tc>
        <w:tc>
          <w:tcPr>
            <w:tcW w:w="709" w:type="dxa"/>
            <w:vAlign w:val="center"/>
          </w:tcPr>
          <w:p w:rsidR="0051311A" w:rsidRPr="009004F7" w:rsidRDefault="0051311A" w:rsidP="0081029A">
            <w:pPr>
              <w:widowControl w:val="0"/>
              <w:jc w:val="center"/>
              <w:rPr>
                <w:rStyle w:val="af2"/>
                <w:i w:val="0"/>
                <w:sz w:val="18"/>
                <w:szCs w:val="18"/>
              </w:rPr>
            </w:pPr>
            <w:r w:rsidRPr="009004F7">
              <w:rPr>
                <w:rStyle w:val="af2"/>
                <w:i w:val="0"/>
                <w:sz w:val="18"/>
                <w:szCs w:val="18"/>
              </w:rPr>
              <w:t>-8,1</w:t>
            </w:r>
          </w:p>
        </w:tc>
        <w:tc>
          <w:tcPr>
            <w:tcW w:w="850" w:type="dxa"/>
            <w:vAlign w:val="center"/>
          </w:tcPr>
          <w:p w:rsidR="0051311A" w:rsidRPr="009004F7" w:rsidRDefault="0051311A" w:rsidP="0081029A">
            <w:pPr>
              <w:widowControl w:val="0"/>
              <w:jc w:val="center"/>
              <w:rPr>
                <w:rStyle w:val="af2"/>
                <w:i w:val="0"/>
                <w:sz w:val="18"/>
                <w:szCs w:val="18"/>
              </w:rPr>
            </w:pPr>
            <w:r w:rsidRPr="009004F7">
              <w:rPr>
                <w:rStyle w:val="af2"/>
                <w:i w:val="0"/>
                <w:sz w:val="18"/>
                <w:szCs w:val="18"/>
              </w:rPr>
              <w:t>-8,2</w:t>
            </w:r>
          </w:p>
        </w:tc>
        <w:tc>
          <w:tcPr>
            <w:tcW w:w="745" w:type="dxa"/>
            <w:vAlign w:val="center"/>
          </w:tcPr>
          <w:p w:rsidR="0051311A" w:rsidRPr="009004F7" w:rsidRDefault="0051311A" w:rsidP="0081029A">
            <w:pPr>
              <w:widowControl w:val="0"/>
              <w:jc w:val="center"/>
              <w:rPr>
                <w:rStyle w:val="af2"/>
                <w:i w:val="0"/>
                <w:sz w:val="18"/>
                <w:szCs w:val="18"/>
              </w:rPr>
            </w:pPr>
            <w:r w:rsidRPr="009004F7">
              <w:rPr>
                <w:rStyle w:val="af2"/>
                <w:i w:val="0"/>
                <w:sz w:val="18"/>
                <w:szCs w:val="18"/>
              </w:rPr>
              <w:t>-6,5</w:t>
            </w:r>
          </w:p>
        </w:tc>
        <w:tc>
          <w:tcPr>
            <w:tcW w:w="708" w:type="dxa"/>
            <w:vAlign w:val="center"/>
          </w:tcPr>
          <w:p w:rsidR="0051311A" w:rsidRPr="009004F7" w:rsidRDefault="000F1EA7" w:rsidP="0081029A">
            <w:pPr>
              <w:widowControl w:val="0"/>
              <w:jc w:val="center"/>
              <w:rPr>
                <w:rStyle w:val="af2"/>
                <w:i w:val="0"/>
                <w:sz w:val="18"/>
                <w:szCs w:val="18"/>
              </w:rPr>
            </w:pPr>
            <w:r w:rsidRPr="009004F7">
              <w:rPr>
                <w:rStyle w:val="af2"/>
                <w:i w:val="0"/>
                <w:sz w:val="18"/>
                <w:szCs w:val="18"/>
              </w:rPr>
              <w:t>-9,1</w:t>
            </w:r>
          </w:p>
        </w:tc>
        <w:tc>
          <w:tcPr>
            <w:tcW w:w="724" w:type="dxa"/>
            <w:vAlign w:val="center"/>
          </w:tcPr>
          <w:p w:rsidR="0051311A" w:rsidRPr="009004F7" w:rsidRDefault="000F1EA7" w:rsidP="0081029A">
            <w:pPr>
              <w:widowControl w:val="0"/>
              <w:jc w:val="center"/>
              <w:rPr>
                <w:rStyle w:val="af2"/>
                <w:i w:val="0"/>
                <w:sz w:val="18"/>
                <w:szCs w:val="18"/>
              </w:rPr>
            </w:pPr>
            <w:r w:rsidRPr="009004F7">
              <w:rPr>
                <w:rStyle w:val="af2"/>
                <w:i w:val="0"/>
                <w:sz w:val="18"/>
                <w:szCs w:val="18"/>
              </w:rPr>
              <w:t>-9,5</w:t>
            </w:r>
          </w:p>
        </w:tc>
      </w:tr>
    </w:tbl>
    <w:p w:rsidR="005B0899" w:rsidRPr="006954D2" w:rsidRDefault="005B0899" w:rsidP="0081029A">
      <w:pPr>
        <w:pStyle w:val="Default"/>
        <w:widowControl w:val="0"/>
        <w:contextualSpacing/>
        <w:jc w:val="both"/>
        <w:rPr>
          <w:color w:val="auto"/>
          <w:sz w:val="20"/>
        </w:rPr>
      </w:pPr>
      <w:r w:rsidRPr="006954D2">
        <w:rPr>
          <w:color w:val="auto"/>
          <w:sz w:val="20"/>
        </w:rPr>
        <w:t xml:space="preserve">Составлено по данным Администрации Почепского района Брянской области. [Электронный ресурс] </w:t>
      </w:r>
      <w:r w:rsidRPr="006954D2">
        <w:rPr>
          <w:color w:val="auto"/>
          <w:sz w:val="20"/>
          <w:lang w:val="en-US"/>
        </w:rPr>
        <w:t>URL</w:t>
      </w:r>
      <w:r w:rsidRPr="006954D2">
        <w:rPr>
          <w:color w:val="auto"/>
          <w:sz w:val="20"/>
        </w:rPr>
        <w:t>: https://admpochep.ru</w:t>
      </w:r>
    </w:p>
    <w:p w:rsidR="0051311A" w:rsidRPr="006954D2" w:rsidRDefault="0051311A" w:rsidP="0081029A">
      <w:pPr>
        <w:pStyle w:val="21"/>
        <w:widowControl w:val="0"/>
        <w:spacing w:line="360" w:lineRule="auto"/>
        <w:ind w:firstLine="709"/>
        <w:contextualSpacing/>
        <w:rPr>
          <w:b w:val="0"/>
          <w:sz w:val="28"/>
          <w:szCs w:val="28"/>
        </w:rPr>
      </w:pPr>
      <w:r w:rsidRPr="006954D2">
        <w:rPr>
          <w:b w:val="0"/>
          <w:sz w:val="28"/>
          <w:szCs w:val="28"/>
        </w:rPr>
        <w:t xml:space="preserve">Демографическая ситуация в районе в прогнозируемом периоде будет развиваться под влиянием сложившейся динамики рождаемости, смертности и миграции населения, которая указывает на продолжение тенденции к сокращению населения. Основной причиной сокращения численности населения района является ее естественная убыль, то есть превышение числа </w:t>
      </w:r>
      <w:proofErr w:type="gramStart"/>
      <w:r w:rsidRPr="006954D2">
        <w:rPr>
          <w:b w:val="0"/>
          <w:sz w:val="28"/>
          <w:szCs w:val="28"/>
        </w:rPr>
        <w:t>умерших</w:t>
      </w:r>
      <w:proofErr w:type="gramEnd"/>
      <w:r w:rsidRPr="006954D2">
        <w:rPr>
          <w:b w:val="0"/>
          <w:sz w:val="28"/>
          <w:szCs w:val="28"/>
        </w:rPr>
        <w:t xml:space="preserve"> над числом родившихся</w:t>
      </w:r>
      <w:r w:rsidR="008867B0">
        <w:rPr>
          <w:b w:val="0"/>
          <w:sz w:val="28"/>
          <w:szCs w:val="28"/>
        </w:rPr>
        <w:t>.</w:t>
      </w:r>
    </w:p>
    <w:p w:rsidR="007B4A96" w:rsidRPr="006954D2" w:rsidRDefault="007B4A96" w:rsidP="0081029A">
      <w:pPr>
        <w:widowControl w:val="0"/>
        <w:spacing w:line="360" w:lineRule="auto"/>
        <w:ind w:firstLine="709"/>
        <w:contextualSpacing/>
        <w:jc w:val="both"/>
        <w:rPr>
          <w:sz w:val="28"/>
          <w:szCs w:val="28"/>
        </w:rPr>
      </w:pPr>
      <w:r w:rsidRPr="006954D2">
        <w:rPr>
          <w:sz w:val="28"/>
          <w:szCs w:val="28"/>
        </w:rPr>
        <w:t xml:space="preserve">По прогнозу </w:t>
      </w:r>
      <w:r w:rsidR="0085615D" w:rsidRPr="006954D2">
        <w:rPr>
          <w:sz w:val="28"/>
          <w:szCs w:val="28"/>
        </w:rPr>
        <w:t xml:space="preserve">в </w:t>
      </w:r>
      <w:r w:rsidRPr="006954D2">
        <w:rPr>
          <w:sz w:val="28"/>
          <w:szCs w:val="28"/>
        </w:rPr>
        <w:t>202</w:t>
      </w:r>
      <w:r w:rsidR="0085615D" w:rsidRPr="006954D2">
        <w:rPr>
          <w:sz w:val="28"/>
          <w:szCs w:val="28"/>
        </w:rPr>
        <w:t xml:space="preserve">1 </w:t>
      </w:r>
      <w:r w:rsidRPr="006954D2">
        <w:rPr>
          <w:sz w:val="28"/>
          <w:szCs w:val="28"/>
        </w:rPr>
        <w:t xml:space="preserve">году </w:t>
      </w:r>
      <w:r w:rsidR="0085615D" w:rsidRPr="006954D2">
        <w:rPr>
          <w:sz w:val="28"/>
          <w:szCs w:val="28"/>
        </w:rPr>
        <w:t xml:space="preserve">общий </w:t>
      </w:r>
      <w:r w:rsidRPr="006954D2">
        <w:rPr>
          <w:sz w:val="28"/>
          <w:szCs w:val="28"/>
        </w:rPr>
        <w:t>коэф</w:t>
      </w:r>
      <w:r w:rsidR="0085615D" w:rsidRPr="006954D2">
        <w:rPr>
          <w:sz w:val="28"/>
          <w:szCs w:val="28"/>
        </w:rPr>
        <w:t>фициент рождаемости составит 8,6 </w:t>
      </w:r>
      <w:r w:rsidRPr="006954D2">
        <w:rPr>
          <w:sz w:val="28"/>
          <w:szCs w:val="28"/>
        </w:rPr>
        <w:t>человека на 1000 населения, коэффиц</w:t>
      </w:r>
      <w:r w:rsidR="0085615D" w:rsidRPr="006954D2">
        <w:rPr>
          <w:sz w:val="28"/>
          <w:szCs w:val="28"/>
        </w:rPr>
        <w:t>иент смертности населения – 17,10 </w:t>
      </w:r>
      <w:r w:rsidRPr="006954D2">
        <w:rPr>
          <w:sz w:val="28"/>
          <w:szCs w:val="28"/>
        </w:rPr>
        <w:t>человек на 1000 населения и как следствие, коэффициент естественной убыли населения в 202</w:t>
      </w:r>
      <w:r w:rsidR="0085615D" w:rsidRPr="006954D2">
        <w:rPr>
          <w:sz w:val="28"/>
          <w:szCs w:val="28"/>
        </w:rPr>
        <w:t>1</w:t>
      </w:r>
      <w:r w:rsidRPr="006954D2">
        <w:rPr>
          <w:sz w:val="28"/>
          <w:szCs w:val="28"/>
        </w:rPr>
        <w:t xml:space="preserve"> году составит </w:t>
      </w:r>
      <w:r w:rsidR="0085615D" w:rsidRPr="006954D2">
        <w:rPr>
          <w:sz w:val="28"/>
          <w:szCs w:val="28"/>
        </w:rPr>
        <w:t xml:space="preserve">8,3 </w:t>
      </w:r>
      <w:r w:rsidRPr="006954D2">
        <w:rPr>
          <w:sz w:val="28"/>
          <w:szCs w:val="28"/>
        </w:rPr>
        <w:t xml:space="preserve">человека на 1000 населения. </w:t>
      </w:r>
    </w:p>
    <w:p w:rsidR="007B4A96" w:rsidRPr="006954D2" w:rsidRDefault="007B4A96" w:rsidP="0081029A">
      <w:pPr>
        <w:widowControl w:val="0"/>
        <w:spacing w:line="360" w:lineRule="auto"/>
        <w:ind w:firstLine="709"/>
        <w:contextualSpacing/>
        <w:jc w:val="both"/>
        <w:rPr>
          <w:sz w:val="28"/>
          <w:szCs w:val="28"/>
        </w:rPr>
      </w:pPr>
      <w:r w:rsidRPr="006954D2">
        <w:rPr>
          <w:sz w:val="28"/>
          <w:szCs w:val="28"/>
        </w:rPr>
        <w:t>Среднегодовая численность населения района по прогнозу в 202</w:t>
      </w:r>
      <w:r w:rsidR="007B4ED1" w:rsidRPr="006954D2">
        <w:rPr>
          <w:sz w:val="28"/>
          <w:szCs w:val="28"/>
        </w:rPr>
        <w:t xml:space="preserve">1 году составит </w:t>
      </w:r>
      <w:r w:rsidRPr="006954D2">
        <w:rPr>
          <w:sz w:val="28"/>
          <w:szCs w:val="28"/>
        </w:rPr>
        <w:t>3</w:t>
      </w:r>
      <w:r w:rsidR="007B4ED1" w:rsidRPr="006954D2">
        <w:rPr>
          <w:sz w:val="28"/>
          <w:szCs w:val="28"/>
        </w:rPr>
        <w:t>7,6</w:t>
      </w:r>
      <w:r w:rsidRPr="006954D2">
        <w:rPr>
          <w:sz w:val="28"/>
          <w:szCs w:val="28"/>
        </w:rPr>
        <w:t xml:space="preserve"> тыс. человек.</w:t>
      </w:r>
    </w:p>
    <w:p w:rsidR="0051311A" w:rsidRPr="006954D2" w:rsidRDefault="0051311A" w:rsidP="0081029A">
      <w:pPr>
        <w:widowControl w:val="0"/>
        <w:spacing w:line="360" w:lineRule="auto"/>
        <w:contextualSpacing/>
        <w:jc w:val="center"/>
        <w:rPr>
          <w:b/>
          <w:sz w:val="28"/>
          <w:szCs w:val="28"/>
        </w:rPr>
      </w:pPr>
      <w:r w:rsidRPr="006954D2">
        <w:rPr>
          <w:b/>
          <w:bCs/>
          <w:sz w:val="28"/>
          <w:szCs w:val="28"/>
        </w:rPr>
        <w:t>Социальная сфера</w:t>
      </w:r>
    </w:p>
    <w:p w:rsidR="0051311A" w:rsidRPr="006954D2" w:rsidRDefault="0051311A" w:rsidP="0081029A">
      <w:pPr>
        <w:pStyle w:val="10"/>
        <w:widowControl w:val="0"/>
        <w:spacing w:line="360" w:lineRule="auto"/>
        <w:ind w:left="0" w:firstLine="567"/>
        <w:jc w:val="both"/>
        <w:rPr>
          <w:rFonts w:ascii="Times New Roman" w:hAnsi="Times New Roman"/>
          <w:szCs w:val="28"/>
        </w:rPr>
      </w:pPr>
      <w:r w:rsidRPr="006954D2">
        <w:rPr>
          <w:rFonts w:ascii="Times New Roman" w:hAnsi="Times New Roman"/>
          <w:spacing w:val="2"/>
          <w:szCs w:val="28"/>
          <w:shd w:val="clear" w:color="auto" w:fill="FFFFFF"/>
        </w:rPr>
        <w:t xml:space="preserve">Современные требования к процессу обучения и воспитания подрастающего поколения, обозначенные в федеральных документах, </w:t>
      </w:r>
      <w:r w:rsidRPr="006954D2">
        <w:rPr>
          <w:rFonts w:ascii="Times New Roman" w:hAnsi="Times New Roman"/>
          <w:spacing w:val="2"/>
          <w:szCs w:val="28"/>
          <w:shd w:val="clear" w:color="auto" w:fill="FFFFFF"/>
        </w:rPr>
        <w:lastRenderedPageBreak/>
        <w:t xml:space="preserve">определяющих реализацию национальной образовательной инициативы </w:t>
      </w:r>
      <w:r w:rsidR="004E0F57" w:rsidRPr="006954D2">
        <w:rPr>
          <w:rFonts w:ascii="Times New Roman" w:hAnsi="Times New Roman"/>
          <w:spacing w:val="2"/>
          <w:szCs w:val="28"/>
          <w:shd w:val="clear" w:color="auto" w:fill="FFFFFF"/>
        </w:rPr>
        <w:t>«</w:t>
      </w:r>
      <w:r w:rsidRPr="006954D2">
        <w:rPr>
          <w:rFonts w:ascii="Times New Roman" w:hAnsi="Times New Roman"/>
          <w:spacing w:val="2"/>
          <w:szCs w:val="28"/>
          <w:shd w:val="clear" w:color="auto" w:fill="FFFFFF"/>
        </w:rPr>
        <w:t>Наша новая школа</w:t>
      </w:r>
      <w:r w:rsidR="004E0F57" w:rsidRPr="006954D2">
        <w:rPr>
          <w:rFonts w:ascii="Times New Roman" w:hAnsi="Times New Roman"/>
          <w:spacing w:val="2"/>
          <w:szCs w:val="28"/>
          <w:shd w:val="clear" w:color="auto" w:fill="FFFFFF"/>
        </w:rPr>
        <w:t>»</w:t>
      </w:r>
      <w:r w:rsidRPr="006954D2">
        <w:rPr>
          <w:rFonts w:ascii="Times New Roman" w:hAnsi="Times New Roman"/>
          <w:spacing w:val="2"/>
          <w:szCs w:val="28"/>
          <w:shd w:val="clear" w:color="auto" w:fill="FFFFFF"/>
        </w:rPr>
        <w:t xml:space="preserve">, задают принципиально новые направления модернизации </w:t>
      </w:r>
      <w:r w:rsidR="007769B5" w:rsidRPr="006954D2">
        <w:rPr>
          <w:rFonts w:ascii="Times New Roman" w:hAnsi="Times New Roman"/>
          <w:spacing w:val="2"/>
          <w:szCs w:val="28"/>
          <w:shd w:val="clear" w:color="auto" w:fill="FFFFFF"/>
        </w:rPr>
        <w:t>муниципальной</w:t>
      </w:r>
      <w:r w:rsidRPr="006954D2">
        <w:rPr>
          <w:rFonts w:ascii="Times New Roman" w:hAnsi="Times New Roman"/>
          <w:spacing w:val="2"/>
          <w:szCs w:val="28"/>
          <w:shd w:val="clear" w:color="auto" w:fill="FFFFFF"/>
        </w:rPr>
        <w:t xml:space="preserve"> системы образования.</w:t>
      </w:r>
    </w:p>
    <w:p w:rsidR="0051311A" w:rsidRPr="006954D2" w:rsidRDefault="0051311A" w:rsidP="0081029A">
      <w:pPr>
        <w:pStyle w:val="10"/>
        <w:widowControl w:val="0"/>
        <w:spacing w:line="360" w:lineRule="auto"/>
        <w:ind w:left="0" w:firstLine="567"/>
        <w:jc w:val="both"/>
        <w:rPr>
          <w:rFonts w:ascii="Times New Roman" w:hAnsi="Times New Roman"/>
          <w:szCs w:val="28"/>
        </w:rPr>
      </w:pPr>
      <w:r w:rsidRPr="006954D2">
        <w:rPr>
          <w:rFonts w:ascii="Times New Roman" w:hAnsi="Times New Roman"/>
          <w:szCs w:val="28"/>
        </w:rPr>
        <w:t>Одним из приоритетных направлений муниципальной системы образования является обеспечение предоставления общедоступного бесплатного образования всем категориям гражданам, проживающим на территории Почепского района.</w:t>
      </w:r>
    </w:p>
    <w:p w:rsidR="0051311A" w:rsidRPr="006954D2" w:rsidRDefault="0051311A" w:rsidP="0081029A">
      <w:pPr>
        <w:widowControl w:val="0"/>
        <w:spacing w:line="360" w:lineRule="auto"/>
        <w:ind w:firstLine="708"/>
        <w:contextualSpacing/>
        <w:jc w:val="both"/>
        <w:rPr>
          <w:sz w:val="28"/>
          <w:szCs w:val="28"/>
        </w:rPr>
      </w:pPr>
      <w:r w:rsidRPr="006954D2">
        <w:rPr>
          <w:sz w:val="28"/>
          <w:szCs w:val="28"/>
        </w:rPr>
        <w:t>Таблица 1</w:t>
      </w:r>
      <w:r w:rsidR="00B7186D" w:rsidRPr="006954D2">
        <w:rPr>
          <w:sz w:val="28"/>
          <w:szCs w:val="28"/>
        </w:rPr>
        <w:t>1</w:t>
      </w:r>
      <w:r w:rsidRPr="006954D2">
        <w:rPr>
          <w:sz w:val="28"/>
          <w:szCs w:val="28"/>
        </w:rPr>
        <w:t xml:space="preserve"> – </w:t>
      </w:r>
      <w:r w:rsidR="00B52560" w:rsidRPr="006954D2">
        <w:rPr>
          <w:sz w:val="28"/>
          <w:szCs w:val="28"/>
        </w:rPr>
        <w:t>Оценка дошкольного образования в Почепском муниципальном образовании в период с 2014-2018 гг.</w:t>
      </w:r>
    </w:p>
    <w:tbl>
      <w:tblPr>
        <w:tblW w:w="9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8"/>
        <w:gridCol w:w="1063"/>
        <w:gridCol w:w="1063"/>
        <w:gridCol w:w="1063"/>
        <w:gridCol w:w="1064"/>
      </w:tblGrid>
      <w:tr w:rsidR="00B52560" w:rsidRPr="009004F7" w:rsidTr="00304A7D">
        <w:trPr>
          <w:jc w:val="center"/>
        </w:trPr>
        <w:tc>
          <w:tcPr>
            <w:tcW w:w="5638" w:type="dxa"/>
          </w:tcPr>
          <w:p w:rsidR="00B52560" w:rsidRPr="009004F7" w:rsidRDefault="00B52560" w:rsidP="0081029A">
            <w:pPr>
              <w:widowControl w:val="0"/>
              <w:spacing w:line="360" w:lineRule="auto"/>
              <w:jc w:val="center"/>
              <w:rPr>
                <w:rStyle w:val="af2"/>
                <w:i w:val="0"/>
                <w:sz w:val="18"/>
                <w:szCs w:val="18"/>
              </w:rPr>
            </w:pPr>
            <w:r w:rsidRPr="009004F7">
              <w:rPr>
                <w:rStyle w:val="af2"/>
                <w:i w:val="0"/>
                <w:sz w:val="18"/>
                <w:szCs w:val="18"/>
              </w:rPr>
              <w:t>Показатели, %</w:t>
            </w:r>
          </w:p>
        </w:tc>
        <w:tc>
          <w:tcPr>
            <w:tcW w:w="1063" w:type="dxa"/>
          </w:tcPr>
          <w:p w:rsidR="00B52560" w:rsidRPr="009004F7" w:rsidRDefault="00B52560" w:rsidP="0081029A">
            <w:pPr>
              <w:widowControl w:val="0"/>
              <w:jc w:val="center"/>
              <w:rPr>
                <w:rStyle w:val="af2"/>
                <w:i w:val="0"/>
                <w:sz w:val="18"/>
                <w:szCs w:val="18"/>
              </w:rPr>
            </w:pPr>
            <w:r w:rsidRPr="009004F7">
              <w:rPr>
                <w:rStyle w:val="af2"/>
                <w:i w:val="0"/>
                <w:sz w:val="18"/>
                <w:szCs w:val="18"/>
              </w:rPr>
              <w:t>2014 г.</w:t>
            </w:r>
          </w:p>
        </w:tc>
        <w:tc>
          <w:tcPr>
            <w:tcW w:w="1063" w:type="dxa"/>
          </w:tcPr>
          <w:p w:rsidR="00B52560" w:rsidRPr="009004F7" w:rsidRDefault="00B52560" w:rsidP="0081029A">
            <w:pPr>
              <w:widowControl w:val="0"/>
              <w:jc w:val="center"/>
              <w:rPr>
                <w:rStyle w:val="af2"/>
                <w:i w:val="0"/>
                <w:sz w:val="18"/>
                <w:szCs w:val="18"/>
              </w:rPr>
            </w:pPr>
            <w:r w:rsidRPr="009004F7">
              <w:rPr>
                <w:rStyle w:val="af2"/>
                <w:i w:val="0"/>
                <w:sz w:val="18"/>
                <w:szCs w:val="18"/>
              </w:rPr>
              <w:t>2015 г.</w:t>
            </w:r>
          </w:p>
        </w:tc>
        <w:tc>
          <w:tcPr>
            <w:tcW w:w="1063" w:type="dxa"/>
          </w:tcPr>
          <w:p w:rsidR="00B52560" w:rsidRPr="009004F7" w:rsidRDefault="00B52560" w:rsidP="0081029A">
            <w:pPr>
              <w:widowControl w:val="0"/>
              <w:jc w:val="center"/>
              <w:rPr>
                <w:rStyle w:val="af2"/>
                <w:i w:val="0"/>
                <w:sz w:val="18"/>
                <w:szCs w:val="18"/>
              </w:rPr>
            </w:pPr>
            <w:r w:rsidRPr="009004F7">
              <w:rPr>
                <w:rStyle w:val="af2"/>
                <w:i w:val="0"/>
                <w:sz w:val="18"/>
                <w:szCs w:val="18"/>
              </w:rPr>
              <w:t>2016 г.</w:t>
            </w:r>
          </w:p>
        </w:tc>
        <w:tc>
          <w:tcPr>
            <w:tcW w:w="1064" w:type="dxa"/>
          </w:tcPr>
          <w:p w:rsidR="00B52560" w:rsidRPr="009004F7" w:rsidRDefault="00B52560" w:rsidP="0081029A">
            <w:pPr>
              <w:widowControl w:val="0"/>
              <w:jc w:val="center"/>
              <w:rPr>
                <w:rStyle w:val="af2"/>
                <w:i w:val="0"/>
                <w:sz w:val="18"/>
                <w:szCs w:val="18"/>
              </w:rPr>
            </w:pPr>
            <w:r w:rsidRPr="009004F7">
              <w:rPr>
                <w:rStyle w:val="af2"/>
                <w:i w:val="0"/>
                <w:sz w:val="18"/>
                <w:szCs w:val="18"/>
              </w:rPr>
              <w:t>2017 г.</w:t>
            </w:r>
          </w:p>
        </w:tc>
      </w:tr>
      <w:tr w:rsidR="00B52560" w:rsidRPr="009004F7" w:rsidTr="00304A7D">
        <w:trPr>
          <w:jc w:val="center"/>
        </w:trPr>
        <w:tc>
          <w:tcPr>
            <w:tcW w:w="5638" w:type="dxa"/>
          </w:tcPr>
          <w:p w:rsidR="00B52560" w:rsidRPr="009004F7" w:rsidRDefault="00B52560" w:rsidP="0081029A">
            <w:pPr>
              <w:widowControl w:val="0"/>
              <w:jc w:val="both"/>
              <w:rPr>
                <w:sz w:val="18"/>
                <w:szCs w:val="18"/>
              </w:rPr>
            </w:pPr>
            <w:r w:rsidRPr="009004F7">
              <w:rPr>
                <w:sz w:val="18"/>
                <w:szCs w:val="18"/>
              </w:rPr>
              <w:t>Доля детей в возрасте от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1-6 лет</w:t>
            </w:r>
          </w:p>
        </w:tc>
        <w:tc>
          <w:tcPr>
            <w:tcW w:w="1063" w:type="dxa"/>
            <w:vAlign w:val="center"/>
          </w:tcPr>
          <w:p w:rsidR="00B52560" w:rsidRPr="009004F7" w:rsidRDefault="00B52560" w:rsidP="0081029A">
            <w:pPr>
              <w:widowControl w:val="0"/>
              <w:jc w:val="center"/>
              <w:rPr>
                <w:sz w:val="18"/>
                <w:szCs w:val="18"/>
              </w:rPr>
            </w:pPr>
            <w:r w:rsidRPr="009004F7">
              <w:rPr>
                <w:sz w:val="18"/>
                <w:szCs w:val="18"/>
              </w:rPr>
              <w:t>61,1</w:t>
            </w:r>
          </w:p>
        </w:tc>
        <w:tc>
          <w:tcPr>
            <w:tcW w:w="1063" w:type="dxa"/>
            <w:vAlign w:val="center"/>
          </w:tcPr>
          <w:p w:rsidR="00B52560" w:rsidRPr="009004F7" w:rsidRDefault="00B52560" w:rsidP="0081029A">
            <w:pPr>
              <w:widowControl w:val="0"/>
              <w:jc w:val="center"/>
              <w:rPr>
                <w:sz w:val="18"/>
                <w:szCs w:val="18"/>
              </w:rPr>
            </w:pPr>
            <w:r w:rsidRPr="009004F7">
              <w:rPr>
                <w:sz w:val="18"/>
                <w:szCs w:val="18"/>
              </w:rPr>
              <w:t>58,1</w:t>
            </w:r>
          </w:p>
        </w:tc>
        <w:tc>
          <w:tcPr>
            <w:tcW w:w="1063" w:type="dxa"/>
            <w:vAlign w:val="center"/>
          </w:tcPr>
          <w:p w:rsidR="00B52560" w:rsidRPr="009004F7" w:rsidRDefault="00B52560" w:rsidP="0081029A">
            <w:pPr>
              <w:widowControl w:val="0"/>
              <w:jc w:val="center"/>
              <w:rPr>
                <w:sz w:val="18"/>
                <w:szCs w:val="18"/>
              </w:rPr>
            </w:pPr>
            <w:r w:rsidRPr="009004F7">
              <w:rPr>
                <w:sz w:val="18"/>
                <w:szCs w:val="18"/>
              </w:rPr>
              <w:t>56,4</w:t>
            </w:r>
          </w:p>
        </w:tc>
        <w:tc>
          <w:tcPr>
            <w:tcW w:w="1064" w:type="dxa"/>
            <w:vAlign w:val="center"/>
          </w:tcPr>
          <w:p w:rsidR="00B52560" w:rsidRPr="009004F7" w:rsidRDefault="00B52560" w:rsidP="0081029A">
            <w:pPr>
              <w:widowControl w:val="0"/>
              <w:jc w:val="center"/>
              <w:rPr>
                <w:sz w:val="18"/>
                <w:szCs w:val="18"/>
              </w:rPr>
            </w:pPr>
            <w:r w:rsidRPr="009004F7">
              <w:rPr>
                <w:sz w:val="18"/>
                <w:szCs w:val="18"/>
              </w:rPr>
              <w:t>57,5</w:t>
            </w:r>
          </w:p>
        </w:tc>
      </w:tr>
      <w:tr w:rsidR="00B52560" w:rsidRPr="009004F7" w:rsidTr="00304A7D">
        <w:trPr>
          <w:jc w:val="center"/>
        </w:trPr>
        <w:tc>
          <w:tcPr>
            <w:tcW w:w="5638" w:type="dxa"/>
          </w:tcPr>
          <w:p w:rsidR="00B52560" w:rsidRPr="009004F7" w:rsidRDefault="00B52560" w:rsidP="0081029A">
            <w:pPr>
              <w:widowControl w:val="0"/>
              <w:jc w:val="both"/>
              <w:rPr>
                <w:sz w:val="18"/>
                <w:szCs w:val="18"/>
              </w:rPr>
            </w:pPr>
            <w:r w:rsidRPr="009004F7">
              <w:rPr>
                <w:sz w:val="18"/>
                <w:szCs w:val="18"/>
              </w:rPr>
              <w:t>Доля детей в возрасте 1 - 6 лет, состоящих на учете для определения в муниципальные дошкольные образовательные учреждения, в общей численности детей в возрасте 1 - 6 лет</w:t>
            </w:r>
          </w:p>
        </w:tc>
        <w:tc>
          <w:tcPr>
            <w:tcW w:w="1063" w:type="dxa"/>
            <w:vAlign w:val="center"/>
          </w:tcPr>
          <w:p w:rsidR="00B52560" w:rsidRPr="009004F7" w:rsidRDefault="00B52560" w:rsidP="0081029A">
            <w:pPr>
              <w:widowControl w:val="0"/>
              <w:jc w:val="center"/>
              <w:rPr>
                <w:sz w:val="18"/>
                <w:szCs w:val="18"/>
              </w:rPr>
            </w:pPr>
            <w:r w:rsidRPr="009004F7">
              <w:rPr>
                <w:sz w:val="18"/>
                <w:szCs w:val="18"/>
              </w:rPr>
              <w:t>0,8</w:t>
            </w:r>
          </w:p>
        </w:tc>
        <w:tc>
          <w:tcPr>
            <w:tcW w:w="1063" w:type="dxa"/>
            <w:vAlign w:val="center"/>
          </w:tcPr>
          <w:p w:rsidR="00B52560" w:rsidRPr="009004F7" w:rsidRDefault="00B52560" w:rsidP="0081029A">
            <w:pPr>
              <w:widowControl w:val="0"/>
              <w:jc w:val="center"/>
              <w:rPr>
                <w:sz w:val="18"/>
                <w:szCs w:val="18"/>
              </w:rPr>
            </w:pPr>
            <w:r w:rsidRPr="009004F7">
              <w:rPr>
                <w:sz w:val="18"/>
                <w:szCs w:val="18"/>
              </w:rPr>
              <w:t>0,8</w:t>
            </w:r>
          </w:p>
        </w:tc>
        <w:tc>
          <w:tcPr>
            <w:tcW w:w="1063" w:type="dxa"/>
            <w:vAlign w:val="center"/>
          </w:tcPr>
          <w:p w:rsidR="00B52560" w:rsidRPr="009004F7" w:rsidRDefault="00B52560" w:rsidP="0081029A">
            <w:pPr>
              <w:widowControl w:val="0"/>
              <w:jc w:val="center"/>
              <w:rPr>
                <w:sz w:val="18"/>
                <w:szCs w:val="18"/>
              </w:rPr>
            </w:pPr>
            <w:r w:rsidRPr="009004F7">
              <w:rPr>
                <w:sz w:val="18"/>
                <w:szCs w:val="18"/>
              </w:rPr>
              <w:t>0,8</w:t>
            </w:r>
          </w:p>
        </w:tc>
        <w:tc>
          <w:tcPr>
            <w:tcW w:w="1064" w:type="dxa"/>
            <w:vAlign w:val="center"/>
          </w:tcPr>
          <w:p w:rsidR="00B52560" w:rsidRPr="009004F7" w:rsidRDefault="00B52560" w:rsidP="0081029A">
            <w:pPr>
              <w:widowControl w:val="0"/>
              <w:jc w:val="center"/>
              <w:rPr>
                <w:sz w:val="18"/>
                <w:szCs w:val="18"/>
              </w:rPr>
            </w:pPr>
            <w:r w:rsidRPr="009004F7">
              <w:rPr>
                <w:sz w:val="18"/>
                <w:szCs w:val="18"/>
              </w:rPr>
              <w:t>0,8</w:t>
            </w:r>
          </w:p>
        </w:tc>
      </w:tr>
    </w:tbl>
    <w:p w:rsidR="0051311A" w:rsidRPr="006954D2" w:rsidRDefault="0051311A" w:rsidP="0081029A">
      <w:pPr>
        <w:pStyle w:val="Default"/>
        <w:widowControl w:val="0"/>
        <w:contextualSpacing/>
        <w:jc w:val="both"/>
        <w:rPr>
          <w:color w:val="auto"/>
        </w:rPr>
      </w:pPr>
      <w:r w:rsidRPr="006954D2">
        <w:rPr>
          <w:color w:val="auto"/>
        </w:rPr>
        <w:t xml:space="preserve">Составлено по данным Администрации Почепского района Брянской области. [Электронный ресурс] </w:t>
      </w:r>
      <w:r w:rsidRPr="006954D2">
        <w:rPr>
          <w:color w:val="auto"/>
          <w:lang w:val="en-US"/>
        </w:rPr>
        <w:t>URL</w:t>
      </w:r>
      <w:r w:rsidRPr="006954D2">
        <w:rPr>
          <w:color w:val="auto"/>
        </w:rPr>
        <w:t>: https://admpochep.ru</w:t>
      </w:r>
    </w:p>
    <w:p w:rsidR="0051311A" w:rsidRPr="006954D2" w:rsidRDefault="0051311A" w:rsidP="0081029A">
      <w:pPr>
        <w:widowControl w:val="0"/>
        <w:spacing w:line="360" w:lineRule="auto"/>
        <w:ind w:firstLine="709"/>
        <w:contextualSpacing/>
        <w:jc w:val="both"/>
        <w:rPr>
          <w:rStyle w:val="af2"/>
          <w:i w:val="0"/>
          <w:sz w:val="28"/>
          <w:szCs w:val="28"/>
        </w:rPr>
      </w:pPr>
      <w:r w:rsidRPr="006954D2">
        <w:rPr>
          <w:rStyle w:val="af2"/>
          <w:i w:val="0"/>
          <w:sz w:val="28"/>
          <w:szCs w:val="28"/>
        </w:rPr>
        <w:t>Осуществляется подвоз 4</w:t>
      </w:r>
      <w:r w:rsidR="009A2430" w:rsidRPr="006954D2">
        <w:rPr>
          <w:rStyle w:val="af2"/>
          <w:i w:val="0"/>
          <w:sz w:val="28"/>
          <w:szCs w:val="28"/>
        </w:rPr>
        <w:t>70 обучающегося из 61 населенн</w:t>
      </w:r>
      <w:r w:rsidR="007769B5" w:rsidRPr="006954D2">
        <w:rPr>
          <w:rStyle w:val="af2"/>
          <w:i w:val="0"/>
          <w:sz w:val="28"/>
          <w:szCs w:val="28"/>
        </w:rPr>
        <w:t xml:space="preserve">ого пункта </w:t>
      </w:r>
      <w:r w:rsidRPr="006954D2">
        <w:rPr>
          <w:rStyle w:val="af2"/>
          <w:i w:val="0"/>
          <w:sz w:val="28"/>
          <w:szCs w:val="28"/>
        </w:rPr>
        <w:t>1</w:t>
      </w:r>
      <w:r w:rsidR="009A2430" w:rsidRPr="006954D2">
        <w:rPr>
          <w:rStyle w:val="af2"/>
          <w:i w:val="0"/>
          <w:sz w:val="28"/>
          <w:szCs w:val="28"/>
        </w:rPr>
        <w:t>6</w:t>
      </w:r>
      <w:r w:rsidR="007769B5" w:rsidRPr="006954D2">
        <w:rPr>
          <w:rStyle w:val="af2"/>
          <w:i w:val="0"/>
          <w:sz w:val="28"/>
          <w:szCs w:val="28"/>
        </w:rPr>
        <w:t>-ю</w:t>
      </w:r>
      <w:r w:rsidRPr="006954D2">
        <w:rPr>
          <w:rStyle w:val="af2"/>
          <w:i w:val="0"/>
          <w:sz w:val="28"/>
          <w:szCs w:val="28"/>
        </w:rPr>
        <w:t xml:space="preserve"> школьны</w:t>
      </w:r>
      <w:r w:rsidR="007769B5" w:rsidRPr="006954D2">
        <w:rPr>
          <w:rStyle w:val="af2"/>
          <w:i w:val="0"/>
          <w:sz w:val="28"/>
          <w:szCs w:val="28"/>
        </w:rPr>
        <w:t>ми</w:t>
      </w:r>
      <w:r w:rsidRPr="006954D2">
        <w:rPr>
          <w:rStyle w:val="af2"/>
          <w:i w:val="0"/>
          <w:sz w:val="28"/>
          <w:szCs w:val="28"/>
        </w:rPr>
        <w:t xml:space="preserve"> автобуса</w:t>
      </w:r>
      <w:r w:rsidR="007769B5" w:rsidRPr="006954D2">
        <w:rPr>
          <w:rStyle w:val="af2"/>
          <w:i w:val="0"/>
          <w:sz w:val="28"/>
          <w:szCs w:val="28"/>
        </w:rPr>
        <w:t>ми</w:t>
      </w:r>
      <w:r w:rsidRPr="006954D2">
        <w:rPr>
          <w:rStyle w:val="af2"/>
          <w:i w:val="0"/>
          <w:sz w:val="28"/>
          <w:szCs w:val="28"/>
        </w:rPr>
        <w:t xml:space="preserve">. Все школьные автобусы оснащены современным оборудованием спутниковой навигации ГЛОНАСС и </w:t>
      </w:r>
      <w:proofErr w:type="spellStart"/>
      <w:r w:rsidRPr="006954D2">
        <w:rPr>
          <w:rStyle w:val="af2"/>
          <w:i w:val="0"/>
          <w:sz w:val="28"/>
          <w:szCs w:val="28"/>
        </w:rPr>
        <w:t>тахографами</w:t>
      </w:r>
      <w:proofErr w:type="spellEnd"/>
      <w:r w:rsidRPr="006954D2">
        <w:rPr>
          <w:rStyle w:val="af2"/>
          <w:i w:val="0"/>
          <w:sz w:val="28"/>
          <w:szCs w:val="28"/>
        </w:rPr>
        <w:t>.</w:t>
      </w:r>
    </w:p>
    <w:p w:rsidR="00D123DD" w:rsidRPr="006954D2" w:rsidRDefault="0051311A" w:rsidP="0081029A">
      <w:pPr>
        <w:pStyle w:val="p3"/>
        <w:widowControl w:val="0"/>
        <w:shd w:val="clear" w:color="auto" w:fill="FFFFFF"/>
        <w:spacing w:before="0" w:beforeAutospacing="0" w:after="0" w:afterAutospacing="0" w:line="360" w:lineRule="auto"/>
        <w:ind w:firstLine="709"/>
        <w:contextualSpacing/>
        <w:jc w:val="both"/>
        <w:rPr>
          <w:sz w:val="28"/>
          <w:szCs w:val="28"/>
        </w:rPr>
      </w:pPr>
      <w:r w:rsidRPr="006954D2">
        <w:rPr>
          <w:sz w:val="28"/>
          <w:szCs w:val="28"/>
        </w:rPr>
        <w:t xml:space="preserve">В целях обеспечения доступности качественного </w:t>
      </w:r>
      <w:r w:rsidRPr="006954D2">
        <w:rPr>
          <w:rStyle w:val="s1"/>
          <w:bCs/>
          <w:sz w:val="28"/>
          <w:szCs w:val="28"/>
        </w:rPr>
        <w:t>образования</w:t>
      </w:r>
      <w:r w:rsidRPr="006954D2">
        <w:rPr>
          <w:sz w:val="28"/>
          <w:szCs w:val="28"/>
        </w:rPr>
        <w:t xml:space="preserve"> в среднесрочном периоде будут реализовываться мероприятия муниципальной программы </w:t>
      </w:r>
      <w:r w:rsidR="004E0F57" w:rsidRPr="006954D2">
        <w:rPr>
          <w:sz w:val="28"/>
          <w:szCs w:val="28"/>
        </w:rPr>
        <w:t>«</w:t>
      </w:r>
      <w:r w:rsidRPr="006954D2">
        <w:rPr>
          <w:sz w:val="28"/>
          <w:szCs w:val="28"/>
        </w:rPr>
        <w:t>Развитие образования Почепского района</w:t>
      </w:r>
      <w:r w:rsidR="00E20728" w:rsidRPr="006954D2">
        <w:rPr>
          <w:sz w:val="28"/>
          <w:szCs w:val="28"/>
        </w:rPr>
        <w:t>» (</w:t>
      </w:r>
      <w:r w:rsidRPr="006954D2">
        <w:rPr>
          <w:sz w:val="28"/>
          <w:szCs w:val="28"/>
        </w:rPr>
        <w:t>2016-2020 годы</w:t>
      </w:r>
      <w:r w:rsidR="00E20728" w:rsidRPr="006954D2">
        <w:rPr>
          <w:sz w:val="28"/>
          <w:szCs w:val="28"/>
        </w:rPr>
        <w:t>)</w:t>
      </w:r>
      <w:r w:rsidRPr="006954D2">
        <w:rPr>
          <w:sz w:val="28"/>
          <w:szCs w:val="28"/>
        </w:rPr>
        <w:t xml:space="preserve">, предусматривающие развитие дошкольного, общего и дополнительного образования детей, а также развитие системы оценки качества образования. </w:t>
      </w:r>
      <w:r w:rsidRPr="006954D2">
        <w:rPr>
          <w:rStyle w:val="s3"/>
          <w:sz w:val="28"/>
          <w:szCs w:val="28"/>
        </w:rPr>
        <w:t>Одной из приоритетных задач в сфере образования является обеспечение доступности и повышение качества дошкольного образования.</w:t>
      </w:r>
      <w:r w:rsidR="00DD3C62" w:rsidRPr="006954D2">
        <w:rPr>
          <w:rStyle w:val="s3"/>
          <w:sz w:val="28"/>
          <w:szCs w:val="28"/>
        </w:rPr>
        <w:t xml:space="preserve"> </w:t>
      </w:r>
      <w:r w:rsidR="00D123DD" w:rsidRPr="006954D2">
        <w:rPr>
          <w:sz w:val="28"/>
          <w:szCs w:val="28"/>
        </w:rPr>
        <w:t>В 2018 году муниципальная система образования объединяла 44</w:t>
      </w:r>
      <w:r w:rsidR="00DD3C62" w:rsidRPr="006954D2">
        <w:rPr>
          <w:sz w:val="28"/>
          <w:szCs w:val="28"/>
        </w:rPr>
        <w:t xml:space="preserve"> </w:t>
      </w:r>
      <w:r w:rsidR="00D123DD" w:rsidRPr="006954D2">
        <w:rPr>
          <w:sz w:val="28"/>
          <w:szCs w:val="28"/>
        </w:rPr>
        <w:t xml:space="preserve">учреждения, в том числе 25 школ, 17 дошкольных организаций, 2 организации дополнительного образования детей. </w:t>
      </w:r>
    </w:p>
    <w:p w:rsidR="00D123DD" w:rsidRPr="006954D2" w:rsidRDefault="00D123DD" w:rsidP="0081029A">
      <w:pPr>
        <w:pStyle w:val="10"/>
        <w:widowControl w:val="0"/>
        <w:spacing w:line="360" w:lineRule="auto"/>
        <w:ind w:left="0"/>
        <w:jc w:val="both"/>
        <w:rPr>
          <w:rFonts w:ascii="Times New Roman" w:hAnsi="Times New Roman"/>
          <w:szCs w:val="28"/>
        </w:rPr>
      </w:pPr>
      <w:r w:rsidRPr="006954D2">
        <w:rPr>
          <w:rFonts w:ascii="Times New Roman" w:hAnsi="Times New Roman"/>
          <w:szCs w:val="28"/>
        </w:rPr>
        <w:lastRenderedPageBreak/>
        <w:t>За последние 10 лет в Почепском районе число детей в дошкольных образовательных учреждениях варьируется от 1,18 тыс. чел. в 2008 году до 1,47 тыс. чел. в 2017 году, неизменным оставалось количество детей в 2012-2015 гг., при незначительном снижении численности школьников.</w:t>
      </w:r>
      <w:r w:rsidR="00DD3C62" w:rsidRPr="006954D2">
        <w:rPr>
          <w:rFonts w:ascii="Times New Roman" w:hAnsi="Times New Roman"/>
          <w:szCs w:val="28"/>
        </w:rPr>
        <w:t xml:space="preserve"> </w:t>
      </w:r>
      <w:r w:rsidRPr="006954D2">
        <w:rPr>
          <w:rFonts w:ascii="Times New Roman" w:hAnsi="Times New Roman"/>
          <w:szCs w:val="28"/>
        </w:rPr>
        <w:t>В прогнозируемом периоде до 2020 года планируется сохранение численности детей в дошкольных и о</w:t>
      </w:r>
      <w:r w:rsidR="00DD3C62" w:rsidRPr="006954D2">
        <w:rPr>
          <w:rFonts w:ascii="Times New Roman" w:hAnsi="Times New Roman"/>
          <w:szCs w:val="28"/>
        </w:rPr>
        <w:t xml:space="preserve">бщеобразовательных учреждениях. </w:t>
      </w:r>
    </w:p>
    <w:p w:rsidR="00D123DD" w:rsidRPr="006954D2" w:rsidRDefault="00D123DD" w:rsidP="0081029A">
      <w:pPr>
        <w:widowControl w:val="0"/>
        <w:tabs>
          <w:tab w:val="left" w:pos="720"/>
          <w:tab w:val="left" w:pos="900"/>
        </w:tabs>
        <w:autoSpaceDE w:val="0"/>
        <w:autoSpaceDN w:val="0"/>
        <w:adjustRightInd w:val="0"/>
        <w:spacing w:line="360" w:lineRule="auto"/>
        <w:ind w:firstLine="709"/>
        <w:contextualSpacing/>
        <w:jc w:val="both"/>
        <w:rPr>
          <w:sz w:val="28"/>
          <w:szCs w:val="28"/>
        </w:rPr>
      </w:pPr>
      <w:r w:rsidRPr="006954D2">
        <w:rPr>
          <w:sz w:val="28"/>
          <w:szCs w:val="28"/>
        </w:rPr>
        <w:t>В школах района созданы условия для организации инклюзивного обучения детей с ограниченными возможностями. В общеобразовательных учреждениях района обучается 78 детей с ограниченными возможностями, из них 30 на дому, 2 дистанционно.</w:t>
      </w:r>
    </w:p>
    <w:p w:rsidR="0051311A" w:rsidRPr="006954D2" w:rsidRDefault="0051311A" w:rsidP="0081029A">
      <w:pPr>
        <w:pStyle w:val="a6"/>
        <w:widowControl w:val="0"/>
        <w:spacing w:before="0" w:beforeAutospacing="0" w:after="0" w:afterAutospacing="0" w:line="360" w:lineRule="auto"/>
        <w:ind w:firstLine="709"/>
        <w:contextualSpacing/>
        <w:jc w:val="both"/>
        <w:rPr>
          <w:sz w:val="28"/>
          <w:szCs w:val="28"/>
        </w:rPr>
      </w:pPr>
      <w:r w:rsidRPr="006954D2">
        <w:rPr>
          <w:sz w:val="28"/>
          <w:szCs w:val="28"/>
        </w:rPr>
        <w:t xml:space="preserve">В сфере здравоохранения в муниципальном образовании функционирует ГБУЗ </w:t>
      </w:r>
      <w:r w:rsidR="004E0F57" w:rsidRPr="006954D2">
        <w:rPr>
          <w:sz w:val="28"/>
          <w:szCs w:val="28"/>
        </w:rPr>
        <w:t>«</w:t>
      </w:r>
      <w:r w:rsidRPr="006954D2">
        <w:rPr>
          <w:sz w:val="28"/>
          <w:szCs w:val="28"/>
        </w:rPr>
        <w:t>Почепская центральная районная больница</w:t>
      </w:r>
      <w:r w:rsidR="004E0F57" w:rsidRPr="006954D2">
        <w:rPr>
          <w:sz w:val="28"/>
          <w:szCs w:val="28"/>
        </w:rPr>
        <w:t>»</w:t>
      </w:r>
      <w:r w:rsidRPr="006954D2">
        <w:rPr>
          <w:sz w:val="28"/>
          <w:szCs w:val="28"/>
        </w:rPr>
        <w:t>, в ее состав входят стационарные отделения на 175 коек, дневные стационары на 54 койки, поликлинические отделения, отделение скорой медицинской помощи, 39 фельдшерско-акушерских пунктов, 3 врачебные амбулатории, 1 участковая больница. Мощность учреждения составляет 920 посещений в смену. Укомплектованность врачебными кадрами - 60,0%, средним медицинским персоналом 100%.</w:t>
      </w:r>
    </w:p>
    <w:p w:rsidR="0051311A" w:rsidRPr="006954D2" w:rsidRDefault="0051311A" w:rsidP="0081029A">
      <w:pPr>
        <w:pStyle w:val="a6"/>
        <w:widowControl w:val="0"/>
        <w:spacing w:before="0" w:beforeAutospacing="0" w:after="0" w:afterAutospacing="0" w:line="360" w:lineRule="auto"/>
        <w:ind w:firstLine="709"/>
        <w:contextualSpacing/>
        <w:jc w:val="both"/>
        <w:rPr>
          <w:sz w:val="28"/>
          <w:szCs w:val="28"/>
        </w:rPr>
      </w:pPr>
      <w:r w:rsidRPr="006954D2">
        <w:rPr>
          <w:sz w:val="28"/>
          <w:szCs w:val="28"/>
        </w:rPr>
        <w:t xml:space="preserve">Общая численность медицинских работников на 1.01.2018 года составляет врачей 79 человек, среднего медицинского персонала 338 человек (рисунок </w:t>
      </w:r>
      <w:r w:rsidR="009C11FB">
        <w:rPr>
          <w:sz w:val="28"/>
          <w:szCs w:val="28"/>
        </w:rPr>
        <w:t>1</w:t>
      </w:r>
      <w:r w:rsidRPr="006954D2">
        <w:rPr>
          <w:sz w:val="28"/>
          <w:szCs w:val="28"/>
        </w:rPr>
        <w:t>).</w:t>
      </w:r>
    </w:p>
    <w:p w:rsidR="0051311A" w:rsidRPr="006954D2" w:rsidRDefault="0051311A" w:rsidP="0081029A">
      <w:pPr>
        <w:pStyle w:val="a6"/>
        <w:widowControl w:val="0"/>
        <w:spacing w:before="0" w:beforeAutospacing="0" w:after="0" w:afterAutospacing="0"/>
        <w:contextualSpacing/>
        <w:jc w:val="center"/>
      </w:pPr>
      <w:r w:rsidRPr="006954D2">
        <w:rPr>
          <w:noProof/>
        </w:rPr>
        <w:lastRenderedPageBreak/>
        <w:drawing>
          <wp:inline distT="0" distB="0" distL="0" distR="0" wp14:anchorId="4C5A5D4C" wp14:editId="41BA1BA7">
            <wp:extent cx="6212205" cy="3038475"/>
            <wp:effectExtent l="0" t="0" r="0" b="9525"/>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srcRect/>
                    <a:stretch>
                      <a:fillRect/>
                    </a:stretch>
                  </pic:blipFill>
                  <pic:spPr bwMode="auto">
                    <a:xfrm>
                      <a:off x="0" y="0"/>
                      <a:ext cx="6221929" cy="3043231"/>
                    </a:xfrm>
                    <a:prstGeom prst="rect">
                      <a:avLst/>
                    </a:prstGeom>
                    <a:noFill/>
                    <a:ln w="9525">
                      <a:noFill/>
                      <a:miter lim="800000"/>
                      <a:headEnd/>
                      <a:tailEnd/>
                    </a:ln>
                  </pic:spPr>
                </pic:pic>
              </a:graphicData>
            </a:graphic>
          </wp:inline>
        </w:drawing>
      </w:r>
    </w:p>
    <w:p w:rsidR="0051311A" w:rsidRPr="006954D2" w:rsidRDefault="0051311A" w:rsidP="0081029A">
      <w:pPr>
        <w:widowControl w:val="0"/>
        <w:spacing w:line="360" w:lineRule="auto"/>
        <w:ind w:firstLine="708"/>
        <w:contextualSpacing/>
        <w:jc w:val="both"/>
        <w:rPr>
          <w:sz w:val="28"/>
          <w:szCs w:val="28"/>
        </w:rPr>
      </w:pPr>
      <w:r w:rsidRPr="006954D2">
        <w:rPr>
          <w:sz w:val="28"/>
          <w:szCs w:val="28"/>
        </w:rPr>
        <w:t xml:space="preserve">Рисунок </w:t>
      </w:r>
      <w:r w:rsidR="009C11FB">
        <w:rPr>
          <w:sz w:val="28"/>
          <w:szCs w:val="28"/>
        </w:rPr>
        <w:t>1</w:t>
      </w:r>
      <w:r w:rsidRPr="006954D2">
        <w:rPr>
          <w:sz w:val="28"/>
          <w:szCs w:val="28"/>
        </w:rPr>
        <w:t xml:space="preserve"> – Динамика численности медицинского персонала</w:t>
      </w:r>
    </w:p>
    <w:p w:rsidR="0051311A" w:rsidRPr="006954D2" w:rsidRDefault="0051311A" w:rsidP="0081029A">
      <w:pPr>
        <w:pStyle w:val="a6"/>
        <w:widowControl w:val="0"/>
        <w:spacing w:before="0" w:beforeAutospacing="0" w:after="0" w:afterAutospacing="0" w:line="360" w:lineRule="auto"/>
        <w:ind w:firstLine="709"/>
        <w:contextualSpacing/>
        <w:jc w:val="both"/>
        <w:rPr>
          <w:sz w:val="28"/>
          <w:szCs w:val="28"/>
        </w:rPr>
      </w:pPr>
      <w:r w:rsidRPr="006954D2">
        <w:rPr>
          <w:sz w:val="28"/>
          <w:szCs w:val="28"/>
        </w:rPr>
        <w:t>Укомплектованность врачебными кадрами составляет 94,0% (с учетом совместительства), средним медици</w:t>
      </w:r>
      <w:r w:rsidR="00224545" w:rsidRPr="006954D2">
        <w:rPr>
          <w:sz w:val="28"/>
          <w:szCs w:val="28"/>
        </w:rPr>
        <w:t>нским персоналом 99% (таблица 1</w:t>
      </w:r>
      <w:r w:rsidR="00B7186D" w:rsidRPr="006954D2">
        <w:rPr>
          <w:sz w:val="28"/>
          <w:szCs w:val="28"/>
        </w:rPr>
        <w:t>2</w:t>
      </w:r>
      <w:r w:rsidRPr="006954D2">
        <w:rPr>
          <w:sz w:val="28"/>
          <w:szCs w:val="28"/>
        </w:rPr>
        <w:t>).</w:t>
      </w:r>
    </w:p>
    <w:p w:rsidR="0051311A" w:rsidRPr="006954D2" w:rsidRDefault="0051311A" w:rsidP="0081029A">
      <w:pPr>
        <w:widowControl w:val="0"/>
        <w:ind w:firstLine="708"/>
        <w:contextualSpacing/>
        <w:jc w:val="both"/>
        <w:rPr>
          <w:sz w:val="28"/>
          <w:szCs w:val="28"/>
        </w:rPr>
      </w:pPr>
      <w:r w:rsidRPr="006954D2">
        <w:rPr>
          <w:sz w:val="28"/>
          <w:szCs w:val="28"/>
        </w:rPr>
        <w:t>Таблица 1</w:t>
      </w:r>
      <w:r w:rsidR="00B7186D" w:rsidRPr="006954D2">
        <w:rPr>
          <w:sz w:val="28"/>
          <w:szCs w:val="28"/>
        </w:rPr>
        <w:t>2</w:t>
      </w:r>
      <w:r w:rsidRPr="006954D2">
        <w:rPr>
          <w:sz w:val="28"/>
          <w:szCs w:val="28"/>
        </w:rPr>
        <w:t xml:space="preserve"> – Обеспеченность населения медицинскими услугами</w:t>
      </w:r>
    </w:p>
    <w:tbl>
      <w:tblPr>
        <w:tblW w:w="9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8"/>
        <w:gridCol w:w="747"/>
        <w:gridCol w:w="850"/>
        <w:gridCol w:w="851"/>
        <w:gridCol w:w="709"/>
        <w:gridCol w:w="622"/>
        <w:gridCol w:w="708"/>
        <w:gridCol w:w="836"/>
        <w:gridCol w:w="847"/>
        <w:gridCol w:w="869"/>
        <w:gridCol w:w="937"/>
      </w:tblGrid>
      <w:tr w:rsidR="00DD3C62" w:rsidRPr="008867B0" w:rsidTr="00DD3C62">
        <w:trPr>
          <w:jc w:val="center"/>
        </w:trPr>
        <w:tc>
          <w:tcPr>
            <w:tcW w:w="1788" w:type="dxa"/>
          </w:tcPr>
          <w:p w:rsidR="003836AB" w:rsidRPr="008867B0" w:rsidRDefault="003836AB" w:rsidP="0081029A">
            <w:pPr>
              <w:widowControl w:val="0"/>
              <w:spacing w:line="228" w:lineRule="auto"/>
              <w:rPr>
                <w:rStyle w:val="af2"/>
                <w:i w:val="0"/>
                <w:sz w:val="20"/>
                <w:szCs w:val="20"/>
              </w:rPr>
            </w:pPr>
            <w:r w:rsidRPr="008867B0">
              <w:rPr>
                <w:rStyle w:val="af2"/>
                <w:i w:val="0"/>
                <w:sz w:val="20"/>
                <w:szCs w:val="20"/>
              </w:rPr>
              <w:t>Показатели</w:t>
            </w:r>
          </w:p>
        </w:tc>
        <w:tc>
          <w:tcPr>
            <w:tcW w:w="747" w:type="dxa"/>
            <w:vAlign w:val="center"/>
          </w:tcPr>
          <w:p w:rsidR="003836AB" w:rsidRPr="008867B0" w:rsidRDefault="003836AB" w:rsidP="0081029A">
            <w:pPr>
              <w:widowControl w:val="0"/>
              <w:spacing w:line="228" w:lineRule="auto"/>
              <w:jc w:val="center"/>
              <w:rPr>
                <w:rStyle w:val="af2"/>
                <w:i w:val="0"/>
                <w:spacing w:val="-16"/>
                <w:sz w:val="20"/>
                <w:szCs w:val="20"/>
              </w:rPr>
            </w:pPr>
            <w:r w:rsidRPr="008867B0">
              <w:rPr>
                <w:rStyle w:val="af2"/>
                <w:i w:val="0"/>
                <w:spacing w:val="-16"/>
                <w:sz w:val="20"/>
                <w:szCs w:val="20"/>
              </w:rPr>
              <w:t>2008 г.</w:t>
            </w:r>
          </w:p>
        </w:tc>
        <w:tc>
          <w:tcPr>
            <w:tcW w:w="850" w:type="dxa"/>
            <w:vAlign w:val="center"/>
          </w:tcPr>
          <w:p w:rsidR="003836AB" w:rsidRPr="008867B0" w:rsidRDefault="003836AB" w:rsidP="0081029A">
            <w:pPr>
              <w:widowControl w:val="0"/>
              <w:spacing w:line="228" w:lineRule="auto"/>
              <w:jc w:val="center"/>
              <w:rPr>
                <w:rStyle w:val="af2"/>
                <w:i w:val="0"/>
                <w:spacing w:val="-6"/>
                <w:sz w:val="20"/>
                <w:szCs w:val="20"/>
              </w:rPr>
            </w:pPr>
            <w:r w:rsidRPr="008867B0">
              <w:rPr>
                <w:rStyle w:val="af2"/>
                <w:i w:val="0"/>
                <w:spacing w:val="-6"/>
                <w:sz w:val="20"/>
                <w:szCs w:val="20"/>
              </w:rPr>
              <w:t>2009 г.</w:t>
            </w:r>
          </w:p>
        </w:tc>
        <w:tc>
          <w:tcPr>
            <w:tcW w:w="851" w:type="dxa"/>
            <w:vAlign w:val="center"/>
          </w:tcPr>
          <w:p w:rsidR="003836AB" w:rsidRPr="008867B0" w:rsidRDefault="003836AB" w:rsidP="0081029A">
            <w:pPr>
              <w:widowControl w:val="0"/>
              <w:spacing w:line="228" w:lineRule="auto"/>
              <w:jc w:val="center"/>
              <w:rPr>
                <w:rStyle w:val="af2"/>
                <w:i w:val="0"/>
                <w:spacing w:val="-6"/>
                <w:sz w:val="20"/>
                <w:szCs w:val="20"/>
              </w:rPr>
            </w:pPr>
            <w:r w:rsidRPr="008867B0">
              <w:rPr>
                <w:rStyle w:val="af2"/>
                <w:i w:val="0"/>
                <w:spacing w:val="-6"/>
                <w:sz w:val="20"/>
                <w:szCs w:val="20"/>
              </w:rPr>
              <w:t>2010 г.</w:t>
            </w:r>
          </w:p>
        </w:tc>
        <w:tc>
          <w:tcPr>
            <w:tcW w:w="709" w:type="dxa"/>
            <w:vAlign w:val="center"/>
          </w:tcPr>
          <w:p w:rsidR="003836AB" w:rsidRPr="008867B0" w:rsidRDefault="003836AB" w:rsidP="0081029A">
            <w:pPr>
              <w:widowControl w:val="0"/>
              <w:spacing w:line="228" w:lineRule="auto"/>
              <w:jc w:val="center"/>
              <w:rPr>
                <w:rStyle w:val="af2"/>
                <w:i w:val="0"/>
                <w:spacing w:val="-28"/>
                <w:sz w:val="20"/>
                <w:szCs w:val="20"/>
              </w:rPr>
            </w:pPr>
            <w:r w:rsidRPr="008867B0">
              <w:rPr>
                <w:rStyle w:val="af2"/>
                <w:i w:val="0"/>
                <w:spacing w:val="-28"/>
                <w:sz w:val="20"/>
                <w:szCs w:val="20"/>
              </w:rPr>
              <w:t>2011 г.</w:t>
            </w:r>
          </w:p>
        </w:tc>
        <w:tc>
          <w:tcPr>
            <w:tcW w:w="622" w:type="dxa"/>
            <w:vAlign w:val="center"/>
          </w:tcPr>
          <w:p w:rsidR="003836AB" w:rsidRPr="008867B0" w:rsidRDefault="003836AB" w:rsidP="0081029A">
            <w:pPr>
              <w:widowControl w:val="0"/>
              <w:spacing w:line="228" w:lineRule="auto"/>
              <w:jc w:val="center"/>
              <w:rPr>
                <w:rStyle w:val="af2"/>
                <w:i w:val="0"/>
                <w:spacing w:val="-36"/>
                <w:sz w:val="20"/>
                <w:szCs w:val="20"/>
              </w:rPr>
            </w:pPr>
            <w:r w:rsidRPr="008867B0">
              <w:rPr>
                <w:rStyle w:val="af2"/>
                <w:i w:val="0"/>
                <w:spacing w:val="-36"/>
                <w:sz w:val="20"/>
                <w:szCs w:val="20"/>
              </w:rPr>
              <w:t>2012 г.</w:t>
            </w:r>
          </w:p>
        </w:tc>
        <w:tc>
          <w:tcPr>
            <w:tcW w:w="708" w:type="dxa"/>
            <w:vAlign w:val="center"/>
          </w:tcPr>
          <w:p w:rsidR="003836AB" w:rsidRPr="008867B0" w:rsidRDefault="003836AB" w:rsidP="0081029A">
            <w:pPr>
              <w:widowControl w:val="0"/>
              <w:spacing w:line="228" w:lineRule="auto"/>
              <w:jc w:val="center"/>
              <w:rPr>
                <w:rStyle w:val="af2"/>
                <w:i w:val="0"/>
                <w:spacing w:val="-26"/>
                <w:sz w:val="20"/>
                <w:szCs w:val="20"/>
              </w:rPr>
            </w:pPr>
            <w:r w:rsidRPr="008867B0">
              <w:rPr>
                <w:rStyle w:val="af2"/>
                <w:i w:val="0"/>
                <w:spacing w:val="-26"/>
                <w:sz w:val="20"/>
                <w:szCs w:val="20"/>
              </w:rPr>
              <w:t>2013 г.</w:t>
            </w:r>
          </w:p>
        </w:tc>
        <w:tc>
          <w:tcPr>
            <w:tcW w:w="836" w:type="dxa"/>
            <w:vAlign w:val="center"/>
          </w:tcPr>
          <w:p w:rsidR="003836AB" w:rsidRPr="008867B0" w:rsidRDefault="003836AB" w:rsidP="0081029A">
            <w:pPr>
              <w:widowControl w:val="0"/>
              <w:spacing w:line="228" w:lineRule="auto"/>
              <w:jc w:val="center"/>
              <w:rPr>
                <w:rStyle w:val="af2"/>
                <w:i w:val="0"/>
                <w:spacing w:val="-6"/>
                <w:sz w:val="20"/>
                <w:szCs w:val="20"/>
              </w:rPr>
            </w:pPr>
            <w:r w:rsidRPr="008867B0">
              <w:rPr>
                <w:rStyle w:val="af2"/>
                <w:i w:val="0"/>
                <w:spacing w:val="-6"/>
                <w:sz w:val="20"/>
                <w:szCs w:val="20"/>
              </w:rPr>
              <w:t>2014 г.</w:t>
            </w:r>
          </w:p>
        </w:tc>
        <w:tc>
          <w:tcPr>
            <w:tcW w:w="847" w:type="dxa"/>
            <w:vAlign w:val="center"/>
          </w:tcPr>
          <w:p w:rsidR="003836AB" w:rsidRPr="008867B0" w:rsidRDefault="003836AB" w:rsidP="0081029A">
            <w:pPr>
              <w:widowControl w:val="0"/>
              <w:spacing w:line="228" w:lineRule="auto"/>
              <w:jc w:val="center"/>
              <w:rPr>
                <w:rStyle w:val="af2"/>
                <w:i w:val="0"/>
                <w:spacing w:val="-6"/>
                <w:sz w:val="20"/>
                <w:szCs w:val="20"/>
              </w:rPr>
            </w:pPr>
            <w:r w:rsidRPr="008867B0">
              <w:rPr>
                <w:rStyle w:val="af2"/>
                <w:i w:val="0"/>
                <w:spacing w:val="-6"/>
                <w:sz w:val="20"/>
                <w:szCs w:val="20"/>
              </w:rPr>
              <w:t>2015 г.</w:t>
            </w:r>
          </w:p>
        </w:tc>
        <w:tc>
          <w:tcPr>
            <w:tcW w:w="869" w:type="dxa"/>
            <w:vAlign w:val="center"/>
          </w:tcPr>
          <w:p w:rsidR="003836AB" w:rsidRPr="008867B0" w:rsidRDefault="003836AB" w:rsidP="0081029A">
            <w:pPr>
              <w:widowControl w:val="0"/>
              <w:spacing w:line="228" w:lineRule="auto"/>
              <w:jc w:val="center"/>
              <w:rPr>
                <w:rStyle w:val="af2"/>
                <w:i w:val="0"/>
                <w:spacing w:val="-6"/>
                <w:sz w:val="20"/>
                <w:szCs w:val="20"/>
              </w:rPr>
            </w:pPr>
            <w:r w:rsidRPr="008867B0">
              <w:rPr>
                <w:rStyle w:val="af2"/>
                <w:i w:val="0"/>
                <w:spacing w:val="-6"/>
                <w:sz w:val="20"/>
                <w:szCs w:val="20"/>
              </w:rPr>
              <w:t>2016 г.</w:t>
            </w:r>
          </w:p>
        </w:tc>
        <w:tc>
          <w:tcPr>
            <w:tcW w:w="937" w:type="dxa"/>
            <w:vAlign w:val="center"/>
          </w:tcPr>
          <w:p w:rsidR="003836AB" w:rsidRPr="008867B0" w:rsidRDefault="003836AB" w:rsidP="0081029A">
            <w:pPr>
              <w:widowControl w:val="0"/>
              <w:spacing w:line="228" w:lineRule="auto"/>
              <w:jc w:val="center"/>
              <w:rPr>
                <w:rStyle w:val="af2"/>
                <w:i w:val="0"/>
                <w:spacing w:val="-6"/>
                <w:sz w:val="20"/>
                <w:szCs w:val="20"/>
              </w:rPr>
            </w:pPr>
            <w:r w:rsidRPr="008867B0">
              <w:rPr>
                <w:rStyle w:val="af2"/>
                <w:i w:val="0"/>
                <w:spacing w:val="-6"/>
                <w:sz w:val="20"/>
                <w:szCs w:val="20"/>
              </w:rPr>
              <w:t>2017 г.</w:t>
            </w:r>
          </w:p>
        </w:tc>
      </w:tr>
      <w:tr w:rsidR="00DD3C62" w:rsidRPr="008867B0" w:rsidTr="00DD3C62">
        <w:trPr>
          <w:jc w:val="center"/>
        </w:trPr>
        <w:tc>
          <w:tcPr>
            <w:tcW w:w="1788" w:type="dxa"/>
          </w:tcPr>
          <w:p w:rsidR="00455194" w:rsidRPr="008867B0" w:rsidRDefault="00455194" w:rsidP="0081029A">
            <w:pPr>
              <w:widowControl w:val="0"/>
              <w:spacing w:line="228" w:lineRule="auto"/>
              <w:rPr>
                <w:sz w:val="20"/>
                <w:szCs w:val="20"/>
              </w:rPr>
            </w:pPr>
            <w:r w:rsidRPr="008867B0">
              <w:rPr>
                <w:sz w:val="20"/>
                <w:szCs w:val="20"/>
              </w:rPr>
              <w:t>Больничных коек на 10 тыс. населения</w:t>
            </w:r>
          </w:p>
        </w:tc>
        <w:tc>
          <w:tcPr>
            <w:tcW w:w="747" w:type="dxa"/>
            <w:vAlign w:val="center"/>
          </w:tcPr>
          <w:p w:rsidR="00455194" w:rsidRPr="008867B0" w:rsidRDefault="00455194" w:rsidP="0081029A">
            <w:pPr>
              <w:widowControl w:val="0"/>
              <w:spacing w:line="228" w:lineRule="auto"/>
              <w:jc w:val="center"/>
              <w:rPr>
                <w:sz w:val="20"/>
                <w:szCs w:val="20"/>
              </w:rPr>
            </w:pPr>
            <w:r w:rsidRPr="008867B0">
              <w:rPr>
                <w:sz w:val="20"/>
                <w:szCs w:val="20"/>
              </w:rPr>
              <w:t>75,5</w:t>
            </w:r>
          </w:p>
        </w:tc>
        <w:tc>
          <w:tcPr>
            <w:tcW w:w="850" w:type="dxa"/>
            <w:vAlign w:val="center"/>
          </w:tcPr>
          <w:p w:rsidR="00455194" w:rsidRPr="008867B0" w:rsidRDefault="00455194" w:rsidP="0081029A">
            <w:pPr>
              <w:widowControl w:val="0"/>
              <w:spacing w:line="228" w:lineRule="auto"/>
              <w:jc w:val="center"/>
              <w:rPr>
                <w:rStyle w:val="af2"/>
                <w:i w:val="0"/>
                <w:sz w:val="20"/>
                <w:szCs w:val="20"/>
              </w:rPr>
            </w:pPr>
            <w:r w:rsidRPr="008867B0">
              <w:rPr>
                <w:rStyle w:val="af2"/>
                <w:i w:val="0"/>
                <w:sz w:val="20"/>
                <w:szCs w:val="20"/>
              </w:rPr>
              <w:t>81,5</w:t>
            </w:r>
          </w:p>
        </w:tc>
        <w:tc>
          <w:tcPr>
            <w:tcW w:w="851" w:type="dxa"/>
            <w:vAlign w:val="center"/>
          </w:tcPr>
          <w:p w:rsidR="00455194" w:rsidRPr="008867B0" w:rsidRDefault="00455194" w:rsidP="0081029A">
            <w:pPr>
              <w:widowControl w:val="0"/>
              <w:spacing w:line="228" w:lineRule="auto"/>
              <w:jc w:val="center"/>
              <w:rPr>
                <w:rStyle w:val="af2"/>
                <w:i w:val="0"/>
                <w:sz w:val="20"/>
                <w:szCs w:val="20"/>
              </w:rPr>
            </w:pPr>
            <w:r w:rsidRPr="008867B0">
              <w:rPr>
                <w:rStyle w:val="af2"/>
                <w:i w:val="0"/>
                <w:sz w:val="20"/>
                <w:szCs w:val="20"/>
              </w:rPr>
              <w:t>80,4</w:t>
            </w:r>
          </w:p>
        </w:tc>
        <w:tc>
          <w:tcPr>
            <w:tcW w:w="709" w:type="dxa"/>
            <w:vAlign w:val="center"/>
          </w:tcPr>
          <w:p w:rsidR="00455194" w:rsidRPr="008867B0" w:rsidRDefault="00455194" w:rsidP="0081029A">
            <w:pPr>
              <w:widowControl w:val="0"/>
              <w:spacing w:line="228" w:lineRule="auto"/>
              <w:jc w:val="center"/>
              <w:rPr>
                <w:rStyle w:val="af2"/>
                <w:i w:val="0"/>
                <w:sz w:val="20"/>
                <w:szCs w:val="20"/>
              </w:rPr>
            </w:pPr>
            <w:r w:rsidRPr="008867B0">
              <w:rPr>
                <w:rStyle w:val="af2"/>
                <w:i w:val="0"/>
                <w:sz w:val="20"/>
                <w:szCs w:val="20"/>
              </w:rPr>
              <w:t>80,4</w:t>
            </w:r>
          </w:p>
        </w:tc>
        <w:tc>
          <w:tcPr>
            <w:tcW w:w="622" w:type="dxa"/>
            <w:vAlign w:val="center"/>
          </w:tcPr>
          <w:p w:rsidR="00455194" w:rsidRPr="008867B0" w:rsidRDefault="00455194" w:rsidP="0081029A">
            <w:pPr>
              <w:widowControl w:val="0"/>
              <w:spacing w:line="228" w:lineRule="auto"/>
              <w:jc w:val="center"/>
              <w:rPr>
                <w:sz w:val="20"/>
                <w:szCs w:val="20"/>
              </w:rPr>
            </w:pPr>
            <w:r w:rsidRPr="008867B0">
              <w:rPr>
                <w:sz w:val="20"/>
                <w:szCs w:val="20"/>
              </w:rPr>
              <w:t>80,8</w:t>
            </w:r>
          </w:p>
        </w:tc>
        <w:tc>
          <w:tcPr>
            <w:tcW w:w="708" w:type="dxa"/>
            <w:vAlign w:val="center"/>
          </w:tcPr>
          <w:p w:rsidR="00455194" w:rsidRPr="008867B0" w:rsidRDefault="00455194" w:rsidP="0081029A">
            <w:pPr>
              <w:widowControl w:val="0"/>
              <w:spacing w:line="228" w:lineRule="auto"/>
              <w:jc w:val="center"/>
              <w:rPr>
                <w:sz w:val="20"/>
                <w:szCs w:val="20"/>
              </w:rPr>
            </w:pPr>
            <w:r w:rsidRPr="008867B0">
              <w:rPr>
                <w:sz w:val="20"/>
                <w:szCs w:val="20"/>
              </w:rPr>
              <w:t>76,6</w:t>
            </w:r>
          </w:p>
        </w:tc>
        <w:tc>
          <w:tcPr>
            <w:tcW w:w="836" w:type="dxa"/>
            <w:vAlign w:val="center"/>
          </w:tcPr>
          <w:p w:rsidR="00455194" w:rsidRPr="008867B0" w:rsidRDefault="00455194" w:rsidP="0081029A">
            <w:pPr>
              <w:widowControl w:val="0"/>
              <w:spacing w:line="228" w:lineRule="auto"/>
              <w:jc w:val="center"/>
              <w:rPr>
                <w:rStyle w:val="af2"/>
                <w:i w:val="0"/>
                <w:sz w:val="20"/>
                <w:szCs w:val="20"/>
              </w:rPr>
            </w:pPr>
            <w:r w:rsidRPr="008867B0">
              <w:rPr>
                <w:rStyle w:val="af2"/>
                <w:i w:val="0"/>
                <w:sz w:val="20"/>
                <w:szCs w:val="20"/>
              </w:rPr>
              <w:t>51,8</w:t>
            </w:r>
          </w:p>
        </w:tc>
        <w:tc>
          <w:tcPr>
            <w:tcW w:w="847" w:type="dxa"/>
            <w:vAlign w:val="center"/>
          </w:tcPr>
          <w:p w:rsidR="00455194" w:rsidRPr="008867B0" w:rsidRDefault="00455194" w:rsidP="0081029A">
            <w:pPr>
              <w:widowControl w:val="0"/>
              <w:spacing w:line="228" w:lineRule="auto"/>
              <w:jc w:val="center"/>
              <w:rPr>
                <w:rStyle w:val="af2"/>
                <w:i w:val="0"/>
                <w:sz w:val="20"/>
                <w:szCs w:val="20"/>
              </w:rPr>
            </w:pPr>
            <w:r w:rsidRPr="008867B0">
              <w:rPr>
                <w:rStyle w:val="af2"/>
                <w:i w:val="0"/>
                <w:sz w:val="20"/>
                <w:szCs w:val="20"/>
              </w:rPr>
              <w:t>46,9</w:t>
            </w:r>
          </w:p>
        </w:tc>
        <w:tc>
          <w:tcPr>
            <w:tcW w:w="869" w:type="dxa"/>
            <w:vAlign w:val="center"/>
          </w:tcPr>
          <w:p w:rsidR="00455194" w:rsidRPr="008867B0" w:rsidRDefault="00455194" w:rsidP="0081029A">
            <w:pPr>
              <w:widowControl w:val="0"/>
              <w:spacing w:line="228" w:lineRule="auto"/>
              <w:jc w:val="center"/>
              <w:rPr>
                <w:sz w:val="20"/>
                <w:szCs w:val="20"/>
              </w:rPr>
            </w:pPr>
            <w:r w:rsidRPr="008867B0">
              <w:rPr>
                <w:sz w:val="20"/>
                <w:szCs w:val="20"/>
              </w:rPr>
              <w:t>44,7</w:t>
            </w:r>
          </w:p>
        </w:tc>
        <w:tc>
          <w:tcPr>
            <w:tcW w:w="937" w:type="dxa"/>
            <w:vAlign w:val="center"/>
          </w:tcPr>
          <w:p w:rsidR="00455194" w:rsidRPr="008867B0" w:rsidRDefault="00455194" w:rsidP="0081029A">
            <w:pPr>
              <w:widowControl w:val="0"/>
              <w:spacing w:line="228" w:lineRule="auto"/>
              <w:jc w:val="center"/>
              <w:rPr>
                <w:sz w:val="20"/>
                <w:szCs w:val="20"/>
              </w:rPr>
            </w:pPr>
            <w:r w:rsidRPr="008867B0">
              <w:rPr>
                <w:sz w:val="20"/>
                <w:szCs w:val="20"/>
              </w:rPr>
              <w:t>45,2</w:t>
            </w:r>
          </w:p>
        </w:tc>
      </w:tr>
      <w:tr w:rsidR="00DD3C62" w:rsidRPr="008867B0" w:rsidTr="00DD3C62">
        <w:trPr>
          <w:jc w:val="center"/>
        </w:trPr>
        <w:tc>
          <w:tcPr>
            <w:tcW w:w="1788" w:type="dxa"/>
          </w:tcPr>
          <w:p w:rsidR="00455194" w:rsidRPr="008867B0" w:rsidRDefault="00455194" w:rsidP="0081029A">
            <w:pPr>
              <w:widowControl w:val="0"/>
              <w:spacing w:line="228" w:lineRule="auto"/>
              <w:rPr>
                <w:sz w:val="20"/>
                <w:szCs w:val="20"/>
              </w:rPr>
            </w:pPr>
            <w:r w:rsidRPr="008867B0">
              <w:rPr>
                <w:sz w:val="20"/>
                <w:szCs w:val="20"/>
              </w:rPr>
              <w:t>Амбулаторно-</w:t>
            </w:r>
            <w:r w:rsidRPr="008867B0">
              <w:rPr>
                <w:spacing w:val="-20"/>
                <w:sz w:val="20"/>
                <w:szCs w:val="20"/>
              </w:rPr>
              <w:t>п</w:t>
            </w:r>
            <w:r w:rsidRPr="008867B0">
              <w:rPr>
                <w:spacing w:val="-10"/>
                <w:sz w:val="20"/>
                <w:szCs w:val="20"/>
              </w:rPr>
              <w:t xml:space="preserve">оликлинические </w:t>
            </w:r>
            <w:r w:rsidRPr="008867B0">
              <w:rPr>
                <w:sz w:val="20"/>
                <w:szCs w:val="20"/>
              </w:rPr>
              <w:t>учреждения (посещений в смену на 10 тыс. населения)</w:t>
            </w:r>
          </w:p>
        </w:tc>
        <w:tc>
          <w:tcPr>
            <w:tcW w:w="747" w:type="dxa"/>
            <w:vAlign w:val="center"/>
          </w:tcPr>
          <w:p w:rsidR="00455194" w:rsidRPr="008867B0" w:rsidRDefault="00455194" w:rsidP="0081029A">
            <w:pPr>
              <w:widowControl w:val="0"/>
              <w:spacing w:line="228" w:lineRule="auto"/>
              <w:jc w:val="center"/>
              <w:rPr>
                <w:sz w:val="20"/>
                <w:szCs w:val="20"/>
              </w:rPr>
            </w:pPr>
            <w:r w:rsidRPr="008867B0">
              <w:rPr>
                <w:sz w:val="20"/>
                <w:szCs w:val="20"/>
              </w:rPr>
              <w:t>122,4</w:t>
            </w:r>
          </w:p>
        </w:tc>
        <w:tc>
          <w:tcPr>
            <w:tcW w:w="850" w:type="dxa"/>
            <w:vAlign w:val="center"/>
          </w:tcPr>
          <w:p w:rsidR="00455194" w:rsidRPr="008867B0" w:rsidRDefault="00455194" w:rsidP="0081029A">
            <w:pPr>
              <w:widowControl w:val="0"/>
              <w:spacing w:line="228" w:lineRule="auto"/>
              <w:jc w:val="center"/>
              <w:rPr>
                <w:rStyle w:val="af2"/>
                <w:i w:val="0"/>
                <w:sz w:val="20"/>
                <w:szCs w:val="20"/>
              </w:rPr>
            </w:pPr>
            <w:r w:rsidRPr="008867B0">
              <w:rPr>
                <w:rStyle w:val="af2"/>
                <w:i w:val="0"/>
                <w:sz w:val="20"/>
                <w:szCs w:val="20"/>
              </w:rPr>
              <w:t>116,7</w:t>
            </w:r>
          </w:p>
        </w:tc>
        <w:tc>
          <w:tcPr>
            <w:tcW w:w="851" w:type="dxa"/>
            <w:vAlign w:val="center"/>
          </w:tcPr>
          <w:p w:rsidR="00455194" w:rsidRPr="008867B0" w:rsidRDefault="00455194" w:rsidP="0081029A">
            <w:pPr>
              <w:widowControl w:val="0"/>
              <w:spacing w:line="228" w:lineRule="auto"/>
              <w:jc w:val="center"/>
              <w:rPr>
                <w:rStyle w:val="af2"/>
                <w:i w:val="0"/>
                <w:sz w:val="20"/>
                <w:szCs w:val="20"/>
              </w:rPr>
            </w:pPr>
            <w:r w:rsidRPr="008867B0">
              <w:rPr>
                <w:rStyle w:val="af2"/>
                <w:i w:val="0"/>
                <w:sz w:val="20"/>
                <w:szCs w:val="20"/>
              </w:rPr>
              <w:t>223,4</w:t>
            </w:r>
          </w:p>
        </w:tc>
        <w:tc>
          <w:tcPr>
            <w:tcW w:w="709" w:type="dxa"/>
            <w:vAlign w:val="center"/>
          </w:tcPr>
          <w:p w:rsidR="00455194" w:rsidRPr="008867B0" w:rsidRDefault="00455194" w:rsidP="0081029A">
            <w:pPr>
              <w:widowControl w:val="0"/>
              <w:spacing w:line="228" w:lineRule="auto"/>
              <w:jc w:val="center"/>
              <w:rPr>
                <w:rStyle w:val="af2"/>
                <w:i w:val="0"/>
                <w:spacing w:val="-20"/>
                <w:sz w:val="20"/>
                <w:szCs w:val="20"/>
              </w:rPr>
            </w:pPr>
            <w:r w:rsidRPr="008867B0">
              <w:rPr>
                <w:rStyle w:val="af2"/>
                <w:i w:val="0"/>
                <w:spacing w:val="-20"/>
                <w:sz w:val="20"/>
                <w:szCs w:val="20"/>
              </w:rPr>
              <w:t>223,8</w:t>
            </w:r>
          </w:p>
        </w:tc>
        <w:tc>
          <w:tcPr>
            <w:tcW w:w="622" w:type="dxa"/>
            <w:vAlign w:val="center"/>
          </w:tcPr>
          <w:p w:rsidR="00455194" w:rsidRPr="008867B0" w:rsidRDefault="00455194" w:rsidP="0081029A">
            <w:pPr>
              <w:widowControl w:val="0"/>
              <w:spacing w:line="228" w:lineRule="auto"/>
              <w:jc w:val="center"/>
              <w:rPr>
                <w:spacing w:val="-20"/>
                <w:sz w:val="20"/>
                <w:szCs w:val="20"/>
              </w:rPr>
            </w:pPr>
            <w:r w:rsidRPr="008867B0">
              <w:rPr>
                <w:spacing w:val="-20"/>
                <w:sz w:val="20"/>
                <w:szCs w:val="20"/>
              </w:rPr>
              <w:t>228,0</w:t>
            </w:r>
          </w:p>
        </w:tc>
        <w:tc>
          <w:tcPr>
            <w:tcW w:w="708" w:type="dxa"/>
            <w:vAlign w:val="center"/>
          </w:tcPr>
          <w:p w:rsidR="00455194" w:rsidRPr="008867B0" w:rsidRDefault="00455194" w:rsidP="0081029A">
            <w:pPr>
              <w:widowControl w:val="0"/>
              <w:spacing w:line="228" w:lineRule="auto"/>
              <w:jc w:val="center"/>
              <w:rPr>
                <w:spacing w:val="-20"/>
                <w:sz w:val="20"/>
                <w:szCs w:val="20"/>
              </w:rPr>
            </w:pPr>
            <w:r w:rsidRPr="008867B0">
              <w:rPr>
                <w:spacing w:val="-20"/>
                <w:sz w:val="20"/>
                <w:szCs w:val="20"/>
              </w:rPr>
              <w:t>230,0</w:t>
            </w:r>
          </w:p>
        </w:tc>
        <w:tc>
          <w:tcPr>
            <w:tcW w:w="836" w:type="dxa"/>
            <w:vAlign w:val="center"/>
          </w:tcPr>
          <w:p w:rsidR="00455194" w:rsidRPr="008867B0" w:rsidRDefault="00455194" w:rsidP="0081029A">
            <w:pPr>
              <w:widowControl w:val="0"/>
              <w:spacing w:line="228" w:lineRule="auto"/>
              <w:jc w:val="center"/>
              <w:rPr>
                <w:rStyle w:val="af2"/>
                <w:i w:val="0"/>
                <w:sz w:val="20"/>
                <w:szCs w:val="20"/>
              </w:rPr>
            </w:pPr>
            <w:r w:rsidRPr="008867B0">
              <w:rPr>
                <w:rStyle w:val="af2"/>
                <w:i w:val="0"/>
                <w:sz w:val="20"/>
                <w:szCs w:val="20"/>
              </w:rPr>
              <w:t>232,3</w:t>
            </w:r>
          </w:p>
        </w:tc>
        <w:tc>
          <w:tcPr>
            <w:tcW w:w="847" w:type="dxa"/>
            <w:vAlign w:val="center"/>
          </w:tcPr>
          <w:p w:rsidR="00455194" w:rsidRPr="008867B0" w:rsidRDefault="00455194" w:rsidP="0081029A">
            <w:pPr>
              <w:widowControl w:val="0"/>
              <w:spacing w:line="228" w:lineRule="auto"/>
              <w:jc w:val="center"/>
              <w:rPr>
                <w:rStyle w:val="af2"/>
                <w:i w:val="0"/>
                <w:sz w:val="20"/>
                <w:szCs w:val="20"/>
              </w:rPr>
            </w:pPr>
            <w:r w:rsidRPr="008867B0">
              <w:rPr>
                <w:rStyle w:val="af2"/>
                <w:i w:val="0"/>
                <w:sz w:val="20"/>
                <w:szCs w:val="20"/>
              </w:rPr>
              <w:t>233,4</w:t>
            </w:r>
          </w:p>
        </w:tc>
        <w:tc>
          <w:tcPr>
            <w:tcW w:w="869" w:type="dxa"/>
            <w:vAlign w:val="center"/>
          </w:tcPr>
          <w:p w:rsidR="00455194" w:rsidRPr="008867B0" w:rsidRDefault="00455194" w:rsidP="0081029A">
            <w:pPr>
              <w:widowControl w:val="0"/>
              <w:spacing w:line="228" w:lineRule="auto"/>
              <w:jc w:val="center"/>
              <w:rPr>
                <w:sz w:val="20"/>
                <w:szCs w:val="20"/>
              </w:rPr>
            </w:pPr>
            <w:r w:rsidRPr="008867B0">
              <w:rPr>
                <w:sz w:val="20"/>
                <w:szCs w:val="20"/>
              </w:rPr>
              <w:t>235,10</w:t>
            </w:r>
          </w:p>
        </w:tc>
        <w:tc>
          <w:tcPr>
            <w:tcW w:w="937" w:type="dxa"/>
            <w:vAlign w:val="center"/>
          </w:tcPr>
          <w:p w:rsidR="00455194" w:rsidRPr="008867B0" w:rsidRDefault="00455194" w:rsidP="0081029A">
            <w:pPr>
              <w:widowControl w:val="0"/>
              <w:spacing w:line="228" w:lineRule="auto"/>
              <w:jc w:val="center"/>
              <w:rPr>
                <w:sz w:val="20"/>
                <w:szCs w:val="20"/>
              </w:rPr>
            </w:pPr>
            <w:r w:rsidRPr="008867B0">
              <w:rPr>
                <w:sz w:val="20"/>
                <w:szCs w:val="20"/>
              </w:rPr>
              <w:t>237,5</w:t>
            </w:r>
          </w:p>
        </w:tc>
      </w:tr>
      <w:tr w:rsidR="00DD3C62" w:rsidRPr="008867B0" w:rsidTr="00DD3C62">
        <w:trPr>
          <w:jc w:val="center"/>
        </w:trPr>
        <w:tc>
          <w:tcPr>
            <w:tcW w:w="1788" w:type="dxa"/>
          </w:tcPr>
          <w:p w:rsidR="00455194" w:rsidRPr="008867B0" w:rsidRDefault="00455194" w:rsidP="0081029A">
            <w:pPr>
              <w:widowControl w:val="0"/>
              <w:spacing w:line="228" w:lineRule="auto"/>
              <w:rPr>
                <w:sz w:val="20"/>
                <w:szCs w:val="20"/>
              </w:rPr>
            </w:pPr>
            <w:r w:rsidRPr="008867B0">
              <w:rPr>
                <w:sz w:val="20"/>
                <w:szCs w:val="20"/>
              </w:rPr>
              <w:t>Врачи (чел. на 10 тыс. населения)</w:t>
            </w:r>
          </w:p>
        </w:tc>
        <w:tc>
          <w:tcPr>
            <w:tcW w:w="747" w:type="dxa"/>
            <w:vAlign w:val="center"/>
          </w:tcPr>
          <w:p w:rsidR="00455194" w:rsidRPr="008867B0" w:rsidRDefault="00455194" w:rsidP="0081029A">
            <w:pPr>
              <w:widowControl w:val="0"/>
              <w:spacing w:line="228" w:lineRule="auto"/>
              <w:jc w:val="center"/>
              <w:rPr>
                <w:sz w:val="20"/>
                <w:szCs w:val="20"/>
              </w:rPr>
            </w:pPr>
            <w:r w:rsidRPr="008867B0">
              <w:rPr>
                <w:sz w:val="20"/>
                <w:szCs w:val="20"/>
              </w:rPr>
              <w:t>19,0</w:t>
            </w:r>
          </w:p>
        </w:tc>
        <w:tc>
          <w:tcPr>
            <w:tcW w:w="850" w:type="dxa"/>
            <w:vAlign w:val="center"/>
          </w:tcPr>
          <w:p w:rsidR="00455194" w:rsidRPr="008867B0" w:rsidRDefault="00455194" w:rsidP="0081029A">
            <w:pPr>
              <w:widowControl w:val="0"/>
              <w:spacing w:line="228" w:lineRule="auto"/>
              <w:jc w:val="center"/>
              <w:rPr>
                <w:rStyle w:val="af2"/>
                <w:i w:val="0"/>
                <w:sz w:val="20"/>
                <w:szCs w:val="20"/>
              </w:rPr>
            </w:pPr>
            <w:r w:rsidRPr="008867B0">
              <w:rPr>
                <w:rStyle w:val="af2"/>
                <w:i w:val="0"/>
                <w:sz w:val="20"/>
                <w:szCs w:val="20"/>
              </w:rPr>
              <w:t>22,00</w:t>
            </w:r>
          </w:p>
        </w:tc>
        <w:tc>
          <w:tcPr>
            <w:tcW w:w="851" w:type="dxa"/>
            <w:vAlign w:val="center"/>
          </w:tcPr>
          <w:p w:rsidR="00455194" w:rsidRPr="008867B0" w:rsidRDefault="00455194" w:rsidP="0081029A">
            <w:pPr>
              <w:widowControl w:val="0"/>
              <w:spacing w:line="228" w:lineRule="auto"/>
              <w:jc w:val="center"/>
              <w:rPr>
                <w:rStyle w:val="af2"/>
                <w:i w:val="0"/>
                <w:sz w:val="20"/>
                <w:szCs w:val="20"/>
              </w:rPr>
            </w:pPr>
            <w:r w:rsidRPr="008867B0">
              <w:rPr>
                <w:rStyle w:val="af2"/>
                <w:i w:val="0"/>
                <w:sz w:val="20"/>
                <w:szCs w:val="20"/>
              </w:rPr>
              <w:t>20,3</w:t>
            </w:r>
          </w:p>
        </w:tc>
        <w:tc>
          <w:tcPr>
            <w:tcW w:w="709" w:type="dxa"/>
            <w:vAlign w:val="center"/>
          </w:tcPr>
          <w:p w:rsidR="00455194" w:rsidRPr="008867B0" w:rsidRDefault="00455194" w:rsidP="0081029A">
            <w:pPr>
              <w:widowControl w:val="0"/>
              <w:spacing w:line="228" w:lineRule="auto"/>
              <w:jc w:val="center"/>
              <w:rPr>
                <w:rStyle w:val="af2"/>
                <w:i w:val="0"/>
                <w:sz w:val="20"/>
                <w:szCs w:val="20"/>
              </w:rPr>
            </w:pPr>
            <w:r w:rsidRPr="008867B0">
              <w:rPr>
                <w:rStyle w:val="af2"/>
                <w:i w:val="0"/>
                <w:sz w:val="20"/>
                <w:szCs w:val="20"/>
              </w:rPr>
              <w:t>20,5</w:t>
            </w:r>
          </w:p>
        </w:tc>
        <w:tc>
          <w:tcPr>
            <w:tcW w:w="622" w:type="dxa"/>
            <w:vAlign w:val="center"/>
          </w:tcPr>
          <w:p w:rsidR="00455194" w:rsidRPr="008867B0" w:rsidRDefault="00455194" w:rsidP="0081029A">
            <w:pPr>
              <w:widowControl w:val="0"/>
              <w:spacing w:line="228" w:lineRule="auto"/>
              <w:jc w:val="center"/>
              <w:rPr>
                <w:sz w:val="20"/>
                <w:szCs w:val="20"/>
              </w:rPr>
            </w:pPr>
            <w:r w:rsidRPr="008867B0">
              <w:rPr>
                <w:sz w:val="20"/>
                <w:szCs w:val="20"/>
              </w:rPr>
              <w:t>21,5</w:t>
            </w:r>
          </w:p>
        </w:tc>
        <w:tc>
          <w:tcPr>
            <w:tcW w:w="708" w:type="dxa"/>
            <w:vAlign w:val="center"/>
          </w:tcPr>
          <w:p w:rsidR="00455194" w:rsidRPr="008867B0" w:rsidRDefault="00455194" w:rsidP="0081029A">
            <w:pPr>
              <w:widowControl w:val="0"/>
              <w:spacing w:line="228" w:lineRule="auto"/>
              <w:jc w:val="center"/>
              <w:rPr>
                <w:sz w:val="20"/>
                <w:szCs w:val="20"/>
              </w:rPr>
            </w:pPr>
            <w:r w:rsidRPr="008867B0">
              <w:rPr>
                <w:sz w:val="20"/>
                <w:szCs w:val="20"/>
              </w:rPr>
              <w:t>21,6</w:t>
            </w:r>
          </w:p>
        </w:tc>
        <w:tc>
          <w:tcPr>
            <w:tcW w:w="836" w:type="dxa"/>
            <w:vAlign w:val="center"/>
          </w:tcPr>
          <w:p w:rsidR="00455194" w:rsidRPr="008867B0" w:rsidRDefault="00455194" w:rsidP="0081029A">
            <w:pPr>
              <w:widowControl w:val="0"/>
              <w:spacing w:line="228" w:lineRule="auto"/>
              <w:jc w:val="center"/>
              <w:rPr>
                <w:rStyle w:val="af2"/>
                <w:i w:val="0"/>
                <w:sz w:val="20"/>
                <w:szCs w:val="20"/>
              </w:rPr>
            </w:pPr>
            <w:r w:rsidRPr="008867B0">
              <w:rPr>
                <w:rStyle w:val="af2"/>
                <w:i w:val="0"/>
                <w:sz w:val="20"/>
                <w:szCs w:val="20"/>
              </w:rPr>
              <w:t>21,0</w:t>
            </w:r>
          </w:p>
        </w:tc>
        <w:tc>
          <w:tcPr>
            <w:tcW w:w="847" w:type="dxa"/>
            <w:vAlign w:val="center"/>
          </w:tcPr>
          <w:p w:rsidR="00455194" w:rsidRPr="008867B0" w:rsidRDefault="00455194" w:rsidP="0081029A">
            <w:pPr>
              <w:widowControl w:val="0"/>
              <w:spacing w:line="228" w:lineRule="auto"/>
              <w:jc w:val="center"/>
              <w:rPr>
                <w:rStyle w:val="af2"/>
                <w:i w:val="0"/>
                <w:sz w:val="20"/>
                <w:szCs w:val="20"/>
              </w:rPr>
            </w:pPr>
            <w:r w:rsidRPr="008867B0">
              <w:rPr>
                <w:rStyle w:val="af2"/>
                <w:i w:val="0"/>
                <w:sz w:val="20"/>
                <w:szCs w:val="20"/>
              </w:rPr>
              <w:t>20,6</w:t>
            </w:r>
          </w:p>
        </w:tc>
        <w:tc>
          <w:tcPr>
            <w:tcW w:w="869" w:type="dxa"/>
            <w:vAlign w:val="center"/>
          </w:tcPr>
          <w:p w:rsidR="00455194" w:rsidRPr="008867B0" w:rsidRDefault="00455194" w:rsidP="0081029A">
            <w:pPr>
              <w:widowControl w:val="0"/>
              <w:spacing w:line="228" w:lineRule="auto"/>
              <w:jc w:val="center"/>
              <w:rPr>
                <w:sz w:val="20"/>
                <w:szCs w:val="20"/>
              </w:rPr>
            </w:pPr>
            <w:r w:rsidRPr="008867B0">
              <w:rPr>
                <w:sz w:val="20"/>
                <w:szCs w:val="20"/>
              </w:rPr>
              <w:t>20,70</w:t>
            </w:r>
          </w:p>
        </w:tc>
        <w:tc>
          <w:tcPr>
            <w:tcW w:w="937" w:type="dxa"/>
            <w:vAlign w:val="center"/>
          </w:tcPr>
          <w:p w:rsidR="00455194" w:rsidRPr="008867B0" w:rsidRDefault="00455194" w:rsidP="0081029A">
            <w:pPr>
              <w:widowControl w:val="0"/>
              <w:spacing w:line="228" w:lineRule="auto"/>
              <w:jc w:val="center"/>
              <w:rPr>
                <w:sz w:val="20"/>
                <w:szCs w:val="20"/>
              </w:rPr>
            </w:pPr>
            <w:r w:rsidRPr="008867B0">
              <w:rPr>
                <w:sz w:val="20"/>
                <w:szCs w:val="20"/>
              </w:rPr>
              <w:t>20,4</w:t>
            </w:r>
          </w:p>
        </w:tc>
      </w:tr>
      <w:tr w:rsidR="00DD3C62" w:rsidRPr="008867B0" w:rsidTr="00DD3C62">
        <w:trPr>
          <w:jc w:val="center"/>
        </w:trPr>
        <w:tc>
          <w:tcPr>
            <w:tcW w:w="1788" w:type="dxa"/>
          </w:tcPr>
          <w:p w:rsidR="00455194" w:rsidRPr="008867B0" w:rsidRDefault="00455194" w:rsidP="0081029A">
            <w:pPr>
              <w:widowControl w:val="0"/>
              <w:spacing w:line="228" w:lineRule="auto"/>
              <w:rPr>
                <w:sz w:val="20"/>
                <w:szCs w:val="20"/>
              </w:rPr>
            </w:pPr>
            <w:r w:rsidRPr="008867B0">
              <w:rPr>
                <w:sz w:val="20"/>
                <w:szCs w:val="20"/>
              </w:rPr>
              <w:t>Средний медицинский персонал (чел. на 10 тыс. населения)</w:t>
            </w:r>
          </w:p>
        </w:tc>
        <w:tc>
          <w:tcPr>
            <w:tcW w:w="747" w:type="dxa"/>
            <w:vAlign w:val="center"/>
          </w:tcPr>
          <w:p w:rsidR="00455194" w:rsidRPr="008867B0" w:rsidRDefault="00455194" w:rsidP="0081029A">
            <w:pPr>
              <w:widowControl w:val="0"/>
              <w:spacing w:line="228" w:lineRule="auto"/>
              <w:jc w:val="center"/>
              <w:rPr>
                <w:sz w:val="20"/>
                <w:szCs w:val="20"/>
              </w:rPr>
            </w:pPr>
            <w:r w:rsidRPr="008867B0">
              <w:rPr>
                <w:sz w:val="20"/>
                <w:szCs w:val="20"/>
              </w:rPr>
              <w:t>92,5</w:t>
            </w:r>
          </w:p>
        </w:tc>
        <w:tc>
          <w:tcPr>
            <w:tcW w:w="850" w:type="dxa"/>
            <w:vAlign w:val="center"/>
          </w:tcPr>
          <w:p w:rsidR="00455194" w:rsidRPr="008867B0" w:rsidRDefault="00455194" w:rsidP="0081029A">
            <w:pPr>
              <w:widowControl w:val="0"/>
              <w:spacing w:line="228" w:lineRule="auto"/>
              <w:jc w:val="center"/>
              <w:rPr>
                <w:rStyle w:val="af2"/>
                <w:i w:val="0"/>
                <w:sz w:val="20"/>
                <w:szCs w:val="20"/>
              </w:rPr>
            </w:pPr>
            <w:r w:rsidRPr="008867B0">
              <w:rPr>
                <w:rStyle w:val="af2"/>
                <w:i w:val="0"/>
                <w:sz w:val="20"/>
                <w:szCs w:val="20"/>
              </w:rPr>
              <w:t>96,70</w:t>
            </w:r>
          </w:p>
        </w:tc>
        <w:tc>
          <w:tcPr>
            <w:tcW w:w="851" w:type="dxa"/>
            <w:vAlign w:val="center"/>
          </w:tcPr>
          <w:p w:rsidR="00455194" w:rsidRPr="008867B0" w:rsidRDefault="00455194" w:rsidP="0081029A">
            <w:pPr>
              <w:widowControl w:val="0"/>
              <w:spacing w:line="228" w:lineRule="auto"/>
              <w:jc w:val="center"/>
              <w:rPr>
                <w:rStyle w:val="af2"/>
                <w:i w:val="0"/>
                <w:sz w:val="20"/>
                <w:szCs w:val="20"/>
              </w:rPr>
            </w:pPr>
            <w:r w:rsidRPr="008867B0">
              <w:rPr>
                <w:rStyle w:val="af2"/>
                <w:i w:val="0"/>
                <w:sz w:val="20"/>
                <w:szCs w:val="20"/>
              </w:rPr>
              <w:t>94,3</w:t>
            </w:r>
          </w:p>
        </w:tc>
        <w:tc>
          <w:tcPr>
            <w:tcW w:w="709" w:type="dxa"/>
            <w:vAlign w:val="center"/>
          </w:tcPr>
          <w:p w:rsidR="00455194" w:rsidRPr="008867B0" w:rsidRDefault="00455194" w:rsidP="0081029A">
            <w:pPr>
              <w:widowControl w:val="0"/>
              <w:spacing w:line="228" w:lineRule="auto"/>
              <w:jc w:val="center"/>
              <w:rPr>
                <w:rStyle w:val="af2"/>
                <w:i w:val="0"/>
                <w:sz w:val="20"/>
                <w:szCs w:val="20"/>
              </w:rPr>
            </w:pPr>
            <w:r w:rsidRPr="008867B0">
              <w:rPr>
                <w:rStyle w:val="af2"/>
                <w:i w:val="0"/>
                <w:sz w:val="20"/>
                <w:szCs w:val="20"/>
              </w:rPr>
              <w:t>94,3</w:t>
            </w:r>
          </w:p>
        </w:tc>
        <w:tc>
          <w:tcPr>
            <w:tcW w:w="622" w:type="dxa"/>
            <w:vAlign w:val="center"/>
          </w:tcPr>
          <w:p w:rsidR="00455194" w:rsidRPr="008867B0" w:rsidRDefault="00455194" w:rsidP="0081029A">
            <w:pPr>
              <w:widowControl w:val="0"/>
              <w:spacing w:line="228" w:lineRule="auto"/>
              <w:jc w:val="center"/>
              <w:rPr>
                <w:sz w:val="20"/>
                <w:szCs w:val="20"/>
              </w:rPr>
            </w:pPr>
            <w:r w:rsidRPr="008867B0">
              <w:rPr>
                <w:sz w:val="20"/>
                <w:szCs w:val="20"/>
              </w:rPr>
              <w:t>93,6</w:t>
            </w:r>
          </w:p>
        </w:tc>
        <w:tc>
          <w:tcPr>
            <w:tcW w:w="708" w:type="dxa"/>
            <w:vAlign w:val="center"/>
          </w:tcPr>
          <w:p w:rsidR="00455194" w:rsidRPr="008867B0" w:rsidRDefault="00455194" w:rsidP="0081029A">
            <w:pPr>
              <w:widowControl w:val="0"/>
              <w:spacing w:line="228" w:lineRule="auto"/>
              <w:jc w:val="center"/>
              <w:rPr>
                <w:sz w:val="20"/>
                <w:szCs w:val="20"/>
              </w:rPr>
            </w:pPr>
            <w:r w:rsidRPr="008867B0">
              <w:rPr>
                <w:sz w:val="20"/>
                <w:szCs w:val="20"/>
              </w:rPr>
              <w:t>93,6</w:t>
            </w:r>
          </w:p>
        </w:tc>
        <w:tc>
          <w:tcPr>
            <w:tcW w:w="836" w:type="dxa"/>
            <w:vAlign w:val="center"/>
          </w:tcPr>
          <w:p w:rsidR="00455194" w:rsidRPr="008867B0" w:rsidRDefault="00455194" w:rsidP="0081029A">
            <w:pPr>
              <w:widowControl w:val="0"/>
              <w:spacing w:line="228" w:lineRule="auto"/>
              <w:jc w:val="center"/>
              <w:rPr>
                <w:rStyle w:val="af2"/>
                <w:i w:val="0"/>
                <w:sz w:val="20"/>
                <w:szCs w:val="20"/>
              </w:rPr>
            </w:pPr>
            <w:r w:rsidRPr="008867B0">
              <w:rPr>
                <w:rStyle w:val="af2"/>
                <w:i w:val="0"/>
                <w:sz w:val="20"/>
                <w:szCs w:val="20"/>
              </w:rPr>
              <w:t>92,9</w:t>
            </w:r>
          </w:p>
        </w:tc>
        <w:tc>
          <w:tcPr>
            <w:tcW w:w="847" w:type="dxa"/>
            <w:vAlign w:val="center"/>
          </w:tcPr>
          <w:p w:rsidR="00455194" w:rsidRPr="008867B0" w:rsidRDefault="00455194" w:rsidP="0081029A">
            <w:pPr>
              <w:widowControl w:val="0"/>
              <w:spacing w:line="228" w:lineRule="auto"/>
              <w:jc w:val="center"/>
              <w:rPr>
                <w:rStyle w:val="af2"/>
                <w:i w:val="0"/>
                <w:sz w:val="20"/>
                <w:szCs w:val="20"/>
              </w:rPr>
            </w:pPr>
            <w:r w:rsidRPr="008867B0">
              <w:rPr>
                <w:rStyle w:val="af2"/>
                <w:i w:val="0"/>
                <w:sz w:val="20"/>
                <w:szCs w:val="20"/>
              </w:rPr>
              <w:t>93,9</w:t>
            </w:r>
          </w:p>
        </w:tc>
        <w:tc>
          <w:tcPr>
            <w:tcW w:w="869" w:type="dxa"/>
            <w:vAlign w:val="center"/>
          </w:tcPr>
          <w:p w:rsidR="00455194" w:rsidRPr="008867B0" w:rsidRDefault="00455194" w:rsidP="0081029A">
            <w:pPr>
              <w:widowControl w:val="0"/>
              <w:spacing w:line="228" w:lineRule="auto"/>
              <w:jc w:val="center"/>
              <w:rPr>
                <w:sz w:val="20"/>
                <w:szCs w:val="20"/>
              </w:rPr>
            </w:pPr>
            <w:r w:rsidRPr="008867B0">
              <w:rPr>
                <w:sz w:val="20"/>
                <w:szCs w:val="20"/>
              </w:rPr>
              <w:t>95,30</w:t>
            </w:r>
          </w:p>
        </w:tc>
        <w:tc>
          <w:tcPr>
            <w:tcW w:w="937" w:type="dxa"/>
            <w:vAlign w:val="center"/>
          </w:tcPr>
          <w:p w:rsidR="00455194" w:rsidRPr="008867B0" w:rsidRDefault="00455194" w:rsidP="0081029A">
            <w:pPr>
              <w:widowControl w:val="0"/>
              <w:spacing w:line="228" w:lineRule="auto"/>
              <w:jc w:val="center"/>
              <w:rPr>
                <w:sz w:val="20"/>
                <w:szCs w:val="20"/>
              </w:rPr>
            </w:pPr>
            <w:r w:rsidRPr="008867B0">
              <w:rPr>
                <w:sz w:val="20"/>
                <w:szCs w:val="20"/>
              </w:rPr>
              <w:t>88</w:t>
            </w:r>
          </w:p>
        </w:tc>
      </w:tr>
    </w:tbl>
    <w:p w:rsidR="0051311A" w:rsidRPr="006954D2" w:rsidRDefault="0051311A" w:rsidP="0081029A">
      <w:pPr>
        <w:pStyle w:val="Default"/>
        <w:widowControl w:val="0"/>
        <w:contextualSpacing/>
        <w:jc w:val="both"/>
        <w:rPr>
          <w:color w:val="auto"/>
          <w:sz w:val="18"/>
          <w:szCs w:val="18"/>
        </w:rPr>
      </w:pPr>
      <w:r w:rsidRPr="006954D2">
        <w:rPr>
          <w:color w:val="auto"/>
          <w:sz w:val="18"/>
          <w:szCs w:val="18"/>
        </w:rPr>
        <w:t xml:space="preserve">Составлено по данным Администрации Почепского района Брянской области. [Электронный ресурс] </w:t>
      </w:r>
      <w:r w:rsidRPr="006954D2">
        <w:rPr>
          <w:color w:val="auto"/>
          <w:sz w:val="18"/>
          <w:szCs w:val="18"/>
          <w:lang w:val="en-US"/>
        </w:rPr>
        <w:t>URL</w:t>
      </w:r>
      <w:r w:rsidRPr="006954D2">
        <w:rPr>
          <w:color w:val="auto"/>
          <w:sz w:val="18"/>
          <w:szCs w:val="18"/>
        </w:rPr>
        <w:t>: https://admpochep.ru</w:t>
      </w:r>
    </w:p>
    <w:p w:rsidR="00DD3C62" w:rsidRPr="006954D2" w:rsidRDefault="009E5DAD" w:rsidP="0081029A">
      <w:pPr>
        <w:widowControl w:val="0"/>
        <w:spacing w:line="360" w:lineRule="auto"/>
        <w:ind w:firstLine="709"/>
        <w:contextualSpacing/>
        <w:jc w:val="both"/>
        <w:rPr>
          <w:rStyle w:val="af2"/>
          <w:i w:val="0"/>
          <w:sz w:val="28"/>
          <w:szCs w:val="28"/>
        </w:rPr>
      </w:pPr>
      <w:r w:rsidRPr="006954D2">
        <w:rPr>
          <w:rStyle w:val="af2"/>
          <w:i w:val="0"/>
          <w:sz w:val="28"/>
          <w:szCs w:val="28"/>
        </w:rPr>
        <w:t>Деятельность учреждений здравоохранения района обеспечивается за счёт средств обязательного медицинского страх</w:t>
      </w:r>
      <w:r w:rsidR="00510BD6" w:rsidRPr="006954D2">
        <w:rPr>
          <w:rStyle w:val="af2"/>
          <w:i w:val="0"/>
          <w:sz w:val="28"/>
          <w:szCs w:val="28"/>
        </w:rPr>
        <w:t>ования (в 2017 году: 211,2</w:t>
      </w:r>
      <w:r w:rsidR="00DD3C62" w:rsidRPr="006954D2">
        <w:rPr>
          <w:rStyle w:val="af2"/>
          <w:i w:val="0"/>
          <w:sz w:val="28"/>
          <w:szCs w:val="28"/>
        </w:rPr>
        <w:t xml:space="preserve"> млн. </w:t>
      </w:r>
      <w:r w:rsidRPr="006954D2">
        <w:rPr>
          <w:rStyle w:val="af2"/>
          <w:i w:val="0"/>
          <w:sz w:val="28"/>
          <w:szCs w:val="28"/>
        </w:rPr>
        <w:t>руб</w:t>
      </w:r>
      <w:r w:rsidR="009004F7">
        <w:rPr>
          <w:rStyle w:val="af2"/>
          <w:i w:val="0"/>
          <w:sz w:val="28"/>
          <w:szCs w:val="28"/>
        </w:rPr>
        <w:t>.</w:t>
      </w:r>
      <w:r w:rsidRPr="006954D2">
        <w:rPr>
          <w:rStyle w:val="af2"/>
          <w:i w:val="0"/>
          <w:sz w:val="28"/>
          <w:szCs w:val="28"/>
        </w:rPr>
        <w:t xml:space="preserve"> - средства обязательного медицинского страхования, 16,1</w:t>
      </w:r>
      <w:r w:rsidR="00DD3C62" w:rsidRPr="006954D2">
        <w:rPr>
          <w:rStyle w:val="af2"/>
          <w:i w:val="0"/>
          <w:sz w:val="28"/>
          <w:szCs w:val="28"/>
        </w:rPr>
        <w:t xml:space="preserve"> млн. руб</w:t>
      </w:r>
      <w:r w:rsidR="009004F7">
        <w:rPr>
          <w:rStyle w:val="af2"/>
          <w:i w:val="0"/>
          <w:sz w:val="28"/>
          <w:szCs w:val="28"/>
        </w:rPr>
        <w:t>.</w:t>
      </w:r>
      <w:r w:rsidR="00DD3C62" w:rsidRPr="006954D2">
        <w:rPr>
          <w:rStyle w:val="af2"/>
          <w:i w:val="0"/>
          <w:sz w:val="28"/>
          <w:szCs w:val="28"/>
        </w:rPr>
        <w:t xml:space="preserve"> - платные услуги).</w:t>
      </w:r>
    </w:p>
    <w:p w:rsidR="005B0899" w:rsidRPr="006954D2" w:rsidRDefault="005B0899" w:rsidP="0081029A">
      <w:pPr>
        <w:widowControl w:val="0"/>
        <w:spacing w:line="360" w:lineRule="auto"/>
        <w:ind w:firstLine="709"/>
        <w:contextualSpacing/>
        <w:jc w:val="both"/>
        <w:rPr>
          <w:rStyle w:val="af2"/>
          <w:i w:val="0"/>
          <w:sz w:val="28"/>
          <w:szCs w:val="28"/>
        </w:rPr>
      </w:pPr>
      <w:r w:rsidRPr="006954D2">
        <w:rPr>
          <w:rStyle w:val="af2"/>
          <w:bCs/>
          <w:i w:val="0"/>
          <w:sz w:val="28"/>
          <w:szCs w:val="28"/>
        </w:rPr>
        <w:t xml:space="preserve">Основной целью </w:t>
      </w:r>
      <w:r w:rsidR="009E5DAD" w:rsidRPr="006954D2">
        <w:rPr>
          <w:rStyle w:val="af2"/>
          <w:bCs/>
          <w:i w:val="0"/>
          <w:sz w:val="28"/>
          <w:szCs w:val="28"/>
        </w:rPr>
        <w:t>подп</w:t>
      </w:r>
      <w:r w:rsidR="0051311A" w:rsidRPr="006954D2">
        <w:rPr>
          <w:rStyle w:val="af2"/>
          <w:bCs/>
          <w:i w:val="0"/>
          <w:sz w:val="28"/>
          <w:szCs w:val="28"/>
        </w:rPr>
        <w:t>рограмм</w:t>
      </w:r>
      <w:r w:rsidRPr="006954D2">
        <w:rPr>
          <w:rStyle w:val="af2"/>
          <w:bCs/>
          <w:i w:val="0"/>
          <w:sz w:val="28"/>
          <w:szCs w:val="28"/>
        </w:rPr>
        <w:t xml:space="preserve">ы </w:t>
      </w:r>
      <w:r w:rsidR="009E5DAD" w:rsidRPr="006954D2">
        <w:rPr>
          <w:rStyle w:val="af2"/>
          <w:bCs/>
          <w:i w:val="0"/>
          <w:sz w:val="28"/>
          <w:szCs w:val="28"/>
        </w:rPr>
        <w:t xml:space="preserve">«По привлечению и закреплению </w:t>
      </w:r>
      <w:r w:rsidR="009E5DAD" w:rsidRPr="006954D2">
        <w:rPr>
          <w:rStyle w:val="af2"/>
          <w:bCs/>
          <w:i w:val="0"/>
          <w:sz w:val="28"/>
          <w:szCs w:val="28"/>
        </w:rPr>
        <w:lastRenderedPageBreak/>
        <w:t>медицинских кадров на 2014-2016 годы в Почепском районе» в рамках муниципальной программы «Реализация полномочий органа местного самоуправления Почепского района» (2013-2016 гг.) стало</w:t>
      </w:r>
      <w:r w:rsidR="0051311A" w:rsidRPr="006954D2">
        <w:rPr>
          <w:rStyle w:val="af2"/>
          <w:bCs/>
          <w:i w:val="0"/>
          <w:sz w:val="28"/>
          <w:szCs w:val="28"/>
        </w:rPr>
        <w:t xml:space="preserve"> привлечение и закрепление медицинских кадров на 2014-2016 годы в Почепском районе, укрепление здоровья населения на основе повышения доступности и качества медицинской помощи, формирования здорового образа жизни.</w:t>
      </w:r>
    </w:p>
    <w:p w:rsidR="009A42DD" w:rsidRPr="006954D2" w:rsidRDefault="00DD3C62" w:rsidP="0081029A">
      <w:pPr>
        <w:widowControl w:val="0"/>
        <w:shd w:val="clear" w:color="auto" w:fill="FFFFFF"/>
        <w:spacing w:line="360" w:lineRule="auto"/>
        <w:ind w:firstLine="708"/>
        <w:jc w:val="both"/>
        <w:rPr>
          <w:sz w:val="28"/>
          <w:szCs w:val="28"/>
        </w:rPr>
      </w:pPr>
      <w:r w:rsidRPr="006954D2">
        <w:rPr>
          <w:sz w:val="28"/>
          <w:szCs w:val="28"/>
        </w:rPr>
        <w:t>К</w:t>
      </w:r>
      <w:r w:rsidR="009A42DD" w:rsidRPr="006954D2">
        <w:rPr>
          <w:sz w:val="28"/>
          <w:szCs w:val="28"/>
        </w:rPr>
        <w:t xml:space="preserve"> 2021 году обеспеченность на 10,0 тыс. населения:</w:t>
      </w:r>
    </w:p>
    <w:p w:rsidR="009A42DD" w:rsidRPr="006954D2" w:rsidRDefault="0056129B" w:rsidP="0081029A">
      <w:pPr>
        <w:widowControl w:val="0"/>
        <w:shd w:val="clear" w:color="auto" w:fill="FFFFFF"/>
        <w:spacing w:line="360" w:lineRule="auto"/>
        <w:ind w:firstLine="709"/>
        <w:jc w:val="both"/>
        <w:rPr>
          <w:sz w:val="28"/>
          <w:szCs w:val="28"/>
        </w:rPr>
      </w:pPr>
      <w:r>
        <w:rPr>
          <w:sz w:val="28"/>
          <w:szCs w:val="28"/>
        </w:rPr>
        <w:t>− а</w:t>
      </w:r>
      <w:r w:rsidR="009A42DD" w:rsidRPr="006954D2">
        <w:rPr>
          <w:sz w:val="28"/>
          <w:szCs w:val="28"/>
        </w:rPr>
        <w:t>мбулаторно-поликлиническ</w:t>
      </w:r>
      <w:r w:rsidR="00DD3C62" w:rsidRPr="006954D2">
        <w:rPr>
          <w:sz w:val="28"/>
          <w:szCs w:val="28"/>
        </w:rPr>
        <w:t xml:space="preserve">ими учреждениями составит 244,7 </w:t>
      </w:r>
      <w:r w:rsidR="009A42DD" w:rsidRPr="006954D2">
        <w:rPr>
          <w:sz w:val="28"/>
          <w:szCs w:val="28"/>
        </w:rPr>
        <w:t>посещений в смену против 238,0 в 2018 году;</w:t>
      </w:r>
    </w:p>
    <w:p w:rsidR="009A42DD" w:rsidRPr="006954D2" w:rsidRDefault="0056129B" w:rsidP="0081029A">
      <w:pPr>
        <w:widowControl w:val="0"/>
        <w:shd w:val="clear" w:color="auto" w:fill="FFFFFF"/>
        <w:spacing w:line="360" w:lineRule="auto"/>
        <w:ind w:firstLine="709"/>
        <w:jc w:val="both"/>
        <w:rPr>
          <w:sz w:val="28"/>
          <w:szCs w:val="28"/>
        </w:rPr>
      </w:pPr>
      <w:r>
        <w:rPr>
          <w:sz w:val="28"/>
          <w:szCs w:val="28"/>
        </w:rPr>
        <w:t>− </w:t>
      </w:r>
      <w:r w:rsidR="009A42DD" w:rsidRPr="006954D2">
        <w:rPr>
          <w:sz w:val="28"/>
          <w:szCs w:val="28"/>
        </w:rPr>
        <w:t>больничными койками – 46,5 коек на 10,0 тыс. населения против 45,5 в 2018 году;</w:t>
      </w:r>
    </w:p>
    <w:p w:rsidR="009A42DD" w:rsidRPr="006954D2" w:rsidRDefault="0056129B" w:rsidP="0081029A">
      <w:pPr>
        <w:widowControl w:val="0"/>
        <w:shd w:val="clear" w:color="auto" w:fill="FFFFFF"/>
        <w:spacing w:line="360" w:lineRule="auto"/>
        <w:ind w:firstLine="709"/>
        <w:jc w:val="both"/>
        <w:rPr>
          <w:sz w:val="28"/>
          <w:szCs w:val="28"/>
        </w:rPr>
      </w:pPr>
      <w:r>
        <w:rPr>
          <w:sz w:val="28"/>
          <w:szCs w:val="28"/>
        </w:rPr>
        <w:t>− </w:t>
      </w:r>
      <w:r w:rsidR="00DD3C62" w:rsidRPr="006954D2">
        <w:rPr>
          <w:sz w:val="28"/>
          <w:szCs w:val="28"/>
        </w:rPr>
        <w:t xml:space="preserve">врачами </w:t>
      </w:r>
      <w:r w:rsidR="009A42DD" w:rsidRPr="006954D2">
        <w:rPr>
          <w:sz w:val="28"/>
          <w:szCs w:val="28"/>
        </w:rPr>
        <w:t>21,8 человека на 10,0 тыс. населения против 20,8 в 2018 году;</w:t>
      </w:r>
    </w:p>
    <w:p w:rsidR="009A42DD" w:rsidRPr="006954D2" w:rsidRDefault="0056129B" w:rsidP="0081029A">
      <w:pPr>
        <w:widowControl w:val="0"/>
        <w:shd w:val="clear" w:color="auto" w:fill="FFFFFF"/>
        <w:spacing w:line="360" w:lineRule="auto"/>
        <w:ind w:firstLine="709"/>
        <w:jc w:val="both"/>
        <w:rPr>
          <w:sz w:val="28"/>
          <w:szCs w:val="28"/>
        </w:rPr>
      </w:pPr>
      <w:r>
        <w:rPr>
          <w:sz w:val="28"/>
          <w:szCs w:val="28"/>
        </w:rPr>
        <w:t>− </w:t>
      </w:r>
      <w:r w:rsidR="009A42DD" w:rsidRPr="006954D2">
        <w:rPr>
          <w:sz w:val="28"/>
          <w:szCs w:val="28"/>
        </w:rPr>
        <w:t>средним медицинским персоналом 90,4 человека на 10,0 тыс. населения против 88,3 в 2018 году.</w:t>
      </w:r>
    </w:p>
    <w:p w:rsidR="00224545" w:rsidRPr="006954D2" w:rsidRDefault="0051311A" w:rsidP="0081029A">
      <w:pPr>
        <w:widowControl w:val="0"/>
        <w:spacing w:line="360" w:lineRule="auto"/>
        <w:ind w:firstLine="709"/>
        <w:contextualSpacing/>
        <w:jc w:val="both"/>
        <w:rPr>
          <w:rStyle w:val="af2"/>
          <w:i w:val="0"/>
          <w:sz w:val="28"/>
          <w:szCs w:val="28"/>
        </w:rPr>
      </w:pPr>
      <w:r w:rsidRPr="006954D2">
        <w:rPr>
          <w:rStyle w:val="af2"/>
          <w:i w:val="0"/>
          <w:sz w:val="28"/>
          <w:szCs w:val="28"/>
        </w:rPr>
        <w:t>Услуги учреждений культуры остаются востребованными жителями района. Культурно-просветительскую работу среди населения города проводят общедоступные библиотеки. Книжный фонд библиотечной системы сос</w:t>
      </w:r>
      <w:r w:rsidR="00DD3C62" w:rsidRPr="006954D2">
        <w:rPr>
          <w:rStyle w:val="af2"/>
          <w:i w:val="0"/>
          <w:sz w:val="28"/>
          <w:szCs w:val="28"/>
        </w:rPr>
        <w:t>тавляет 309,9 тыс. экземпляров.</w:t>
      </w:r>
    </w:p>
    <w:p w:rsidR="009E5DAD" w:rsidRPr="006954D2" w:rsidRDefault="009E5DAD" w:rsidP="0081029A">
      <w:pPr>
        <w:widowControl w:val="0"/>
        <w:spacing w:line="360" w:lineRule="auto"/>
        <w:ind w:firstLine="709"/>
        <w:contextualSpacing/>
        <w:jc w:val="both"/>
        <w:rPr>
          <w:rStyle w:val="af2"/>
          <w:i w:val="0"/>
          <w:sz w:val="28"/>
          <w:szCs w:val="28"/>
        </w:rPr>
      </w:pPr>
      <w:r w:rsidRPr="006954D2">
        <w:rPr>
          <w:rStyle w:val="af2"/>
          <w:i w:val="0"/>
          <w:sz w:val="28"/>
          <w:szCs w:val="28"/>
        </w:rPr>
        <w:t xml:space="preserve">Для полноценного отдыха жителей и организации их досуга в районе действует </w:t>
      </w:r>
      <w:r w:rsidR="004E5F70">
        <w:rPr>
          <w:rStyle w:val="af2"/>
          <w:i w:val="0"/>
          <w:sz w:val="28"/>
          <w:szCs w:val="28"/>
        </w:rPr>
        <w:t>5</w:t>
      </w:r>
      <w:r w:rsidRPr="006954D2">
        <w:rPr>
          <w:rStyle w:val="af2"/>
          <w:i w:val="0"/>
          <w:sz w:val="28"/>
          <w:szCs w:val="28"/>
        </w:rPr>
        <w:t xml:space="preserve"> учреждений культуры РМБУК «Почепская центральная библиотечная система», РМБУК «Районный межпоселенческий дом культуры», МБУК «Гущинский культурно-просветительный центр», МБУК «Городской парк культуры и отдыха», РМБУК «Почепская межпоселенческая дирекция киносети»</w:t>
      </w:r>
    </w:p>
    <w:p w:rsidR="0051311A" w:rsidRPr="006954D2" w:rsidRDefault="0051311A" w:rsidP="0081029A">
      <w:pPr>
        <w:widowControl w:val="0"/>
        <w:spacing w:line="360" w:lineRule="auto"/>
        <w:ind w:firstLine="709"/>
        <w:contextualSpacing/>
        <w:jc w:val="both"/>
        <w:rPr>
          <w:rStyle w:val="af2"/>
          <w:i w:val="0"/>
          <w:sz w:val="28"/>
          <w:szCs w:val="28"/>
        </w:rPr>
      </w:pPr>
      <w:r w:rsidRPr="006954D2">
        <w:rPr>
          <w:rStyle w:val="af2"/>
          <w:i w:val="0"/>
          <w:sz w:val="28"/>
          <w:szCs w:val="28"/>
        </w:rPr>
        <w:t xml:space="preserve">В учреждении функционирует Центр правовой информации, оказывающий юридическую помощь различным слоям населения. Библиотека широко использует в своей работе справочно-правовые базы </w:t>
      </w:r>
      <w:r w:rsidR="004E0F57" w:rsidRPr="006954D2">
        <w:rPr>
          <w:rStyle w:val="af2"/>
          <w:i w:val="0"/>
          <w:sz w:val="28"/>
          <w:szCs w:val="28"/>
        </w:rPr>
        <w:t>«</w:t>
      </w:r>
      <w:r w:rsidRPr="006954D2">
        <w:rPr>
          <w:rStyle w:val="af2"/>
          <w:i w:val="0"/>
          <w:sz w:val="28"/>
          <w:szCs w:val="28"/>
        </w:rPr>
        <w:t>Консультант Плюс</w:t>
      </w:r>
      <w:r w:rsidR="004E0F57" w:rsidRPr="006954D2">
        <w:rPr>
          <w:rStyle w:val="af2"/>
          <w:i w:val="0"/>
          <w:sz w:val="28"/>
          <w:szCs w:val="28"/>
        </w:rPr>
        <w:t>»</w:t>
      </w:r>
      <w:r w:rsidRPr="006954D2">
        <w:rPr>
          <w:rStyle w:val="af2"/>
          <w:i w:val="0"/>
          <w:sz w:val="28"/>
          <w:szCs w:val="28"/>
        </w:rPr>
        <w:t xml:space="preserve">, </w:t>
      </w:r>
      <w:r w:rsidR="004E0F57" w:rsidRPr="006954D2">
        <w:rPr>
          <w:rStyle w:val="af2"/>
          <w:i w:val="0"/>
          <w:sz w:val="28"/>
          <w:szCs w:val="28"/>
        </w:rPr>
        <w:t>«</w:t>
      </w:r>
      <w:r w:rsidRPr="006954D2">
        <w:rPr>
          <w:rStyle w:val="af2"/>
          <w:i w:val="0"/>
          <w:sz w:val="28"/>
          <w:szCs w:val="28"/>
        </w:rPr>
        <w:t>Гарант</w:t>
      </w:r>
      <w:r w:rsidR="004E0F57" w:rsidRPr="006954D2">
        <w:rPr>
          <w:rStyle w:val="af2"/>
          <w:i w:val="0"/>
          <w:sz w:val="28"/>
          <w:szCs w:val="28"/>
        </w:rPr>
        <w:t>»</w:t>
      </w:r>
      <w:r w:rsidRPr="006954D2">
        <w:rPr>
          <w:rStyle w:val="af2"/>
          <w:i w:val="0"/>
          <w:sz w:val="28"/>
          <w:szCs w:val="28"/>
        </w:rPr>
        <w:t xml:space="preserve"> и ресурсы Интернет (таблица 1</w:t>
      </w:r>
      <w:r w:rsidR="00B7186D" w:rsidRPr="006954D2">
        <w:rPr>
          <w:rStyle w:val="af2"/>
          <w:i w:val="0"/>
          <w:sz w:val="28"/>
          <w:szCs w:val="28"/>
        </w:rPr>
        <w:t>3</w:t>
      </w:r>
      <w:r w:rsidRPr="006954D2">
        <w:rPr>
          <w:rStyle w:val="af2"/>
          <w:i w:val="0"/>
          <w:sz w:val="28"/>
          <w:szCs w:val="28"/>
        </w:rPr>
        <w:t>).</w:t>
      </w:r>
    </w:p>
    <w:p w:rsidR="0051311A" w:rsidRPr="006954D2" w:rsidRDefault="0051311A" w:rsidP="0081029A">
      <w:pPr>
        <w:widowControl w:val="0"/>
        <w:spacing w:line="360" w:lineRule="auto"/>
        <w:ind w:firstLine="708"/>
        <w:contextualSpacing/>
        <w:jc w:val="center"/>
        <w:rPr>
          <w:sz w:val="28"/>
          <w:szCs w:val="28"/>
          <w:shd w:val="clear" w:color="auto" w:fill="FFFFFF"/>
        </w:rPr>
      </w:pPr>
      <w:r w:rsidRPr="006954D2">
        <w:rPr>
          <w:sz w:val="28"/>
          <w:szCs w:val="28"/>
        </w:rPr>
        <w:t>Таблица 1</w:t>
      </w:r>
      <w:r w:rsidR="00B7186D" w:rsidRPr="006954D2">
        <w:rPr>
          <w:sz w:val="28"/>
          <w:szCs w:val="28"/>
        </w:rPr>
        <w:t>3</w:t>
      </w:r>
      <w:r w:rsidRPr="006954D2">
        <w:rPr>
          <w:sz w:val="28"/>
          <w:szCs w:val="28"/>
        </w:rPr>
        <w:t xml:space="preserve"> – Уровень обеспеченности населения учреждениями культуры</w:t>
      </w:r>
    </w:p>
    <w:tbl>
      <w:tblPr>
        <w:tblW w:w="9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0"/>
        <w:gridCol w:w="799"/>
        <w:gridCol w:w="800"/>
        <w:gridCol w:w="800"/>
        <w:gridCol w:w="800"/>
        <w:gridCol w:w="800"/>
        <w:gridCol w:w="799"/>
        <w:gridCol w:w="800"/>
        <w:gridCol w:w="800"/>
        <w:gridCol w:w="800"/>
        <w:gridCol w:w="800"/>
      </w:tblGrid>
      <w:tr w:rsidR="00B52560" w:rsidRPr="008867B0" w:rsidTr="00304A7D">
        <w:trPr>
          <w:jc w:val="center"/>
        </w:trPr>
        <w:tc>
          <w:tcPr>
            <w:tcW w:w="1660" w:type="dxa"/>
          </w:tcPr>
          <w:p w:rsidR="00B52560" w:rsidRPr="008867B0" w:rsidRDefault="00B52560" w:rsidP="0081029A">
            <w:pPr>
              <w:widowControl w:val="0"/>
              <w:rPr>
                <w:rStyle w:val="af2"/>
                <w:i w:val="0"/>
                <w:sz w:val="20"/>
                <w:szCs w:val="20"/>
              </w:rPr>
            </w:pPr>
            <w:r w:rsidRPr="008867B0">
              <w:rPr>
                <w:rStyle w:val="af2"/>
                <w:i w:val="0"/>
                <w:sz w:val="20"/>
                <w:szCs w:val="20"/>
              </w:rPr>
              <w:t>Показатели</w:t>
            </w:r>
          </w:p>
        </w:tc>
        <w:tc>
          <w:tcPr>
            <w:tcW w:w="799" w:type="dxa"/>
            <w:vAlign w:val="center"/>
          </w:tcPr>
          <w:p w:rsidR="00B52560" w:rsidRPr="008867B0" w:rsidRDefault="00B52560" w:rsidP="0081029A">
            <w:pPr>
              <w:widowControl w:val="0"/>
              <w:jc w:val="center"/>
              <w:rPr>
                <w:rStyle w:val="af2"/>
                <w:i w:val="0"/>
                <w:spacing w:val="-28"/>
                <w:sz w:val="20"/>
                <w:szCs w:val="20"/>
              </w:rPr>
            </w:pPr>
            <w:r w:rsidRPr="008867B0">
              <w:rPr>
                <w:rStyle w:val="af2"/>
                <w:i w:val="0"/>
                <w:spacing w:val="-28"/>
                <w:sz w:val="20"/>
                <w:szCs w:val="20"/>
              </w:rPr>
              <w:t>2008 г.</w:t>
            </w:r>
          </w:p>
        </w:tc>
        <w:tc>
          <w:tcPr>
            <w:tcW w:w="800" w:type="dxa"/>
            <w:vAlign w:val="center"/>
          </w:tcPr>
          <w:p w:rsidR="00B52560" w:rsidRPr="008867B0" w:rsidRDefault="00B52560" w:rsidP="0081029A">
            <w:pPr>
              <w:widowControl w:val="0"/>
              <w:jc w:val="center"/>
              <w:rPr>
                <w:rStyle w:val="af2"/>
                <w:i w:val="0"/>
                <w:spacing w:val="-28"/>
                <w:sz w:val="20"/>
                <w:szCs w:val="20"/>
              </w:rPr>
            </w:pPr>
            <w:r w:rsidRPr="008867B0">
              <w:rPr>
                <w:rStyle w:val="af2"/>
                <w:i w:val="0"/>
                <w:spacing w:val="-28"/>
                <w:sz w:val="20"/>
                <w:szCs w:val="20"/>
              </w:rPr>
              <w:t>2009 г.</w:t>
            </w:r>
          </w:p>
        </w:tc>
        <w:tc>
          <w:tcPr>
            <w:tcW w:w="800" w:type="dxa"/>
            <w:vAlign w:val="center"/>
          </w:tcPr>
          <w:p w:rsidR="00B52560" w:rsidRPr="008867B0" w:rsidRDefault="00B52560" w:rsidP="0081029A">
            <w:pPr>
              <w:widowControl w:val="0"/>
              <w:jc w:val="center"/>
              <w:rPr>
                <w:rStyle w:val="af2"/>
                <w:i w:val="0"/>
                <w:spacing w:val="-28"/>
                <w:sz w:val="20"/>
                <w:szCs w:val="20"/>
              </w:rPr>
            </w:pPr>
            <w:r w:rsidRPr="008867B0">
              <w:rPr>
                <w:rStyle w:val="af2"/>
                <w:i w:val="0"/>
                <w:spacing w:val="-28"/>
                <w:sz w:val="20"/>
                <w:szCs w:val="20"/>
              </w:rPr>
              <w:t>2010 г.</w:t>
            </w:r>
          </w:p>
        </w:tc>
        <w:tc>
          <w:tcPr>
            <w:tcW w:w="800" w:type="dxa"/>
            <w:vAlign w:val="center"/>
          </w:tcPr>
          <w:p w:rsidR="00B52560" w:rsidRPr="008867B0" w:rsidRDefault="00B52560" w:rsidP="0081029A">
            <w:pPr>
              <w:widowControl w:val="0"/>
              <w:jc w:val="center"/>
              <w:rPr>
                <w:rStyle w:val="af2"/>
                <w:i w:val="0"/>
                <w:spacing w:val="-28"/>
                <w:sz w:val="20"/>
                <w:szCs w:val="20"/>
              </w:rPr>
            </w:pPr>
            <w:r w:rsidRPr="008867B0">
              <w:rPr>
                <w:rStyle w:val="af2"/>
                <w:i w:val="0"/>
                <w:spacing w:val="-28"/>
                <w:sz w:val="20"/>
                <w:szCs w:val="20"/>
              </w:rPr>
              <w:t>2011 г.</w:t>
            </w:r>
          </w:p>
        </w:tc>
        <w:tc>
          <w:tcPr>
            <w:tcW w:w="800" w:type="dxa"/>
            <w:vAlign w:val="center"/>
          </w:tcPr>
          <w:p w:rsidR="00B52560" w:rsidRPr="008867B0" w:rsidRDefault="00B52560" w:rsidP="0081029A">
            <w:pPr>
              <w:widowControl w:val="0"/>
              <w:jc w:val="center"/>
              <w:rPr>
                <w:rStyle w:val="af2"/>
                <w:i w:val="0"/>
                <w:spacing w:val="-28"/>
                <w:sz w:val="20"/>
                <w:szCs w:val="20"/>
              </w:rPr>
            </w:pPr>
            <w:r w:rsidRPr="008867B0">
              <w:rPr>
                <w:rStyle w:val="af2"/>
                <w:i w:val="0"/>
                <w:spacing w:val="-28"/>
                <w:sz w:val="20"/>
                <w:szCs w:val="20"/>
              </w:rPr>
              <w:t>2012 г.</w:t>
            </w:r>
          </w:p>
        </w:tc>
        <w:tc>
          <w:tcPr>
            <w:tcW w:w="799" w:type="dxa"/>
            <w:vAlign w:val="center"/>
          </w:tcPr>
          <w:p w:rsidR="00B52560" w:rsidRPr="008867B0" w:rsidRDefault="00B52560" w:rsidP="0081029A">
            <w:pPr>
              <w:widowControl w:val="0"/>
              <w:jc w:val="center"/>
              <w:rPr>
                <w:rStyle w:val="af2"/>
                <w:i w:val="0"/>
                <w:spacing w:val="-28"/>
                <w:sz w:val="20"/>
                <w:szCs w:val="20"/>
              </w:rPr>
            </w:pPr>
            <w:r w:rsidRPr="008867B0">
              <w:rPr>
                <w:rStyle w:val="af2"/>
                <w:i w:val="0"/>
                <w:spacing w:val="-28"/>
                <w:sz w:val="20"/>
                <w:szCs w:val="20"/>
              </w:rPr>
              <w:t>2013 г.</w:t>
            </w:r>
          </w:p>
        </w:tc>
        <w:tc>
          <w:tcPr>
            <w:tcW w:w="800" w:type="dxa"/>
            <w:vAlign w:val="center"/>
          </w:tcPr>
          <w:p w:rsidR="00B52560" w:rsidRPr="008867B0" w:rsidRDefault="00B52560" w:rsidP="0081029A">
            <w:pPr>
              <w:widowControl w:val="0"/>
              <w:jc w:val="center"/>
              <w:rPr>
                <w:rStyle w:val="af2"/>
                <w:i w:val="0"/>
                <w:spacing w:val="-28"/>
                <w:sz w:val="20"/>
                <w:szCs w:val="20"/>
              </w:rPr>
            </w:pPr>
            <w:r w:rsidRPr="008867B0">
              <w:rPr>
                <w:rStyle w:val="af2"/>
                <w:i w:val="0"/>
                <w:spacing w:val="-28"/>
                <w:sz w:val="20"/>
                <w:szCs w:val="20"/>
              </w:rPr>
              <w:t>2014 г.</w:t>
            </w:r>
          </w:p>
        </w:tc>
        <w:tc>
          <w:tcPr>
            <w:tcW w:w="800" w:type="dxa"/>
            <w:vAlign w:val="center"/>
          </w:tcPr>
          <w:p w:rsidR="00B52560" w:rsidRPr="008867B0" w:rsidRDefault="00B52560" w:rsidP="0081029A">
            <w:pPr>
              <w:widowControl w:val="0"/>
              <w:jc w:val="center"/>
              <w:rPr>
                <w:rStyle w:val="af2"/>
                <w:i w:val="0"/>
                <w:spacing w:val="-28"/>
                <w:sz w:val="20"/>
                <w:szCs w:val="20"/>
              </w:rPr>
            </w:pPr>
            <w:r w:rsidRPr="008867B0">
              <w:rPr>
                <w:rStyle w:val="af2"/>
                <w:i w:val="0"/>
                <w:spacing w:val="-28"/>
                <w:sz w:val="20"/>
                <w:szCs w:val="20"/>
              </w:rPr>
              <w:t>2015 г.</w:t>
            </w:r>
          </w:p>
        </w:tc>
        <w:tc>
          <w:tcPr>
            <w:tcW w:w="800" w:type="dxa"/>
            <w:vAlign w:val="center"/>
          </w:tcPr>
          <w:p w:rsidR="00B52560" w:rsidRPr="008867B0" w:rsidRDefault="00B52560" w:rsidP="0081029A">
            <w:pPr>
              <w:widowControl w:val="0"/>
              <w:jc w:val="center"/>
              <w:rPr>
                <w:rStyle w:val="af2"/>
                <w:i w:val="0"/>
                <w:spacing w:val="-28"/>
                <w:sz w:val="20"/>
                <w:szCs w:val="20"/>
              </w:rPr>
            </w:pPr>
            <w:r w:rsidRPr="008867B0">
              <w:rPr>
                <w:rStyle w:val="af2"/>
                <w:i w:val="0"/>
                <w:spacing w:val="-28"/>
                <w:sz w:val="20"/>
                <w:szCs w:val="20"/>
              </w:rPr>
              <w:t>2016 г.</w:t>
            </w:r>
          </w:p>
        </w:tc>
        <w:tc>
          <w:tcPr>
            <w:tcW w:w="800" w:type="dxa"/>
            <w:vAlign w:val="center"/>
          </w:tcPr>
          <w:p w:rsidR="00B52560" w:rsidRPr="008867B0" w:rsidRDefault="00B52560" w:rsidP="0081029A">
            <w:pPr>
              <w:widowControl w:val="0"/>
              <w:jc w:val="center"/>
              <w:rPr>
                <w:rStyle w:val="af2"/>
                <w:i w:val="0"/>
                <w:spacing w:val="-28"/>
                <w:sz w:val="20"/>
                <w:szCs w:val="20"/>
              </w:rPr>
            </w:pPr>
            <w:r w:rsidRPr="008867B0">
              <w:rPr>
                <w:rStyle w:val="af2"/>
                <w:i w:val="0"/>
                <w:spacing w:val="-28"/>
                <w:sz w:val="20"/>
                <w:szCs w:val="20"/>
              </w:rPr>
              <w:t>2017 г.</w:t>
            </w:r>
          </w:p>
        </w:tc>
      </w:tr>
      <w:tr w:rsidR="00B52560" w:rsidRPr="008867B0" w:rsidTr="00304A7D">
        <w:trPr>
          <w:jc w:val="center"/>
        </w:trPr>
        <w:tc>
          <w:tcPr>
            <w:tcW w:w="1660" w:type="dxa"/>
          </w:tcPr>
          <w:p w:rsidR="00B52560" w:rsidRPr="008867B0" w:rsidRDefault="00B52560" w:rsidP="0081029A">
            <w:pPr>
              <w:widowControl w:val="0"/>
              <w:rPr>
                <w:sz w:val="20"/>
                <w:szCs w:val="20"/>
              </w:rPr>
            </w:pPr>
            <w:r w:rsidRPr="008867B0">
              <w:rPr>
                <w:spacing w:val="-20"/>
                <w:sz w:val="20"/>
                <w:szCs w:val="20"/>
              </w:rPr>
              <w:t xml:space="preserve">Общедоступные </w:t>
            </w:r>
            <w:r w:rsidRPr="008867B0">
              <w:rPr>
                <w:sz w:val="20"/>
                <w:szCs w:val="20"/>
              </w:rPr>
              <w:t>библиотеки (на 10 тыс. населения)</w:t>
            </w:r>
          </w:p>
        </w:tc>
        <w:tc>
          <w:tcPr>
            <w:tcW w:w="799" w:type="dxa"/>
            <w:vAlign w:val="center"/>
          </w:tcPr>
          <w:p w:rsidR="00B52560" w:rsidRPr="008867B0" w:rsidRDefault="00B52560" w:rsidP="0081029A">
            <w:pPr>
              <w:widowControl w:val="0"/>
              <w:jc w:val="center"/>
              <w:rPr>
                <w:sz w:val="20"/>
                <w:szCs w:val="20"/>
              </w:rPr>
            </w:pPr>
            <w:r w:rsidRPr="008867B0">
              <w:rPr>
                <w:sz w:val="20"/>
                <w:szCs w:val="20"/>
              </w:rPr>
              <w:t>9,71</w:t>
            </w:r>
          </w:p>
        </w:tc>
        <w:tc>
          <w:tcPr>
            <w:tcW w:w="800" w:type="dxa"/>
            <w:vAlign w:val="center"/>
          </w:tcPr>
          <w:p w:rsidR="00B52560" w:rsidRPr="008867B0" w:rsidRDefault="00B52560" w:rsidP="0081029A">
            <w:pPr>
              <w:widowControl w:val="0"/>
              <w:autoSpaceDE w:val="0"/>
              <w:autoSpaceDN w:val="0"/>
              <w:adjustRightInd w:val="0"/>
              <w:jc w:val="center"/>
              <w:rPr>
                <w:sz w:val="20"/>
                <w:szCs w:val="20"/>
              </w:rPr>
            </w:pPr>
            <w:r w:rsidRPr="008867B0">
              <w:rPr>
                <w:sz w:val="20"/>
                <w:szCs w:val="20"/>
              </w:rPr>
              <w:t>9,50</w:t>
            </w:r>
          </w:p>
        </w:tc>
        <w:tc>
          <w:tcPr>
            <w:tcW w:w="800" w:type="dxa"/>
            <w:vAlign w:val="center"/>
          </w:tcPr>
          <w:p w:rsidR="00B52560" w:rsidRPr="008867B0" w:rsidRDefault="00B52560" w:rsidP="0081029A">
            <w:pPr>
              <w:widowControl w:val="0"/>
              <w:autoSpaceDE w:val="0"/>
              <w:autoSpaceDN w:val="0"/>
              <w:adjustRightInd w:val="0"/>
              <w:jc w:val="center"/>
              <w:rPr>
                <w:sz w:val="20"/>
                <w:szCs w:val="20"/>
              </w:rPr>
            </w:pPr>
            <w:r w:rsidRPr="008867B0">
              <w:rPr>
                <w:sz w:val="20"/>
                <w:szCs w:val="20"/>
              </w:rPr>
              <w:t>9,50</w:t>
            </w:r>
          </w:p>
        </w:tc>
        <w:tc>
          <w:tcPr>
            <w:tcW w:w="800" w:type="dxa"/>
            <w:vAlign w:val="center"/>
          </w:tcPr>
          <w:p w:rsidR="00B52560" w:rsidRPr="008867B0" w:rsidRDefault="00B52560" w:rsidP="0081029A">
            <w:pPr>
              <w:widowControl w:val="0"/>
              <w:jc w:val="center"/>
              <w:rPr>
                <w:sz w:val="20"/>
                <w:szCs w:val="20"/>
              </w:rPr>
            </w:pPr>
            <w:r w:rsidRPr="008867B0">
              <w:rPr>
                <w:sz w:val="20"/>
                <w:szCs w:val="20"/>
              </w:rPr>
              <w:t>9,50</w:t>
            </w:r>
          </w:p>
        </w:tc>
        <w:tc>
          <w:tcPr>
            <w:tcW w:w="800" w:type="dxa"/>
            <w:vAlign w:val="center"/>
          </w:tcPr>
          <w:p w:rsidR="00B52560" w:rsidRPr="008867B0" w:rsidRDefault="00B52560" w:rsidP="0081029A">
            <w:pPr>
              <w:widowControl w:val="0"/>
              <w:jc w:val="center"/>
              <w:rPr>
                <w:sz w:val="20"/>
                <w:szCs w:val="20"/>
              </w:rPr>
            </w:pPr>
            <w:r w:rsidRPr="008867B0">
              <w:rPr>
                <w:sz w:val="20"/>
                <w:szCs w:val="20"/>
              </w:rPr>
              <w:t>8,70</w:t>
            </w:r>
          </w:p>
        </w:tc>
        <w:tc>
          <w:tcPr>
            <w:tcW w:w="799" w:type="dxa"/>
            <w:vAlign w:val="center"/>
          </w:tcPr>
          <w:p w:rsidR="00B52560" w:rsidRPr="008867B0" w:rsidRDefault="00B52560" w:rsidP="0081029A">
            <w:pPr>
              <w:widowControl w:val="0"/>
              <w:jc w:val="center"/>
              <w:rPr>
                <w:sz w:val="20"/>
                <w:szCs w:val="20"/>
              </w:rPr>
            </w:pPr>
            <w:r w:rsidRPr="008867B0">
              <w:rPr>
                <w:sz w:val="20"/>
                <w:szCs w:val="20"/>
              </w:rPr>
              <w:t>8,60</w:t>
            </w:r>
          </w:p>
        </w:tc>
        <w:tc>
          <w:tcPr>
            <w:tcW w:w="800" w:type="dxa"/>
            <w:vAlign w:val="center"/>
          </w:tcPr>
          <w:p w:rsidR="00B52560" w:rsidRPr="008867B0" w:rsidRDefault="00B52560" w:rsidP="0081029A">
            <w:pPr>
              <w:widowControl w:val="0"/>
              <w:jc w:val="center"/>
              <w:rPr>
                <w:sz w:val="20"/>
                <w:szCs w:val="20"/>
              </w:rPr>
            </w:pPr>
            <w:r w:rsidRPr="008867B0">
              <w:rPr>
                <w:sz w:val="20"/>
                <w:szCs w:val="20"/>
              </w:rPr>
              <w:t>8,80</w:t>
            </w:r>
          </w:p>
        </w:tc>
        <w:tc>
          <w:tcPr>
            <w:tcW w:w="800" w:type="dxa"/>
            <w:vAlign w:val="center"/>
          </w:tcPr>
          <w:p w:rsidR="00B52560" w:rsidRPr="008867B0" w:rsidRDefault="00B52560" w:rsidP="0081029A">
            <w:pPr>
              <w:widowControl w:val="0"/>
              <w:jc w:val="center"/>
              <w:rPr>
                <w:sz w:val="20"/>
                <w:szCs w:val="20"/>
              </w:rPr>
            </w:pPr>
            <w:r w:rsidRPr="008867B0">
              <w:rPr>
                <w:sz w:val="20"/>
                <w:szCs w:val="20"/>
              </w:rPr>
              <w:t>8,60</w:t>
            </w:r>
          </w:p>
        </w:tc>
        <w:tc>
          <w:tcPr>
            <w:tcW w:w="800" w:type="dxa"/>
            <w:vAlign w:val="center"/>
          </w:tcPr>
          <w:p w:rsidR="00B52560" w:rsidRPr="008867B0" w:rsidRDefault="00B52560" w:rsidP="0081029A">
            <w:pPr>
              <w:widowControl w:val="0"/>
              <w:jc w:val="center"/>
              <w:rPr>
                <w:sz w:val="20"/>
                <w:szCs w:val="20"/>
              </w:rPr>
            </w:pPr>
            <w:r w:rsidRPr="008867B0">
              <w:rPr>
                <w:sz w:val="20"/>
                <w:szCs w:val="20"/>
              </w:rPr>
              <w:t>8,70</w:t>
            </w:r>
          </w:p>
        </w:tc>
        <w:tc>
          <w:tcPr>
            <w:tcW w:w="800" w:type="dxa"/>
            <w:vAlign w:val="center"/>
          </w:tcPr>
          <w:p w:rsidR="00B52560" w:rsidRPr="008867B0" w:rsidRDefault="00455194" w:rsidP="0081029A">
            <w:pPr>
              <w:widowControl w:val="0"/>
              <w:jc w:val="center"/>
              <w:rPr>
                <w:sz w:val="20"/>
                <w:szCs w:val="20"/>
              </w:rPr>
            </w:pPr>
            <w:r w:rsidRPr="008867B0">
              <w:rPr>
                <w:sz w:val="20"/>
                <w:szCs w:val="20"/>
              </w:rPr>
              <w:t>8,8</w:t>
            </w:r>
          </w:p>
        </w:tc>
      </w:tr>
      <w:tr w:rsidR="00B52560" w:rsidRPr="008867B0" w:rsidTr="00304A7D">
        <w:trPr>
          <w:jc w:val="center"/>
        </w:trPr>
        <w:tc>
          <w:tcPr>
            <w:tcW w:w="1660" w:type="dxa"/>
          </w:tcPr>
          <w:p w:rsidR="00B52560" w:rsidRPr="008867B0" w:rsidRDefault="00B52560" w:rsidP="0081029A">
            <w:pPr>
              <w:widowControl w:val="0"/>
              <w:rPr>
                <w:sz w:val="20"/>
                <w:szCs w:val="20"/>
              </w:rPr>
            </w:pPr>
            <w:r w:rsidRPr="008867B0">
              <w:rPr>
                <w:sz w:val="20"/>
                <w:szCs w:val="20"/>
              </w:rPr>
              <w:t>Учреждения культурно-досугового типа (на 10 тыс. населения)</w:t>
            </w:r>
          </w:p>
        </w:tc>
        <w:tc>
          <w:tcPr>
            <w:tcW w:w="799" w:type="dxa"/>
            <w:vAlign w:val="center"/>
          </w:tcPr>
          <w:p w:rsidR="00B52560" w:rsidRPr="008867B0" w:rsidRDefault="00B52560" w:rsidP="0081029A">
            <w:pPr>
              <w:widowControl w:val="0"/>
              <w:jc w:val="center"/>
              <w:rPr>
                <w:sz w:val="20"/>
                <w:szCs w:val="20"/>
              </w:rPr>
            </w:pPr>
            <w:r w:rsidRPr="008867B0">
              <w:rPr>
                <w:sz w:val="20"/>
                <w:szCs w:val="20"/>
              </w:rPr>
              <w:t>9,6</w:t>
            </w:r>
          </w:p>
        </w:tc>
        <w:tc>
          <w:tcPr>
            <w:tcW w:w="800" w:type="dxa"/>
            <w:vAlign w:val="center"/>
          </w:tcPr>
          <w:p w:rsidR="00B52560" w:rsidRPr="008867B0" w:rsidRDefault="00B52560" w:rsidP="0081029A">
            <w:pPr>
              <w:widowControl w:val="0"/>
              <w:autoSpaceDE w:val="0"/>
              <w:autoSpaceDN w:val="0"/>
              <w:adjustRightInd w:val="0"/>
              <w:jc w:val="center"/>
              <w:rPr>
                <w:sz w:val="20"/>
                <w:szCs w:val="20"/>
              </w:rPr>
            </w:pPr>
            <w:r w:rsidRPr="008867B0">
              <w:rPr>
                <w:sz w:val="20"/>
                <w:szCs w:val="20"/>
              </w:rPr>
              <w:t>9,50</w:t>
            </w:r>
          </w:p>
        </w:tc>
        <w:tc>
          <w:tcPr>
            <w:tcW w:w="800" w:type="dxa"/>
            <w:vAlign w:val="center"/>
          </w:tcPr>
          <w:p w:rsidR="00B52560" w:rsidRPr="008867B0" w:rsidRDefault="00B52560" w:rsidP="0081029A">
            <w:pPr>
              <w:widowControl w:val="0"/>
              <w:autoSpaceDE w:val="0"/>
              <w:autoSpaceDN w:val="0"/>
              <w:adjustRightInd w:val="0"/>
              <w:jc w:val="center"/>
              <w:rPr>
                <w:sz w:val="20"/>
                <w:szCs w:val="20"/>
              </w:rPr>
            </w:pPr>
            <w:r w:rsidRPr="008867B0">
              <w:rPr>
                <w:sz w:val="20"/>
                <w:szCs w:val="20"/>
              </w:rPr>
              <w:t>9,90</w:t>
            </w:r>
          </w:p>
        </w:tc>
        <w:tc>
          <w:tcPr>
            <w:tcW w:w="800" w:type="dxa"/>
            <w:vAlign w:val="center"/>
          </w:tcPr>
          <w:p w:rsidR="00B52560" w:rsidRPr="008867B0" w:rsidRDefault="00B52560" w:rsidP="0081029A">
            <w:pPr>
              <w:widowControl w:val="0"/>
              <w:jc w:val="center"/>
              <w:rPr>
                <w:sz w:val="20"/>
                <w:szCs w:val="20"/>
              </w:rPr>
            </w:pPr>
            <w:r w:rsidRPr="008867B0">
              <w:rPr>
                <w:sz w:val="20"/>
                <w:szCs w:val="20"/>
              </w:rPr>
              <w:t>9,90</w:t>
            </w:r>
          </w:p>
        </w:tc>
        <w:tc>
          <w:tcPr>
            <w:tcW w:w="800" w:type="dxa"/>
            <w:vAlign w:val="center"/>
          </w:tcPr>
          <w:p w:rsidR="00B52560" w:rsidRPr="008867B0" w:rsidRDefault="00B52560" w:rsidP="0081029A">
            <w:pPr>
              <w:widowControl w:val="0"/>
              <w:jc w:val="center"/>
              <w:rPr>
                <w:sz w:val="20"/>
                <w:szCs w:val="20"/>
              </w:rPr>
            </w:pPr>
            <w:r w:rsidRPr="008867B0">
              <w:rPr>
                <w:sz w:val="20"/>
                <w:szCs w:val="20"/>
              </w:rPr>
              <w:t>9,20</w:t>
            </w:r>
          </w:p>
        </w:tc>
        <w:tc>
          <w:tcPr>
            <w:tcW w:w="799" w:type="dxa"/>
            <w:vAlign w:val="center"/>
          </w:tcPr>
          <w:p w:rsidR="00B52560" w:rsidRPr="008867B0" w:rsidRDefault="00B52560" w:rsidP="0081029A">
            <w:pPr>
              <w:widowControl w:val="0"/>
              <w:jc w:val="center"/>
              <w:rPr>
                <w:sz w:val="20"/>
                <w:szCs w:val="20"/>
              </w:rPr>
            </w:pPr>
            <w:r w:rsidRPr="008867B0">
              <w:rPr>
                <w:sz w:val="20"/>
                <w:szCs w:val="20"/>
              </w:rPr>
              <w:t>9,00</w:t>
            </w:r>
          </w:p>
        </w:tc>
        <w:tc>
          <w:tcPr>
            <w:tcW w:w="800" w:type="dxa"/>
            <w:vAlign w:val="center"/>
          </w:tcPr>
          <w:p w:rsidR="00B52560" w:rsidRPr="008867B0" w:rsidRDefault="00B52560" w:rsidP="0081029A">
            <w:pPr>
              <w:widowControl w:val="0"/>
              <w:jc w:val="center"/>
              <w:rPr>
                <w:sz w:val="20"/>
                <w:szCs w:val="20"/>
              </w:rPr>
            </w:pPr>
            <w:r w:rsidRPr="008867B0">
              <w:rPr>
                <w:sz w:val="20"/>
                <w:szCs w:val="20"/>
              </w:rPr>
              <w:t>8,30</w:t>
            </w:r>
          </w:p>
        </w:tc>
        <w:tc>
          <w:tcPr>
            <w:tcW w:w="800" w:type="dxa"/>
            <w:vAlign w:val="center"/>
          </w:tcPr>
          <w:p w:rsidR="00B52560" w:rsidRPr="008867B0" w:rsidRDefault="00B52560" w:rsidP="0081029A">
            <w:pPr>
              <w:widowControl w:val="0"/>
              <w:jc w:val="center"/>
              <w:rPr>
                <w:sz w:val="20"/>
                <w:szCs w:val="20"/>
              </w:rPr>
            </w:pPr>
            <w:r w:rsidRPr="008867B0">
              <w:rPr>
                <w:sz w:val="20"/>
                <w:szCs w:val="20"/>
              </w:rPr>
              <w:t>8,10</w:t>
            </w:r>
          </w:p>
        </w:tc>
        <w:tc>
          <w:tcPr>
            <w:tcW w:w="800" w:type="dxa"/>
            <w:vAlign w:val="center"/>
          </w:tcPr>
          <w:p w:rsidR="00B52560" w:rsidRPr="008867B0" w:rsidRDefault="00B52560" w:rsidP="0081029A">
            <w:pPr>
              <w:widowControl w:val="0"/>
              <w:jc w:val="center"/>
              <w:rPr>
                <w:sz w:val="20"/>
                <w:szCs w:val="20"/>
              </w:rPr>
            </w:pPr>
            <w:r w:rsidRPr="008867B0">
              <w:rPr>
                <w:sz w:val="20"/>
                <w:szCs w:val="20"/>
              </w:rPr>
              <w:t>7,90</w:t>
            </w:r>
          </w:p>
        </w:tc>
        <w:tc>
          <w:tcPr>
            <w:tcW w:w="800" w:type="dxa"/>
            <w:vAlign w:val="center"/>
          </w:tcPr>
          <w:p w:rsidR="00B52560" w:rsidRPr="008867B0" w:rsidRDefault="00455194" w:rsidP="0081029A">
            <w:pPr>
              <w:widowControl w:val="0"/>
              <w:jc w:val="center"/>
              <w:rPr>
                <w:sz w:val="20"/>
                <w:szCs w:val="20"/>
              </w:rPr>
            </w:pPr>
            <w:r w:rsidRPr="008867B0">
              <w:rPr>
                <w:sz w:val="20"/>
                <w:szCs w:val="20"/>
              </w:rPr>
              <w:t>8,0</w:t>
            </w:r>
          </w:p>
        </w:tc>
      </w:tr>
    </w:tbl>
    <w:p w:rsidR="0051311A" w:rsidRPr="006954D2" w:rsidRDefault="0051311A" w:rsidP="0081029A">
      <w:pPr>
        <w:pStyle w:val="Default"/>
        <w:widowControl w:val="0"/>
        <w:contextualSpacing/>
        <w:jc w:val="both"/>
        <w:rPr>
          <w:color w:val="auto"/>
          <w:sz w:val="18"/>
          <w:szCs w:val="18"/>
        </w:rPr>
      </w:pPr>
      <w:r w:rsidRPr="006954D2">
        <w:rPr>
          <w:color w:val="auto"/>
          <w:sz w:val="18"/>
          <w:szCs w:val="18"/>
        </w:rPr>
        <w:t xml:space="preserve">Составлено по данным Администрации Почепского района Брянской области. [Электронный ресурс] </w:t>
      </w:r>
      <w:r w:rsidRPr="006954D2">
        <w:rPr>
          <w:color w:val="auto"/>
          <w:sz w:val="18"/>
          <w:szCs w:val="18"/>
          <w:lang w:val="en-US"/>
        </w:rPr>
        <w:t>URL</w:t>
      </w:r>
      <w:r w:rsidRPr="006954D2">
        <w:rPr>
          <w:color w:val="auto"/>
          <w:sz w:val="18"/>
          <w:szCs w:val="18"/>
        </w:rPr>
        <w:t xml:space="preserve">: </w:t>
      </w:r>
      <w:hyperlink r:id="rId14" w:history="1">
        <w:r w:rsidR="00B627BD" w:rsidRPr="006954D2">
          <w:rPr>
            <w:rStyle w:val="af"/>
            <w:color w:val="auto"/>
            <w:sz w:val="18"/>
            <w:szCs w:val="18"/>
            <w:u w:val="none"/>
          </w:rPr>
          <w:t>https://admpochep.ru</w:t>
        </w:r>
      </w:hyperlink>
    </w:p>
    <w:p w:rsidR="00B627BD" w:rsidRPr="006954D2" w:rsidRDefault="00B627BD" w:rsidP="0081029A">
      <w:pPr>
        <w:pStyle w:val="Default"/>
        <w:widowControl w:val="0"/>
        <w:contextualSpacing/>
        <w:jc w:val="both"/>
        <w:rPr>
          <w:color w:val="auto"/>
          <w:sz w:val="18"/>
          <w:szCs w:val="18"/>
        </w:rPr>
      </w:pPr>
    </w:p>
    <w:p w:rsidR="00A94C68" w:rsidRPr="006954D2" w:rsidRDefault="00A94C68" w:rsidP="0081029A">
      <w:pPr>
        <w:widowControl w:val="0"/>
        <w:tabs>
          <w:tab w:val="left" w:pos="284"/>
        </w:tabs>
        <w:spacing w:line="360" w:lineRule="auto"/>
        <w:ind w:firstLine="720"/>
        <w:contextualSpacing/>
        <w:jc w:val="both"/>
        <w:rPr>
          <w:sz w:val="28"/>
          <w:szCs w:val="28"/>
        </w:rPr>
      </w:pPr>
      <w:r w:rsidRPr="006954D2">
        <w:rPr>
          <w:sz w:val="28"/>
          <w:szCs w:val="28"/>
        </w:rPr>
        <w:t>В перспективе в г. Почепе построят первый в Брянской области Центр культурного развития.</w:t>
      </w:r>
      <w:r w:rsidR="0056129B">
        <w:rPr>
          <w:sz w:val="28"/>
          <w:szCs w:val="28"/>
        </w:rPr>
        <w:t xml:space="preserve"> </w:t>
      </w:r>
      <w:r w:rsidRPr="006954D2">
        <w:rPr>
          <w:sz w:val="28"/>
          <w:szCs w:val="28"/>
        </w:rPr>
        <w:t xml:space="preserve">Для Почепского района и в целом для Брянской области Центр будет уникальным. В нем будут концертный, танцевальный и другие залы. </w:t>
      </w:r>
    </w:p>
    <w:p w:rsidR="00395F68" w:rsidRPr="006954D2" w:rsidRDefault="00395F68" w:rsidP="0081029A">
      <w:pPr>
        <w:pStyle w:val="10"/>
        <w:widowControl w:val="0"/>
        <w:spacing w:line="360" w:lineRule="auto"/>
        <w:ind w:left="0"/>
        <w:jc w:val="both"/>
        <w:rPr>
          <w:rFonts w:ascii="Times New Roman" w:hAnsi="Times New Roman"/>
          <w:szCs w:val="28"/>
          <w:shd w:val="clear" w:color="auto" w:fill="FFFFFF"/>
        </w:rPr>
      </w:pPr>
      <w:r w:rsidRPr="006954D2">
        <w:rPr>
          <w:rStyle w:val="genmed1"/>
          <w:rFonts w:ascii="Times New Roman" w:hAnsi="Times New Roman"/>
          <w:sz w:val="28"/>
          <w:szCs w:val="28"/>
        </w:rPr>
        <w:t xml:space="preserve">Наряду с творчеством жители района активно занимаются спортом. Всё большую значимость у населения приобретает здоровый и активный образ жизни. </w:t>
      </w:r>
      <w:r w:rsidRPr="006954D2">
        <w:rPr>
          <w:rFonts w:ascii="Times New Roman" w:hAnsi="Times New Roman"/>
          <w:szCs w:val="28"/>
        </w:rPr>
        <w:t>В ДЮСШ Почепского района 557 детей в 2018 году занимаются следующими видам спорта: дзюдо, баскетбол, волейбол, футбол, настольный теннис.</w:t>
      </w:r>
    </w:p>
    <w:p w:rsidR="0051311A" w:rsidRPr="006954D2" w:rsidRDefault="0051311A" w:rsidP="0081029A">
      <w:pPr>
        <w:pStyle w:val="p3"/>
        <w:widowControl w:val="0"/>
        <w:shd w:val="clear" w:color="auto" w:fill="FFFFFF"/>
        <w:spacing w:before="0" w:beforeAutospacing="0" w:after="0" w:afterAutospacing="0" w:line="360" w:lineRule="auto"/>
        <w:ind w:firstLine="709"/>
        <w:contextualSpacing/>
        <w:jc w:val="both"/>
        <w:rPr>
          <w:sz w:val="28"/>
          <w:szCs w:val="28"/>
        </w:rPr>
      </w:pPr>
      <w:r w:rsidRPr="006954D2">
        <w:rPr>
          <w:sz w:val="28"/>
          <w:szCs w:val="28"/>
        </w:rPr>
        <w:t xml:space="preserve">В дальнейшем продолжится развитие </w:t>
      </w:r>
      <w:r w:rsidRPr="006954D2">
        <w:rPr>
          <w:rStyle w:val="s1"/>
          <w:bCs/>
          <w:sz w:val="28"/>
          <w:szCs w:val="28"/>
        </w:rPr>
        <w:t xml:space="preserve">физической культуры и спорта </w:t>
      </w:r>
      <w:r w:rsidRPr="006954D2">
        <w:rPr>
          <w:sz w:val="28"/>
          <w:szCs w:val="28"/>
        </w:rPr>
        <w:t xml:space="preserve">среди широких слоев населения, укрепление материально-спортивной базы, совершенствование работы с физкультурными кадрами, внедрение новых форм физкультурно-оздоровительной и спортивной работы, формирование здорового </w:t>
      </w:r>
      <w:r w:rsidRPr="006954D2">
        <w:rPr>
          <w:sz w:val="28"/>
          <w:szCs w:val="28"/>
        </w:rPr>
        <w:lastRenderedPageBreak/>
        <w:t xml:space="preserve">образа жизни населения. В результате удельный вес населения, систематически занимающегося физической культурой и спортом, в общей численности населения района возрастет с </w:t>
      </w:r>
      <w:r w:rsidR="00103683" w:rsidRPr="006954D2">
        <w:rPr>
          <w:sz w:val="28"/>
          <w:szCs w:val="28"/>
        </w:rPr>
        <w:t>22,9</w:t>
      </w:r>
      <w:r w:rsidRPr="006954D2">
        <w:rPr>
          <w:sz w:val="28"/>
          <w:szCs w:val="28"/>
        </w:rPr>
        <w:t>% в 201</w:t>
      </w:r>
      <w:r w:rsidR="00103683" w:rsidRPr="006954D2">
        <w:rPr>
          <w:sz w:val="28"/>
          <w:szCs w:val="28"/>
        </w:rPr>
        <w:t>7</w:t>
      </w:r>
      <w:r w:rsidRPr="006954D2">
        <w:rPr>
          <w:sz w:val="28"/>
          <w:szCs w:val="28"/>
        </w:rPr>
        <w:t xml:space="preserve"> году до </w:t>
      </w:r>
      <w:r w:rsidR="00103683" w:rsidRPr="006954D2">
        <w:rPr>
          <w:sz w:val="28"/>
          <w:szCs w:val="28"/>
        </w:rPr>
        <w:t>24</w:t>
      </w:r>
      <w:r w:rsidRPr="006954D2">
        <w:rPr>
          <w:sz w:val="28"/>
          <w:szCs w:val="28"/>
        </w:rPr>
        <w:t>,0% в 2020 году.</w:t>
      </w:r>
    </w:p>
    <w:p w:rsidR="0051311A" w:rsidRPr="006954D2" w:rsidRDefault="0051311A" w:rsidP="0081029A">
      <w:pPr>
        <w:pStyle w:val="a6"/>
        <w:widowControl w:val="0"/>
        <w:shd w:val="clear" w:color="auto" w:fill="FFFFFF"/>
        <w:spacing w:before="0" w:beforeAutospacing="0" w:after="0" w:afterAutospacing="0" w:line="360" w:lineRule="auto"/>
        <w:ind w:firstLine="709"/>
        <w:contextualSpacing/>
        <w:jc w:val="both"/>
        <w:rPr>
          <w:sz w:val="28"/>
          <w:szCs w:val="28"/>
        </w:rPr>
      </w:pPr>
      <w:r w:rsidRPr="006954D2">
        <w:rPr>
          <w:sz w:val="28"/>
          <w:szCs w:val="28"/>
        </w:rPr>
        <w:t>В области социальной защиты населения важным остается вопрос обеспечения жильем детей-сирот. На жилищном учете состоит 151 человек из числа детей-сирот и детей, оставшихся без попечения родителей</w:t>
      </w:r>
      <w:r w:rsidR="00E20728" w:rsidRPr="006954D2">
        <w:rPr>
          <w:sz w:val="28"/>
          <w:szCs w:val="28"/>
        </w:rPr>
        <w:t xml:space="preserve">. </w:t>
      </w:r>
      <w:r w:rsidRPr="006954D2">
        <w:rPr>
          <w:sz w:val="28"/>
          <w:szCs w:val="28"/>
        </w:rPr>
        <w:t xml:space="preserve">Право на получение жилого помещения </w:t>
      </w:r>
      <w:r w:rsidR="00E20728" w:rsidRPr="006954D2">
        <w:rPr>
          <w:sz w:val="28"/>
          <w:szCs w:val="28"/>
        </w:rPr>
        <w:t>возникло</w:t>
      </w:r>
      <w:r w:rsidRPr="006954D2">
        <w:rPr>
          <w:sz w:val="28"/>
          <w:szCs w:val="28"/>
        </w:rPr>
        <w:t xml:space="preserve"> у 109 человек, из них в возрасте от 18 до 23 </w:t>
      </w:r>
      <w:r w:rsidR="00E20728" w:rsidRPr="006954D2">
        <w:rPr>
          <w:sz w:val="28"/>
          <w:szCs w:val="28"/>
        </w:rPr>
        <w:t>лет, 69 человек и 40 человек в возрасте</w:t>
      </w:r>
      <w:r w:rsidRPr="006954D2">
        <w:rPr>
          <w:sz w:val="28"/>
          <w:szCs w:val="28"/>
        </w:rPr>
        <w:t xml:space="preserve"> от 23 и старше. На первичном рынке жилья за счет средств федерального и областного бюджетов (11,7 млн. руб</w:t>
      </w:r>
      <w:r w:rsidR="0037311B" w:rsidRPr="006954D2">
        <w:rPr>
          <w:sz w:val="28"/>
          <w:szCs w:val="28"/>
        </w:rPr>
        <w:t>.</w:t>
      </w:r>
      <w:r w:rsidRPr="006954D2">
        <w:rPr>
          <w:sz w:val="28"/>
          <w:szCs w:val="28"/>
        </w:rPr>
        <w:t xml:space="preserve">) приобретено 13 жилых помещений </w:t>
      </w:r>
      <w:r w:rsidRPr="006954D2">
        <w:rPr>
          <w:rStyle w:val="nobr"/>
          <w:sz w:val="28"/>
          <w:szCs w:val="28"/>
          <w:bdr w:val="none" w:sz="0" w:space="0" w:color="auto" w:frame="1"/>
        </w:rPr>
        <w:t>детям-сиротам</w:t>
      </w:r>
      <w:r w:rsidR="00E20728" w:rsidRPr="006954D2">
        <w:rPr>
          <w:rStyle w:val="nobr"/>
          <w:sz w:val="28"/>
          <w:szCs w:val="28"/>
          <w:bdr w:val="none" w:sz="0" w:space="0" w:color="auto" w:frame="1"/>
        </w:rPr>
        <w:t xml:space="preserve"> и</w:t>
      </w:r>
      <w:r w:rsidRPr="006954D2">
        <w:rPr>
          <w:sz w:val="28"/>
          <w:szCs w:val="28"/>
        </w:rPr>
        <w:t xml:space="preserve"> детям, оста</w:t>
      </w:r>
      <w:r w:rsidR="0056607E" w:rsidRPr="006954D2">
        <w:rPr>
          <w:sz w:val="28"/>
          <w:szCs w:val="28"/>
        </w:rPr>
        <w:t xml:space="preserve">вшимся без попечения родителей. </w:t>
      </w:r>
      <w:r w:rsidRPr="006954D2">
        <w:rPr>
          <w:sz w:val="28"/>
          <w:szCs w:val="28"/>
        </w:rPr>
        <w:t xml:space="preserve">В 2018 году </w:t>
      </w:r>
      <w:r w:rsidR="0056607E" w:rsidRPr="006954D2">
        <w:rPr>
          <w:sz w:val="28"/>
          <w:szCs w:val="28"/>
        </w:rPr>
        <w:t xml:space="preserve">продолжена данная работа и </w:t>
      </w:r>
      <w:r w:rsidRPr="006954D2">
        <w:rPr>
          <w:sz w:val="28"/>
          <w:szCs w:val="28"/>
        </w:rPr>
        <w:t>приобрете</w:t>
      </w:r>
      <w:r w:rsidR="009A2430" w:rsidRPr="006954D2">
        <w:rPr>
          <w:sz w:val="28"/>
          <w:szCs w:val="28"/>
        </w:rPr>
        <w:t>но</w:t>
      </w:r>
      <w:r w:rsidR="00D123DD" w:rsidRPr="006954D2">
        <w:rPr>
          <w:sz w:val="28"/>
          <w:szCs w:val="28"/>
        </w:rPr>
        <w:t xml:space="preserve"> </w:t>
      </w:r>
      <w:r w:rsidR="0056607E" w:rsidRPr="006954D2">
        <w:rPr>
          <w:sz w:val="28"/>
          <w:szCs w:val="28"/>
        </w:rPr>
        <w:t xml:space="preserve">ещё </w:t>
      </w:r>
      <w:r w:rsidRPr="006954D2">
        <w:rPr>
          <w:sz w:val="28"/>
          <w:szCs w:val="28"/>
        </w:rPr>
        <w:t>1</w:t>
      </w:r>
      <w:r w:rsidR="009A2430" w:rsidRPr="006954D2">
        <w:rPr>
          <w:sz w:val="28"/>
          <w:szCs w:val="28"/>
        </w:rPr>
        <w:t>3</w:t>
      </w:r>
      <w:r w:rsidR="0056607E" w:rsidRPr="006954D2">
        <w:rPr>
          <w:sz w:val="28"/>
          <w:szCs w:val="28"/>
        </w:rPr>
        <w:t>жилых помещений</w:t>
      </w:r>
      <w:r w:rsidRPr="006954D2">
        <w:rPr>
          <w:sz w:val="28"/>
          <w:szCs w:val="28"/>
        </w:rPr>
        <w:t>.</w:t>
      </w:r>
    </w:p>
    <w:p w:rsidR="0051311A" w:rsidRPr="006954D2" w:rsidRDefault="0051311A" w:rsidP="0081029A">
      <w:pPr>
        <w:widowControl w:val="0"/>
        <w:spacing w:line="360" w:lineRule="auto"/>
        <w:ind w:firstLine="709"/>
        <w:contextualSpacing/>
        <w:jc w:val="both"/>
        <w:rPr>
          <w:sz w:val="28"/>
          <w:szCs w:val="28"/>
        </w:rPr>
      </w:pPr>
      <w:r w:rsidRPr="006954D2">
        <w:rPr>
          <w:sz w:val="28"/>
          <w:szCs w:val="28"/>
        </w:rPr>
        <w:t xml:space="preserve">Сеть предприятий почтовой связи </w:t>
      </w:r>
      <w:r w:rsidR="008B4804" w:rsidRPr="006954D2">
        <w:rPr>
          <w:sz w:val="28"/>
          <w:szCs w:val="28"/>
        </w:rPr>
        <w:t>Почепского района состоит из 26 </w:t>
      </w:r>
      <w:r w:rsidRPr="006954D2">
        <w:rPr>
          <w:sz w:val="28"/>
          <w:szCs w:val="28"/>
        </w:rPr>
        <w:t xml:space="preserve">стационарных отделений почтовой связи и одного пункта связи. Отделения почтовой связи обслуживают 245 сельских населенных пунктов. 87 почтальонов обслуживают 123 доставочных участка, в том числе в сельской местности 67 почтальонов 103 доставочных участка. </w:t>
      </w:r>
      <w:r w:rsidR="00244E4E" w:rsidRPr="006954D2">
        <w:rPr>
          <w:sz w:val="28"/>
          <w:szCs w:val="28"/>
        </w:rPr>
        <w:t xml:space="preserve">Развиваются </w:t>
      </w:r>
      <w:r w:rsidRPr="006954D2">
        <w:rPr>
          <w:sz w:val="28"/>
          <w:szCs w:val="28"/>
        </w:rPr>
        <w:t xml:space="preserve">услуги почтовой связи на пересылку почтовых отправлений ускоренной почты </w:t>
      </w:r>
      <w:r w:rsidR="004E0F57" w:rsidRPr="006954D2">
        <w:rPr>
          <w:sz w:val="28"/>
          <w:szCs w:val="28"/>
        </w:rPr>
        <w:t>«</w:t>
      </w:r>
      <w:r w:rsidRPr="006954D2">
        <w:rPr>
          <w:sz w:val="28"/>
          <w:szCs w:val="28"/>
        </w:rPr>
        <w:t>Отправления 1 класса</w:t>
      </w:r>
      <w:r w:rsidR="004E0F57" w:rsidRPr="006954D2">
        <w:rPr>
          <w:sz w:val="28"/>
          <w:szCs w:val="28"/>
        </w:rPr>
        <w:t>»</w:t>
      </w:r>
      <w:r w:rsidRPr="006954D2">
        <w:rPr>
          <w:sz w:val="28"/>
          <w:szCs w:val="28"/>
        </w:rPr>
        <w:t xml:space="preserve">, пересылка ускоренных переводов </w:t>
      </w:r>
      <w:r w:rsidR="004E0F57" w:rsidRPr="006954D2">
        <w:rPr>
          <w:sz w:val="28"/>
          <w:szCs w:val="28"/>
        </w:rPr>
        <w:t>«</w:t>
      </w:r>
      <w:proofErr w:type="spellStart"/>
      <w:r w:rsidRPr="006954D2">
        <w:rPr>
          <w:sz w:val="28"/>
          <w:szCs w:val="28"/>
        </w:rPr>
        <w:t>Форсаж</w:t>
      </w:r>
      <w:proofErr w:type="spellEnd"/>
      <w:r w:rsidR="004E0F57" w:rsidRPr="006954D2">
        <w:rPr>
          <w:sz w:val="28"/>
          <w:szCs w:val="28"/>
        </w:rPr>
        <w:t>»</w:t>
      </w:r>
      <w:r w:rsidRPr="006954D2">
        <w:rPr>
          <w:sz w:val="28"/>
          <w:szCs w:val="28"/>
        </w:rPr>
        <w:t xml:space="preserve">, </w:t>
      </w:r>
      <w:r w:rsidR="004E0F57" w:rsidRPr="006954D2">
        <w:rPr>
          <w:sz w:val="28"/>
          <w:szCs w:val="28"/>
        </w:rPr>
        <w:t>«</w:t>
      </w:r>
      <w:r w:rsidRPr="006954D2">
        <w:rPr>
          <w:sz w:val="28"/>
          <w:szCs w:val="28"/>
        </w:rPr>
        <w:t xml:space="preserve">Вестерн </w:t>
      </w:r>
      <w:proofErr w:type="spellStart"/>
      <w:r w:rsidRPr="006954D2">
        <w:rPr>
          <w:sz w:val="28"/>
          <w:szCs w:val="28"/>
        </w:rPr>
        <w:t>Юнион</w:t>
      </w:r>
      <w:proofErr w:type="spellEnd"/>
      <w:r w:rsidR="004E0F57" w:rsidRPr="006954D2">
        <w:rPr>
          <w:sz w:val="28"/>
          <w:szCs w:val="28"/>
        </w:rPr>
        <w:t>»</w:t>
      </w:r>
      <w:r w:rsidRPr="006954D2">
        <w:rPr>
          <w:sz w:val="28"/>
          <w:szCs w:val="28"/>
        </w:rPr>
        <w:t xml:space="preserve">, ускоренная доставка почтовых отправлений </w:t>
      </w:r>
      <w:r w:rsidRPr="006954D2">
        <w:rPr>
          <w:sz w:val="28"/>
          <w:szCs w:val="28"/>
          <w:lang w:val="en-US"/>
        </w:rPr>
        <w:t>EMS</w:t>
      </w:r>
      <w:r w:rsidRPr="006954D2">
        <w:rPr>
          <w:sz w:val="28"/>
          <w:szCs w:val="28"/>
        </w:rPr>
        <w:t xml:space="preserve">, курьерская доставка, </w:t>
      </w:r>
      <w:r w:rsidR="004E0F57" w:rsidRPr="006954D2">
        <w:rPr>
          <w:sz w:val="28"/>
          <w:szCs w:val="28"/>
        </w:rPr>
        <w:t>«</w:t>
      </w:r>
      <w:r w:rsidRPr="006954D2">
        <w:rPr>
          <w:sz w:val="28"/>
          <w:szCs w:val="28"/>
        </w:rPr>
        <w:t xml:space="preserve">Почта </w:t>
      </w:r>
      <w:proofErr w:type="spellStart"/>
      <w:r w:rsidRPr="006954D2">
        <w:rPr>
          <w:sz w:val="28"/>
          <w:szCs w:val="28"/>
        </w:rPr>
        <w:t>Финанс</w:t>
      </w:r>
      <w:proofErr w:type="spellEnd"/>
      <w:r w:rsidR="004E0F57" w:rsidRPr="006954D2">
        <w:rPr>
          <w:sz w:val="28"/>
          <w:szCs w:val="28"/>
        </w:rPr>
        <w:t>»</w:t>
      </w:r>
      <w:r w:rsidRPr="006954D2">
        <w:rPr>
          <w:sz w:val="28"/>
          <w:szCs w:val="28"/>
        </w:rPr>
        <w:t>.</w:t>
      </w:r>
    </w:p>
    <w:p w:rsidR="00395F68" w:rsidRPr="006954D2" w:rsidRDefault="00395F68" w:rsidP="0081029A">
      <w:pPr>
        <w:widowControl w:val="0"/>
        <w:spacing w:line="360" w:lineRule="auto"/>
        <w:ind w:firstLine="709"/>
        <w:contextualSpacing/>
        <w:jc w:val="both"/>
        <w:rPr>
          <w:sz w:val="28"/>
          <w:szCs w:val="28"/>
        </w:rPr>
      </w:pPr>
      <w:r w:rsidRPr="006954D2">
        <w:rPr>
          <w:sz w:val="28"/>
          <w:szCs w:val="28"/>
        </w:rPr>
        <w:t xml:space="preserve">Одной из составных частей производственной и социальной инфраструктуры является связь. Основным поставщиком услуг связи для населения района является </w:t>
      </w:r>
      <w:r w:rsidRPr="006954D2">
        <w:rPr>
          <w:spacing w:val="-6"/>
          <w:sz w:val="28"/>
          <w:szCs w:val="28"/>
        </w:rPr>
        <w:t xml:space="preserve">Почепский линейно-технический центр Брянского филиала ПАО «Ростелеком». </w:t>
      </w:r>
      <w:r w:rsidRPr="006954D2">
        <w:rPr>
          <w:sz w:val="28"/>
          <w:szCs w:val="28"/>
        </w:rPr>
        <w:t>Потребности населения района в предоставлении услуг почтовой связи осуществляет Почепский почтамт. Почтовая связь является неотъемлемым элементом социальной инфраструктуры района, самым доступным, экономичным и надежным средством общения между людьми.</w:t>
      </w:r>
    </w:p>
    <w:p w:rsidR="0051311A" w:rsidRPr="006954D2" w:rsidRDefault="0051311A" w:rsidP="0081029A">
      <w:pPr>
        <w:pStyle w:val="a6"/>
        <w:widowControl w:val="0"/>
        <w:spacing w:before="0" w:beforeAutospacing="0" w:after="0" w:afterAutospacing="0" w:line="360" w:lineRule="auto"/>
        <w:ind w:firstLine="709"/>
        <w:contextualSpacing/>
        <w:jc w:val="both"/>
        <w:rPr>
          <w:sz w:val="28"/>
          <w:szCs w:val="28"/>
        </w:rPr>
      </w:pPr>
      <w:r w:rsidRPr="006954D2">
        <w:rPr>
          <w:sz w:val="28"/>
          <w:szCs w:val="28"/>
        </w:rPr>
        <w:t xml:space="preserve">С 30 декабря 2015 года на территории района осуществляет деятельность </w:t>
      </w:r>
      <w:r w:rsidRPr="006954D2">
        <w:rPr>
          <w:sz w:val="28"/>
          <w:szCs w:val="28"/>
        </w:rPr>
        <w:lastRenderedPageBreak/>
        <w:t>многофункциональный центр (далее - МФЦ) по предоставлению государственных и муниципальных услуг, основной функцией которого является улучшение качества обслуживания населения. В 11-ти сельских поселениях открыты территориально-обособленные структурные подразделения (офисы) МФЦ.</w:t>
      </w:r>
    </w:p>
    <w:p w:rsidR="0032415D" w:rsidRPr="006954D2" w:rsidRDefault="0051311A" w:rsidP="0081029A">
      <w:pPr>
        <w:pStyle w:val="a6"/>
        <w:widowControl w:val="0"/>
        <w:spacing w:before="0" w:beforeAutospacing="0" w:after="0" w:afterAutospacing="0" w:line="360" w:lineRule="auto"/>
        <w:ind w:firstLine="709"/>
        <w:contextualSpacing/>
        <w:jc w:val="both"/>
        <w:rPr>
          <w:sz w:val="28"/>
          <w:szCs w:val="28"/>
        </w:rPr>
      </w:pPr>
      <w:r w:rsidRPr="006954D2">
        <w:rPr>
          <w:sz w:val="28"/>
          <w:szCs w:val="28"/>
        </w:rPr>
        <w:t>МФЦ оказывает 14 видов услуг (8 федеральных, 2 внебюджетных фондов, 1 муниципальных, 3 иные). Количество услуг постоянно растёт, за 201</w:t>
      </w:r>
      <w:r w:rsidR="0032415D" w:rsidRPr="006954D2">
        <w:rPr>
          <w:sz w:val="28"/>
          <w:szCs w:val="28"/>
        </w:rPr>
        <w:t>7</w:t>
      </w:r>
      <w:r w:rsidRPr="006954D2">
        <w:rPr>
          <w:sz w:val="28"/>
          <w:szCs w:val="28"/>
        </w:rPr>
        <w:t xml:space="preserve"> год их оказано </w:t>
      </w:r>
      <w:r w:rsidR="0032415D" w:rsidRPr="006954D2">
        <w:rPr>
          <w:sz w:val="28"/>
          <w:szCs w:val="28"/>
        </w:rPr>
        <w:t>24990</w:t>
      </w:r>
      <w:r w:rsidRPr="006954D2">
        <w:rPr>
          <w:sz w:val="28"/>
          <w:szCs w:val="28"/>
        </w:rPr>
        <w:t xml:space="preserve"> (государственные услуги территориальных федеральных органов-</w:t>
      </w:r>
      <w:r w:rsidR="0032415D" w:rsidRPr="006954D2">
        <w:rPr>
          <w:sz w:val="28"/>
          <w:szCs w:val="28"/>
        </w:rPr>
        <w:t xml:space="preserve"> 12494</w:t>
      </w:r>
      <w:r w:rsidRPr="006954D2">
        <w:rPr>
          <w:sz w:val="28"/>
          <w:szCs w:val="28"/>
        </w:rPr>
        <w:t xml:space="preserve">, </w:t>
      </w:r>
      <w:r w:rsidR="0032415D" w:rsidRPr="006954D2">
        <w:rPr>
          <w:sz w:val="28"/>
          <w:szCs w:val="28"/>
        </w:rPr>
        <w:t xml:space="preserve">государственные услуги территориальных государственных внебюджетных фондов – 14, государственные услуги исполнительных органов </w:t>
      </w:r>
      <w:r w:rsidR="004F467E" w:rsidRPr="006954D2">
        <w:rPr>
          <w:sz w:val="28"/>
          <w:szCs w:val="28"/>
        </w:rPr>
        <w:t>государственной власти Брянской области – 97, муниципальные услуги органов местного самоуправления Брянской области – 10382, иные услуги, предоставляемые в МФЦ – 2003).</w:t>
      </w:r>
    </w:p>
    <w:p w:rsidR="0032415D" w:rsidRPr="006954D2" w:rsidRDefault="004F467E" w:rsidP="0081029A">
      <w:pPr>
        <w:pStyle w:val="a6"/>
        <w:widowControl w:val="0"/>
        <w:spacing w:before="0" w:beforeAutospacing="0" w:after="0" w:afterAutospacing="0" w:line="360" w:lineRule="auto"/>
        <w:ind w:firstLine="709"/>
        <w:contextualSpacing/>
        <w:jc w:val="both"/>
        <w:rPr>
          <w:sz w:val="28"/>
          <w:szCs w:val="28"/>
          <w:highlight w:val="green"/>
        </w:rPr>
      </w:pPr>
      <w:r w:rsidRPr="006954D2">
        <w:rPr>
          <w:sz w:val="28"/>
          <w:szCs w:val="28"/>
        </w:rPr>
        <w:t>За 9 месяцев 2018 года их уже оказано 18349 (государственные услуги территориальных федеральных органов - 9149, государственные услуги территориальных государственных внебюджетных фондов – 80, государственные услуги исполнительных органов государственной власти Брянской области – 181, муниципальные услуги органов местного самоуправления Брянской области – 6976, иные услуги, предоставляемые в МФЦ – 1963).</w:t>
      </w:r>
    </w:p>
    <w:p w:rsidR="0051311A" w:rsidRPr="006954D2" w:rsidRDefault="0051311A" w:rsidP="0081029A">
      <w:pPr>
        <w:pStyle w:val="af4"/>
        <w:widowControl w:val="0"/>
        <w:spacing w:after="0" w:line="360" w:lineRule="auto"/>
        <w:ind w:firstLine="709"/>
        <w:contextualSpacing/>
        <w:jc w:val="both"/>
        <w:rPr>
          <w:sz w:val="28"/>
          <w:szCs w:val="28"/>
        </w:rPr>
      </w:pPr>
      <w:r w:rsidRPr="006954D2">
        <w:rPr>
          <w:sz w:val="28"/>
          <w:szCs w:val="28"/>
        </w:rPr>
        <w:t xml:space="preserve">В районе жилищно-коммунальные услуги предоставляют 2 управляющих компании (частная форма собственности) и 17 муниципальных казенных предприятий. Жилищно-коммунальное хозяйство одна из самых сложных сфер. </w:t>
      </w:r>
    </w:p>
    <w:p w:rsidR="0051311A" w:rsidRPr="006954D2" w:rsidRDefault="0051311A" w:rsidP="0081029A">
      <w:pPr>
        <w:pStyle w:val="af4"/>
        <w:widowControl w:val="0"/>
        <w:spacing w:after="0" w:line="360" w:lineRule="auto"/>
        <w:ind w:firstLine="709"/>
        <w:contextualSpacing/>
        <w:jc w:val="both"/>
        <w:rPr>
          <w:sz w:val="28"/>
          <w:szCs w:val="28"/>
        </w:rPr>
      </w:pPr>
      <w:r w:rsidRPr="006954D2">
        <w:rPr>
          <w:sz w:val="28"/>
          <w:szCs w:val="28"/>
        </w:rPr>
        <w:t>Проблемы отрасли: изношенность водопроводных, тепловых и электросетей, инженерных коммуникаций, наличие долгов за потребленные ресурсы, большое количество жилья, требующего капитального ремонта.</w:t>
      </w:r>
    </w:p>
    <w:p w:rsidR="0051311A" w:rsidRPr="006954D2" w:rsidRDefault="0051311A" w:rsidP="0081029A">
      <w:pPr>
        <w:pStyle w:val="af4"/>
        <w:widowControl w:val="0"/>
        <w:spacing w:after="0" w:line="360" w:lineRule="auto"/>
        <w:ind w:firstLine="709"/>
        <w:contextualSpacing/>
        <w:jc w:val="both"/>
        <w:rPr>
          <w:sz w:val="28"/>
          <w:szCs w:val="28"/>
        </w:rPr>
      </w:pPr>
      <w:r w:rsidRPr="006954D2">
        <w:rPr>
          <w:sz w:val="28"/>
          <w:szCs w:val="28"/>
        </w:rPr>
        <w:t xml:space="preserve">В сфере строительства на территории Почепского района осуществляют деятельность строительных организаций. В сфере дорожного строительства </w:t>
      </w:r>
      <w:r w:rsidRPr="006954D2">
        <w:rPr>
          <w:sz w:val="28"/>
          <w:szCs w:val="28"/>
        </w:rPr>
        <w:lastRenderedPageBreak/>
        <w:t>заняты строительные организации: Почепский</w:t>
      </w:r>
      <w:r w:rsidR="00510BD6" w:rsidRPr="006954D2">
        <w:rPr>
          <w:sz w:val="28"/>
          <w:szCs w:val="28"/>
        </w:rPr>
        <w:t xml:space="preserve"> </w:t>
      </w:r>
      <w:proofErr w:type="spellStart"/>
      <w:r w:rsidRPr="006954D2">
        <w:rPr>
          <w:sz w:val="28"/>
          <w:szCs w:val="28"/>
        </w:rPr>
        <w:t>ДРСуч</w:t>
      </w:r>
      <w:proofErr w:type="spellEnd"/>
      <w:r w:rsidR="00171037" w:rsidRPr="006954D2">
        <w:rPr>
          <w:sz w:val="28"/>
          <w:szCs w:val="28"/>
        </w:rPr>
        <w:t xml:space="preserve"> </w:t>
      </w:r>
      <w:r w:rsidR="004E0F57" w:rsidRPr="006954D2">
        <w:rPr>
          <w:sz w:val="28"/>
          <w:szCs w:val="28"/>
        </w:rPr>
        <w:t>«</w:t>
      </w:r>
      <w:proofErr w:type="spellStart"/>
      <w:r w:rsidRPr="006954D2">
        <w:rPr>
          <w:sz w:val="28"/>
          <w:szCs w:val="28"/>
        </w:rPr>
        <w:t>Брянскавтодор</w:t>
      </w:r>
      <w:proofErr w:type="spellEnd"/>
      <w:r w:rsidR="004E0F57" w:rsidRPr="006954D2">
        <w:rPr>
          <w:sz w:val="28"/>
          <w:szCs w:val="28"/>
        </w:rPr>
        <w:t>»</w:t>
      </w:r>
      <w:r w:rsidRPr="006954D2">
        <w:rPr>
          <w:sz w:val="28"/>
          <w:szCs w:val="28"/>
        </w:rPr>
        <w:t>,</w:t>
      </w:r>
      <w:r w:rsidR="00510BD6" w:rsidRPr="006954D2">
        <w:rPr>
          <w:sz w:val="28"/>
          <w:szCs w:val="28"/>
        </w:rPr>
        <w:t xml:space="preserve"> ООО</w:t>
      </w:r>
      <w:r w:rsidR="00DD3C62" w:rsidRPr="006954D2">
        <w:rPr>
          <w:sz w:val="28"/>
          <w:szCs w:val="28"/>
        </w:rPr>
        <w:t xml:space="preserve"> </w:t>
      </w:r>
      <w:r w:rsidR="004E0F57" w:rsidRPr="006954D2">
        <w:rPr>
          <w:sz w:val="28"/>
          <w:szCs w:val="28"/>
        </w:rPr>
        <w:t>«</w:t>
      </w:r>
      <w:proofErr w:type="spellStart"/>
      <w:r w:rsidR="00097179" w:rsidRPr="006954D2">
        <w:rPr>
          <w:sz w:val="28"/>
          <w:szCs w:val="28"/>
        </w:rPr>
        <w:t>ЮнисСтрой</w:t>
      </w:r>
      <w:proofErr w:type="spellEnd"/>
      <w:r w:rsidR="004E0F57" w:rsidRPr="006954D2">
        <w:rPr>
          <w:sz w:val="28"/>
          <w:szCs w:val="28"/>
        </w:rPr>
        <w:t>»</w:t>
      </w:r>
      <w:r w:rsidR="00097179" w:rsidRPr="006954D2">
        <w:rPr>
          <w:sz w:val="28"/>
          <w:szCs w:val="28"/>
        </w:rPr>
        <w:t>,</w:t>
      </w:r>
      <w:r w:rsidRPr="006954D2">
        <w:rPr>
          <w:sz w:val="28"/>
          <w:szCs w:val="28"/>
        </w:rPr>
        <w:t xml:space="preserve"> пять организаций заняты в общестроительных работах: ООО </w:t>
      </w:r>
      <w:r w:rsidR="004E0F57" w:rsidRPr="006954D2">
        <w:rPr>
          <w:sz w:val="28"/>
          <w:szCs w:val="28"/>
        </w:rPr>
        <w:t>«</w:t>
      </w:r>
      <w:proofErr w:type="spellStart"/>
      <w:r w:rsidRPr="006954D2">
        <w:rPr>
          <w:sz w:val="28"/>
          <w:szCs w:val="28"/>
        </w:rPr>
        <w:t>Стройсервис</w:t>
      </w:r>
      <w:proofErr w:type="spellEnd"/>
      <w:r w:rsidR="004E0F57" w:rsidRPr="006954D2">
        <w:rPr>
          <w:sz w:val="28"/>
          <w:szCs w:val="28"/>
        </w:rPr>
        <w:t>»</w:t>
      </w:r>
      <w:r w:rsidRPr="006954D2">
        <w:rPr>
          <w:sz w:val="28"/>
          <w:szCs w:val="28"/>
        </w:rPr>
        <w:t xml:space="preserve">, ОАО </w:t>
      </w:r>
      <w:r w:rsidR="004E0F57" w:rsidRPr="006954D2">
        <w:rPr>
          <w:sz w:val="28"/>
          <w:szCs w:val="28"/>
        </w:rPr>
        <w:t>«</w:t>
      </w:r>
      <w:proofErr w:type="spellStart"/>
      <w:r w:rsidRPr="006954D2">
        <w:rPr>
          <w:sz w:val="28"/>
          <w:szCs w:val="28"/>
        </w:rPr>
        <w:t>Почепская</w:t>
      </w:r>
      <w:proofErr w:type="spellEnd"/>
      <w:r w:rsidRPr="006954D2">
        <w:rPr>
          <w:sz w:val="28"/>
          <w:szCs w:val="28"/>
        </w:rPr>
        <w:t xml:space="preserve"> ПМК</w:t>
      </w:r>
      <w:r w:rsidR="004E0F57" w:rsidRPr="006954D2">
        <w:rPr>
          <w:sz w:val="28"/>
          <w:szCs w:val="28"/>
        </w:rPr>
        <w:t>»</w:t>
      </w:r>
      <w:r w:rsidRPr="006954D2">
        <w:rPr>
          <w:sz w:val="28"/>
          <w:szCs w:val="28"/>
        </w:rPr>
        <w:t xml:space="preserve">, ООО </w:t>
      </w:r>
      <w:r w:rsidR="004E0F57" w:rsidRPr="006954D2">
        <w:rPr>
          <w:sz w:val="28"/>
          <w:szCs w:val="28"/>
        </w:rPr>
        <w:t>«</w:t>
      </w:r>
      <w:r w:rsidRPr="006954D2">
        <w:rPr>
          <w:sz w:val="28"/>
          <w:szCs w:val="28"/>
        </w:rPr>
        <w:t>Строитель</w:t>
      </w:r>
      <w:r w:rsidR="004E0F57" w:rsidRPr="006954D2">
        <w:rPr>
          <w:sz w:val="28"/>
          <w:szCs w:val="28"/>
        </w:rPr>
        <w:t>»</w:t>
      </w:r>
      <w:r w:rsidRPr="006954D2">
        <w:rPr>
          <w:sz w:val="28"/>
          <w:szCs w:val="28"/>
        </w:rPr>
        <w:t>, строительство газо-, водо- и других лине</w:t>
      </w:r>
      <w:r w:rsidR="00510BD6" w:rsidRPr="006954D2">
        <w:rPr>
          <w:sz w:val="28"/>
          <w:szCs w:val="28"/>
        </w:rPr>
        <w:t>йных сетей осуществляют ЗАО ПМК</w:t>
      </w:r>
      <w:r w:rsidR="00DD3C62" w:rsidRPr="006954D2">
        <w:rPr>
          <w:sz w:val="28"/>
          <w:szCs w:val="28"/>
        </w:rPr>
        <w:t xml:space="preserve"> </w:t>
      </w:r>
      <w:r w:rsidR="004E0F57" w:rsidRPr="006954D2">
        <w:rPr>
          <w:sz w:val="28"/>
          <w:szCs w:val="28"/>
        </w:rPr>
        <w:t>«</w:t>
      </w:r>
      <w:proofErr w:type="spellStart"/>
      <w:r w:rsidRPr="006954D2">
        <w:rPr>
          <w:sz w:val="28"/>
          <w:szCs w:val="28"/>
        </w:rPr>
        <w:t>Почепгазстрой</w:t>
      </w:r>
      <w:proofErr w:type="spellEnd"/>
      <w:r w:rsidR="004E0F57" w:rsidRPr="006954D2">
        <w:rPr>
          <w:sz w:val="28"/>
          <w:szCs w:val="28"/>
        </w:rPr>
        <w:t>»</w:t>
      </w:r>
      <w:r w:rsidRPr="006954D2">
        <w:rPr>
          <w:sz w:val="28"/>
          <w:szCs w:val="28"/>
        </w:rPr>
        <w:t xml:space="preserve">, ПУ </w:t>
      </w:r>
      <w:r w:rsidR="004E0F57" w:rsidRPr="006954D2">
        <w:rPr>
          <w:sz w:val="28"/>
          <w:szCs w:val="28"/>
        </w:rPr>
        <w:t>«</w:t>
      </w:r>
      <w:proofErr w:type="spellStart"/>
      <w:r w:rsidRPr="006954D2">
        <w:rPr>
          <w:sz w:val="28"/>
          <w:szCs w:val="28"/>
        </w:rPr>
        <w:t>Почепмежрайгаз</w:t>
      </w:r>
      <w:proofErr w:type="spellEnd"/>
      <w:r w:rsidR="004E0F57" w:rsidRPr="006954D2">
        <w:rPr>
          <w:sz w:val="28"/>
          <w:szCs w:val="28"/>
        </w:rPr>
        <w:t>»</w:t>
      </w:r>
      <w:r w:rsidRPr="006954D2">
        <w:rPr>
          <w:sz w:val="28"/>
          <w:szCs w:val="28"/>
        </w:rPr>
        <w:t xml:space="preserve">, </w:t>
      </w:r>
      <w:r w:rsidR="00DD3C62" w:rsidRPr="006954D2">
        <w:rPr>
          <w:sz w:val="28"/>
          <w:szCs w:val="28"/>
        </w:rPr>
        <w:t xml:space="preserve">ООО </w:t>
      </w:r>
      <w:r w:rsidR="004E0F57" w:rsidRPr="006954D2">
        <w:rPr>
          <w:sz w:val="28"/>
          <w:szCs w:val="28"/>
        </w:rPr>
        <w:t>«</w:t>
      </w:r>
      <w:proofErr w:type="spellStart"/>
      <w:r w:rsidR="00123EC2" w:rsidRPr="006954D2">
        <w:rPr>
          <w:sz w:val="28"/>
          <w:szCs w:val="28"/>
        </w:rPr>
        <w:t>Энергомонтажстрой</w:t>
      </w:r>
      <w:proofErr w:type="spellEnd"/>
      <w:r w:rsidR="004E0F57" w:rsidRPr="006954D2">
        <w:rPr>
          <w:sz w:val="28"/>
          <w:szCs w:val="28"/>
        </w:rPr>
        <w:t>»</w:t>
      </w:r>
      <w:r w:rsidR="009B28C0" w:rsidRPr="006954D2">
        <w:rPr>
          <w:sz w:val="28"/>
          <w:szCs w:val="28"/>
        </w:rPr>
        <w:t>, ИП </w:t>
      </w:r>
      <w:proofErr w:type="spellStart"/>
      <w:r w:rsidR="009B28C0" w:rsidRPr="006954D2">
        <w:rPr>
          <w:sz w:val="28"/>
          <w:szCs w:val="28"/>
        </w:rPr>
        <w:t>Рябович</w:t>
      </w:r>
      <w:proofErr w:type="spellEnd"/>
      <w:r w:rsidR="00510BD6" w:rsidRPr="006954D2">
        <w:rPr>
          <w:sz w:val="28"/>
          <w:szCs w:val="28"/>
        </w:rPr>
        <w:t xml:space="preserve"> </w:t>
      </w:r>
      <w:r w:rsidRPr="006954D2">
        <w:rPr>
          <w:sz w:val="28"/>
          <w:szCs w:val="28"/>
        </w:rPr>
        <w:t>осуществляет все виды электромонтажных работ.</w:t>
      </w:r>
    </w:p>
    <w:p w:rsidR="0051311A" w:rsidRPr="006954D2" w:rsidRDefault="0051311A" w:rsidP="0081029A">
      <w:pPr>
        <w:widowControl w:val="0"/>
        <w:tabs>
          <w:tab w:val="num" w:pos="720"/>
        </w:tabs>
        <w:spacing w:line="360" w:lineRule="auto"/>
        <w:ind w:firstLine="709"/>
        <w:contextualSpacing/>
        <w:jc w:val="both"/>
        <w:rPr>
          <w:sz w:val="28"/>
          <w:szCs w:val="28"/>
        </w:rPr>
      </w:pPr>
      <w:r w:rsidRPr="006954D2">
        <w:rPr>
          <w:sz w:val="28"/>
          <w:szCs w:val="28"/>
        </w:rPr>
        <w:t>Строительство и деятельность ЖКХ в муниципальном образовании осуществляется по следующим направлениям:</w:t>
      </w:r>
    </w:p>
    <w:p w:rsidR="0051311A" w:rsidRPr="006954D2" w:rsidRDefault="0051311A" w:rsidP="0081029A">
      <w:pPr>
        <w:widowControl w:val="0"/>
        <w:numPr>
          <w:ilvl w:val="0"/>
          <w:numId w:val="2"/>
        </w:numPr>
        <w:tabs>
          <w:tab w:val="left" w:pos="284"/>
        </w:tabs>
        <w:spacing w:line="360" w:lineRule="auto"/>
        <w:ind w:left="0" w:firstLine="709"/>
        <w:contextualSpacing/>
        <w:jc w:val="both"/>
        <w:rPr>
          <w:sz w:val="28"/>
          <w:szCs w:val="28"/>
        </w:rPr>
      </w:pPr>
      <w:r w:rsidRPr="006954D2">
        <w:rPr>
          <w:sz w:val="28"/>
          <w:szCs w:val="28"/>
        </w:rPr>
        <w:t>ремонт автодорог;</w:t>
      </w:r>
    </w:p>
    <w:p w:rsidR="009B28C0" w:rsidRPr="006954D2" w:rsidRDefault="009B28C0" w:rsidP="0081029A">
      <w:pPr>
        <w:widowControl w:val="0"/>
        <w:numPr>
          <w:ilvl w:val="0"/>
          <w:numId w:val="2"/>
        </w:numPr>
        <w:tabs>
          <w:tab w:val="left" w:pos="284"/>
        </w:tabs>
        <w:spacing w:line="360" w:lineRule="auto"/>
        <w:ind w:left="0" w:firstLine="709"/>
        <w:contextualSpacing/>
        <w:jc w:val="both"/>
        <w:rPr>
          <w:sz w:val="28"/>
          <w:szCs w:val="28"/>
        </w:rPr>
      </w:pPr>
      <w:r w:rsidRPr="006954D2">
        <w:rPr>
          <w:sz w:val="28"/>
          <w:szCs w:val="28"/>
        </w:rPr>
        <w:t>ремонт сельских и городских дорог (</w:t>
      </w:r>
      <w:r w:rsidR="00D75A59" w:rsidRPr="006954D2">
        <w:rPr>
          <w:sz w:val="28"/>
          <w:szCs w:val="28"/>
        </w:rPr>
        <w:t>Краснорогское сельское поселение, Речицкое сельское поселение и Московское сельское поселение</w:t>
      </w:r>
      <w:r w:rsidRPr="006954D2">
        <w:rPr>
          <w:sz w:val="28"/>
          <w:szCs w:val="28"/>
        </w:rPr>
        <w:t>);</w:t>
      </w:r>
    </w:p>
    <w:p w:rsidR="009B28C0" w:rsidRPr="006954D2" w:rsidRDefault="009B28C0" w:rsidP="0081029A">
      <w:pPr>
        <w:widowControl w:val="0"/>
        <w:numPr>
          <w:ilvl w:val="0"/>
          <w:numId w:val="2"/>
        </w:numPr>
        <w:tabs>
          <w:tab w:val="left" w:pos="284"/>
        </w:tabs>
        <w:spacing w:line="360" w:lineRule="auto"/>
        <w:ind w:left="0" w:firstLine="709"/>
        <w:contextualSpacing/>
        <w:jc w:val="both"/>
        <w:rPr>
          <w:sz w:val="28"/>
          <w:szCs w:val="28"/>
        </w:rPr>
      </w:pPr>
      <w:r w:rsidRPr="006954D2">
        <w:rPr>
          <w:sz w:val="28"/>
          <w:szCs w:val="28"/>
        </w:rPr>
        <w:t>капитальный ремон</w:t>
      </w:r>
      <w:r w:rsidR="00D75A59" w:rsidRPr="006954D2">
        <w:rPr>
          <w:sz w:val="28"/>
          <w:szCs w:val="28"/>
        </w:rPr>
        <w:t xml:space="preserve">т </w:t>
      </w:r>
      <w:r w:rsidR="00076482" w:rsidRPr="006954D2">
        <w:rPr>
          <w:sz w:val="28"/>
          <w:szCs w:val="28"/>
        </w:rPr>
        <w:t xml:space="preserve">дороги </w:t>
      </w:r>
      <w:r w:rsidR="00D75A59" w:rsidRPr="006954D2">
        <w:rPr>
          <w:sz w:val="28"/>
          <w:szCs w:val="28"/>
        </w:rPr>
        <w:t>с.</w:t>
      </w:r>
      <w:r w:rsidR="005C49EA" w:rsidRPr="006954D2">
        <w:rPr>
          <w:sz w:val="28"/>
          <w:szCs w:val="28"/>
        </w:rPr>
        <w:t xml:space="preserve"> </w:t>
      </w:r>
      <w:r w:rsidR="00D75A59" w:rsidRPr="006954D2">
        <w:rPr>
          <w:sz w:val="28"/>
          <w:szCs w:val="28"/>
        </w:rPr>
        <w:t>Первомайское</w:t>
      </w:r>
      <w:r w:rsidR="00171037" w:rsidRPr="006954D2">
        <w:rPr>
          <w:sz w:val="28"/>
          <w:szCs w:val="28"/>
        </w:rPr>
        <w:t xml:space="preserve"> </w:t>
      </w:r>
      <w:r w:rsidR="008748FA" w:rsidRPr="006954D2">
        <w:rPr>
          <w:sz w:val="28"/>
          <w:szCs w:val="28"/>
        </w:rPr>
        <w:t>Первомайского сельского поселения;</w:t>
      </w:r>
    </w:p>
    <w:p w:rsidR="0051311A" w:rsidRPr="006954D2" w:rsidRDefault="0051311A" w:rsidP="0081029A">
      <w:pPr>
        <w:widowControl w:val="0"/>
        <w:numPr>
          <w:ilvl w:val="0"/>
          <w:numId w:val="2"/>
        </w:numPr>
        <w:tabs>
          <w:tab w:val="left" w:pos="284"/>
        </w:tabs>
        <w:spacing w:line="360" w:lineRule="auto"/>
        <w:ind w:left="0" w:firstLine="709"/>
        <w:contextualSpacing/>
        <w:jc w:val="both"/>
        <w:rPr>
          <w:sz w:val="28"/>
          <w:szCs w:val="28"/>
        </w:rPr>
      </w:pPr>
      <w:r w:rsidRPr="006954D2">
        <w:rPr>
          <w:sz w:val="28"/>
          <w:szCs w:val="28"/>
        </w:rPr>
        <w:t>ремонт дворовых территорий и проездов к дворовым территориям многоквартирных домов;</w:t>
      </w:r>
    </w:p>
    <w:p w:rsidR="0051311A" w:rsidRPr="006954D2" w:rsidRDefault="0051311A" w:rsidP="0081029A">
      <w:pPr>
        <w:widowControl w:val="0"/>
        <w:numPr>
          <w:ilvl w:val="0"/>
          <w:numId w:val="2"/>
        </w:numPr>
        <w:tabs>
          <w:tab w:val="left" w:pos="284"/>
        </w:tabs>
        <w:spacing w:line="360" w:lineRule="auto"/>
        <w:ind w:left="0" w:firstLine="709"/>
        <w:contextualSpacing/>
        <w:jc w:val="both"/>
        <w:rPr>
          <w:sz w:val="28"/>
          <w:szCs w:val="28"/>
        </w:rPr>
      </w:pPr>
      <w:r w:rsidRPr="006954D2">
        <w:rPr>
          <w:sz w:val="28"/>
          <w:szCs w:val="28"/>
        </w:rPr>
        <w:t>капитальный ремонт многоквартирных домов;</w:t>
      </w:r>
    </w:p>
    <w:p w:rsidR="0051311A" w:rsidRPr="006954D2" w:rsidRDefault="0051311A" w:rsidP="0081029A">
      <w:pPr>
        <w:widowControl w:val="0"/>
        <w:numPr>
          <w:ilvl w:val="0"/>
          <w:numId w:val="2"/>
        </w:numPr>
        <w:tabs>
          <w:tab w:val="left" w:pos="284"/>
        </w:tabs>
        <w:spacing w:line="360" w:lineRule="auto"/>
        <w:ind w:left="0" w:firstLine="709"/>
        <w:contextualSpacing/>
        <w:jc w:val="both"/>
        <w:rPr>
          <w:sz w:val="28"/>
          <w:szCs w:val="28"/>
        </w:rPr>
      </w:pPr>
      <w:r w:rsidRPr="006954D2">
        <w:rPr>
          <w:sz w:val="28"/>
          <w:szCs w:val="28"/>
        </w:rPr>
        <w:t>введение в эксплуатацию водозаборных сооружений;</w:t>
      </w:r>
    </w:p>
    <w:p w:rsidR="0051311A" w:rsidRPr="006954D2" w:rsidRDefault="0051311A" w:rsidP="0081029A">
      <w:pPr>
        <w:widowControl w:val="0"/>
        <w:numPr>
          <w:ilvl w:val="0"/>
          <w:numId w:val="2"/>
        </w:numPr>
        <w:tabs>
          <w:tab w:val="left" w:pos="284"/>
        </w:tabs>
        <w:spacing w:line="360" w:lineRule="auto"/>
        <w:ind w:left="0" w:firstLine="709"/>
        <w:contextualSpacing/>
        <w:jc w:val="both"/>
        <w:rPr>
          <w:sz w:val="28"/>
          <w:szCs w:val="28"/>
        </w:rPr>
      </w:pPr>
      <w:r w:rsidRPr="006954D2">
        <w:rPr>
          <w:sz w:val="28"/>
          <w:szCs w:val="28"/>
        </w:rPr>
        <w:t xml:space="preserve">благоустройство сельских и городских кладбищ в районе в ходе акции </w:t>
      </w:r>
      <w:r w:rsidR="004E0F57" w:rsidRPr="006954D2">
        <w:rPr>
          <w:sz w:val="28"/>
          <w:szCs w:val="28"/>
        </w:rPr>
        <w:t>«</w:t>
      </w:r>
      <w:r w:rsidRPr="006954D2">
        <w:rPr>
          <w:sz w:val="28"/>
          <w:szCs w:val="28"/>
        </w:rPr>
        <w:t>Всем миром</w:t>
      </w:r>
      <w:r w:rsidR="004E0F57" w:rsidRPr="006954D2">
        <w:rPr>
          <w:sz w:val="28"/>
          <w:szCs w:val="28"/>
        </w:rPr>
        <w:t>»</w:t>
      </w:r>
      <w:r w:rsidRPr="006954D2">
        <w:rPr>
          <w:sz w:val="28"/>
          <w:szCs w:val="28"/>
        </w:rPr>
        <w:t>;</w:t>
      </w:r>
    </w:p>
    <w:p w:rsidR="0051311A" w:rsidRPr="006954D2" w:rsidRDefault="0051311A" w:rsidP="0081029A">
      <w:pPr>
        <w:widowControl w:val="0"/>
        <w:numPr>
          <w:ilvl w:val="0"/>
          <w:numId w:val="2"/>
        </w:numPr>
        <w:tabs>
          <w:tab w:val="left" w:pos="284"/>
        </w:tabs>
        <w:spacing w:line="360" w:lineRule="auto"/>
        <w:ind w:left="0" w:firstLine="709"/>
        <w:contextualSpacing/>
        <w:jc w:val="both"/>
        <w:rPr>
          <w:sz w:val="28"/>
          <w:szCs w:val="28"/>
        </w:rPr>
      </w:pPr>
      <w:r w:rsidRPr="006954D2">
        <w:rPr>
          <w:sz w:val="28"/>
          <w:szCs w:val="28"/>
        </w:rPr>
        <w:t>реконструкция сетей освещения;</w:t>
      </w:r>
    </w:p>
    <w:p w:rsidR="0051311A" w:rsidRPr="006954D2" w:rsidRDefault="0051311A" w:rsidP="0081029A">
      <w:pPr>
        <w:widowControl w:val="0"/>
        <w:numPr>
          <w:ilvl w:val="0"/>
          <w:numId w:val="2"/>
        </w:numPr>
        <w:tabs>
          <w:tab w:val="left" w:pos="284"/>
        </w:tabs>
        <w:spacing w:line="360" w:lineRule="auto"/>
        <w:ind w:left="0" w:firstLine="709"/>
        <w:contextualSpacing/>
        <w:jc w:val="both"/>
        <w:rPr>
          <w:sz w:val="28"/>
          <w:szCs w:val="28"/>
        </w:rPr>
      </w:pPr>
      <w:r w:rsidRPr="006954D2">
        <w:rPr>
          <w:sz w:val="28"/>
          <w:szCs w:val="28"/>
        </w:rPr>
        <w:t>оборудование новых пешеходных переходов в соответствии с проектом организации дорожного движения на автомобильных дорогах;</w:t>
      </w:r>
    </w:p>
    <w:p w:rsidR="0051311A" w:rsidRPr="006954D2" w:rsidRDefault="0051311A" w:rsidP="0081029A">
      <w:pPr>
        <w:widowControl w:val="0"/>
        <w:numPr>
          <w:ilvl w:val="0"/>
          <w:numId w:val="2"/>
        </w:numPr>
        <w:tabs>
          <w:tab w:val="left" w:pos="284"/>
        </w:tabs>
        <w:spacing w:line="360" w:lineRule="auto"/>
        <w:ind w:left="0" w:firstLine="709"/>
        <w:contextualSpacing/>
        <w:jc w:val="both"/>
        <w:rPr>
          <w:sz w:val="28"/>
          <w:szCs w:val="28"/>
        </w:rPr>
      </w:pPr>
      <w:r w:rsidRPr="006954D2">
        <w:rPr>
          <w:sz w:val="28"/>
          <w:szCs w:val="28"/>
        </w:rPr>
        <w:t>реализован проект по строительству оросительной системы;</w:t>
      </w:r>
    </w:p>
    <w:p w:rsidR="0051311A" w:rsidRPr="006954D2" w:rsidRDefault="0051311A" w:rsidP="0081029A">
      <w:pPr>
        <w:widowControl w:val="0"/>
        <w:numPr>
          <w:ilvl w:val="0"/>
          <w:numId w:val="2"/>
        </w:numPr>
        <w:tabs>
          <w:tab w:val="left" w:pos="284"/>
        </w:tabs>
        <w:spacing w:line="360" w:lineRule="auto"/>
        <w:ind w:left="0" w:firstLine="709"/>
        <w:contextualSpacing/>
        <w:jc w:val="both"/>
        <w:rPr>
          <w:sz w:val="28"/>
          <w:szCs w:val="28"/>
        </w:rPr>
      </w:pPr>
      <w:r w:rsidRPr="006954D2">
        <w:rPr>
          <w:sz w:val="28"/>
          <w:szCs w:val="28"/>
        </w:rPr>
        <w:t xml:space="preserve">религиозной организацией </w:t>
      </w:r>
      <w:r w:rsidR="004E0F57" w:rsidRPr="006954D2">
        <w:rPr>
          <w:sz w:val="28"/>
          <w:szCs w:val="28"/>
        </w:rPr>
        <w:t>«</w:t>
      </w:r>
      <w:r w:rsidRPr="006954D2">
        <w:rPr>
          <w:sz w:val="28"/>
          <w:szCs w:val="28"/>
        </w:rPr>
        <w:t>Клинцовская Епархия Русской православной церкви</w:t>
      </w:r>
      <w:r w:rsidR="004E0F57" w:rsidRPr="006954D2">
        <w:rPr>
          <w:sz w:val="28"/>
          <w:szCs w:val="28"/>
        </w:rPr>
        <w:t>»</w:t>
      </w:r>
      <w:r w:rsidRPr="006954D2">
        <w:rPr>
          <w:sz w:val="28"/>
          <w:szCs w:val="28"/>
        </w:rPr>
        <w:t xml:space="preserve"> возведен храм-часовня в с. Семцы; </w:t>
      </w:r>
    </w:p>
    <w:p w:rsidR="009B28C0" w:rsidRPr="006954D2" w:rsidRDefault="009B28C0" w:rsidP="0081029A">
      <w:pPr>
        <w:widowControl w:val="0"/>
        <w:numPr>
          <w:ilvl w:val="0"/>
          <w:numId w:val="2"/>
        </w:numPr>
        <w:tabs>
          <w:tab w:val="left" w:pos="284"/>
        </w:tabs>
        <w:spacing w:line="360" w:lineRule="auto"/>
        <w:ind w:left="0" w:firstLine="709"/>
        <w:contextualSpacing/>
        <w:jc w:val="both"/>
        <w:rPr>
          <w:sz w:val="28"/>
          <w:szCs w:val="28"/>
        </w:rPr>
      </w:pPr>
      <w:r w:rsidRPr="006954D2">
        <w:rPr>
          <w:sz w:val="28"/>
          <w:szCs w:val="28"/>
        </w:rPr>
        <w:t>построен и введен в эксплуатацию храм во им</w:t>
      </w:r>
      <w:r w:rsidR="00076482" w:rsidRPr="006954D2">
        <w:rPr>
          <w:sz w:val="28"/>
          <w:szCs w:val="28"/>
        </w:rPr>
        <w:t>я</w:t>
      </w:r>
      <w:r w:rsidRPr="006954D2">
        <w:rPr>
          <w:sz w:val="28"/>
          <w:szCs w:val="28"/>
        </w:rPr>
        <w:t xml:space="preserve"> князя Дмитрия Донского с. Дмитрово;</w:t>
      </w:r>
    </w:p>
    <w:p w:rsidR="0051311A" w:rsidRPr="006954D2" w:rsidRDefault="009B28C0" w:rsidP="0081029A">
      <w:pPr>
        <w:widowControl w:val="0"/>
        <w:numPr>
          <w:ilvl w:val="0"/>
          <w:numId w:val="2"/>
        </w:numPr>
        <w:tabs>
          <w:tab w:val="left" w:pos="284"/>
        </w:tabs>
        <w:spacing w:line="360" w:lineRule="auto"/>
        <w:ind w:left="0" w:firstLine="708"/>
        <w:contextualSpacing/>
        <w:jc w:val="both"/>
        <w:rPr>
          <w:sz w:val="28"/>
          <w:szCs w:val="28"/>
        </w:rPr>
      </w:pPr>
      <w:r w:rsidRPr="006954D2">
        <w:rPr>
          <w:sz w:val="28"/>
          <w:szCs w:val="28"/>
        </w:rPr>
        <w:lastRenderedPageBreak/>
        <w:t xml:space="preserve">построен </w:t>
      </w:r>
      <w:r w:rsidR="0051311A" w:rsidRPr="006954D2">
        <w:rPr>
          <w:sz w:val="28"/>
          <w:szCs w:val="28"/>
        </w:rPr>
        <w:t xml:space="preserve">и введен в эксплуатацию храм </w:t>
      </w:r>
      <w:r w:rsidR="0051311A" w:rsidRPr="006954D2">
        <w:rPr>
          <w:sz w:val="28"/>
          <w:szCs w:val="28"/>
          <w:shd w:val="clear" w:color="auto" w:fill="FFFFFF"/>
        </w:rPr>
        <w:t>Рождества Пресвятой Богородицы</w:t>
      </w:r>
      <w:r w:rsidR="00076482" w:rsidRPr="006954D2">
        <w:rPr>
          <w:sz w:val="28"/>
          <w:szCs w:val="28"/>
          <w:shd w:val="clear" w:color="auto" w:fill="FFFFFF"/>
        </w:rPr>
        <w:t xml:space="preserve"> </w:t>
      </w:r>
      <w:r w:rsidR="00E2784E" w:rsidRPr="006954D2">
        <w:rPr>
          <w:sz w:val="28"/>
          <w:szCs w:val="28"/>
        </w:rPr>
        <w:t>в с.</w:t>
      </w:r>
      <w:r w:rsidR="00DD3C62" w:rsidRPr="006954D2">
        <w:rPr>
          <w:sz w:val="28"/>
          <w:szCs w:val="28"/>
        </w:rPr>
        <w:t xml:space="preserve"> </w:t>
      </w:r>
      <w:r w:rsidR="0051311A" w:rsidRPr="006954D2">
        <w:rPr>
          <w:sz w:val="28"/>
          <w:szCs w:val="28"/>
        </w:rPr>
        <w:t>Сетолово</w:t>
      </w:r>
      <w:r w:rsidR="0051311A" w:rsidRPr="006954D2">
        <w:rPr>
          <w:sz w:val="28"/>
          <w:szCs w:val="28"/>
          <w:shd w:val="clear" w:color="auto" w:fill="FFFFFF"/>
        </w:rPr>
        <w:t>;</w:t>
      </w:r>
    </w:p>
    <w:p w:rsidR="0051311A" w:rsidRPr="006954D2" w:rsidRDefault="00764EB9" w:rsidP="0081029A">
      <w:pPr>
        <w:widowControl w:val="0"/>
        <w:numPr>
          <w:ilvl w:val="0"/>
          <w:numId w:val="2"/>
        </w:numPr>
        <w:tabs>
          <w:tab w:val="left" w:pos="284"/>
        </w:tabs>
        <w:spacing w:line="360" w:lineRule="auto"/>
        <w:ind w:left="0" w:firstLine="709"/>
        <w:contextualSpacing/>
        <w:jc w:val="both"/>
        <w:rPr>
          <w:sz w:val="28"/>
          <w:szCs w:val="28"/>
        </w:rPr>
      </w:pPr>
      <w:r w:rsidRPr="006954D2">
        <w:rPr>
          <w:sz w:val="28"/>
          <w:szCs w:val="28"/>
        </w:rPr>
        <w:t xml:space="preserve">реализуется </w:t>
      </w:r>
      <w:r w:rsidR="0051311A" w:rsidRPr="006954D2">
        <w:rPr>
          <w:sz w:val="28"/>
          <w:szCs w:val="28"/>
        </w:rPr>
        <w:t>муниципальн</w:t>
      </w:r>
      <w:r w:rsidR="00097179" w:rsidRPr="006954D2">
        <w:rPr>
          <w:sz w:val="28"/>
          <w:szCs w:val="28"/>
        </w:rPr>
        <w:t>ая</w:t>
      </w:r>
      <w:r w:rsidR="0051311A" w:rsidRPr="006954D2">
        <w:rPr>
          <w:sz w:val="28"/>
          <w:szCs w:val="28"/>
        </w:rPr>
        <w:t xml:space="preserve"> программ</w:t>
      </w:r>
      <w:r w:rsidR="00097179" w:rsidRPr="006954D2">
        <w:rPr>
          <w:sz w:val="28"/>
          <w:szCs w:val="28"/>
        </w:rPr>
        <w:t>а</w:t>
      </w:r>
      <w:r w:rsidR="00171037" w:rsidRPr="006954D2">
        <w:rPr>
          <w:sz w:val="28"/>
          <w:szCs w:val="28"/>
        </w:rPr>
        <w:t xml:space="preserve"> </w:t>
      </w:r>
      <w:r w:rsidR="004E0F57" w:rsidRPr="006954D2">
        <w:rPr>
          <w:sz w:val="28"/>
          <w:szCs w:val="28"/>
        </w:rPr>
        <w:t>«</w:t>
      </w:r>
      <w:r w:rsidR="0051311A" w:rsidRPr="006954D2">
        <w:rPr>
          <w:sz w:val="28"/>
          <w:szCs w:val="28"/>
        </w:rPr>
        <w:t>Формирование современной городской среды на 2018-2022 годы</w:t>
      </w:r>
      <w:r w:rsidR="004E0F57" w:rsidRPr="006954D2">
        <w:rPr>
          <w:sz w:val="28"/>
          <w:szCs w:val="28"/>
        </w:rPr>
        <w:t>»</w:t>
      </w:r>
      <w:r w:rsidR="0051311A" w:rsidRPr="006954D2">
        <w:rPr>
          <w:sz w:val="28"/>
          <w:szCs w:val="28"/>
        </w:rPr>
        <w:t xml:space="preserve"> МО </w:t>
      </w:r>
      <w:r w:rsidR="004E0F57" w:rsidRPr="006954D2">
        <w:rPr>
          <w:sz w:val="28"/>
          <w:szCs w:val="28"/>
        </w:rPr>
        <w:t>«</w:t>
      </w:r>
      <w:r w:rsidR="0051311A" w:rsidRPr="006954D2">
        <w:rPr>
          <w:sz w:val="28"/>
          <w:szCs w:val="28"/>
        </w:rPr>
        <w:t>город Почеп</w:t>
      </w:r>
      <w:r w:rsidR="004E0F57" w:rsidRPr="006954D2">
        <w:rPr>
          <w:sz w:val="28"/>
          <w:szCs w:val="28"/>
        </w:rPr>
        <w:t>»</w:t>
      </w:r>
      <w:r w:rsidR="0051311A" w:rsidRPr="006954D2">
        <w:rPr>
          <w:sz w:val="28"/>
          <w:szCs w:val="28"/>
        </w:rPr>
        <w:t xml:space="preserve"> и М</w:t>
      </w:r>
      <w:r w:rsidR="00097179" w:rsidRPr="006954D2">
        <w:rPr>
          <w:sz w:val="28"/>
          <w:szCs w:val="28"/>
        </w:rPr>
        <w:t xml:space="preserve">О </w:t>
      </w:r>
      <w:r w:rsidR="004E0F57" w:rsidRPr="006954D2">
        <w:rPr>
          <w:sz w:val="28"/>
          <w:szCs w:val="28"/>
        </w:rPr>
        <w:t>«</w:t>
      </w:r>
      <w:r w:rsidR="00097179" w:rsidRPr="006954D2">
        <w:rPr>
          <w:sz w:val="28"/>
          <w:szCs w:val="28"/>
        </w:rPr>
        <w:t>Речицкое сельское поселение</w:t>
      </w:r>
      <w:r w:rsidR="004E0F57" w:rsidRPr="006954D2">
        <w:rPr>
          <w:sz w:val="28"/>
          <w:szCs w:val="28"/>
        </w:rPr>
        <w:t>»</w:t>
      </w:r>
      <w:r w:rsidR="00097179" w:rsidRPr="006954D2">
        <w:rPr>
          <w:sz w:val="28"/>
          <w:szCs w:val="28"/>
        </w:rPr>
        <w:t>;</w:t>
      </w:r>
    </w:p>
    <w:p w:rsidR="0051311A" w:rsidRPr="006954D2" w:rsidRDefault="0051311A" w:rsidP="0081029A">
      <w:pPr>
        <w:widowControl w:val="0"/>
        <w:numPr>
          <w:ilvl w:val="0"/>
          <w:numId w:val="2"/>
        </w:numPr>
        <w:tabs>
          <w:tab w:val="left" w:pos="284"/>
        </w:tabs>
        <w:spacing w:line="360" w:lineRule="auto"/>
        <w:ind w:left="0" w:firstLine="709"/>
        <w:contextualSpacing/>
        <w:jc w:val="both"/>
        <w:rPr>
          <w:sz w:val="28"/>
          <w:szCs w:val="28"/>
        </w:rPr>
      </w:pPr>
      <w:r w:rsidRPr="006954D2">
        <w:rPr>
          <w:sz w:val="28"/>
          <w:szCs w:val="28"/>
        </w:rPr>
        <w:t>введено в эксплуатацию 1606 кв. метров общей площади жилых домов (79,7% к уровню 2015 года).</w:t>
      </w:r>
    </w:p>
    <w:p w:rsidR="00513B27" w:rsidRPr="006954D2" w:rsidRDefault="00513B27" w:rsidP="0081029A">
      <w:pPr>
        <w:widowControl w:val="0"/>
        <w:tabs>
          <w:tab w:val="left" w:pos="284"/>
        </w:tabs>
        <w:spacing w:line="360" w:lineRule="auto"/>
        <w:ind w:firstLine="720"/>
        <w:contextualSpacing/>
        <w:jc w:val="both"/>
        <w:rPr>
          <w:sz w:val="28"/>
          <w:szCs w:val="28"/>
        </w:rPr>
      </w:pPr>
      <w:r w:rsidRPr="006954D2">
        <w:rPr>
          <w:sz w:val="28"/>
          <w:szCs w:val="28"/>
        </w:rPr>
        <w:t>Подана заявка на участие в региональной адресной программе «Переселение граждан из аварийного жилищного фонда на территории Брянской области (2019-2024 годы), в этап 2019 года будет включен дом №7 по улице Стародубской в городе Почепе.</w:t>
      </w:r>
    </w:p>
    <w:p w:rsidR="00513B27" w:rsidRPr="006954D2" w:rsidRDefault="00513B27" w:rsidP="0081029A">
      <w:pPr>
        <w:widowControl w:val="0"/>
        <w:tabs>
          <w:tab w:val="left" w:pos="284"/>
        </w:tabs>
        <w:spacing w:line="360" w:lineRule="auto"/>
        <w:ind w:firstLine="720"/>
        <w:contextualSpacing/>
        <w:jc w:val="both"/>
        <w:rPr>
          <w:sz w:val="28"/>
          <w:szCs w:val="28"/>
        </w:rPr>
      </w:pPr>
      <w:r w:rsidRPr="006954D2">
        <w:rPr>
          <w:sz w:val="28"/>
          <w:szCs w:val="28"/>
        </w:rPr>
        <w:t>В 2016 году введен в эксплуатацию 4 квартирный жилой дом (1070,8</w:t>
      </w:r>
      <w:r w:rsidR="00DD3C62" w:rsidRPr="006954D2">
        <w:rPr>
          <w:sz w:val="28"/>
          <w:szCs w:val="28"/>
        </w:rPr>
        <w:t xml:space="preserve"> </w:t>
      </w:r>
      <w:proofErr w:type="spellStart"/>
      <w:r w:rsidRPr="006954D2">
        <w:rPr>
          <w:sz w:val="28"/>
          <w:szCs w:val="28"/>
        </w:rPr>
        <w:t>кв.м</w:t>
      </w:r>
      <w:proofErr w:type="spellEnd"/>
      <w:r w:rsidRPr="006954D2">
        <w:rPr>
          <w:sz w:val="28"/>
          <w:szCs w:val="28"/>
        </w:rPr>
        <w:t xml:space="preserve">.) в г. Почепе по ул. </w:t>
      </w:r>
      <w:proofErr w:type="spellStart"/>
      <w:r w:rsidRPr="006954D2">
        <w:rPr>
          <w:sz w:val="28"/>
          <w:szCs w:val="28"/>
        </w:rPr>
        <w:t>Злынковская</w:t>
      </w:r>
      <w:proofErr w:type="spellEnd"/>
      <w:r w:rsidRPr="006954D2">
        <w:rPr>
          <w:sz w:val="28"/>
          <w:szCs w:val="28"/>
        </w:rPr>
        <w:t>, 2, построенный за счет средств частного инвестора (Федюшин Н.А.).</w:t>
      </w:r>
    </w:p>
    <w:p w:rsidR="00F4341C" w:rsidRDefault="00513B27" w:rsidP="0081029A">
      <w:pPr>
        <w:widowControl w:val="0"/>
        <w:tabs>
          <w:tab w:val="left" w:pos="284"/>
        </w:tabs>
        <w:spacing w:line="360" w:lineRule="auto"/>
        <w:ind w:firstLine="720"/>
        <w:contextualSpacing/>
        <w:jc w:val="both"/>
        <w:rPr>
          <w:sz w:val="28"/>
          <w:szCs w:val="28"/>
        </w:rPr>
      </w:pPr>
      <w:r w:rsidRPr="006954D2">
        <w:rPr>
          <w:sz w:val="28"/>
          <w:szCs w:val="28"/>
        </w:rPr>
        <w:t>В 2018 году ИП Федюшиным Н.А. завершено строительство первой очереди многоквартирного жилого дома на 12 квартир общей пло</w:t>
      </w:r>
      <w:r w:rsidR="0040563B" w:rsidRPr="006954D2">
        <w:rPr>
          <w:sz w:val="28"/>
          <w:szCs w:val="28"/>
        </w:rPr>
        <w:t>щадью 446,4 </w:t>
      </w:r>
      <w:r w:rsidR="00F4341C" w:rsidRPr="006954D2">
        <w:rPr>
          <w:sz w:val="28"/>
          <w:szCs w:val="28"/>
        </w:rPr>
        <w:t>м</w:t>
      </w:r>
      <w:proofErr w:type="gramStart"/>
      <w:r w:rsidR="00F4341C" w:rsidRPr="006954D2">
        <w:rPr>
          <w:sz w:val="28"/>
          <w:szCs w:val="28"/>
          <w:vertAlign w:val="superscript"/>
        </w:rPr>
        <w:t>2</w:t>
      </w:r>
      <w:proofErr w:type="gramEnd"/>
      <w:r w:rsidRPr="006954D2">
        <w:rPr>
          <w:sz w:val="28"/>
          <w:szCs w:val="28"/>
        </w:rPr>
        <w:t>.</w:t>
      </w:r>
    </w:p>
    <w:p w:rsidR="008867B0" w:rsidRPr="006954D2" w:rsidRDefault="008867B0" w:rsidP="008867B0">
      <w:pPr>
        <w:widowControl w:val="0"/>
        <w:tabs>
          <w:tab w:val="num" w:pos="720"/>
        </w:tabs>
        <w:spacing w:line="360" w:lineRule="auto"/>
        <w:ind w:firstLine="709"/>
        <w:contextualSpacing/>
        <w:jc w:val="both"/>
        <w:rPr>
          <w:sz w:val="28"/>
          <w:szCs w:val="28"/>
        </w:rPr>
      </w:pPr>
      <w:r w:rsidRPr="006954D2">
        <w:rPr>
          <w:sz w:val="28"/>
          <w:szCs w:val="28"/>
        </w:rPr>
        <w:t xml:space="preserve">В 2018-2020 гг. район участвует в государственной программе «Обеспечение реализации государственных полномочий в области строительства, архитектуры и развития дорожного хозяйства Брянской области» (2014-2020 годы). </w:t>
      </w:r>
      <w:proofErr w:type="gramStart"/>
      <w:r w:rsidRPr="006954D2">
        <w:rPr>
          <w:sz w:val="28"/>
          <w:szCs w:val="28"/>
        </w:rPr>
        <w:t>Сданы в эксплуатацию водопроводные сети в с. Красный Рог.</w:t>
      </w:r>
      <w:proofErr w:type="gramEnd"/>
      <w:r w:rsidRPr="006954D2">
        <w:rPr>
          <w:sz w:val="28"/>
          <w:szCs w:val="28"/>
        </w:rPr>
        <w:t xml:space="preserve"> В 2019 году планируется строительство артезианских скважин в д. </w:t>
      </w:r>
      <w:proofErr w:type="spellStart"/>
      <w:r w:rsidRPr="006954D2">
        <w:rPr>
          <w:sz w:val="28"/>
          <w:szCs w:val="28"/>
        </w:rPr>
        <w:t>Волжино</w:t>
      </w:r>
      <w:proofErr w:type="spellEnd"/>
      <w:r w:rsidRPr="006954D2">
        <w:rPr>
          <w:sz w:val="28"/>
          <w:szCs w:val="28"/>
        </w:rPr>
        <w:t>, д. </w:t>
      </w:r>
      <w:proofErr w:type="spellStart"/>
      <w:r w:rsidRPr="006954D2">
        <w:rPr>
          <w:sz w:val="28"/>
          <w:szCs w:val="28"/>
        </w:rPr>
        <w:t>Житня</w:t>
      </w:r>
      <w:proofErr w:type="spellEnd"/>
      <w:r w:rsidRPr="006954D2">
        <w:rPr>
          <w:sz w:val="28"/>
          <w:szCs w:val="28"/>
        </w:rPr>
        <w:t xml:space="preserve"> с разводящими сетями. В 2020 году будет осуществлена газификация п. Семки, п. Рудня.</w:t>
      </w:r>
    </w:p>
    <w:p w:rsidR="0056129B" w:rsidRPr="006954D2" w:rsidRDefault="0056129B" w:rsidP="0056129B">
      <w:pPr>
        <w:widowControl w:val="0"/>
        <w:tabs>
          <w:tab w:val="num" w:pos="720"/>
        </w:tabs>
        <w:spacing w:line="360" w:lineRule="auto"/>
        <w:ind w:firstLine="709"/>
        <w:contextualSpacing/>
        <w:jc w:val="both"/>
        <w:rPr>
          <w:sz w:val="28"/>
          <w:szCs w:val="28"/>
        </w:rPr>
      </w:pPr>
      <w:r w:rsidRPr="006954D2">
        <w:rPr>
          <w:sz w:val="28"/>
          <w:szCs w:val="28"/>
        </w:rPr>
        <w:t xml:space="preserve">В 2018 году в рамках государственной программы «Развитие образования и науки Брянской области» (2014-2020 годы) завершено строительство нового детского сада на 35 мест </w:t>
      </w:r>
      <w:proofErr w:type="gramStart"/>
      <w:r w:rsidRPr="006954D2">
        <w:rPr>
          <w:sz w:val="28"/>
          <w:szCs w:val="28"/>
        </w:rPr>
        <w:t>в</w:t>
      </w:r>
      <w:proofErr w:type="gramEnd"/>
      <w:r w:rsidRPr="006954D2">
        <w:rPr>
          <w:sz w:val="28"/>
          <w:szCs w:val="28"/>
        </w:rPr>
        <w:t xml:space="preserve"> с. </w:t>
      </w:r>
      <w:proofErr w:type="spellStart"/>
      <w:r w:rsidRPr="006954D2">
        <w:rPr>
          <w:sz w:val="28"/>
          <w:szCs w:val="28"/>
        </w:rPr>
        <w:t>Дмитрово</w:t>
      </w:r>
      <w:proofErr w:type="spellEnd"/>
      <w:r w:rsidRPr="006954D2">
        <w:rPr>
          <w:sz w:val="28"/>
          <w:szCs w:val="28"/>
        </w:rPr>
        <w:t>.</w:t>
      </w:r>
    </w:p>
    <w:p w:rsidR="0056129B" w:rsidRPr="006954D2" w:rsidRDefault="0056129B" w:rsidP="0056129B">
      <w:pPr>
        <w:widowControl w:val="0"/>
        <w:tabs>
          <w:tab w:val="left" w:pos="0"/>
        </w:tabs>
        <w:spacing w:line="360" w:lineRule="auto"/>
        <w:ind w:firstLine="709"/>
        <w:contextualSpacing/>
        <w:jc w:val="both"/>
        <w:rPr>
          <w:sz w:val="28"/>
          <w:szCs w:val="28"/>
        </w:rPr>
      </w:pPr>
      <w:r w:rsidRPr="006954D2">
        <w:rPr>
          <w:sz w:val="28"/>
          <w:szCs w:val="28"/>
        </w:rPr>
        <w:t xml:space="preserve">Для поддержки местных инициатив граждан, проживающих в сельской местности администрациями </w:t>
      </w:r>
      <w:proofErr w:type="spellStart"/>
      <w:r w:rsidRPr="006954D2">
        <w:rPr>
          <w:sz w:val="28"/>
          <w:szCs w:val="28"/>
        </w:rPr>
        <w:t>Краснорогского</w:t>
      </w:r>
      <w:proofErr w:type="spellEnd"/>
      <w:r w:rsidRPr="006954D2">
        <w:rPr>
          <w:sz w:val="28"/>
          <w:szCs w:val="28"/>
        </w:rPr>
        <w:t xml:space="preserve">, </w:t>
      </w:r>
      <w:proofErr w:type="spellStart"/>
      <w:r w:rsidRPr="006954D2">
        <w:rPr>
          <w:sz w:val="28"/>
          <w:szCs w:val="28"/>
        </w:rPr>
        <w:t>Гущинского</w:t>
      </w:r>
      <w:proofErr w:type="spellEnd"/>
      <w:r w:rsidRPr="006954D2">
        <w:rPr>
          <w:sz w:val="28"/>
          <w:szCs w:val="28"/>
        </w:rPr>
        <w:t xml:space="preserve"> и </w:t>
      </w:r>
      <w:proofErr w:type="spellStart"/>
      <w:r w:rsidRPr="006954D2">
        <w:rPr>
          <w:sz w:val="28"/>
          <w:szCs w:val="28"/>
        </w:rPr>
        <w:t>Речицкого</w:t>
      </w:r>
      <w:proofErr w:type="spellEnd"/>
      <w:r w:rsidRPr="006954D2">
        <w:rPr>
          <w:sz w:val="28"/>
          <w:szCs w:val="28"/>
        </w:rPr>
        <w:t xml:space="preserve"> сельских поселений были поданы заявки на включение в ФЦП «Устойчивое развитие сельских территорий» для получения грантов на строительство детских игровых, спортивных площадок. </w:t>
      </w:r>
      <w:proofErr w:type="spellStart"/>
      <w:r w:rsidRPr="006954D2">
        <w:rPr>
          <w:sz w:val="28"/>
          <w:szCs w:val="28"/>
        </w:rPr>
        <w:t>Краснорогское</w:t>
      </w:r>
      <w:proofErr w:type="spellEnd"/>
      <w:r w:rsidRPr="006954D2">
        <w:rPr>
          <w:sz w:val="28"/>
          <w:szCs w:val="28"/>
        </w:rPr>
        <w:t xml:space="preserve"> сельское поселение стало участником программы.</w:t>
      </w:r>
    </w:p>
    <w:p w:rsidR="0056129B" w:rsidRPr="006954D2" w:rsidRDefault="0056129B" w:rsidP="0081029A">
      <w:pPr>
        <w:widowControl w:val="0"/>
        <w:tabs>
          <w:tab w:val="left" w:pos="284"/>
        </w:tabs>
        <w:spacing w:line="360" w:lineRule="auto"/>
        <w:ind w:firstLine="720"/>
        <w:contextualSpacing/>
        <w:jc w:val="both"/>
        <w:rPr>
          <w:sz w:val="28"/>
          <w:szCs w:val="28"/>
        </w:rPr>
        <w:sectPr w:rsidR="0056129B" w:rsidRPr="006954D2" w:rsidSect="00C61430">
          <w:pgSz w:w="12240" w:h="15840"/>
          <w:pgMar w:top="1134" w:right="850" w:bottom="1134" w:left="1701" w:header="720" w:footer="720" w:gutter="0"/>
          <w:cols w:space="720"/>
          <w:noEndnote/>
          <w:titlePg/>
          <w:docGrid w:linePitch="326"/>
        </w:sectPr>
      </w:pPr>
    </w:p>
    <w:p w:rsidR="0051311A" w:rsidRPr="006954D2" w:rsidRDefault="00224545" w:rsidP="0081029A">
      <w:pPr>
        <w:widowControl w:val="0"/>
        <w:spacing w:line="360" w:lineRule="auto"/>
        <w:ind w:firstLine="708"/>
        <w:contextualSpacing/>
        <w:jc w:val="both"/>
        <w:rPr>
          <w:sz w:val="28"/>
          <w:szCs w:val="28"/>
          <w:shd w:val="clear" w:color="auto" w:fill="FFFFFF"/>
        </w:rPr>
      </w:pPr>
      <w:r w:rsidRPr="006954D2">
        <w:rPr>
          <w:sz w:val="28"/>
          <w:szCs w:val="28"/>
        </w:rPr>
        <w:lastRenderedPageBreak/>
        <w:t>Таблица 1</w:t>
      </w:r>
      <w:r w:rsidR="00B7186D" w:rsidRPr="006954D2">
        <w:rPr>
          <w:sz w:val="28"/>
          <w:szCs w:val="28"/>
        </w:rPr>
        <w:t>4</w:t>
      </w:r>
      <w:r w:rsidR="0051311A" w:rsidRPr="006954D2">
        <w:rPr>
          <w:sz w:val="28"/>
          <w:szCs w:val="28"/>
        </w:rPr>
        <w:t xml:space="preserve"> – Уровень обеспеченности населения жилищным фондом</w:t>
      </w:r>
    </w:p>
    <w:tbl>
      <w:tblPr>
        <w:tblW w:w="13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4"/>
        <w:gridCol w:w="993"/>
        <w:gridCol w:w="992"/>
        <w:gridCol w:w="992"/>
        <w:gridCol w:w="992"/>
        <w:gridCol w:w="993"/>
        <w:gridCol w:w="992"/>
        <w:gridCol w:w="992"/>
        <w:gridCol w:w="992"/>
        <w:gridCol w:w="993"/>
        <w:gridCol w:w="992"/>
      </w:tblGrid>
      <w:tr w:rsidR="00B52560" w:rsidRPr="006954D2" w:rsidTr="00F4341C">
        <w:trPr>
          <w:jc w:val="center"/>
        </w:trPr>
        <w:tc>
          <w:tcPr>
            <w:tcW w:w="3394" w:type="dxa"/>
          </w:tcPr>
          <w:p w:rsidR="00B52560" w:rsidRPr="006954D2" w:rsidRDefault="00B52560" w:rsidP="0081029A">
            <w:pPr>
              <w:widowControl w:val="0"/>
              <w:spacing w:line="276" w:lineRule="auto"/>
              <w:rPr>
                <w:rStyle w:val="af2"/>
                <w:i w:val="0"/>
              </w:rPr>
            </w:pPr>
            <w:r w:rsidRPr="006954D2">
              <w:rPr>
                <w:rStyle w:val="af2"/>
                <w:i w:val="0"/>
              </w:rPr>
              <w:t>Показатели</w:t>
            </w:r>
          </w:p>
        </w:tc>
        <w:tc>
          <w:tcPr>
            <w:tcW w:w="993" w:type="dxa"/>
            <w:vAlign w:val="center"/>
          </w:tcPr>
          <w:p w:rsidR="00B52560" w:rsidRPr="006954D2" w:rsidRDefault="00B52560" w:rsidP="0081029A">
            <w:pPr>
              <w:widowControl w:val="0"/>
              <w:spacing w:line="276" w:lineRule="auto"/>
              <w:jc w:val="center"/>
              <w:rPr>
                <w:rStyle w:val="af2"/>
                <w:i w:val="0"/>
              </w:rPr>
            </w:pPr>
            <w:r w:rsidRPr="006954D2">
              <w:rPr>
                <w:rStyle w:val="af2"/>
                <w:i w:val="0"/>
              </w:rPr>
              <w:t>2008 г.</w:t>
            </w:r>
          </w:p>
        </w:tc>
        <w:tc>
          <w:tcPr>
            <w:tcW w:w="992" w:type="dxa"/>
            <w:vAlign w:val="center"/>
          </w:tcPr>
          <w:p w:rsidR="00B52560" w:rsidRPr="006954D2" w:rsidRDefault="00B52560" w:rsidP="0081029A">
            <w:pPr>
              <w:widowControl w:val="0"/>
              <w:spacing w:line="276" w:lineRule="auto"/>
              <w:jc w:val="center"/>
              <w:rPr>
                <w:rStyle w:val="af2"/>
                <w:i w:val="0"/>
              </w:rPr>
            </w:pPr>
            <w:r w:rsidRPr="006954D2">
              <w:rPr>
                <w:rStyle w:val="af2"/>
                <w:i w:val="0"/>
              </w:rPr>
              <w:t>2009 г.</w:t>
            </w:r>
          </w:p>
        </w:tc>
        <w:tc>
          <w:tcPr>
            <w:tcW w:w="992" w:type="dxa"/>
            <w:vAlign w:val="center"/>
          </w:tcPr>
          <w:p w:rsidR="00B52560" w:rsidRPr="006954D2" w:rsidRDefault="00B52560" w:rsidP="0081029A">
            <w:pPr>
              <w:widowControl w:val="0"/>
              <w:spacing w:line="276" w:lineRule="auto"/>
              <w:jc w:val="center"/>
              <w:rPr>
                <w:rStyle w:val="af2"/>
                <w:i w:val="0"/>
              </w:rPr>
            </w:pPr>
            <w:r w:rsidRPr="006954D2">
              <w:rPr>
                <w:rStyle w:val="af2"/>
                <w:i w:val="0"/>
              </w:rPr>
              <w:t>2010 г.</w:t>
            </w:r>
          </w:p>
        </w:tc>
        <w:tc>
          <w:tcPr>
            <w:tcW w:w="992" w:type="dxa"/>
            <w:vAlign w:val="center"/>
          </w:tcPr>
          <w:p w:rsidR="00B52560" w:rsidRPr="006954D2" w:rsidRDefault="00B52560" w:rsidP="0081029A">
            <w:pPr>
              <w:widowControl w:val="0"/>
              <w:spacing w:line="276" w:lineRule="auto"/>
              <w:jc w:val="center"/>
              <w:rPr>
                <w:rStyle w:val="af2"/>
                <w:i w:val="0"/>
              </w:rPr>
            </w:pPr>
            <w:r w:rsidRPr="006954D2">
              <w:rPr>
                <w:rStyle w:val="af2"/>
                <w:i w:val="0"/>
              </w:rPr>
              <w:t>2011 г.</w:t>
            </w:r>
          </w:p>
        </w:tc>
        <w:tc>
          <w:tcPr>
            <w:tcW w:w="993" w:type="dxa"/>
            <w:vAlign w:val="center"/>
          </w:tcPr>
          <w:p w:rsidR="00B52560" w:rsidRPr="006954D2" w:rsidRDefault="00B52560" w:rsidP="0081029A">
            <w:pPr>
              <w:widowControl w:val="0"/>
              <w:spacing w:line="276" w:lineRule="auto"/>
              <w:jc w:val="center"/>
              <w:rPr>
                <w:rStyle w:val="af2"/>
                <w:i w:val="0"/>
              </w:rPr>
            </w:pPr>
            <w:r w:rsidRPr="006954D2">
              <w:rPr>
                <w:rStyle w:val="af2"/>
                <w:i w:val="0"/>
              </w:rPr>
              <w:t>2012 г.</w:t>
            </w:r>
          </w:p>
        </w:tc>
        <w:tc>
          <w:tcPr>
            <w:tcW w:w="992" w:type="dxa"/>
            <w:vAlign w:val="center"/>
          </w:tcPr>
          <w:p w:rsidR="00B52560" w:rsidRPr="006954D2" w:rsidRDefault="00B52560" w:rsidP="0081029A">
            <w:pPr>
              <w:widowControl w:val="0"/>
              <w:spacing w:line="276" w:lineRule="auto"/>
              <w:jc w:val="center"/>
              <w:rPr>
                <w:rStyle w:val="af2"/>
                <w:i w:val="0"/>
              </w:rPr>
            </w:pPr>
            <w:r w:rsidRPr="006954D2">
              <w:rPr>
                <w:rStyle w:val="af2"/>
                <w:i w:val="0"/>
              </w:rPr>
              <w:t>2013 г.</w:t>
            </w:r>
          </w:p>
        </w:tc>
        <w:tc>
          <w:tcPr>
            <w:tcW w:w="992" w:type="dxa"/>
            <w:vAlign w:val="center"/>
          </w:tcPr>
          <w:p w:rsidR="00B52560" w:rsidRPr="006954D2" w:rsidRDefault="00B52560" w:rsidP="0081029A">
            <w:pPr>
              <w:widowControl w:val="0"/>
              <w:spacing w:line="276" w:lineRule="auto"/>
              <w:jc w:val="center"/>
              <w:rPr>
                <w:rStyle w:val="af2"/>
                <w:i w:val="0"/>
              </w:rPr>
            </w:pPr>
            <w:r w:rsidRPr="006954D2">
              <w:rPr>
                <w:rStyle w:val="af2"/>
                <w:i w:val="0"/>
              </w:rPr>
              <w:t>2014 г.</w:t>
            </w:r>
          </w:p>
        </w:tc>
        <w:tc>
          <w:tcPr>
            <w:tcW w:w="992" w:type="dxa"/>
            <w:vAlign w:val="center"/>
          </w:tcPr>
          <w:p w:rsidR="00B52560" w:rsidRPr="006954D2" w:rsidRDefault="00B52560" w:rsidP="0081029A">
            <w:pPr>
              <w:widowControl w:val="0"/>
              <w:spacing w:line="276" w:lineRule="auto"/>
              <w:jc w:val="center"/>
              <w:rPr>
                <w:rStyle w:val="af2"/>
                <w:i w:val="0"/>
              </w:rPr>
            </w:pPr>
            <w:r w:rsidRPr="006954D2">
              <w:rPr>
                <w:rStyle w:val="af2"/>
                <w:i w:val="0"/>
              </w:rPr>
              <w:t>2015 г.</w:t>
            </w:r>
          </w:p>
        </w:tc>
        <w:tc>
          <w:tcPr>
            <w:tcW w:w="993" w:type="dxa"/>
            <w:vAlign w:val="center"/>
          </w:tcPr>
          <w:p w:rsidR="00B52560" w:rsidRPr="006954D2" w:rsidRDefault="00B52560" w:rsidP="0081029A">
            <w:pPr>
              <w:widowControl w:val="0"/>
              <w:spacing w:line="276" w:lineRule="auto"/>
              <w:jc w:val="center"/>
              <w:rPr>
                <w:rStyle w:val="af2"/>
                <w:i w:val="0"/>
              </w:rPr>
            </w:pPr>
            <w:r w:rsidRPr="006954D2">
              <w:rPr>
                <w:rStyle w:val="af2"/>
                <w:i w:val="0"/>
              </w:rPr>
              <w:t>2016 г.</w:t>
            </w:r>
          </w:p>
        </w:tc>
        <w:tc>
          <w:tcPr>
            <w:tcW w:w="992" w:type="dxa"/>
            <w:vAlign w:val="center"/>
          </w:tcPr>
          <w:p w:rsidR="00B52560" w:rsidRPr="006954D2" w:rsidRDefault="00B52560" w:rsidP="0081029A">
            <w:pPr>
              <w:widowControl w:val="0"/>
              <w:spacing w:line="276" w:lineRule="auto"/>
              <w:jc w:val="center"/>
              <w:rPr>
                <w:rStyle w:val="af2"/>
                <w:i w:val="0"/>
              </w:rPr>
            </w:pPr>
            <w:r w:rsidRPr="006954D2">
              <w:rPr>
                <w:rStyle w:val="af2"/>
                <w:i w:val="0"/>
              </w:rPr>
              <w:t>2017 г.</w:t>
            </w:r>
          </w:p>
        </w:tc>
      </w:tr>
      <w:tr w:rsidR="00B52560" w:rsidRPr="006954D2" w:rsidTr="00F4341C">
        <w:trPr>
          <w:jc w:val="center"/>
        </w:trPr>
        <w:tc>
          <w:tcPr>
            <w:tcW w:w="3394" w:type="dxa"/>
            <w:vAlign w:val="center"/>
          </w:tcPr>
          <w:p w:rsidR="00B52560" w:rsidRPr="006954D2" w:rsidRDefault="00B52560" w:rsidP="0081029A">
            <w:pPr>
              <w:widowControl w:val="0"/>
              <w:tabs>
                <w:tab w:val="left" w:pos="284"/>
              </w:tabs>
              <w:ind w:left="17" w:hanging="17"/>
              <w:contextualSpacing/>
              <w:jc w:val="both"/>
            </w:pPr>
            <w:r w:rsidRPr="006954D2">
              <w:t>Ввод в эксплуатацию жилых домов за счет всех источников финансирования, тыс. м</w:t>
            </w:r>
            <w:r w:rsidRPr="006954D2">
              <w:rPr>
                <w:vertAlign w:val="superscript"/>
              </w:rPr>
              <w:t>2</w:t>
            </w:r>
            <w:r w:rsidRPr="006954D2">
              <w:t xml:space="preserve"> общей площади</w:t>
            </w:r>
          </w:p>
        </w:tc>
        <w:tc>
          <w:tcPr>
            <w:tcW w:w="993" w:type="dxa"/>
            <w:vAlign w:val="center"/>
          </w:tcPr>
          <w:p w:rsidR="00B52560" w:rsidRPr="006954D2" w:rsidRDefault="00B52560" w:rsidP="0081029A">
            <w:pPr>
              <w:widowControl w:val="0"/>
              <w:spacing w:line="276" w:lineRule="auto"/>
              <w:jc w:val="center"/>
              <w:rPr>
                <w:rFonts w:eastAsiaTheme="minorHAnsi"/>
                <w:lang w:eastAsia="en-US"/>
              </w:rPr>
            </w:pPr>
            <w:r w:rsidRPr="006954D2">
              <w:rPr>
                <w:rFonts w:eastAsiaTheme="minorHAnsi"/>
                <w:lang w:eastAsia="en-US"/>
              </w:rPr>
              <w:t>2,90</w:t>
            </w:r>
          </w:p>
        </w:tc>
        <w:tc>
          <w:tcPr>
            <w:tcW w:w="992" w:type="dxa"/>
            <w:vAlign w:val="center"/>
          </w:tcPr>
          <w:p w:rsidR="00B52560" w:rsidRPr="006954D2" w:rsidRDefault="00B52560" w:rsidP="0081029A">
            <w:pPr>
              <w:widowControl w:val="0"/>
              <w:spacing w:line="276" w:lineRule="auto"/>
              <w:jc w:val="center"/>
              <w:rPr>
                <w:rFonts w:eastAsiaTheme="minorHAnsi"/>
                <w:lang w:eastAsia="en-US"/>
              </w:rPr>
            </w:pPr>
            <w:r w:rsidRPr="006954D2">
              <w:rPr>
                <w:rFonts w:eastAsiaTheme="minorHAnsi"/>
                <w:lang w:eastAsia="en-US"/>
              </w:rPr>
              <w:t>8,10</w:t>
            </w:r>
          </w:p>
        </w:tc>
        <w:tc>
          <w:tcPr>
            <w:tcW w:w="992" w:type="dxa"/>
            <w:vAlign w:val="center"/>
          </w:tcPr>
          <w:p w:rsidR="00B52560" w:rsidRPr="006954D2" w:rsidRDefault="00B52560" w:rsidP="0081029A">
            <w:pPr>
              <w:widowControl w:val="0"/>
              <w:spacing w:line="276" w:lineRule="auto"/>
              <w:jc w:val="center"/>
              <w:rPr>
                <w:rFonts w:eastAsiaTheme="minorHAnsi"/>
                <w:lang w:eastAsia="en-US"/>
              </w:rPr>
            </w:pPr>
            <w:r w:rsidRPr="006954D2">
              <w:rPr>
                <w:rFonts w:eastAsiaTheme="minorHAnsi"/>
                <w:lang w:eastAsia="en-US"/>
              </w:rPr>
              <w:t>9,08</w:t>
            </w:r>
          </w:p>
        </w:tc>
        <w:tc>
          <w:tcPr>
            <w:tcW w:w="992" w:type="dxa"/>
            <w:vAlign w:val="center"/>
          </w:tcPr>
          <w:p w:rsidR="00B52560" w:rsidRPr="006954D2" w:rsidRDefault="00B52560" w:rsidP="0081029A">
            <w:pPr>
              <w:widowControl w:val="0"/>
              <w:spacing w:line="276" w:lineRule="auto"/>
              <w:jc w:val="center"/>
              <w:rPr>
                <w:rFonts w:eastAsiaTheme="minorHAnsi"/>
                <w:lang w:eastAsia="en-US"/>
              </w:rPr>
            </w:pPr>
            <w:r w:rsidRPr="006954D2">
              <w:rPr>
                <w:rFonts w:eastAsiaTheme="minorHAnsi"/>
                <w:lang w:eastAsia="en-US"/>
              </w:rPr>
              <w:t>12,46</w:t>
            </w:r>
          </w:p>
        </w:tc>
        <w:tc>
          <w:tcPr>
            <w:tcW w:w="993" w:type="dxa"/>
            <w:vAlign w:val="center"/>
          </w:tcPr>
          <w:p w:rsidR="00B52560" w:rsidRPr="006954D2" w:rsidRDefault="00B52560" w:rsidP="0081029A">
            <w:pPr>
              <w:widowControl w:val="0"/>
              <w:spacing w:line="276" w:lineRule="auto"/>
              <w:jc w:val="center"/>
              <w:rPr>
                <w:rFonts w:eastAsiaTheme="minorHAnsi"/>
                <w:lang w:eastAsia="en-US"/>
              </w:rPr>
            </w:pPr>
            <w:r w:rsidRPr="006954D2">
              <w:rPr>
                <w:rFonts w:eastAsiaTheme="minorHAnsi"/>
                <w:lang w:eastAsia="en-US"/>
              </w:rPr>
              <w:t>0,84</w:t>
            </w:r>
          </w:p>
        </w:tc>
        <w:tc>
          <w:tcPr>
            <w:tcW w:w="992" w:type="dxa"/>
            <w:vAlign w:val="center"/>
          </w:tcPr>
          <w:p w:rsidR="00B52560" w:rsidRPr="006954D2" w:rsidRDefault="00B52560" w:rsidP="0081029A">
            <w:pPr>
              <w:widowControl w:val="0"/>
              <w:spacing w:line="276" w:lineRule="auto"/>
              <w:jc w:val="center"/>
              <w:rPr>
                <w:rFonts w:eastAsiaTheme="minorHAnsi"/>
                <w:lang w:eastAsia="en-US"/>
              </w:rPr>
            </w:pPr>
            <w:r w:rsidRPr="006954D2">
              <w:rPr>
                <w:rFonts w:eastAsiaTheme="minorHAnsi"/>
                <w:lang w:eastAsia="en-US"/>
              </w:rPr>
              <w:t>5,11</w:t>
            </w:r>
          </w:p>
        </w:tc>
        <w:tc>
          <w:tcPr>
            <w:tcW w:w="992" w:type="dxa"/>
            <w:vAlign w:val="center"/>
          </w:tcPr>
          <w:p w:rsidR="00B52560" w:rsidRPr="006954D2" w:rsidRDefault="00B52560" w:rsidP="0081029A">
            <w:pPr>
              <w:widowControl w:val="0"/>
              <w:spacing w:line="276" w:lineRule="auto"/>
              <w:jc w:val="center"/>
              <w:rPr>
                <w:rFonts w:eastAsiaTheme="minorHAnsi"/>
                <w:lang w:eastAsia="en-US"/>
              </w:rPr>
            </w:pPr>
            <w:r w:rsidRPr="006954D2">
              <w:rPr>
                <w:rFonts w:eastAsiaTheme="minorHAnsi"/>
                <w:lang w:eastAsia="en-US"/>
              </w:rPr>
              <w:t>2,03</w:t>
            </w:r>
          </w:p>
        </w:tc>
        <w:tc>
          <w:tcPr>
            <w:tcW w:w="992" w:type="dxa"/>
            <w:vAlign w:val="center"/>
          </w:tcPr>
          <w:p w:rsidR="00B52560" w:rsidRPr="006954D2" w:rsidRDefault="00B52560" w:rsidP="0081029A">
            <w:pPr>
              <w:widowControl w:val="0"/>
              <w:spacing w:line="276" w:lineRule="auto"/>
              <w:jc w:val="center"/>
              <w:rPr>
                <w:rFonts w:eastAsiaTheme="minorHAnsi"/>
                <w:lang w:eastAsia="en-US"/>
              </w:rPr>
            </w:pPr>
            <w:r w:rsidRPr="006954D2">
              <w:rPr>
                <w:rFonts w:eastAsiaTheme="minorHAnsi"/>
                <w:lang w:eastAsia="en-US"/>
              </w:rPr>
              <w:t>2,00</w:t>
            </w:r>
          </w:p>
        </w:tc>
        <w:tc>
          <w:tcPr>
            <w:tcW w:w="993" w:type="dxa"/>
            <w:vAlign w:val="center"/>
          </w:tcPr>
          <w:p w:rsidR="00B52560" w:rsidRPr="006954D2" w:rsidRDefault="00B52560" w:rsidP="0081029A">
            <w:pPr>
              <w:widowControl w:val="0"/>
              <w:jc w:val="center"/>
              <w:rPr>
                <w:rFonts w:eastAsiaTheme="minorHAnsi"/>
                <w:iCs/>
                <w:lang w:eastAsia="en-US"/>
              </w:rPr>
            </w:pPr>
            <w:r w:rsidRPr="006954D2">
              <w:rPr>
                <w:rFonts w:eastAsiaTheme="minorHAnsi"/>
                <w:iCs/>
                <w:lang w:eastAsia="en-US"/>
              </w:rPr>
              <w:t>1,60</w:t>
            </w:r>
          </w:p>
        </w:tc>
        <w:tc>
          <w:tcPr>
            <w:tcW w:w="992" w:type="dxa"/>
            <w:vAlign w:val="center"/>
          </w:tcPr>
          <w:p w:rsidR="00B52560" w:rsidRPr="006954D2" w:rsidRDefault="00455194" w:rsidP="0081029A">
            <w:pPr>
              <w:widowControl w:val="0"/>
              <w:jc w:val="center"/>
              <w:rPr>
                <w:rFonts w:eastAsiaTheme="minorHAnsi"/>
                <w:iCs/>
                <w:lang w:eastAsia="en-US"/>
              </w:rPr>
            </w:pPr>
            <w:r w:rsidRPr="006954D2">
              <w:rPr>
                <w:rFonts w:eastAsiaTheme="minorHAnsi"/>
                <w:iCs/>
                <w:lang w:eastAsia="en-US"/>
              </w:rPr>
              <w:t>1,20</w:t>
            </w:r>
          </w:p>
        </w:tc>
      </w:tr>
      <w:tr w:rsidR="00B52560" w:rsidRPr="006954D2" w:rsidTr="00F4341C">
        <w:trPr>
          <w:trHeight w:val="928"/>
          <w:jc w:val="center"/>
        </w:trPr>
        <w:tc>
          <w:tcPr>
            <w:tcW w:w="3394" w:type="dxa"/>
            <w:vAlign w:val="center"/>
          </w:tcPr>
          <w:p w:rsidR="00B52560" w:rsidRPr="006954D2" w:rsidRDefault="00B52560" w:rsidP="0081029A">
            <w:pPr>
              <w:widowControl w:val="0"/>
              <w:tabs>
                <w:tab w:val="left" w:pos="284"/>
              </w:tabs>
              <w:ind w:left="17" w:hanging="17"/>
              <w:contextualSpacing/>
              <w:jc w:val="both"/>
            </w:pPr>
            <w:r w:rsidRPr="006954D2">
              <w:t>в том числе за счет:</w:t>
            </w:r>
          </w:p>
          <w:p w:rsidR="00B52560" w:rsidRPr="006954D2" w:rsidRDefault="00B52560" w:rsidP="0081029A">
            <w:pPr>
              <w:widowControl w:val="0"/>
              <w:tabs>
                <w:tab w:val="left" w:pos="284"/>
              </w:tabs>
              <w:ind w:left="17" w:hanging="17"/>
              <w:contextualSpacing/>
              <w:jc w:val="both"/>
            </w:pPr>
            <w:r w:rsidRPr="006954D2">
              <w:t>средств федерального бюджета, м</w:t>
            </w:r>
            <w:r w:rsidRPr="006954D2">
              <w:rPr>
                <w:vertAlign w:val="superscript"/>
              </w:rPr>
              <w:t>2</w:t>
            </w:r>
            <w:r w:rsidRPr="006954D2">
              <w:t xml:space="preserve"> общей площади</w:t>
            </w:r>
          </w:p>
        </w:tc>
        <w:tc>
          <w:tcPr>
            <w:tcW w:w="993" w:type="dxa"/>
            <w:vAlign w:val="center"/>
          </w:tcPr>
          <w:p w:rsidR="00B52560" w:rsidRPr="006954D2" w:rsidRDefault="00B52560" w:rsidP="0081029A">
            <w:pPr>
              <w:widowControl w:val="0"/>
              <w:spacing w:line="276" w:lineRule="auto"/>
              <w:jc w:val="center"/>
              <w:rPr>
                <w:rFonts w:eastAsiaTheme="minorHAnsi"/>
                <w:lang w:eastAsia="en-US"/>
              </w:rPr>
            </w:pPr>
            <w:r w:rsidRPr="006954D2">
              <w:rPr>
                <w:rFonts w:eastAsiaTheme="minorHAnsi"/>
                <w:lang w:eastAsia="en-US"/>
              </w:rPr>
              <w:t>740,0</w:t>
            </w:r>
          </w:p>
        </w:tc>
        <w:tc>
          <w:tcPr>
            <w:tcW w:w="992" w:type="dxa"/>
            <w:vAlign w:val="center"/>
          </w:tcPr>
          <w:p w:rsidR="00B52560" w:rsidRPr="006954D2" w:rsidRDefault="00B52560" w:rsidP="0081029A">
            <w:pPr>
              <w:widowControl w:val="0"/>
              <w:spacing w:line="276" w:lineRule="auto"/>
              <w:jc w:val="center"/>
              <w:rPr>
                <w:rFonts w:eastAsiaTheme="minorHAnsi"/>
                <w:lang w:eastAsia="en-US"/>
              </w:rPr>
            </w:pPr>
            <w:r w:rsidRPr="006954D2">
              <w:rPr>
                <w:rFonts w:eastAsiaTheme="minorHAnsi"/>
                <w:lang w:eastAsia="en-US"/>
              </w:rPr>
              <w:t>4342,5</w:t>
            </w:r>
          </w:p>
        </w:tc>
        <w:tc>
          <w:tcPr>
            <w:tcW w:w="992" w:type="dxa"/>
            <w:vAlign w:val="center"/>
          </w:tcPr>
          <w:p w:rsidR="00B52560" w:rsidRPr="006954D2" w:rsidRDefault="009C2236" w:rsidP="0081029A">
            <w:pPr>
              <w:widowControl w:val="0"/>
              <w:spacing w:line="276" w:lineRule="auto"/>
              <w:jc w:val="center"/>
              <w:rPr>
                <w:rFonts w:eastAsiaTheme="minorHAnsi"/>
                <w:lang w:eastAsia="en-US"/>
              </w:rPr>
            </w:pPr>
            <w:r w:rsidRPr="006954D2">
              <w:rPr>
                <w:rFonts w:eastAsiaTheme="minorHAnsi"/>
                <w:lang w:eastAsia="en-US"/>
              </w:rPr>
              <w:t>7552</w:t>
            </w:r>
          </w:p>
        </w:tc>
        <w:tc>
          <w:tcPr>
            <w:tcW w:w="992" w:type="dxa"/>
            <w:vAlign w:val="center"/>
          </w:tcPr>
          <w:p w:rsidR="00B52560" w:rsidRPr="006954D2" w:rsidRDefault="009C2236" w:rsidP="0081029A">
            <w:pPr>
              <w:widowControl w:val="0"/>
              <w:spacing w:line="276" w:lineRule="auto"/>
              <w:jc w:val="center"/>
              <w:rPr>
                <w:rFonts w:eastAsiaTheme="minorHAnsi"/>
                <w:lang w:eastAsia="en-US"/>
              </w:rPr>
            </w:pPr>
            <w:r w:rsidRPr="006954D2">
              <w:rPr>
                <w:rFonts w:eastAsiaTheme="minorHAnsi"/>
                <w:lang w:eastAsia="en-US"/>
              </w:rPr>
              <w:t>12069</w:t>
            </w:r>
          </w:p>
        </w:tc>
        <w:tc>
          <w:tcPr>
            <w:tcW w:w="993" w:type="dxa"/>
            <w:vAlign w:val="center"/>
          </w:tcPr>
          <w:p w:rsidR="00B52560" w:rsidRPr="006954D2" w:rsidRDefault="00B52560" w:rsidP="0081029A">
            <w:pPr>
              <w:widowControl w:val="0"/>
              <w:spacing w:line="276" w:lineRule="auto"/>
              <w:jc w:val="center"/>
              <w:rPr>
                <w:rFonts w:eastAsiaTheme="minorHAnsi"/>
                <w:lang w:eastAsia="en-US"/>
              </w:rPr>
            </w:pPr>
            <w:r w:rsidRPr="006954D2">
              <w:rPr>
                <w:rFonts w:eastAsiaTheme="minorHAnsi"/>
                <w:lang w:eastAsia="en-US"/>
              </w:rPr>
              <w:t>0</w:t>
            </w:r>
          </w:p>
        </w:tc>
        <w:tc>
          <w:tcPr>
            <w:tcW w:w="992" w:type="dxa"/>
            <w:vAlign w:val="center"/>
          </w:tcPr>
          <w:p w:rsidR="00B52560" w:rsidRPr="006954D2" w:rsidRDefault="00B52560" w:rsidP="0081029A">
            <w:pPr>
              <w:widowControl w:val="0"/>
              <w:spacing w:line="276" w:lineRule="auto"/>
              <w:jc w:val="center"/>
              <w:rPr>
                <w:rFonts w:eastAsiaTheme="minorHAnsi"/>
                <w:lang w:eastAsia="en-US"/>
              </w:rPr>
            </w:pPr>
            <w:r w:rsidRPr="006954D2">
              <w:rPr>
                <w:rFonts w:eastAsiaTheme="minorHAnsi"/>
                <w:lang w:eastAsia="en-US"/>
              </w:rPr>
              <w:t>0</w:t>
            </w:r>
          </w:p>
        </w:tc>
        <w:tc>
          <w:tcPr>
            <w:tcW w:w="992" w:type="dxa"/>
            <w:vAlign w:val="center"/>
          </w:tcPr>
          <w:p w:rsidR="00B52560" w:rsidRPr="006954D2" w:rsidRDefault="00B52560" w:rsidP="0081029A">
            <w:pPr>
              <w:widowControl w:val="0"/>
              <w:spacing w:line="276" w:lineRule="auto"/>
              <w:jc w:val="center"/>
              <w:rPr>
                <w:rFonts w:eastAsiaTheme="minorHAnsi"/>
                <w:lang w:eastAsia="en-US"/>
              </w:rPr>
            </w:pPr>
            <w:r w:rsidRPr="006954D2">
              <w:rPr>
                <w:rFonts w:eastAsiaTheme="minorHAnsi"/>
                <w:lang w:eastAsia="en-US"/>
              </w:rPr>
              <w:t>0</w:t>
            </w:r>
          </w:p>
        </w:tc>
        <w:tc>
          <w:tcPr>
            <w:tcW w:w="992" w:type="dxa"/>
            <w:vAlign w:val="center"/>
          </w:tcPr>
          <w:p w:rsidR="00B52560" w:rsidRPr="006954D2" w:rsidRDefault="00B52560" w:rsidP="0081029A">
            <w:pPr>
              <w:widowControl w:val="0"/>
              <w:spacing w:line="276" w:lineRule="auto"/>
              <w:jc w:val="center"/>
              <w:rPr>
                <w:rFonts w:eastAsiaTheme="minorHAnsi"/>
                <w:lang w:eastAsia="en-US"/>
              </w:rPr>
            </w:pPr>
            <w:r w:rsidRPr="006954D2">
              <w:rPr>
                <w:rFonts w:eastAsiaTheme="minorHAnsi"/>
                <w:lang w:eastAsia="en-US"/>
              </w:rPr>
              <w:t>0</w:t>
            </w:r>
          </w:p>
        </w:tc>
        <w:tc>
          <w:tcPr>
            <w:tcW w:w="993" w:type="dxa"/>
            <w:vAlign w:val="center"/>
          </w:tcPr>
          <w:p w:rsidR="00B52560" w:rsidRPr="006954D2" w:rsidRDefault="00B52560" w:rsidP="0081029A">
            <w:pPr>
              <w:widowControl w:val="0"/>
              <w:spacing w:line="276" w:lineRule="auto"/>
              <w:jc w:val="center"/>
              <w:rPr>
                <w:rFonts w:eastAsiaTheme="minorHAnsi"/>
                <w:lang w:eastAsia="en-US"/>
              </w:rPr>
            </w:pPr>
            <w:r w:rsidRPr="006954D2">
              <w:rPr>
                <w:rFonts w:eastAsiaTheme="minorHAnsi"/>
                <w:lang w:eastAsia="en-US"/>
              </w:rPr>
              <w:t>0</w:t>
            </w:r>
          </w:p>
        </w:tc>
        <w:tc>
          <w:tcPr>
            <w:tcW w:w="992" w:type="dxa"/>
            <w:vAlign w:val="center"/>
          </w:tcPr>
          <w:p w:rsidR="00B52560" w:rsidRPr="006954D2" w:rsidRDefault="00B52560" w:rsidP="0081029A">
            <w:pPr>
              <w:widowControl w:val="0"/>
              <w:spacing w:line="276" w:lineRule="auto"/>
              <w:jc w:val="center"/>
              <w:rPr>
                <w:rFonts w:eastAsiaTheme="minorHAnsi"/>
                <w:lang w:eastAsia="en-US"/>
              </w:rPr>
            </w:pPr>
            <w:r w:rsidRPr="006954D2">
              <w:rPr>
                <w:rFonts w:eastAsiaTheme="minorHAnsi"/>
                <w:lang w:eastAsia="en-US"/>
              </w:rPr>
              <w:t>0</w:t>
            </w:r>
          </w:p>
        </w:tc>
      </w:tr>
      <w:tr w:rsidR="00B52560" w:rsidRPr="006954D2" w:rsidTr="00F4341C">
        <w:trPr>
          <w:jc w:val="center"/>
        </w:trPr>
        <w:tc>
          <w:tcPr>
            <w:tcW w:w="3394" w:type="dxa"/>
            <w:vAlign w:val="center"/>
          </w:tcPr>
          <w:p w:rsidR="00B52560" w:rsidRPr="006954D2" w:rsidRDefault="00B52560" w:rsidP="0081029A">
            <w:pPr>
              <w:widowControl w:val="0"/>
              <w:tabs>
                <w:tab w:val="left" w:pos="284"/>
              </w:tabs>
              <w:ind w:left="17" w:hanging="17"/>
              <w:contextualSpacing/>
              <w:jc w:val="both"/>
            </w:pPr>
            <w:r w:rsidRPr="006954D2">
              <w:t>из общего итога:</w:t>
            </w:r>
          </w:p>
          <w:p w:rsidR="00B52560" w:rsidRPr="006954D2" w:rsidRDefault="00B52560" w:rsidP="0081029A">
            <w:pPr>
              <w:widowControl w:val="0"/>
              <w:tabs>
                <w:tab w:val="left" w:pos="284"/>
              </w:tabs>
              <w:ind w:left="17" w:hanging="17"/>
              <w:contextualSpacing/>
              <w:jc w:val="both"/>
            </w:pPr>
            <w:r w:rsidRPr="006954D2">
              <w:t>индивидуальные жилые дома, построенные населением за свой счет и с помощью кредитов, тыс. м</w:t>
            </w:r>
            <w:r w:rsidRPr="006954D2">
              <w:rPr>
                <w:vertAlign w:val="superscript"/>
              </w:rPr>
              <w:t>2</w:t>
            </w:r>
            <w:r w:rsidRPr="006954D2">
              <w:t xml:space="preserve"> общей площади</w:t>
            </w:r>
          </w:p>
        </w:tc>
        <w:tc>
          <w:tcPr>
            <w:tcW w:w="993" w:type="dxa"/>
            <w:vAlign w:val="center"/>
          </w:tcPr>
          <w:p w:rsidR="00B52560" w:rsidRPr="006954D2" w:rsidRDefault="00B52560" w:rsidP="0081029A">
            <w:pPr>
              <w:widowControl w:val="0"/>
              <w:spacing w:line="276" w:lineRule="auto"/>
              <w:jc w:val="center"/>
              <w:rPr>
                <w:rFonts w:eastAsiaTheme="minorHAnsi"/>
                <w:lang w:eastAsia="en-US"/>
              </w:rPr>
            </w:pPr>
            <w:r w:rsidRPr="006954D2">
              <w:rPr>
                <w:rFonts w:eastAsiaTheme="minorHAnsi"/>
                <w:lang w:eastAsia="en-US"/>
              </w:rPr>
              <w:t>2,16</w:t>
            </w:r>
          </w:p>
        </w:tc>
        <w:tc>
          <w:tcPr>
            <w:tcW w:w="992" w:type="dxa"/>
            <w:vAlign w:val="center"/>
          </w:tcPr>
          <w:p w:rsidR="00B52560" w:rsidRPr="006954D2" w:rsidRDefault="00B52560" w:rsidP="0081029A">
            <w:pPr>
              <w:widowControl w:val="0"/>
              <w:spacing w:line="276" w:lineRule="auto"/>
              <w:jc w:val="center"/>
              <w:rPr>
                <w:rFonts w:eastAsiaTheme="minorHAnsi"/>
                <w:lang w:eastAsia="en-US"/>
              </w:rPr>
            </w:pPr>
            <w:r w:rsidRPr="006954D2">
              <w:rPr>
                <w:rFonts w:eastAsiaTheme="minorHAnsi"/>
                <w:lang w:eastAsia="en-US"/>
              </w:rPr>
              <w:t>1,78</w:t>
            </w:r>
          </w:p>
        </w:tc>
        <w:tc>
          <w:tcPr>
            <w:tcW w:w="992" w:type="dxa"/>
            <w:vAlign w:val="center"/>
          </w:tcPr>
          <w:p w:rsidR="00B52560" w:rsidRPr="006954D2" w:rsidRDefault="00B52560" w:rsidP="0081029A">
            <w:pPr>
              <w:widowControl w:val="0"/>
              <w:spacing w:line="276" w:lineRule="auto"/>
              <w:jc w:val="center"/>
              <w:rPr>
                <w:rFonts w:eastAsiaTheme="minorHAnsi"/>
                <w:lang w:eastAsia="en-US"/>
              </w:rPr>
            </w:pPr>
            <w:r w:rsidRPr="006954D2">
              <w:rPr>
                <w:rFonts w:eastAsiaTheme="minorHAnsi"/>
                <w:lang w:eastAsia="en-US"/>
              </w:rPr>
              <w:t>1,52</w:t>
            </w:r>
          </w:p>
        </w:tc>
        <w:tc>
          <w:tcPr>
            <w:tcW w:w="992" w:type="dxa"/>
            <w:vAlign w:val="center"/>
          </w:tcPr>
          <w:p w:rsidR="00B52560" w:rsidRPr="006954D2" w:rsidRDefault="00B52560" w:rsidP="0081029A">
            <w:pPr>
              <w:widowControl w:val="0"/>
              <w:spacing w:line="276" w:lineRule="auto"/>
              <w:jc w:val="center"/>
              <w:rPr>
                <w:rFonts w:eastAsiaTheme="minorHAnsi"/>
                <w:lang w:eastAsia="en-US"/>
              </w:rPr>
            </w:pPr>
            <w:r w:rsidRPr="006954D2">
              <w:rPr>
                <w:rFonts w:eastAsiaTheme="minorHAnsi"/>
                <w:lang w:eastAsia="en-US"/>
              </w:rPr>
              <w:t>0,39</w:t>
            </w:r>
          </w:p>
        </w:tc>
        <w:tc>
          <w:tcPr>
            <w:tcW w:w="993" w:type="dxa"/>
            <w:vAlign w:val="center"/>
          </w:tcPr>
          <w:p w:rsidR="00B52560" w:rsidRPr="006954D2" w:rsidRDefault="00B52560" w:rsidP="0081029A">
            <w:pPr>
              <w:widowControl w:val="0"/>
              <w:spacing w:line="276" w:lineRule="auto"/>
              <w:jc w:val="center"/>
              <w:rPr>
                <w:rFonts w:eastAsiaTheme="minorHAnsi"/>
                <w:lang w:eastAsia="en-US"/>
              </w:rPr>
            </w:pPr>
            <w:r w:rsidRPr="006954D2">
              <w:rPr>
                <w:rFonts w:eastAsiaTheme="minorHAnsi"/>
                <w:lang w:eastAsia="en-US"/>
              </w:rPr>
              <w:t>0,83</w:t>
            </w:r>
          </w:p>
        </w:tc>
        <w:tc>
          <w:tcPr>
            <w:tcW w:w="992" w:type="dxa"/>
            <w:vAlign w:val="center"/>
          </w:tcPr>
          <w:p w:rsidR="00B52560" w:rsidRPr="006954D2" w:rsidRDefault="00B52560" w:rsidP="0081029A">
            <w:pPr>
              <w:widowControl w:val="0"/>
              <w:spacing w:line="276" w:lineRule="auto"/>
              <w:jc w:val="center"/>
              <w:rPr>
                <w:rFonts w:eastAsiaTheme="minorHAnsi"/>
                <w:lang w:eastAsia="en-US"/>
              </w:rPr>
            </w:pPr>
            <w:r w:rsidRPr="006954D2">
              <w:rPr>
                <w:rFonts w:eastAsiaTheme="minorHAnsi"/>
                <w:lang w:eastAsia="en-US"/>
              </w:rPr>
              <w:t>5,10</w:t>
            </w:r>
          </w:p>
        </w:tc>
        <w:tc>
          <w:tcPr>
            <w:tcW w:w="992" w:type="dxa"/>
            <w:vAlign w:val="center"/>
          </w:tcPr>
          <w:p w:rsidR="00B52560" w:rsidRPr="006954D2" w:rsidRDefault="00B52560" w:rsidP="0081029A">
            <w:pPr>
              <w:widowControl w:val="0"/>
              <w:spacing w:line="276" w:lineRule="auto"/>
              <w:jc w:val="center"/>
              <w:rPr>
                <w:rFonts w:eastAsiaTheme="minorHAnsi"/>
                <w:lang w:eastAsia="en-US"/>
              </w:rPr>
            </w:pPr>
            <w:r w:rsidRPr="006954D2">
              <w:rPr>
                <w:rFonts w:eastAsiaTheme="minorHAnsi"/>
                <w:lang w:eastAsia="en-US"/>
              </w:rPr>
              <w:t>2,03</w:t>
            </w:r>
          </w:p>
        </w:tc>
        <w:tc>
          <w:tcPr>
            <w:tcW w:w="992" w:type="dxa"/>
            <w:vAlign w:val="center"/>
          </w:tcPr>
          <w:p w:rsidR="00B52560" w:rsidRPr="006954D2" w:rsidRDefault="00B52560" w:rsidP="0081029A">
            <w:pPr>
              <w:widowControl w:val="0"/>
              <w:spacing w:line="276" w:lineRule="auto"/>
              <w:jc w:val="center"/>
              <w:rPr>
                <w:rFonts w:eastAsiaTheme="minorHAnsi"/>
                <w:lang w:eastAsia="en-US"/>
              </w:rPr>
            </w:pPr>
            <w:r w:rsidRPr="006954D2">
              <w:rPr>
                <w:rFonts w:eastAsiaTheme="minorHAnsi"/>
                <w:lang w:eastAsia="en-US"/>
              </w:rPr>
              <w:t>2,00</w:t>
            </w:r>
          </w:p>
        </w:tc>
        <w:tc>
          <w:tcPr>
            <w:tcW w:w="993" w:type="dxa"/>
            <w:vAlign w:val="center"/>
          </w:tcPr>
          <w:p w:rsidR="00B52560" w:rsidRPr="006954D2" w:rsidRDefault="00B52560" w:rsidP="0081029A">
            <w:pPr>
              <w:widowControl w:val="0"/>
              <w:spacing w:line="276" w:lineRule="auto"/>
              <w:jc w:val="center"/>
              <w:rPr>
                <w:rFonts w:eastAsiaTheme="minorHAnsi"/>
                <w:lang w:eastAsia="en-US"/>
              </w:rPr>
            </w:pPr>
            <w:r w:rsidRPr="006954D2">
              <w:rPr>
                <w:rFonts w:eastAsiaTheme="minorHAnsi"/>
                <w:lang w:eastAsia="en-US"/>
              </w:rPr>
              <w:t>1,60</w:t>
            </w:r>
          </w:p>
        </w:tc>
        <w:tc>
          <w:tcPr>
            <w:tcW w:w="992" w:type="dxa"/>
            <w:vAlign w:val="center"/>
          </w:tcPr>
          <w:p w:rsidR="00B52560" w:rsidRPr="006954D2" w:rsidRDefault="00AD2F49" w:rsidP="0081029A">
            <w:pPr>
              <w:widowControl w:val="0"/>
              <w:spacing w:line="276" w:lineRule="auto"/>
              <w:jc w:val="center"/>
              <w:rPr>
                <w:rFonts w:eastAsiaTheme="minorHAnsi"/>
                <w:lang w:eastAsia="en-US"/>
              </w:rPr>
            </w:pPr>
            <w:r w:rsidRPr="006954D2">
              <w:rPr>
                <w:rFonts w:eastAsiaTheme="minorHAnsi"/>
                <w:lang w:eastAsia="en-US"/>
              </w:rPr>
              <w:t>1,20</w:t>
            </w:r>
          </w:p>
        </w:tc>
      </w:tr>
      <w:tr w:rsidR="00DD0518" w:rsidRPr="006954D2" w:rsidTr="00F4341C">
        <w:trPr>
          <w:jc w:val="center"/>
        </w:trPr>
        <w:tc>
          <w:tcPr>
            <w:tcW w:w="3394" w:type="dxa"/>
            <w:vAlign w:val="center"/>
          </w:tcPr>
          <w:p w:rsidR="00DD0518" w:rsidRPr="006954D2" w:rsidRDefault="00DD0518" w:rsidP="0081029A">
            <w:pPr>
              <w:widowControl w:val="0"/>
              <w:tabs>
                <w:tab w:val="left" w:pos="284"/>
              </w:tabs>
              <w:ind w:left="17" w:hanging="17"/>
              <w:contextualSpacing/>
              <w:jc w:val="both"/>
            </w:pPr>
            <w:r w:rsidRPr="006954D2">
              <w:t>Общая площадь жилых помещений, приходящаяся</w:t>
            </w:r>
            <w:r w:rsidR="00C96986" w:rsidRPr="006954D2">
              <w:t xml:space="preserve"> на 1 </w:t>
            </w:r>
            <w:r w:rsidRPr="006954D2">
              <w:t>жителя (на конец года), м</w:t>
            </w:r>
            <w:r w:rsidRPr="006954D2">
              <w:rPr>
                <w:vertAlign w:val="superscript"/>
              </w:rPr>
              <w:t>2</w:t>
            </w:r>
            <w:r w:rsidRPr="006954D2">
              <w:t xml:space="preserve"> на человека</w:t>
            </w:r>
          </w:p>
        </w:tc>
        <w:tc>
          <w:tcPr>
            <w:tcW w:w="993" w:type="dxa"/>
            <w:vAlign w:val="center"/>
          </w:tcPr>
          <w:p w:rsidR="00DD0518" w:rsidRPr="006954D2" w:rsidRDefault="00DD0518" w:rsidP="0081029A">
            <w:pPr>
              <w:widowControl w:val="0"/>
              <w:spacing w:line="276" w:lineRule="auto"/>
              <w:jc w:val="center"/>
              <w:rPr>
                <w:rFonts w:eastAsiaTheme="minorHAnsi"/>
                <w:lang w:eastAsia="en-US"/>
              </w:rPr>
            </w:pPr>
            <w:r w:rsidRPr="006954D2">
              <w:rPr>
                <w:rFonts w:eastAsiaTheme="minorHAnsi"/>
                <w:lang w:eastAsia="en-US"/>
              </w:rPr>
              <w:t>24,3</w:t>
            </w:r>
          </w:p>
        </w:tc>
        <w:tc>
          <w:tcPr>
            <w:tcW w:w="992" w:type="dxa"/>
            <w:vAlign w:val="center"/>
          </w:tcPr>
          <w:p w:rsidR="00DD0518" w:rsidRPr="006954D2" w:rsidRDefault="00DD0518" w:rsidP="0081029A">
            <w:pPr>
              <w:widowControl w:val="0"/>
              <w:spacing w:line="276" w:lineRule="auto"/>
              <w:jc w:val="center"/>
              <w:rPr>
                <w:rFonts w:eastAsiaTheme="minorHAnsi"/>
                <w:lang w:eastAsia="en-US"/>
              </w:rPr>
            </w:pPr>
            <w:r w:rsidRPr="006954D2">
              <w:rPr>
                <w:rFonts w:eastAsiaTheme="minorHAnsi"/>
                <w:lang w:eastAsia="en-US"/>
              </w:rPr>
              <w:t>25,0</w:t>
            </w:r>
          </w:p>
        </w:tc>
        <w:tc>
          <w:tcPr>
            <w:tcW w:w="992" w:type="dxa"/>
            <w:vAlign w:val="center"/>
          </w:tcPr>
          <w:p w:rsidR="00DD0518" w:rsidRPr="006954D2" w:rsidRDefault="00DD0518" w:rsidP="0081029A">
            <w:pPr>
              <w:widowControl w:val="0"/>
              <w:spacing w:line="276" w:lineRule="auto"/>
              <w:jc w:val="center"/>
              <w:rPr>
                <w:rFonts w:eastAsiaTheme="minorHAnsi"/>
                <w:lang w:eastAsia="en-US"/>
              </w:rPr>
            </w:pPr>
            <w:r w:rsidRPr="006954D2">
              <w:rPr>
                <w:rFonts w:eastAsiaTheme="minorHAnsi"/>
                <w:lang w:eastAsia="en-US"/>
              </w:rPr>
              <w:t>26,1</w:t>
            </w:r>
          </w:p>
        </w:tc>
        <w:tc>
          <w:tcPr>
            <w:tcW w:w="992" w:type="dxa"/>
            <w:vAlign w:val="center"/>
          </w:tcPr>
          <w:p w:rsidR="00DD0518" w:rsidRPr="006954D2" w:rsidRDefault="00DD0518" w:rsidP="0081029A">
            <w:pPr>
              <w:widowControl w:val="0"/>
              <w:spacing w:line="276" w:lineRule="auto"/>
              <w:jc w:val="center"/>
              <w:rPr>
                <w:rFonts w:eastAsiaTheme="minorHAnsi"/>
                <w:lang w:eastAsia="en-US"/>
              </w:rPr>
            </w:pPr>
            <w:r w:rsidRPr="006954D2">
              <w:rPr>
                <w:rFonts w:eastAsiaTheme="minorHAnsi"/>
                <w:lang w:eastAsia="en-US"/>
              </w:rPr>
              <w:t>26,0</w:t>
            </w:r>
          </w:p>
        </w:tc>
        <w:tc>
          <w:tcPr>
            <w:tcW w:w="993" w:type="dxa"/>
            <w:vAlign w:val="center"/>
          </w:tcPr>
          <w:p w:rsidR="00DD0518" w:rsidRPr="006954D2" w:rsidRDefault="00DD0518" w:rsidP="0081029A">
            <w:pPr>
              <w:widowControl w:val="0"/>
              <w:spacing w:line="276" w:lineRule="auto"/>
              <w:jc w:val="center"/>
              <w:rPr>
                <w:rFonts w:eastAsiaTheme="minorHAnsi"/>
                <w:lang w:eastAsia="en-US"/>
              </w:rPr>
            </w:pPr>
            <w:r w:rsidRPr="006954D2">
              <w:rPr>
                <w:rFonts w:eastAsiaTheme="minorHAnsi"/>
                <w:lang w:eastAsia="en-US"/>
              </w:rPr>
              <w:t>26,7</w:t>
            </w:r>
          </w:p>
        </w:tc>
        <w:tc>
          <w:tcPr>
            <w:tcW w:w="992" w:type="dxa"/>
            <w:vAlign w:val="center"/>
          </w:tcPr>
          <w:p w:rsidR="00DD0518" w:rsidRPr="006954D2" w:rsidRDefault="00DD0518" w:rsidP="0081029A">
            <w:pPr>
              <w:widowControl w:val="0"/>
              <w:spacing w:line="276" w:lineRule="auto"/>
              <w:jc w:val="center"/>
              <w:rPr>
                <w:rFonts w:eastAsiaTheme="minorHAnsi"/>
                <w:lang w:eastAsia="en-US"/>
              </w:rPr>
            </w:pPr>
            <w:r w:rsidRPr="006954D2">
              <w:rPr>
                <w:rFonts w:eastAsiaTheme="minorHAnsi"/>
                <w:lang w:eastAsia="en-US"/>
              </w:rPr>
              <w:t>26,5</w:t>
            </w:r>
          </w:p>
        </w:tc>
        <w:tc>
          <w:tcPr>
            <w:tcW w:w="992" w:type="dxa"/>
            <w:vAlign w:val="center"/>
          </w:tcPr>
          <w:p w:rsidR="00DD0518" w:rsidRPr="006954D2" w:rsidRDefault="00DD0518" w:rsidP="0081029A">
            <w:pPr>
              <w:widowControl w:val="0"/>
              <w:spacing w:line="276" w:lineRule="auto"/>
              <w:jc w:val="center"/>
              <w:rPr>
                <w:rFonts w:eastAsiaTheme="minorHAnsi"/>
                <w:lang w:eastAsia="en-US"/>
              </w:rPr>
            </w:pPr>
            <w:r w:rsidRPr="006954D2">
              <w:rPr>
                <w:rFonts w:eastAsiaTheme="minorHAnsi"/>
                <w:lang w:eastAsia="en-US"/>
              </w:rPr>
              <w:t>27,0</w:t>
            </w:r>
          </w:p>
        </w:tc>
        <w:tc>
          <w:tcPr>
            <w:tcW w:w="992" w:type="dxa"/>
            <w:vAlign w:val="center"/>
          </w:tcPr>
          <w:p w:rsidR="00DD0518" w:rsidRPr="006954D2" w:rsidRDefault="00DD0518" w:rsidP="0081029A">
            <w:pPr>
              <w:widowControl w:val="0"/>
              <w:spacing w:line="276" w:lineRule="auto"/>
              <w:jc w:val="center"/>
              <w:rPr>
                <w:rFonts w:eastAsiaTheme="minorHAnsi"/>
                <w:lang w:eastAsia="en-US"/>
              </w:rPr>
            </w:pPr>
            <w:r w:rsidRPr="006954D2">
              <w:rPr>
                <w:rFonts w:eastAsiaTheme="minorHAnsi"/>
                <w:lang w:eastAsia="en-US"/>
              </w:rPr>
              <w:t>27,2</w:t>
            </w:r>
          </w:p>
        </w:tc>
        <w:tc>
          <w:tcPr>
            <w:tcW w:w="993" w:type="dxa"/>
            <w:vAlign w:val="center"/>
          </w:tcPr>
          <w:p w:rsidR="00DD0518" w:rsidRPr="006954D2" w:rsidRDefault="00DD0518" w:rsidP="0081029A">
            <w:pPr>
              <w:widowControl w:val="0"/>
              <w:jc w:val="center"/>
              <w:rPr>
                <w:rFonts w:eastAsiaTheme="minorHAnsi"/>
                <w:iCs/>
                <w:lang w:eastAsia="en-US"/>
              </w:rPr>
            </w:pPr>
            <w:r w:rsidRPr="006954D2">
              <w:rPr>
                <w:rFonts w:eastAsiaTheme="minorHAnsi"/>
                <w:iCs/>
                <w:lang w:eastAsia="en-US"/>
              </w:rPr>
              <w:t>27,40</w:t>
            </w:r>
          </w:p>
        </w:tc>
        <w:tc>
          <w:tcPr>
            <w:tcW w:w="992" w:type="dxa"/>
            <w:vAlign w:val="center"/>
          </w:tcPr>
          <w:p w:rsidR="00DD0518" w:rsidRPr="006954D2" w:rsidRDefault="00DD0518" w:rsidP="0081029A">
            <w:pPr>
              <w:widowControl w:val="0"/>
              <w:jc w:val="center"/>
              <w:rPr>
                <w:rFonts w:eastAsiaTheme="minorHAnsi"/>
                <w:iCs/>
                <w:lang w:eastAsia="en-US"/>
              </w:rPr>
            </w:pPr>
            <w:r w:rsidRPr="006954D2">
              <w:rPr>
                <w:rFonts w:eastAsiaTheme="minorHAnsi"/>
                <w:iCs/>
                <w:lang w:eastAsia="en-US"/>
              </w:rPr>
              <w:t>27,50</w:t>
            </w:r>
          </w:p>
        </w:tc>
      </w:tr>
      <w:tr w:rsidR="00DD0518" w:rsidRPr="006954D2" w:rsidTr="00F4341C">
        <w:trPr>
          <w:jc w:val="center"/>
        </w:trPr>
        <w:tc>
          <w:tcPr>
            <w:tcW w:w="3394" w:type="dxa"/>
            <w:vAlign w:val="center"/>
          </w:tcPr>
          <w:p w:rsidR="00DD0518" w:rsidRPr="006954D2" w:rsidRDefault="00DD0518" w:rsidP="0081029A">
            <w:pPr>
              <w:widowControl w:val="0"/>
              <w:tabs>
                <w:tab w:val="left" w:pos="284"/>
              </w:tabs>
              <w:ind w:left="17" w:hanging="17"/>
              <w:contextualSpacing/>
              <w:jc w:val="both"/>
            </w:pPr>
            <w:r w:rsidRPr="006954D2">
              <w:t>Стоимость предоставляемых населению жилищно-коммунальных услуг, рассчитанная по экономически обоснованным тарифам, тыс. руб.</w:t>
            </w:r>
          </w:p>
        </w:tc>
        <w:tc>
          <w:tcPr>
            <w:tcW w:w="993" w:type="dxa"/>
            <w:vAlign w:val="center"/>
          </w:tcPr>
          <w:p w:rsidR="00DD0518" w:rsidRPr="006954D2" w:rsidRDefault="009C2236" w:rsidP="0081029A">
            <w:pPr>
              <w:widowControl w:val="0"/>
              <w:spacing w:line="276" w:lineRule="auto"/>
              <w:jc w:val="center"/>
              <w:rPr>
                <w:rFonts w:eastAsiaTheme="minorHAnsi"/>
                <w:iCs/>
                <w:lang w:eastAsia="en-US"/>
              </w:rPr>
            </w:pPr>
            <w:r w:rsidRPr="006954D2">
              <w:rPr>
                <w:rFonts w:eastAsiaTheme="minorHAnsi"/>
                <w:iCs/>
                <w:lang w:eastAsia="en-US"/>
              </w:rPr>
              <w:t>35322</w:t>
            </w:r>
          </w:p>
        </w:tc>
        <w:tc>
          <w:tcPr>
            <w:tcW w:w="992" w:type="dxa"/>
            <w:vAlign w:val="center"/>
          </w:tcPr>
          <w:p w:rsidR="00DD0518" w:rsidRPr="006954D2" w:rsidRDefault="009C2236" w:rsidP="0081029A">
            <w:pPr>
              <w:widowControl w:val="0"/>
              <w:spacing w:line="276" w:lineRule="auto"/>
              <w:jc w:val="center"/>
              <w:rPr>
                <w:rFonts w:eastAsiaTheme="minorHAnsi"/>
                <w:iCs/>
                <w:lang w:eastAsia="en-US"/>
              </w:rPr>
            </w:pPr>
            <w:r w:rsidRPr="006954D2">
              <w:rPr>
                <w:rFonts w:eastAsiaTheme="minorHAnsi"/>
                <w:iCs/>
                <w:lang w:eastAsia="en-US"/>
              </w:rPr>
              <w:t>87079</w:t>
            </w:r>
          </w:p>
        </w:tc>
        <w:tc>
          <w:tcPr>
            <w:tcW w:w="992" w:type="dxa"/>
            <w:vAlign w:val="center"/>
          </w:tcPr>
          <w:p w:rsidR="00DD0518" w:rsidRPr="006954D2" w:rsidRDefault="009C2236" w:rsidP="0081029A">
            <w:pPr>
              <w:widowControl w:val="0"/>
              <w:spacing w:line="276" w:lineRule="auto"/>
              <w:jc w:val="center"/>
              <w:rPr>
                <w:rFonts w:eastAsiaTheme="minorHAnsi"/>
                <w:iCs/>
                <w:lang w:eastAsia="en-US"/>
              </w:rPr>
            </w:pPr>
            <w:r w:rsidRPr="006954D2">
              <w:rPr>
                <w:rFonts w:eastAsiaTheme="minorHAnsi"/>
                <w:iCs/>
                <w:lang w:eastAsia="en-US"/>
              </w:rPr>
              <w:t>91877</w:t>
            </w:r>
          </w:p>
        </w:tc>
        <w:tc>
          <w:tcPr>
            <w:tcW w:w="992" w:type="dxa"/>
            <w:vAlign w:val="center"/>
          </w:tcPr>
          <w:p w:rsidR="00DD0518" w:rsidRPr="006954D2" w:rsidRDefault="009C2236" w:rsidP="0081029A">
            <w:pPr>
              <w:widowControl w:val="0"/>
              <w:spacing w:line="276" w:lineRule="auto"/>
              <w:jc w:val="center"/>
              <w:rPr>
                <w:rFonts w:eastAsiaTheme="minorHAnsi"/>
                <w:iCs/>
                <w:lang w:eastAsia="en-US"/>
              </w:rPr>
            </w:pPr>
            <w:r w:rsidRPr="006954D2">
              <w:rPr>
                <w:rFonts w:eastAsiaTheme="minorHAnsi"/>
                <w:iCs/>
                <w:lang w:eastAsia="en-US"/>
              </w:rPr>
              <w:t>102740</w:t>
            </w:r>
          </w:p>
        </w:tc>
        <w:tc>
          <w:tcPr>
            <w:tcW w:w="993" w:type="dxa"/>
            <w:vAlign w:val="center"/>
          </w:tcPr>
          <w:p w:rsidR="00DD0518" w:rsidRPr="006954D2" w:rsidRDefault="009C2236" w:rsidP="0081029A">
            <w:pPr>
              <w:widowControl w:val="0"/>
              <w:spacing w:line="276" w:lineRule="auto"/>
              <w:jc w:val="center"/>
              <w:rPr>
                <w:rFonts w:eastAsiaTheme="minorHAnsi"/>
                <w:iCs/>
                <w:lang w:eastAsia="en-US"/>
              </w:rPr>
            </w:pPr>
            <w:r w:rsidRPr="006954D2">
              <w:rPr>
                <w:rFonts w:eastAsiaTheme="minorHAnsi"/>
                <w:iCs/>
                <w:lang w:eastAsia="en-US"/>
              </w:rPr>
              <w:t>117687</w:t>
            </w:r>
          </w:p>
        </w:tc>
        <w:tc>
          <w:tcPr>
            <w:tcW w:w="992" w:type="dxa"/>
            <w:vAlign w:val="center"/>
          </w:tcPr>
          <w:p w:rsidR="00DD0518" w:rsidRPr="006954D2" w:rsidRDefault="009C2236" w:rsidP="0081029A">
            <w:pPr>
              <w:widowControl w:val="0"/>
              <w:spacing w:line="276" w:lineRule="auto"/>
              <w:jc w:val="center"/>
              <w:rPr>
                <w:rFonts w:eastAsiaTheme="minorHAnsi"/>
                <w:iCs/>
                <w:lang w:eastAsia="en-US"/>
              </w:rPr>
            </w:pPr>
            <w:r w:rsidRPr="006954D2">
              <w:rPr>
                <w:rFonts w:eastAsiaTheme="minorHAnsi"/>
                <w:iCs/>
                <w:lang w:eastAsia="en-US"/>
              </w:rPr>
              <w:t>172670</w:t>
            </w:r>
          </w:p>
        </w:tc>
        <w:tc>
          <w:tcPr>
            <w:tcW w:w="992" w:type="dxa"/>
            <w:vAlign w:val="center"/>
          </w:tcPr>
          <w:p w:rsidR="00DD0518" w:rsidRPr="006954D2" w:rsidRDefault="009C2236" w:rsidP="0081029A">
            <w:pPr>
              <w:widowControl w:val="0"/>
              <w:spacing w:line="276" w:lineRule="auto"/>
              <w:jc w:val="center"/>
              <w:rPr>
                <w:rFonts w:eastAsiaTheme="minorHAnsi"/>
                <w:iCs/>
                <w:lang w:eastAsia="en-US"/>
              </w:rPr>
            </w:pPr>
            <w:r w:rsidRPr="006954D2">
              <w:rPr>
                <w:rFonts w:eastAsiaTheme="minorHAnsi"/>
                <w:iCs/>
                <w:lang w:eastAsia="en-US"/>
              </w:rPr>
              <w:t>181300</w:t>
            </w:r>
          </w:p>
        </w:tc>
        <w:tc>
          <w:tcPr>
            <w:tcW w:w="992" w:type="dxa"/>
            <w:vAlign w:val="center"/>
          </w:tcPr>
          <w:p w:rsidR="00DD0518" w:rsidRPr="006954D2" w:rsidRDefault="009C2236" w:rsidP="0081029A">
            <w:pPr>
              <w:widowControl w:val="0"/>
              <w:spacing w:line="276" w:lineRule="auto"/>
              <w:jc w:val="center"/>
              <w:rPr>
                <w:rFonts w:eastAsiaTheme="minorHAnsi"/>
                <w:iCs/>
                <w:lang w:eastAsia="en-US"/>
              </w:rPr>
            </w:pPr>
            <w:r w:rsidRPr="006954D2">
              <w:rPr>
                <w:rFonts w:eastAsiaTheme="minorHAnsi"/>
                <w:iCs/>
                <w:lang w:eastAsia="en-US"/>
              </w:rPr>
              <w:t>210300</w:t>
            </w:r>
          </w:p>
        </w:tc>
        <w:tc>
          <w:tcPr>
            <w:tcW w:w="993" w:type="dxa"/>
            <w:vAlign w:val="center"/>
          </w:tcPr>
          <w:p w:rsidR="00DD0518" w:rsidRPr="006954D2" w:rsidRDefault="009C2236" w:rsidP="0081029A">
            <w:pPr>
              <w:widowControl w:val="0"/>
              <w:jc w:val="center"/>
              <w:rPr>
                <w:rFonts w:eastAsiaTheme="minorHAnsi"/>
                <w:lang w:eastAsia="en-US"/>
              </w:rPr>
            </w:pPr>
            <w:r w:rsidRPr="006954D2">
              <w:rPr>
                <w:rFonts w:eastAsiaTheme="minorHAnsi"/>
                <w:lang w:eastAsia="en-US"/>
              </w:rPr>
              <w:t>217800</w:t>
            </w:r>
          </w:p>
        </w:tc>
        <w:tc>
          <w:tcPr>
            <w:tcW w:w="992" w:type="dxa"/>
            <w:vAlign w:val="center"/>
          </w:tcPr>
          <w:p w:rsidR="00DD0518" w:rsidRPr="006954D2" w:rsidRDefault="009C2236" w:rsidP="0081029A">
            <w:pPr>
              <w:widowControl w:val="0"/>
              <w:jc w:val="center"/>
              <w:rPr>
                <w:rFonts w:eastAsiaTheme="minorHAnsi"/>
                <w:lang w:eastAsia="en-US"/>
              </w:rPr>
            </w:pPr>
            <w:r w:rsidRPr="006954D2">
              <w:rPr>
                <w:rFonts w:eastAsiaTheme="minorHAnsi"/>
                <w:lang w:eastAsia="en-US"/>
              </w:rPr>
              <w:t>224550</w:t>
            </w:r>
          </w:p>
        </w:tc>
      </w:tr>
      <w:tr w:rsidR="00DD0518" w:rsidRPr="006954D2" w:rsidTr="00F4341C">
        <w:trPr>
          <w:jc w:val="center"/>
        </w:trPr>
        <w:tc>
          <w:tcPr>
            <w:tcW w:w="3394" w:type="dxa"/>
            <w:vAlign w:val="center"/>
          </w:tcPr>
          <w:p w:rsidR="00DD0518" w:rsidRPr="006954D2" w:rsidRDefault="00DD0518" w:rsidP="0081029A">
            <w:pPr>
              <w:widowControl w:val="0"/>
              <w:tabs>
                <w:tab w:val="left" w:pos="284"/>
              </w:tabs>
              <w:ind w:left="17" w:hanging="17"/>
              <w:contextualSpacing/>
              <w:jc w:val="both"/>
            </w:pPr>
            <w:r w:rsidRPr="006954D2">
              <w:t>Фактический уровень платежей населения за жилье и коммунальные услуги, %</w:t>
            </w:r>
          </w:p>
        </w:tc>
        <w:tc>
          <w:tcPr>
            <w:tcW w:w="993" w:type="dxa"/>
            <w:vAlign w:val="center"/>
          </w:tcPr>
          <w:p w:rsidR="00DD0518" w:rsidRPr="006954D2" w:rsidRDefault="00DD0518" w:rsidP="0081029A">
            <w:pPr>
              <w:widowControl w:val="0"/>
              <w:spacing w:line="276" w:lineRule="auto"/>
              <w:jc w:val="center"/>
              <w:rPr>
                <w:rFonts w:eastAsiaTheme="minorHAnsi"/>
                <w:iCs/>
                <w:lang w:eastAsia="en-US"/>
              </w:rPr>
            </w:pPr>
            <w:r w:rsidRPr="006954D2">
              <w:rPr>
                <w:rFonts w:eastAsiaTheme="minorHAnsi"/>
                <w:iCs/>
                <w:lang w:eastAsia="en-US"/>
              </w:rPr>
              <w:t>99,0</w:t>
            </w:r>
          </w:p>
        </w:tc>
        <w:tc>
          <w:tcPr>
            <w:tcW w:w="992" w:type="dxa"/>
            <w:vAlign w:val="center"/>
          </w:tcPr>
          <w:p w:rsidR="00DD0518" w:rsidRPr="006954D2" w:rsidRDefault="00DD0518" w:rsidP="0081029A">
            <w:pPr>
              <w:widowControl w:val="0"/>
              <w:spacing w:line="276" w:lineRule="auto"/>
              <w:jc w:val="center"/>
              <w:rPr>
                <w:rFonts w:eastAsiaTheme="minorHAnsi"/>
                <w:iCs/>
                <w:lang w:eastAsia="en-US"/>
              </w:rPr>
            </w:pPr>
            <w:r w:rsidRPr="006954D2">
              <w:rPr>
                <w:rFonts w:eastAsiaTheme="minorHAnsi"/>
                <w:iCs/>
                <w:lang w:eastAsia="en-US"/>
              </w:rPr>
              <w:t>98,2</w:t>
            </w:r>
          </w:p>
        </w:tc>
        <w:tc>
          <w:tcPr>
            <w:tcW w:w="992" w:type="dxa"/>
            <w:vAlign w:val="center"/>
          </w:tcPr>
          <w:p w:rsidR="00DD0518" w:rsidRPr="006954D2" w:rsidRDefault="00DD0518" w:rsidP="0081029A">
            <w:pPr>
              <w:widowControl w:val="0"/>
              <w:spacing w:line="276" w:lineRule="auto"/>
              <w:jc w:val="center"/>
              <w:rPr>
                <w:rFonts w:eastAsiaTheme="minorHAnsi"/>
                <w:iCs/>
                <w:lang w:eastAsia="en-US"/>
              </w:rPr>
            </w:pPr>
            <w:r w:rsidRPr="006954D2">
              <w:rPr>
                <w:rFonts w:eastAsiaTheme="minorHAnsi"/>
                <w:iCs/>
                <w:lang w:eastAsia="en-US"/>
              </w:rPr>
              <w:t>97,2</w:t>
            </w:r>
          </w:p>
        </w:tc>
        <w:tc>
          <w:tcPr>
            <w:tcW w:w="992" w:type="dxa"/>
            <w:vAlign w:val="center"/>
          </w:tcPr>
          <w:p w:rsidR="00DD0518" w:rsidRPr="006954D2" w:rsidRDefault="00DD0518" w:rsidP="0081029A">
            <w:pPr>
              <w:widowControl w:val="0"/>
              <w:spacing w:line="276" w:lineRule="auto"/>
              <w:jc w:val="center"/>
              <w:rPr>
                <w:rFonts w:eastAsiaTheme="minorHAnsi"/>
                <w:iCs/>
                <w:lang w:eastAsia="en-US"/>
              </w:rPr>
            </w:pPr>
            <w:r w:rsidRPr="006954D2">
              <w:rPr>
                <w:rFonts w:eastAsiaTheme="minorHAnsi"/>
                <w:iCs/>
                <w:lang w:eastAsia="en-US"/>
              </w:rPr>
              <w:t>94,6</w:t>
            </w:r>
          </w:p>
        </w:tc>
        <w:tc>
          <w:tcPr>
            <w:tcW w:w="993" w:type="dxa"/>
            <w:vAlign w:val="center"/>
          </w:tcPr>
          <w:p w:rsidR="00DD0518" w:rsidRPr="006954D2" w:rsidRDefault="00DD0518" w:rsidP="0081029A">
            <w:pPr>
              <w:widowControl w:val="0"/>
              <w:spacing w:line="276" w:lineRule="auto"/>
              <w:jc w:val="center"/>
              <w:rPr>
                <w:rFonts w:eastAsiaTheme="minorHAnsi"/>
                <w:iCs/>
                <w:lang w:eastAsia="en-US"/>
              </w:rPr>
            </w:pPr>
            <w:r w:rsidRPr="006954D2">
              <w:rPr>
                <w:rFonts w:eastAsiaTheme="minorHAnsi"/>
                <w:iCs/>
                <w:lang w:eastAsia="en-US"/>
              </w:rPr>
              <w:t>95,5</w:t>
            </w:r>
          </w:p>
        </w:tc>
        <w:tc>
          <w:tcPr>
            <w:tcW w:w="992" w:type="dxa"/>
            <w:vAlign w:val="center"/>
          </w:tcPr>
          <w:p w:rsidR="00DD0518" w:rsidRPr="006954D2" w:rsidRDefault="00DD0518" w:rsidP="0081029A">
            <w:pPr>
              <w:widowControl w:val="0"/>
              <w:spacing w:line="276" w:lineRule="auto"/>
              <w:jc w:val="center"/>
              <w:rPr>
                <w:rFonts w:eastAsiaTheme="minorHAnsi"/>
                <w:iCs/>
                <w:lang w:eastAsia="en-US"/>
              </w:rPr>
            </w:pPr>
            <w:r w:rsidRPr="006954D2">
              <w:rPr>
                <w:rFonts w:eastAsiaTheme="minorHAnsi"/>
                <w:iCs/>
                <w:lang w:eastAsia="en-US"/>
              </w:rPr>
              <w:t>96,0</w:t>
            </w:r>
          </w:p>
        </w:tc>
        <w:tc>
          <w:tcPr>
            <w:tcW w:w="992" w:type="dxa"/>
            <w:vAlign w:val="center"/>
          </w:tcPr>
          <w:p w:rsidR="00DD0518" w:rsidRPr="006954D2" w:rsidRDefault="00DD0518" w:rsidP="0081029A">
            <w:pPr>
              <w:widowControl w:val="0"/>
              <w:spacing w:line="276" w:lineRule="auto"/>
              <w:jc w:val="center"/>
              <w:rPr>
                <w:rFonts w:eastAsiaTheme="minorHAnsi"/>
                <w:iCs/>
                <w:lang w:eastAsia="en-US"/>
              </w:rPr>
            </w:pPr>
            <w:r w:rsidRPr="006954D2">
              <w:rPr>
                <w:rFonts w:eastAsiaTheme="minorHAnsi"/>
                <w:iCs/>
                <w:lang w:eastAsia="en-US"/>
              </w:rPr>
              <w:t>97,0</w:t>
            </w:r>
          </w:p>
        </w:tc>
        <w:tc>
          <w:tcPr>
            <w:tcW w:w="992" w:type="dxa"/>
            <w:vAlign w:val="center"/>
          </w:tcPr>
          <w:p w:rsidR="00DD0518" w:rsidRPr="006954D2" w:rsidRDefault="00DD0518" w:rsidP="0081029A">
            <w:pPr>
              <w:widowControl w:val="0"/>
              <w:spacing w:line="276" w:lineRule="auto"/>
              <w:jc w:val="center"/>
              <w:rPr>
                <w:rFonts w:eastAsiaTheme="minorHAnsi"/>
                <w:iCs/>
                <w:lang w:eastAsia="en-US"/>
              </w:rPr>
            </w:pPr>
            <w:r w:rsidRPr="006954D2">
              <w:rPr>
                <w:rFonts w:eastAsiaTheme="minorHAnsi"/>
                <w:iCs/>
                <w:lang w:eastAsia="en-US"/>
              </w:rPr>
              <w:t>97,0</w:t>
            </w:r>
          </w:p>
        </w:tc>
        <w:tc>
          <w:tcPr>
            <w:tcW w:w="993" w:type="dxa"/>
            <w:vAlign w:val="center"/>
          </w:tcPr>
          <w:p w:rsidR="00DD0518" w:rsidRPr="006954D2" w:rsidRDefault="00DD0518" w:rsidP="0081029A">
            <w:pPr>
              <w:widowControl w:val="0"/>
              <w:jc w:val="center"/>
              <w:rPr>
                <w:rFonts w:eastAsiaTheme="minorHAnsi"/>
                <w:lang w:eastAsia="en-US"/>
              </w:rPr>
            </w:pPr>
            <w:r w:rsidRPr="006954D2">
              <w:rPr>
                <w:rFonts w:eastAsiaTheme="minorHAnsi"/>
                <w:lang w:eastAsia="en-US"/>
              </w:rPr>
              <w:t>97,00</w:t>
            </w:r>
          </w:p>
        </w:tc>
        <w:tc>
          <w:tcPr>
            <w:tcW w:w="992" w:type="dxa"/>
            <w:vAlign w:val="center"/>
          </w:tcPr>
          <w:p w:rsidR="00DD0518" w:rsidRPr="006954D2" w:rsidRDefault="00DD0518" w:rsidP="0081029A">
            <w:pPr>
              <w:widowControl w:val="0"/>
              <w:jc w:val="center"/>
              <w:rPr>
                <w:rFonts w:eastAsiaTheme="minorHAnsi"/>
                <w:lang w:eastAsia="en-US"/>
              </w:rPr>
            </w:pPr>
            <w:r w:rsidRPr="006954D2">
              <w:rPr>
                <w:rFonts w:eastAsiaTheme="minorHAnsi"/>
                <w:lang w:eastAsia="en-US"/>
              </w:rPr>
              <w:t>97,00</w:t>
            </w:r>
          </w:p>
        </w:tc>
      </w:tr>
    </w:tbl>
    <w:p w:rsidR="0051311A" w:rsidRPr="006954D2" w:rsidRDefault="0051311A" w:rsidP="0081029A">
      <w:pPr>
        <w:pStyle w:val="Default"/>
        <w:widowControl w:val="0"/>
        <w:contextualSpacing/>
        <w:jc w:val="both"/>
        <w:rPr>
          <w:color w:val="auto"/>
          <w:sz w:val="20"/>
          <w:szCs w:val="20"/>
        </w:rPr>
      </w:pPr>
      <w:r w:rsidRPr="006954D2">
        <w:rPr>
          <w:color w:val="auto"/>
          <w:sz w:val="20"/>
          <w:szCs w:val="20"/>
        </w:rPr>
        <w:t xml:space="preserve">Составлено по данным Администрации Почепского района Брянской области [Электронный ресурс] </w:t>
      </w:r>
      <w:r w:rsidRPr="006954D2">
        <w:rPr>
          <w:color w:val="auto"/>
          <w:sz w:val="20"/>
          <w:szCs w:val="20"/>
          <w:lang w:val="en-US"/>
        </w:rPr>
        <w:t>URL</w:t>
      </w:r>
      <w:r w:rsidRPr="006954D2">
        <w:rPr>
          <w:color w:val="auto"/>
          <w:sz w:val="20"/>
          <w:szCs w:val="20"/>
        </w:rPr>
        <w:t xml:space="preserve">: </w:t>
      </w:r>
      <w:hyperlink r:id="rId15" w:history="1">
        <w:r w:rsidR="009474C5" w:rsidRPr="006954D2">
          <w:rPr>
            <w:rStyle w:val="af"/>
            <w:color w:val="auto"/>
            <w:sz w:val="20"/>
            <w:szCs w:val="20"/>
            <w:u w:val="none"/>
          </w:rPr>
          <w:t>https://admpochep.ru</w:t>
        </w:r>
      </w:hyperlink>
    </w:p>
    <w:p w:rsidR="00F4341C" w:rsidRPr="006954D2" w:rsidRDefault="00F4341C" w:rsidP="0081029A">
      <w:pPr>
        <w:widowControl w:val="0"/>
        <w:tabs>
          <w:tab w:val="num" w:pos="720"/>
        </w:tabs>
        <w:spacing w:line="360" w:lineRule="auto"/>
        <w:ind w:firstLine="709"/>
        <w:contextualSpacing/>
        <w:jc w:val="both"/>
        <w:rPr>
          <w:sz w:val="28"/>
          <w:szCs w:val="28"/>
        </w:rPr>
        <w:sectPr w:rsidR="00F4341C" w:rsidRPr="006954D2" w:rsidSect="00F4341C">
          <w:pgSz w:w="15840" w:h="12240" w:orient="landscape"/>
          <w:pgMar w:top="1701" w:right="1134" w:bottom="851" w:left="1134" w:header="720" w:footer="720" w:gutter="0"/>
          <w:cols w:space="720"/>
          <w:noEndnote/>
          <w:titlePg/>
          <w:docGrid w:linePitch="326"/>
        </w:sectPr>
      </w:pPr>
    </w:p>
    <w:p w:rsidR="0051311A" w:rsidRPr="006954D2" w:rsidRDefault="0051311A" w:rsidP="0081029A">
      <w:pPr>
        <w:widowControl w:val="0"/>
        <w:spacing w:line="360" w:lineRule="auto"/>
        <w:ind w:firstLine="709"/>
        <w:contextualSpacing/>
        <w:jc w:val="both"/>
        <w:rPr>
          <w:sz w:val="28"/>
          <w:szCs w:val="28"/>
        </w:rPr>
      </w:pPr>
      <w:r w:rsidRPr="006954D2">
        <w:rPr>
          <w:sz w:val="28"/>
          <w:szCs w:val="28"/>
        </w:rPr>
        <w:lastRenderedPageBreak/>
        <w:t>В жилищно-коммунальном комплексе реализ</w:t>
      </w:r>
      <w:r w:rsidR="008F65F1" w:rsidRPr="006954D2">
        <w:rPr>
          <w:sz w:val="28"/>
          <w:szCs w:val="28"/>
        </w:rPr>
        <w:t xml:space="preserve">уется </w:t>
      </w:r>
      <w:proofErr w:type="gramStart"/>
      <w:r w:rsidR="008F65F1" w:rsidRPr="006954D2">
        <w:rPr>
          <w:sz w:val="28"/>
          <w:szCs w:val="28"/>
        </w:rPr>
        <w:t>региональная</w:t>
      </w:r>
      <w:proofErr w:type="gramEnd"/>
      <w:r w:rsidR="008F65F1" w:rsidRPr="006954D2">
        <w:rPr>
          <w:sz w:val="28"/>
          <w:szCs w:val="28"/>
        </w:rPr>
        <w:t xml:space="preserve"> </w:t>
      </w:r>
      <w:r w:rsidRPr="006954D2">
        <w:rPr>
          <w:sz w:val="28"/>
          <w:szCs w:val="28"/>
        </w:rPr>
        <w:t>программ</w:t>
      </w:r>
      <w:r w:rsidR="008F65F1" w:rsidRPr="006954D2">
        <w:rPr>
          <w:sz w:val="28"/>
          <w:szCs w:val="28"/>
        </w:rPr>
        <w:t>а</w:t>
      </w:r>
      <w:r w:rsidR="00171037" w:rsidRPr="006954D2">
        <w:rPr>
          <w:sz w:val="28"/>
          <w:szCs w:val="28"/>
        </w:rPr>
        <w:t xml:space="preserve"> </w:t>
      </w:r>
      <w:r w:rsidR="008F65F1" w:rsidRPr="006954D2">
        <w:rPr>
          <w:sz w:val="28"/>
          <w:szCs w:val="28"/>
        </w:rPr>
        <w:t xml:space="preserve">«Проведение </w:t>
      </w:r>
      <w:r w:rsidRPr="006954D2">
        <w:rPr>
          <w:sz w:val="28"/>
          <w:szCs w:val="28"/>
        </w:rPr>
        <w:t xml:space="preserve">капитального ремонта </w:t>
      </w:r>
      <w:r w:rsidR="008F65F1" w:rsidRPr="006954D2">
        <w:rPr>
          <w:sz w:val="28"/>
          <w:szCs w:val="28"/>
        </w:rPr>
        <w:t>общего имущества м</w:t>
      </w:r>
      <w:r w:rsidRPr="006954D2">
        <w:rPr>
          <w:sz w:val="28"/>
          <w:szCs w:val="28"/>
        </w:rPr>
        <w:t>ногоквартирных домов</w:t>
      </w:r>
      <w:r w:rsidR="008F65F1" w:rsidRPr="006954D2">
        <w:rPr>
          <w:sz w:val="28"/>
          <w:szCs w:val="28"/>
        </w:rPr>
        <w:t xml:space="preserve"> на территории Брянской области (2014-2043 годы)»: в 2018 году – 6 домов, а в </w:t>
      </w:r>
      <w:r w:rsidRPr="006954D2">
        <w:rPr>
          <w:sz w:val="28"/>
          <w:szCs w:val="28"/>
        </w:rPr>
        <w:t>201</w:t>
      </w:r>
      <w:r w:rsidR="00602997" w:rsidRPr="006954D2">
        <w:rPr>
          <w:sz w:val="28"/>
          <w:szCs w:val="28"/>
        </w:rPr>
        <w:t>9</w:t>
      </w:r>
      <w:r w:rsidR="00DD3C62" w:rsidRPr="006954D2">
        <w:rPr>
          <w:sz w:val="28"/>
          <w:szCs w:val="28"/>
        </w:rPr>
        <w:t xml:space="preserve"> </w:t>
      </w:r>
      <w:r w:rsidRPr="006954D2">
        <w:rPr>
          <w:sz w:val="28"/>
          <w:szCs w:val="28"/>
        </w:rPr>
        <w:t>год</w:t>
      </w:r>
      <w:r w:rsidR="008F65F1" w:rsidRPr="006954D2">
        <w:rPr>
          <w:sz w:val="28"/>
          <w:szCs w:val="28"/>
        </w:rPr>
        <w:t>у</w:t>
      </w:r>
      <w:r w:rsidRPr="006954D2">
        <w:rPr>
          <w:sz w:val="28"/>
          <w:szCs w:val="28"/>
        </w:rPr>
        <w:t xml:space="preserve">- </w:t>
      </w:r>
      <w:r w:rsidR="00CB3995" w:rsidRPr="006954D2">
        <w:rPr>
          <w:sz w:val="28"/>
          <w:szCs w:val="28"/>
        </w:rPr>
        <w:t>3</w:t>
      </w:r>
      <w:r w:rsidR="008F65F1" w:rsidRPr="006954D2">
        <w:rPr>
          <w:sz w:val="28"/>
          <w:szCs w:val="28"/>
        </w:rPr>
        <w:t xml:space="preserve"> дома</w:t>
      </w:r>
      <w:r w:rsidR="00F4341C" w:rsidRPr="006954D2">
        <w:rPr>
          <w:sz w:val="28"/>
          <w:szCs w:val="28"/>
        </w:rPr>
        <w:t>.</w:t>
      </w:r>
    </w:p>
    <w:p w:rsidR="0051311A" w:rsidRPr="006954D2" w:rsidRDefault="0051311A" w:rsidP="0081029A">
      <w:pPr>
        <w:widowControl w:val="0"/>
        <w:spacing w:line="360" w:lineRule="auto"/>
        <w:contextualSpacing/>
        <w:jc w:val="center"/>
        <w:rPr>
          <w:b/>
          <w:sz w:val="28"/>
          <w:szCs w:val="28"/>
        </w:rPr>
      </w:pPr>
      <w:r w:rsidRPr="006954D2">
        <w:rPr>
          <w:b/>
          <w:sz w:val="28"/>
          <w:szCs w:val="28"/>
        </w:rPr>
        <w:t>Промышленность</w:t>
      </w:r>
    </w:p>
    <w:p w:rsidR="0051311A" w:rsidRPr="006954D2" w:rsidRDefault="0051311A" w:rsidP="0081029A">
      <w:pPr>
        <w:widowControl w:val="0"/>
        <w:spacing w:line="360" w:lineRule="auto"/>
        <w:ind w:firstLine="709"/>
        <w:contextualSpacing/>
        <w:jc w:val="both"/>
        <w:rPr>
          <w:sz w:val="28"/>
          <w:szCs w:val="28"/>
        </w:rPr>
      </w:pPr>
      <w:r w:rsidRPr="006954D2">
        <w:rPr>
          <w:sz w:val="28"/>
          <w:szCs w:val="28"/>
        </w:rPr>
        <w:t>Неотъемлемым звеном экономики района является промышленное производство. Промышленность района с каждым годом наращивает объемы производства продукции, так за 2009 год было произведено продукции на</w:t>
      </w:r>
      <w:r w:rsidR="00AA41C7" w:rsidRPr="006954D2">
        <w:rPr>
          <w:sz w:val="28"/>
          <w:szCs w:val="28"/>
        </w:rPr>
        <w:t xml:space="preserve"> 148,7</w:t>
      </w:r>
      <w:r w:rsidR="00DD3C62" w:rsidRPr="006954D2">
        <w:rPr>
          <w:sz w:val="28"/>
          <w:szCs w:val="28"/>
        </w:rPr>
        <w:t xml:space="preserve"> </w:t>
      </w:r>
      <w:r w:rsidRPr="006954D2">
        <w:rPr>
          <w:sz w:val="28"/>
          <w:szCs w:val="28"/>
        </w:rPr>
        <w:t>млн. руб. в действующих ценах, в 2017 го</w:t>
      </w:r>
      <w:r w:rsidR="00C677C8" w:rsidRPr="006954D2">
        <w:rPr>
          <w:sz w:val="28"/>
          <w:szCs w:val="28"/>
        </w:rPr>
        <w:t xml:space="preserve">ду - 3225,5 млн. руб. (рисунок </w:t>
      </w:r>
      <w:r w:rsidR="009C11FB">
        <w:rPr>
          <w:sz w:val="28"/>
          <w:szCs w:val="28"/>
        </w:rPr>
        <w:t>2</w:t>
      </w:r>
      <w:r w:rsidR="00C677C8" w:rsidRPr="006954D2">
        <w:rPr>
          <w:sz w:val="28"/>
          <w:szCs w:val="28"/>
        </w:rPr>
        <w:t>)</w:t>
      </w:r>
      <w:r w:rsidRPr="006954D2">
        <w:rPr>
          <w:sz w:val="28"/>
          <w:szCs w:val="28"/>
        </w:rPr>
        <w:t>.</w:t>
      </w:r>
    </w:p>
    <w:p w:rsidR="0051311A" w:rsidRPr="006954D2" w:rsidRDefault="0051311A" w:rsidP="0081029A">
      <w:pPr>
        <w:widowControl w:val="0"/>
        <w:contextualSpacing/>
        <w:jc w:val="center"/>
      </w:pPr>
      <w:r w:rsidRPr="006954D2">
        <w:rPr>
          <w:noProof/>
        </w:rPr>
        <w:drawing>
          <wp:inline distT="0" distB="0" distL="0" distR="0" wp14:anchorId="1BC3B6DA" wp14:editId="3E4A933A">
            <wp:extent cx="6168788" cy="1910687"/>
            <wp:effectExtent l="0" t="0" r="3810" b="0"/>
            <wp:docPr id="26"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1311A" w:rsidRPr="006954D2" w:rsidRDefault="0051311A" w:rsidP="0081029A">
      <w:pPr>
        <w:widowControl w:val="0"/>
        <w:ind w:firstLine="709"/>
        <w:contextualSpacing/>
        <w:jc w:val="both"/>
      </w:pPr>
    </w:p>
    <w:p w:rsidR="0051311A" w:rsidRPr="006954D2" w:rsidRDefault="0051311A" w:rsidP="0081029A">
      <w:pPr>
        <w:widowControl w:val="0"/>
        <w:spacing w:line="360" w:lineRule="auto"/>
        <w:ind w:firstLine="709"/>
        <w:contextualSpacing/>
        <w:jc w:val="both"/>
        <w:rPr>
          <w:sz w:val="28"/>
          <w:szCs w:val="28"/>
        </w:rPr>
      </w:pPr>
      <w:r w:rsidRPr="006954D2">
        <w:rPr>
          <w:sz w:val="28"/>
          <w:szCs w:val="28"/>
        </w:rPr>
        <w:t xml:space="preserve">Рисунок </w:t>
      </w:r>
      <w:r w:rsidR="009C11FB">
        <w:rPr>
          <w:sz w:val="28"/>
          <w:szCs w:val="28"/>
        </w:rPr>
        <w:t>2</w:t>
      </w:r>
      <w:r w:rsidRPr="006954D2">
        <w:rPr>
          <w:sz w:val="28"/>
          <w:szCs w:val="28"/>
        </w:rPr>
        <w:t xml:space="preserve"> – Динамика объема производства промышленной продукции</w:t>
      </w:r>
    </w:p>
    <w:p w:rsidR="00CB3995" w:rsidRPr="006954D2" w:rsidRDefault="0051311A" w:rsidP="0081029A">
      <w:pPr>
        <w:widowControl w:val="0"/>
        <w:spacing w:line="360" w:lineRule="auto"/>
        <w:ind w:firstLine="709"/>
        <w:contextualSpacing/>
        <w:jc w:val="both"/>
        <w:rPr>
          <w:sz w:val="28"/>
          <w:szCs w:val="28"/>
        </w:rPr>
      </w:pPr>
      <w:r w:rsidRPr="006954D2">
        <w:rPr>
          <w:sz w:val="28"/>
          <w:szCs w:val="28"/>
        </w:rPr>
        <w:lastRenderedPageBreak/>
        <w:t xml:space="preserve">Высокий рост производства продукции в 2015 году связан с вводом в эксплуатацию в четвертом квартале комбикормового завода ЗАО </w:t>
      </w:r>
      <w:r w:rsidR="004E0F57" w:rsidRPr="006954D2">
        <w:rPr>
          <w:sz w:val="28"/>
          <w:szCs w:val="28"/>
        </w:rPr>
        <w:t>«</w:t>
      </w:r>
      <w:r w:rsidRPr="006954D2">
        <w:rPr>
          <w:sz w:val="28"/>
          <w:szCs w:val="28"/>
        </w:rPr>
        <w:t>Куриное-Царство Брянск</w:t>
      </w:r>
      <w:r w:rsidR="004E0F57" w:rsidRPr="006954D2">
        <w:rPr>
          <w:sz w:val="28"/>
          <w:szCs w:val="28"/>
        </w:rPr>
        <w:t>»</w:t>
      </w:r>
      <w:r w:rsidR="00344552" w:rsidRPr="006954D2">
        <w:rPr>
          <w:sz w:val="28"/>
          <w:szCs w:val="28"/>
        </w:rPr>
        <w:t xml:space="preserve"> </w:t>
      </w:r>
      <w:r w:rsidRPr="006954D2">
        <w:rPr>
          <w:bCs/>
          <w:sz w:val="28"/>
          <w:szCs w:val="28"/>
        </w:rPr>
        <w:t>производительностью</w:t>
      </w:r>
      <w:r w:rsidR="00344552" w:rsidRPr="006954D2">
        <w:rPr>
          <w:bCs/>
          <w:sz w:val="28"/>
          <w:szCs w:val="28"/>
        </w:rPr>
        <w:t xml:space="preserve"> </w:t>
      </w:r>
      <w:r w:rsidRPr="006954D2">
        <w:rPr>
          <w:sz w:val="28"/>
          <w:szCs w:val="28"/>
        </w:rPr>
        <w:t xml:space="preserve">40 тонн комбикорма в час с зернохранилищем на 56 тысяч тонн. </w:t>
      </w:r>
    </w:p>
    <w:p w:rsidR="0051311A" w:rsidRPr="006954D2" w:rsidRDefault="0051311A" w:rsidP="0081029A">
      <w:pPr>
        <w:widowControl w:val="0"/>
        <w:spacing w:line="360" w:lineRule="auto"/>
        <w:ind w:firstLine="709"/>
        <w:contextualSpacing/>
        <w:jc w:val="both"/>
        <w:rPr>
          <w:sz w:val="28"/>
          <w:szCs w:val="28"/>
          <w:shd w:val="clear" w:color="auto" w:fill="FFFFFF"/>
        </w:rPr>
      </w:pPr>
      <w:r w:rsidRPr="006954D2">
        <w:rPr>
          <w:sz w:val="28"/>
          <w:szCs w:val="28"/>
        </w:rPr>
        <w:t>Дальнейш</w:t>
      </w:r>
      <w:r w:rsidR="00D75A59" w:rsidRPr="006954D2">
        <w:rPr>
          <w:sz w:val="28"/>
          <w:szCs w:val="28"/>
        </w:rPr>
        <w:t>е</w:t>
      </w:r>
      <w:r w:rsidRPr="006954D2">
        <w:rPr>
          <w:sz w:val="28"/>
          <w:szCs w:val="28"/>
        </w:rPr>
        <w:t>е наращ</w:t>
      </w:r>
      <w:r w:rsidR="00BA7196" w:rsidRPr="006954D2">
        <w:rPr>
          <w:sz w:val="28"/>
          <w:szCs w:val="28"/>
        </w:rPr>
        <w:t>ива</w:t>
      </w:r>
      <w:r w:rsidRPr="006954D2">
        <w:rPr>
          <w:sz w:val="28"/>
          <w:szCs w:val="28"/>
        </w:rPr>
        <w:t xml:space="preserve">ние объемов промышленного производства связано с открытием в 2017 году </w:t>
      </w:r>
      <w:r w:rsidRPr="006954D2">
        <w:rPr>
          <w:sz w:val="28"/>
          <w:szCs w:val="28"/>
          <w:shd w:val="clear" w:color="auto" w:fill="FFFFFF"/>
        </w:rPr>
        <w:t>комплекса крупнейшей российской сети по продаже минеральных удобрений ООО</w:t>
      </w:r>
      <w:r w:rsidR="00F4341C" w:rsidRPr="006954D2">
        <w:rPr>
          <w:sz w:val="28"/>
          <w:szCs w:val="28"/>
          <w:shd w:val="clear" w:color="auto" w:fill="FFFFFF"/>
        </w:rPr>
        <w:t xml:space="preserve"> </w:t>
      </w:r>
      <w:r w:rsidR="004E0F57" w:rsidRPr="006954D2">
        <w:rPr>
          <w:sz w:val="28"/>
          <w:szCs w:val="28"/>
          <w:shd w:val="clear" w:color="auto" w:fill="FFFFFF"/>
        </w:rPr>
        <w:t>«</w:t>
      </w:r>
      <w:r w:rsidRPr="006954D2">
        <w:rPr>
          <w:sz w:val="28"/>
          <w:szCs w:val="28"/>
          <w:shd w:val="clear" w:color="auto" w:fill="FFFFFF"/>
        </w:rPr>
        <w:t>ФосАгро-Регион</w:t>
      </w:r>
      <w:r w:rsidR="004E0F57" w:rsidRPr="006954D2">
        <w:rPr>
          <w:sz w:val="28"/>
          <w:szCs w:val="28"/>
          <w:shd w:val="clear" w:color="auto" w:fill="FFFFFF"/>
        </w:rPr>
        <w:t>»</w:t>
      </w:r>
      <w:r w:rsidRPr="006954D2">
        <w:rPr>
          <w:sz w:val="28"/>
          <w:szCs w:val="28"/>
          <w:shd w:val="clear" w:color="auto" w:fill="FFFFFF"/>
        </w:rPr>
        <w:t xml:space="preserve"> мощностью около 18 тысяч тонн агрохимической продукции. В 2017 году предприятием реализовано продукции на 157,6 млн</w:t>
      </w:r>
      <w:r w:rsidR="009C11FB">
        <w:rPr>
          <w:sz w:val="28"/>
          <w:szCs w:val="28"/>
          <w:shd w:val="clear" w:color="auto" w:fill="FFFFFF"/>
        </w:rPr>
        <w:t>.</w:t>
      </w:r>
      <w:r w:rsidR="00F4341C" w:rsidRPr="006954D2">
        <w:rPr>
          <w:sz w:val="28"/>
          <w:szCs w:val="28"/>
          <w:shd w:val="clear" w:color="auto" w:fill="FFFFFF"/>
        </w:rPr>
        <w:t xml:space="preserve"> </w:t>
      </w:r>
      <w:r w:rsidRPr="006954D2">
        <w:rPr>
          <w:sz w:val="28"/>
          <w:szCs w:val="28"/>
          <w:shd w:val="clear" w:color="auto" w:fill="FFFFFF"/>
        </w:rPr>
        <w:t>руб</w:t>
      </w:r>
      <w:r w:rsidR="00F4341C" w:rsidRPr="006954D2">
        <w:rPr>
          <w:sz w:val="28"/>
          <w:szCs w:val="28"/>
          <w:shd w:val="clear" w:color="auto" w:fill="FFFFFF"/>
        </w:rPr>
        <w:t>.</w:t>
      </w:r>
      <w:r w:rsidRPr="006954D2">
        <w:rPr>
          <w:sz w:val="28"/>
          <w:szCs w:val="28"/>
          <w:shd w:val="clear" w:color="auto" w:fill="FFFFFF"/>
        </w:rPr>
        <w:t xml:space="preserve">, инвестиции в основной капитал предприятия составили 28,0 </w:t>
      </w:r>
      <w:r w:rsidR="009004F7">
        <w:rPr>
          <w:sz w:val="28"/>
          <w:szCs w:val="28"/>
          <w:shd w:val="clear" w:color="auto" w:fill="FFFFFF"/>
        </w:rPr>
        <w:t>млн</w:t>
      </w:r>
      <w:proofErr w:type="gramStart"/>
      <w:r w:rsidR="009004F7">
        <w:rPr>
          <w:sz w:val="28"/>
          <w:szCs w:val="28"/>
          <w:shd w:val="clear" w:color="auto" w:fill="FFFFFF"/>
        </w:rPr>
        <w:t>.р</w:t>
      </w:r>
      <w:proofErr w:type="gramEnd"/>
      <w:r w:rsidR="009004F7">
        <w:rPr>
          <w:sz w:val="28"/>
          <w:szCs w:val="28"/>
          <w:shd w:val="clear" w:color="auto" w:fill="FFFFFF"/>
        </w:rPr>
        <w:t>уб</w:t>
      </w:r>
      <w:r w:rsidR="003838D6" w:rsidRPr="006954D2">
        <w:rPr>
          <w:sz w:val="28"/>
          <w:szCs w:val="28"/>
          <w:shd w:val="clear" w:color="auto" w:fill="FFFFFF"/>
        </w:rPr>
        <w:t>. В 2018 году завершено</w:t>
      </w:r>
      <w:r w:rsidRPr="006954D2">
        <w:rPr>
          <w:sz w:val="28"/>
          <w:szCs w:val="28"/>
          <w:shd w:val="clear" w:color="auto" w:fill="FFFFFF"/>
        </w:rPr>
        <w:t xml:space="preserve"> строительство цеха фасовки минеральных удобрений в тару различного объёма.</w:t>
      </w:r>
    </w:p>
    <w:p w:rsidR="00645948" w:rsidRPr="006954D2" w:rsidRDefault="00645948" w:rsidP="0081029A">
      <w:pPr>
        <w:widowControl w:val="0"/>
        <w:spacing w:line="360" w:lineRule="auto"/>
        <w:ind w:firstLine="709"/>
        <w:contextualSpacing/>
        <w:jc w:val="both"/>
        <w:rPr>
          <w:sz w:val="28"/>
          <w:szCs w:val="28"/>
          <w:shd w:val="clear" w:color="auto" w:fill="FFFFFF"/>
        </w:rPr>
      </w:pPr>
      <w:r w:rsidRPr="006954D2">
        <w:rPr>
          <w:sz w:val="28"/>
          <w:szCs w:val="28"/>
          <w:shd w:val="clear" w:color="auto" w:fill="FFFFFF"/>
        </w:rPr>
        <w:t>Ключевым проектом развития станет реализация ФГУП «Мос</w:t>
      </w:r>
      <w:r w:rsidR="00DD3C62" w:rsidRPr="006954D2">
        <w:rPr>
          <w:sz w:val="28"/>
          <w:szCs w:val="28"/>
          <w:shd w:val="clear" w:color="auto" w:fill="FFFFFF"/>
        </w:rPr>
        <w:t xml:space="preserve">ковский эндокринный завод» в </w:t>
      </w:r>
      <w:r w:rsidRPr="006954D2">
        <w:rPr>
          <w:sz w:val="28"/>
          <w:szCs w:val="28"/>
          <w:shd w:val="clear" w:color="auto" w:fill="FFFFFF"/>
        </w:rPr>
        <w:t>Почеп</w:t>
      </w:r>
      <w:r w:rsidR="00A70167" w:rsidRPr="006954D2">
        <w:rPr>
          <w:sz w:val="28"/>
          <w:szCs w:val="28"/>
          <w:shd w:val="clear" w:color="auto" w:fill="FFFFFF"/>
        </w:rPr>
        <w:t>ском районе</w:t>
      </w:r>
      <w:r w:rsidRPr="006954D2">
        <w:rPr>
          <w:sz w:val="28"/>
          <w:szCs w:val="28"/>
          <w:shd w:val="clear" w:color="auto" w:fill="FFFFFF"/>
        </w:rPr>
        <w:t xml:space="preserve"> инвестиционного проекта по созданию комплекса по производству активных фармацевтических субстанций. Совокупные инвестиции на техническое пе</w:t>
      </w:r>
      <w:r w:rsidR="00F4341C" w:rsidRPr="006954D2">
        <w:rPr>
          <w:sz w:val="28"/>
          <w:szCs w:val="28"/>
          <w:shd w:val="clear" w:color="auto" w:fill="FFFFFF"/>
        </w:rPr>
        <w:t xml:space="preserve">ревооружение составят более 6,0 </w:t>
      </w:r>
      <w:proofErr w:type="gramStart"/>
      <w:r w:rsidRPr="006954D2">
        <w:rPr>
          <w:sz w:val="28"/>
          <w:szCs w:val="28"/>
          <w:shd w:val="clear" w:color="auto" w:fill="FFFFFF"/>
        </w:rPr>
        <w:t>млрд</w:t>
      </w:r>
      <w:proofErr w:type="gramEnd"/>
      <w:r w:rsidRPr="006954D2">
        <w:rPr>
          <w:sz w:val="28"/>
          <w:szCs w:val="28"/>
          <w:shd w:val="clear" w:color="auto" w:fill="FFFFFF"/>
        </w:rPr>
        <w:t xml:space="preserve"> руб. Основная продукция для производства фармацевтических субстанций – растительное и животное сырье.</w:t>
      </w:r>
    </w:p>
    <w:p w:rsidR="0051311A" w:rsidRPr="006954D2" w:rsidRDefault="0051311A" w:rsidP="0081029A">
      <w:pPr>
        <w:widowControl w:val="0"/>
        <w:spacing w:line="360" w:lineRule="auto"/>
        <w:contextualSpacing/>
        <w:jc w:val="center"/>
        <w:rPr>
          <w:b/>
          <w:sz w:val="28"/>
          <w:szCs w:val="28"/>
        </w:rPr>
      </w:pPr>
      <w:r w:rsidRPr="006954D2">
        <w:rPr>
          <w:b/>
          <w:sz w:val="28"/>
          <w:szCs w:val="28"/>
        </w:rPr>
        <w:t>Сельское хозяйство</w:t>
      </w:r>
    </w:p>
    <w:p w:rsidR="0051311A" w:rsidRPr="006954D2" w:rsidRDefault="0051311A" w:rsidP="0081029A">
      <w:pPr>
        <w:widowControl w:val="0"/>
        <w:spacing w:line="360" w:lineRule="auto"/>
        <w:ind w:firstLine="709"/>
        <w:contextualSpacing/>
        <w:jc w:val="both"/>
        <w:rPr>
          <w:sz w:val="28"/>
          <w:szCs w:val="28"/>
        </w:rPr>
      </w:pPr>
      <w:r w:rsidRPr="006954D2">
        <w:rPr>
          <w:sz w:val="28"/>
          <w:szCs w:val="28"/>
        </w:rPr>
        <w:t>Агропромышленный комплекс - важнейший сектор экономики района</w:t>
      </w:r>
      <w:r w:rsidR="00D75A59" w:rsidRPr="006954D2">
        <w:rPr>
          <w:sz w:val="28"/>
          <w:szCs w:val="28"/>
        </w:rPr>
        <w:t>,</w:t>
      </w:r>
      <w:r w:rsidRPr="006954D2">
        <w:rPr>
          <w:sz w:val="28"/>
          <w:szCs w:val="28"/>
        </w:rPr>
        <w:t xml:space="preserve"> развитие отраслей которого оказывает влияние на качество жизни населения, продовольственную безопасность, социально-экономическую обстановку в целом.</w:t>
      </w:r>
    </w:p>
    <w:p w:rsidR="00397CA9" w:rsidRPr="006954D2" w:rsidRDefault="0051311A" w:rsidP="0081029A">
      <w:pPr>
        <w:pStyle w:val="a6"/>
        <w:widowControl w:val="0"/>
        <w:shd w:val="clear" w:color="auto" w:fill="FFFFFF"/>
        <w:tabs>
          <w:tab w:val="left" w:pos="0"/>
        </w:tabs>
        <w:spacing w:before="0" w:beforeAutospacing="0" w:after="0" w:afterAutospacing="0" w:line="360" w:lineRule="auto"/>
        <w:ind w:firstLine="540"/>
        <w:contextualSpacing/>
        <w:jc w:val="both"/>
        <w:rPr>
          <w:rStyle w:val="af2"/>
          <w:i w:val="0"/>
          <w:sz w:val="28"/>
          <w:szCs w:val="28"/>
        </w:rPr>
      </w:pPr>
      <w:r w:rsidRPr="006954D2">
        <w:rPr>
          <w:sz w:val="28"/>
          <w:szCs w:val="28"/>
        </w:rPr>
        <w:t xml:space="preserve">Сельское хозяйство является одним из основных секторов экономики Почепского района. </w:t>
      </w:r>
      <w:r w:rsidRPr="006954D2">
        <w:rPr>
          <w:rStyle w:val="af2"/>
          <w:i w:val="0"/>
          <w:sz w:val="28"/>
          <w:szCs w:val="28"/>
        </w:rPr>
        <w:t>В АПК Почепск</w:t>
      </w:r>
      <w:r w:rsidR="00397CA9" w:rsidRPr="006954D2">
        <w:rPr>
          <w:rStyle w:val="af2"/>
          <w:i w:val="0"/>
          <w:sz w:val="28"/>
          <w:szCs w:val="28"/>
        </w:rPr>
        <w:t>ого района на сегодня занято 36 </w:t>
      </w:r>
      <w:r w:rsidRPr="006954D2">
        <w:rPr>
          <w:rStyle w:val="af2"/>
          <w:i w:val="0"/>
          <w:sz w:val="28"/>
          <w:szCs w:val="28"/>
        </w:rPr>
        <w:t>сельскохозяйственных производителей</w:t>
      </w:r>
      <w:r w:rsidR="00397CA9" w:rsidRPr="006954D2">
        <w:rPr>
          <w:rStyle w:val="af2"/>
          <w:i w:val="0"/>
          <w:sz w:val="28"/>
          <w:szCs w:val="28"/>
        </w:rPr>
        <w:t>.</w:t>
      </w:r>
    </w:p>
    <w:p w:rsidR="0051311A" w:rsidRPr="006954D2" w:rsidRDefault="0051311A" w:rsidP="0081029A">
      <w:pPr>
        <w:pStyle w:val="af9"/>
        <w:widowControl w:val="0"/>
        <w:spacing w:after="0" w:line="360" w:lineRule="auto"/>
        <w:ind w:left="0" w:firstLine="709"/>
        <w:contextualSpacing/>
        <w:jc w:val="both"/>
        <w:rPr>
          <w:rFonts w:ascii="Times New Roman" w:hAnsi="Times New Roman"/>
          <w:sz w:val="28"/>
          <w:szCs w:val="28"/>
        </w:rPr>
      </w:pPr>
      <w:r w:rsidRPr="006954D2">
        <w:rPr>
          <w:rFonts w:ascii="Times New Roman" w:hAnsi="Times New Roman"/>
          <w:sz w:val="28"/>
          <w:szCs w:val="28"/>
        </w:rPr>
        <w:t xml:space="preserve">В последние годы значительно выросла инвестиционная привлекательность аграрного сектора Почепского района, чему способствовали удобная география, благоприятные природные условия, собственная сырьевая </w:t>
      </w:r>
      <w:r w:rsidRPr="006954D2">
        <w:rPr>
          <w:rFonts w:ascii="Times New Roman" w:hAnsi="Times New Roman"/>
          <w:sz w:val="28"/>
          <w:szCs w:val="28"/>
        </w:rPr>
        <w:lastRenderedPageBreak/>
        <w:t>база, наличие земель, пригодных для вовлечения в оборот. В настоящее время в районе реализуется два крупных инвестиционных проекта.</w:t>
      </w:r>
    </w:p>
    <w:p w:rsidR="00F5099E" w:rsidRPr="006954D2" w:rsidRDefault="0051311A" w:rsidP="0081029A">
      <w:pPr>
        <w:widowControl w:val="0"/>
        <w:spacing w:line="360" w:lineRule="auto"/>
        <w:ind w:firstLine="709"/>
        <w:contextualSpacing/>
        <w:jc w:val="both"/>
        <w:rPr>
          <w:sz w:val="28"/>
          <w:szCs w:val="28"/>
        </w:rPr>
      </w:pPr>
      <w:r w:rsidRPr="006954D2">
        <w:rPr>
          <w:sz w:val="28"/>
          <w:szCs w:val="28"/>
        </w:rPr>
        <w:t xml:space="preserve">В отрасли мясного скотоводства реализует проект ООО </w:t>
      </w:r>
      <w:r w:rsidR="004E0F57" w:rsidRPr="006954D2">
        <w:rPr>
          <w:sz w:val="28"/>
          <w:szCs w:val="28"/>
        </w:rPr>
        <w:t>«</w:t>
      </w:r>
      <w:r w:rsidRPr="006954D2">
        <w:rPr>
          <w:sz w:val="28"/>
          <w:szCs w:val="28"/>
        </w:rPr>
        <w:t>Брянская мясная компания</w:t>
      </w:r>
      <w:r w:rsidR="004E0F57" w:rsidRPr="006954D2">
        <w:rPr>
          <w:sz w:val="28"/>
          <w:szCs w:val="28"/>
        </w:rPr>
        <w:t>»</w:t>
      </w:r>
      <w:r w:rsidRPr="006954D2">
        <w:rPr>
          <w:sz w:val="28"/>
          <w:szCs w:val="28"/>
        </w:rPr>
        <w:t xml:space="preserve"> по производству высокопродуктивного мясного поголовья крупного рогатого скота (на пяти откормочных площадках АПХ </w:t>
      </w:r>
      <w:r w:rsidR="004E0F57" w:rsidRPr="006954D2">
        <w:rPr>
          <w:sz w:val="28"/>
          <w:szCs w:val="28"/>
        </w:rPr>
        <w:t>«</w:t>
      </w:r>
      <w:r w:rsidRPr="006954D2">
        <w:rPr>
          <w:sz w:val="28"/>
          <w:szCs w:val="28"/>
        </w:rPr>
        <w:t>Мираторг</w:t>
      </w:r>
      <w:r w:rsidR="004E0F57" w:rsidRPr="006954D2">
        <w:rPr>
          <w:sz w:val="28"/>
          <w:szCs w:val="28"/>
        </w:rPr>
        <w:t>»</w:t>
      </w:r>
      <w:r w:rsidRPr="006954D2">
        <w:rPr>
          <w:sz w:val="28"/>
          <w:szCs w:val="28"/>
        </w:rPr>
        <w:t xml:space="preserve"> содержится </w:t>
      </w:r>
      <w:r w:rsidR="00F27EA3" w:rsidRPr="006954D2">
        <w:rPr>
          <w:sz w:val="28"/>
          <w:szCs w:val="28"/>
        </w:rPr>
        <w:t>более</w:t>
      </w:r>
      <w:r w:rsidRPr="006954D2">
        <w:rPr>
          <w:sz w:val="28"/>
          <w:szCs w:val="28"/>
        </w:rPr>
        <w:t xml:space="preserve"> 40 тысяч голов КРС), отрасль птицеводства успешно развивает ЗАО </w:t>
      </w:r>
      <w:r w:rsidR="004E0F57" w:rsidRPr="006954D2">
        <w:rPr>
          <w:sz w:val="28"/>
          <w:szCs w:val="28"/>
        </w:rPr>
        <w:t>«</w:t>
      </w:r>
      <w:r w:rsidRPr="006954D2">
        <w:rPr>
          <w:sz w:val="28"/>
          <w:szCs w:val="28"/>
        </w:rPr>
        <w:t>Куриное Царство-Брянск</w:t>
      </w:r>
      <w:r w:rsidR="004E0F57" w:rsidRPr="006954D2">
        <w:rPr>
          <w:sz w:val="28"/>
          <w:szCs w:val="28"/>
        </w:rPr>
        <w:t>»</w:t>
      </w:r>
      <w:r w:rsidRPr="006954D2">
        <w:rPr>
          <w:sz w:val="28"/>
          <w:szCs w:val="28"/>
        </w:rPr>
        <w:t>.</w:t>
      </w:r>
      <w:r w:rsidR="00D75A59" w:rsidRPr="006954D2">
        <w:rPr>
          <w:sz w:val="28"/>
          <w:szCs w:val="28"/>
        </w:rPr>
        <w:t xml:space="preserve"> В О</w:t>
      </w:r>
      <w:r w:rsidR="00F5099E" w:rsidRPr="006954D2">
        <w:rPr>
          <w:sz w:val="28"/>
          <w:szCs w:val="28"/>
        </w:rPr>
        <w:t xml:space="preserve">ОО «Фермерское» в д. Кувшиново расширено производство по изготовлению кефира, творога, </w:t>
      </w:r>
      <w:r w:rsidR="00F8653B" w:rsidRPr="006954D2">
        <w:rPr>
          <w:sz w:val="28"/>
          <w:szCs w:val="28"/>
        </w:rPr>
        <w:t>сметаны</w:t>
      </w:r>
      <w:r w:rsidR="00F5099E" w:rsidRPr="006954D2">
        <w:rPr>
          <w:sz w:val="28"/>
          <w:szCs w:val="28"/>
        </w:rPr>
        <w:t>.</w:t>
      </w:r>
    </w:p>
    <w:p w:rsidR="0051311A" w:rsidRPr="006954D2" w:rsidRDefault="0051311A" w:rsidP="0081029A">
      <w:pPr>
        <w:widowControl w:val="0"/>
        <w:spacing w:line="360" w:lineRule="auto"/>
        <w:contextualSpacing/>
        <w:jc w:val="center"/>
        <w:rPr>
          <w:b/>
          <w:sz w:val="28"/>
          <w:szCs w:val="28"/>
        </w:rPr>
      </w:pPr>
      <w:r w:rsidRPr="006954D2">
        <w:rPr>
          <w:b/>
          <w:sz w:val="28"/>
          <w:szCs w:val="28"/>
        </w:rPr>
        <w:t>Малое и среднее предпринимательство</w:t>
      </w:r>
    </w:p>
    <w:p w:rsidR="0051311A" w:rsidRPr="006954D2" w:rsidRDefault="0051311A" w:rsidP="0081029A">
      <w:pPr>
        <w:widowControl w:val="0"/>
        <w:spacing w:line="360" w:lineRule="auto"/>
        <w:ind w:firstLine="709"/>
        <w:contextualSpacing/>
        <w:jc w:val="both"/>
        <w:rPr>
          <w:sz w:val="28"/>
          <w:szCs w:val="28"/>
        </w:rPr>
      </w:pPr>
      <w:r w:rsidRPr="006954D2">
        <w:rPr>
          <w:sz w:val="28"/>
          <w:szCs w:val="28"/>
        </w:rPr>
        <w:t>Развитие малого и среднего предпринимательства способствует решению не только социальных проблем, но и служит основой для экономического развития Почепского района.</w:t>
      </w:r>
    </w:p>
    <w:p w:rsidR="008B6A58" w:rsidRPr="006954D2" w:rsidRDefault="0051311A" w:rsidP="0081029A">
      <w:pPr>
        <w:widowControl w:val="0"/>
        <w:spacing w:line="360" w:lineRule="auto"/>
        <w:ind w:firstLine="709"/>
        <w:contextualSpacing/>
        <w:jc w:val="both"/>
        <w:rPr>
          <w:sz w:val="28"/>
          <w:szCs w:val="28"/>
        </w:rPr>
      </w:pPr>
      <w:r w:rsidRPr="006954D2">
        <w:rPr>
          <w:sz w:val="28"/>
          <w:szCs w:val="28"/>
        </w:rPr>
        <w:t xml:space="preserve">Одним из основных индикаторов качества экономической среды в районе является количество субъектов малого и среднего предпринимательства. </w:t>
      </w:r>
      <w:r w:rsidR="008B6A58" w:rsidRPr="006954D2">
        <w:rPr>
          <w:sz w:val="28"/>
          <w:szCs w:val="28"/>
        </w:rPr>
        <w:t xml:space="preserve">В 2017 году на территории района </w:t>
      </w:r>
      <w:r w:rsidRPr="006954D2">
        <w:rPr>
          <w:sz w:val="28"/>
          <w:szCs w:val="28"/>
        </w:rPr>
        <w:t>хозяйственную деятельность осуществляют 1</w:t>
      </w:r>
      <w:r w:rsidR="00DD3C62" w:rsidRPr="006954D2">
        <w:rPr>
          <w:sz w:val="28"/>
          <w:szCs w:val="28"/>
        </w:rPr>
        <w:t xml:space="preserve">27 </w:t>
      </w:r>
      <w:r w:rsidR="008B6A58" w:rsidRPr="006954D2">
        <w:rPr>
          <w:sz w:val="28"/>
          <w:szCs w:val="28"/>
        </w:rPr>
        <w:t xml:space="preserve">малых и средних предприятий, включая </w:t>
      </w:r>
      <w:proofErr w:type="spellStart"/>
      <w:r w:rsidR="008B6A58" w:rsidRPr="006954D2">
        <w:rPr>
          <w:sz w:val="28"/>
          <w:szCs w:val="28"/>
        </w:rPr>
        <w:t>микропредприятия</w:t>
      </w:r>
      <w:proofErr w:type="spellEnd"/>
      <w:r w:rsidR="008B6A58" w:rsidRPr="006954D2">
        <w:rPr>
          <w:sz w:val="28"/>
          <w:szCs w:val="28"/>
        </w:rPr>
        <w:t>, в 2016 году их число составило 152.</w:t>
      </w:r>
    </w:p>
    <w:p w:rsidR="0051311A" w:rsidRPr="006954D2" w:rsidRDefault="0051311A" w:rsidP="0081029A">
      <w:pPr>
        <w:widowControl w:val="0"/>
        <w:spacing w:line="360" w:lineRule="auto"/>
        <w:ind w:firstLine="709"/>
        <w:contextualSpacing/>
        <w:jc w:val="both"/>
        <w:rPr>
          <w:sz w:val="28"/>
          <w:szCs w:val="28"/>
        </w:rPr>
      </w:pPr>
      <w:r w:rsidRPr="006954D2">
        <w:rPr>
          <w:sz w:val="28"/>
          <w:szCs w:val="28"/>
        </w:rPr>
        <w:t>За первое полугодие 2018 года поставлены на учет 122, прекратили деятельность 81 индивидуальный предприниматель.</w:t>
      </w:r>
    </w:p>
    <w:p w:rsidR="0051311A" w:rsidRPr="006954D2" w:rsidRDefault="0051311A" w:rsidP="0081029A">
      <w:pPr>
        <w:widowControl w:val="0"/>
        <w:spacing w:line="360" w:lineRule="auto"/>
        <w:ind w:firstLine="709"/>
        <w:contextualSpacing/>
        <w:jc w:val="both"/>
        <w:rPr>
          <w:rStyle w:val="23"/>
          <w:rFonts w:ascii="Times New Roman" w:hAnsi="Times New Roman"/>
          <w:color w:val="auto"/>
          <w:sz w:val="28"/>
          <w:szCs w:val="28"/>
        </w:rPr>
      </w:pPr>
      <w:r w:rsidRPr="006954D2">
        <w:rPr>
          <w:sz w:val="28"/>
          <w:szCs w:val="28"/>
        </w:rPr>
        <w:t xml:space="preserve">Муниципальная политика в области стимулирования развития малого и среднего предпринимательства в районе осуществляется в соответствии с </w:t>
      </w:r>
      <w:r w:rsidRPr="006954D2">
        <w:rPr>
          <w:rStyle w:val="23"/>
          <w:rFonts w:ascii="Times New Roman" w:hAnsi="Times New Roman"/>
          <w:color w:val="auto"/>
          <w:sz w:val="28"/>
          <w:szCs w:val="28"/>
        </w:rPr>
        <w:t xml:space="preserve">муниципальной программой </w:t>
      </w:r>
      <w:r w:rsidR="004E0F57" w:rsidRPr="006954D2">
        <w:rPr>
          <w:rStyle w:val="23"/>
          <w:rFonts w:ascii="Times New Roman" w:hAnsi="Times New Roman"/>
          <w:color w:val="auto"/>
          <w:sz w:val="28"/>
          <w:szCs w:val="28"/>
        </w:rPr>
        <w:t>«</w:t>
      </w:r>
      <w:r w:rsidRPr="006954D2">
        <w:rPr>
          <w:rStyle w:val="23"/>
          <w:rFonts w:ascii="Times New Roman" w:hAnsi="Times New Roman"/>
          <w:color w:val="auto"/>
          <w:sz w:val="28"/>
          <w:szCs w:val="28"/>
        </w:rPr>
        <w:t>Поддержка малого и среднего предпринимательства в Почепском районе</w:t>
      </w:r>
      <w:r w:rsidR="004E0F57" w:rsidRPr="006954D2">
        <w:rPr>
          <w:rStyle w:val="23"/>
          <w:rFonts w:ascii="Times New Roman" w:hAnsi="Times New Roman"/>
          <w:color w:val="auto"/>
          <w:sz w:val="28"/>
          <w:szCs w:val="28"/>
        </w:rPr>
        <w:t>»</w:t>
      </w:r>
      <w:r w:rsidRPr="006954D2">
        <w:rPr>
          <w:rStyle w:val="23"/>
          <w:rFonts w:ascii="Times New Roman" w:hAnsi="Times New Roman"/>
          <w:color w:val="auto"/>
          <w:sz w:val="28"/>
          <w:szCs w:val="28"/>
        </w:rPr>
        <w:t xml:space="preserve"> (2016-2020 гг.).</w:t>
      </w:r>
    </w:p>
    <w:p w:rsidR="0051311A" w:rsidRPr="006954D2" w:rsidRDefault="0051311A" w:rsidP="0081029A">
      <w:pPr>
        <w:widowControl w:val="0"/>
        <w:spacing w:line="360" w:lineRule="auto"/>
        <w:ind w:firstLine="708"/>
        <w:contextualSpacing/>
        <w:jc w:val="both"/>
        <w:rPr>
          <w:sz w:val="28"/>
          <w:szCs w:val="28"/>
        </w:rPr>
      </w:pPr>
      <w:r w:rsidRPr="006954D2">
        <w:rPr>
          <w:sz w:val="28"/>
          <w:szCs w:val="28"/>
        </w:rPr>
        <w:t xml:space="preserve">Общий объем </w:t>
      </w:r>
      <w:proofErr w:type="gramStart"/>
      <w:r w:rsidRPr="006954D2">
        <w:rPr>
          <w:sz w:val="28"/>
          <w:szCs w:val="28"/>
        </w:rPr>
        <w:t>средств, предусмотренных на реализацию муниципал</w:t>
      </w:r>
      <w:r w:rsidR="00645948" w:rsidRPr="006954D2">
        <w:rPr>
          <w:sz w:val="28"/>
          <w:szCs w:val="28"/>
        </w:rPr>
        <w:t xml:space="preserve">ьной </w:t>
      </w:r>
      <w:r w:rsidR="00645948" w:rsidRPr="006954D2">
        <w:rPr>
          <w:sz w:val="28"/>
          <w:szCs w:val="28"/>
        </w:rPr>
        <w:lastRenderedPageBreak/>
        <w:t>программы составляет</w:t>
      </w:r>
      <w:proofErr w:type="gramEnd"/>
      <w:r w:rsidR="00645948" w:rsidRPr="006954D2">
        <w:rPr>
          <w:sz w:val="28"/>
          <w:szCs w:val="28"/>
        </w:rPr>
        <w:t xml:space="preserve"> 250 тыс.</w:t>
      </w:r>
      <w:r w:rsidRPr="006954D2">
        <w:rPr>
          <w:sz w:val="28"/>
          <w:szCs w:val="28"/>
        </w:rPr>
        <w:t xml:space="preserve">руб. (рисунок </w:t>
      </w:r>
      <w:r w:rsidR="009C11FB">
        <w:rPr>
          <w:sz w:val="28"/>
          <w:szCs w:val="28"/>
        </w:rPr>
        <w:t>3</w:t>
      </w:r>
      <w:r w:rsidRPr="006954D2">
        <w:rPr>
          <w:sz w:val="28"/>
          <w:szCs w:val="28"/>
        </w:rPr>
        <w:t>).</w:t>
      </w:r>
    </w:p>
    <w:p w:rsidR="0051311A" w:rsidRPr="006954D2" w:rsidRDefault="0051311A" w:rsidP="0081029A">
      <w:pPr>
        <w:widowControl w:val="0"/>
        <w:contextualSpacing/>
        <w:jc w:val="center"/>
      </w:pPr>
      <w:r w:rsidRPr="006954D2">
        <w:rPr>
          <w:noProof/>
        </w:rPr>
        <w:drawing>
          <wp:inline distT="0" distB="0" distL="0" distR="0" wp14:anchorId="4DFEDD3B" wp14:editId="4579ED03">
            <wp:extent cx="5667116" cy="2509105"/>
            <wp:effectExtent l="0" t="0" r="0" b="5715"/>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7" cstate="print"/>
                    <a:srcRect l="1930" t="3529" r="2288" b="2942"/>
                    <a:stretch/>
                  </pic:blipFill>
                  <pic:spPr bwMode="auto">
                    <a:xfrm>
                      <a:off x="0" y="0"/>
                      <a:ext cx="5680689" cy="2515115"/>
                    </a:xfrm>
                    <a:prstGeom prst="rect">
                      <a:avLst/>
                    </a:prstGeom>
                    <a:noFill/>
                    <a:ln>
                      <a:noFill/>
                    </a:ln>
                    <a:extLst>
                      <a:ext uri="{53640926-AAD7-44D8-BBD7-CCE9431645EC}">
                        <a14:shadowObscured xmlns:a14="http://schemas.microsoft.com/office/drawing/2010/main"/>
                      </a:ext>
                    </a:extLst>
                  </pic:spPr>
                </pic:pic>
              </a:graphicData>
            </a:graphic>
          </wp:inline>
        </w:drawing>
      </w:r>
    </w:p>
    <w:p w:rsidR="0051311A" w:rsidRPr="006954D2" w:rsidRDefault="0051311A" w:rsidP="0081029A">
      <w:pPr>
        <w:widowControl w:val="0"/>
        <w:spacing w:line="360" w:lineRule="auto"/>
        <w:ind w:firstLine="708"/>
        <w:contextualSpacing/>
        <w:jc w:val="both"/>
        <w:rPr>
          <w:sz w:val="28"/>
          <w:szCs w:val="28"/>
        </w:rPr>
      </w:pPr>
      <w:r w:rsidRPr="006954D2">
        <w:rPr>
          <w:sz w:val="28"/>
          <w:szCs w:val="28"/>
        </w:rPr>
        <w:t xml:space="preserve">Рисунок </w:t>
      </w:r>
      <w:r w:rsidR="009C11FB">
        <w:rPr>
          <w:sz w:val="28"/>
          <w:szCs w:val="28"/>
        </w:rPr>
        <w:t>3</w:t>
      </w:r>
      <w:r w:rsidRPr="006954D2">
        <w:rPr>
          <w:sz w:val="28"/>
          <w:szCs w:val="28"/>
        </w:rPr>
        <w:t xml:space="preserve"> – Объем средств, предусмотренных на реализацию муниципальной программы</w:t>
      </w:r>
    </w:p>
    <w:p w:rsidR="0051311A" w:rsidRPr="006954D2" w:rsidRDefault="0051311A" w:rsidP="0081029A">
      <w:pPr>
        <w:widowControl w:val="0"/>
        <w:spacing w:line="360" w:lineRule="auto"/>
        <w:ind w:firstLine="709"/>
        <w:contextualSpacing/>
        <w:jc w:val="center"/>
        <w:rPr>
          <w:b/>
          <w:sz w:val="28"/>
          <w:szCs w:val="28"/>
        </w:rPr>
      </w:pPr>
      <w:r w:rsidRPr="006954D2">
        <w:rPr>
          <w:b/>
          <w:sz w:val="28"/>
          <w:szCs w:val="28"/>
        </w:rPr>
        <w:t>Рынок товаров и услуг</w:t>
      </w:r>
    </w:p>
    <w:p w:rsidR="0051311A" w:rsidRPr="006954D2" w:rsidRDefault="0051311A" w:rsidP="0081029A">
      <w:pPr>
        <w:widowControl w:val="0"/>
        <w:spacing w:line="360" w:lineRule="auto"/>
        <w:ind w:firstLine="709"/>
        <w:contextualSpacing/>
        <w:jc w:val="both"/>
        <w:rPr>
          <w:sz w:val="28"/>
          <w:szCs w:val="28"/>
        </w:rPr>
      </w:pPr>
      <w:r w:rsidRPr="006954D2">
        <w:rPr>
          <w:sz w:val="28"/>
          <w:szCs w:val="28"/>
        </w:rPr>
        <w:t>Сегодня отрасль торговли уверенно развивается. Открываются современные магазины, покупателям предлагается большой ассортимент товаров и услуг, здоровая конкуренция торговых предприятий позволяет сдерживать рост цен и повышать качество работы.</w:t>
      </w:r>
    </w:p>
    <w:p w:rsidR="0051311A" w:rsidRPr="006954D2" w:rsidRDefault="0051311A" w:rsidP="0081029A">
      <w:pPr>
        <w:widowControl w:val="0"/>
        <w:shd w:val="clear" w:color="auto" w:fill="FFFFFF"/>
        <w:spacing w:line="360" w:lineRule="auto"/>
        <w:ind w:firstLine="709"/>
        <w:contextualSpacing/>
        <w:jc w:val="both"/>
        <w:rPr>
          <w:sz w:val="28"/>
          <w:szCs w:val="28"/>
        </w:rPr>
      </w:pPr>
      <w:r w:rsidRPr="006954D2">
        <w:rPr>
          <w:sz w:val="28"/>
          <w:szCs w:val="28"/>
        </w:rPr>
        <w:t>Потребительский рынок Почепского района характеризуется развитой сетью предприятий торговли и услуг, высокой насыщенностью конкурентоспособных товаров, а также высокой предпринимательской и инвест</w:t>
      </w:r>
      <w:r w:rsidR="00306B6B" w:rsidRPr="006954D2">
        <w:rPr>
          <w:sz w:val="28"/>
          <w:szCs w:val="28"/>
        </w:rPr>
        <w:t xml:space="preserve">иционной активностью (таблица </w:t>
      </w:r>
      <w:r w:rsidR="00B7186D" w:rsidRPr="006954D2">
        <w:rPr>
          <w:sz w:val="28"/>
          <w:szCs w:val="28"/>
        </w:rPr>
        <w:t>15</w:t>
      </w:r>
      <w:r w:rsidRPr="006954D2">
        <w:rPr>
          <w:sz w:val="28"/>
          <w:szCs w:val="28"/>
        </w:rPr>
        <w:t>).</w:t>
      </w:r>
    </w:p>
    <w:p w:rsidR="0051311A" w:rsidRPr="006954D2" w:rsidRDefault="0051311A" w:rsidP="0081029A">
      <w:pPr>
        <w:widowControl w:val="0"/>
        <w:spacing w:line="360" w:lineRule="auto"/>
        <w:ind w:firstLine="708"/>
        <w:contextualSpacing/>
        <w:jc w:val="both"/>
        <w:rPr>
          <w:sz w:val="28"/>
          <w:szCs w:val="28"/>
        </w:rPr>
      </w:pPr>
      <w:r w:rsidRPr="006954D2">
        <w:rPr>
          <w:sz w:val="28"/>
          <w:szCs w:val="28"/>
        </w:rPr>
        <w:t xml:space="preserve">Таблица </w:t>
      </w:r>
      <w:r w:rsidR="00224545" w:rsidRPr="006954D2">
        <w:rPr>
          <w:sz w:val="28"/>
          <w:szCs w:val="28"/>
        </w:rPr>
        <w:t>1</w:t>
      </w:r>
      <w:r w:rsidR="00B7186D" w:rsidRPr="006954D2">
        <w:rPr>
          <w:sz w:val="28"/>
          <w:szCs w:val="28"/>
        </w:rPr>
        <w:t>5</w:t>
      </w:r>
      <w:r w:rsidRPr="006954D2">
        <w:rPr>
          <w:sz w:val="28"/>
          <w:szCs w:val="28"/>
        </w:rPr>
        <w:t xml:space="preserve"> – Динамика потребительского рынка, млн. руб.</w:t>
      </w:r>
    </w:p>
    <w:tbl>
      <w:tblPr>
        <w:tblW w:w="9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9"/>
        <w:gridCol w:w="844"/>
        <w:gridCol w:w="845"/>
        <w:gridCol w:w="845"/>
        <w:gridCol w:w="845"/>
        <w:gridCol w:w="845"/>
        <w:gridCol w:w="845"/>
        <w:gridCol w:w="845"/>
        <w:gridCol w:w="845"/>
        <w:gridCol w:w="845"/>
        <w:gridCol w:w="845"/>
      </w:tblGrid>
      <w:tr w:rsidR="00441C92" w:rsidRPr="008867B0" w:rsidTr="00304A7D">
        <w:trPr>
          <w:jc w:val="center"/>
        </w:trPr>
        <w:tc>
          <w:tcPr>
            <w:tcW w:w="1479" w:type="dxa"/>
          </w:tcPr>
          <w:p w:rsidR="00441C92" w:rsidRPr="008867B0" w:rsidRDefault="00441C92" w:rsidP="0081029A">
            <w:pPr>
              <w:widowControl w:val="0"/>
              <w:rPr>
                <w:rStyle w:val="af2"/>
                <w:i w:val="0"/>
                <w:sz w:val="20"/>
                <w:szCs w:val="20"/>
              </w:rPr>
            </w:pPr>
            <w:r w:rsidRPr="008867B0">
              <w:rPr>
                <w:rStyle w:val="af2"/>
                <w:i w:val="0"/>
                <w:sz w:val="20"/>
                <w:szCs w:val="20"/>
              </w:rPr>
              <w:t>Показатели</w:t>
            </w:r>
          </w:p>
        </w:tc>
        <w:tc>
          <w:tcPr>
            <w:tcW w:w="844" w:type="dxa"/>
          </w:tcPr>
          <w:p w:rsidR="00441C92" w:rsidRPr="008867B0" w:rsidRDefault="00441C92" w:rsidP="0081029A">
            <w:pPr>
              <w:widowControl w:val="0"/>
              <w:jc w:val="center"/>
              <w:rPr>
                <w:rStyle w:val="af2"/>
                <w:i w:val="0"/>
                <w:spacing w:val="-28"/>
                <w:sz w:val="20"/>
                <w:szCs w:val="20"/>
              </w:rPr>
            </w:pPr>
            <w:r w:rsidRPr="008867B0">
              <w:rPr>
                <w:rStyle w:val="af2"/>
                <w:i w:val="0"/>
                <w:spacing w:val="-28"/>
                <w:sz w:val="20"/>
                <w:szCs w:val="20"/>
              </w:rPr>
              <w:t>2008 г.</w:t>
            </w:r>
          </w:p>
        </w:tc>
        <w:tc>
          <w:tcPr>
            <w:tcW w:w="845" w:type="dxa"/>
            <w:vAlign w:val="center"/>
          </w:tcPr>
          <w:p w:rsidR="00441C92" w:rsidRPr="008867B0" w:rsidRDefault="00441C92" w:rsidP="0081029A">
            <w:pPr>
              <w:widowControl w:val="0"/>
              <w:jc w:val="center"/>
              <w:rPr>
                <w:rStyle w:val="af2"/>
                <w:i w:val="0"/>
                <w:spacing w:val="-28"/>
                <w:sz w:val="20"/>
                <w:szCs w:val="20"/>
              </w:rPr>
            </w:pPr>
            <w:r w:rsidRPr="008867B0">
              <w:rPr>
                <w:rStyle w:val="af2"/>
                <w:i w:val="0"/>
                <w:spacing w:val="-28"/>
                <w:sz w:val="20"/>
                <w:szCs w:val="20"/>
              </w:rPr>
              <w:t>2009 г.</w:t>
            </w:r>
          </w:p>
        </w:tc>
        <w:tc>
          <w:tcPr>
            <w:tcW w:w="845" w:type="dxa"/>
            <w:vAlign w:val="center"/>
          </w:tcPr>
          <w:p w:rsidR="00441C92" w:rsidRPr="008867B0" w:rsidRDefault="00441C92" w:rsidP="0081029A">
            <w:pPr>
              <w:widowControl w:val="0"/>
              <w:jc w:val="center"/>
              <w:rPr>
                <w:rStyle w:val="af2"/>
                <w:i w:val="0"/>
                <w:spacing w:val="-28"/>
                <w:sz w:val="20"/>
                <w:szCs w:val="20"/>
              </w:rPr>
            </w:pPr>
            <w:r w:rsidRPr="008867B0">
              <w:rPr>
                <w:rStyle w:val="af2"/>
                <w:i w:val="0"/>
                <w:spacing w:val="-28"/>
                <w:sz w:val="20"/>
                <w:szCs w:val="20"/>
              </w:rPr>
              <w:t>2010 г.</w:t>
            </w:r>
          </w:p>
        </w:tc>
        <w:tc>
          <w:tcPr>
            <w:tcW w:w="845" w:type="dxa"/>
            <w:vAlign w:val="center"/>
          </w:tcPr>
          <w:p w:rsidR="00441C92" w:rsidRPr="008867B0" w:rsidRDefault="00441C92" w:rsidP="0081029A">
            <w:pPr>
              <w:widowControl w:val="0"/>
              <w:jc w:val="center"/>
              <w:rPr>
                <w:rStyle w:val="af2"/>
                <w:i w:val="0"/>
                <w:spacing w:val="-28"/>
                <w:sz w:val="20"/>
                <w:szCs w:val="20"/>
              </w:rPr>
            </w:pPr>
            <w:r w:rsidRPr="008867B0">
              <w:rPr>
                <w:rStyle w:val="af2"/>
                <w:i w:val="0"/>
                <w:spacing w:val="-28"/>
                <w:sz w:val="20"/>
                <w:szCs w:val="20"/>
              </w:rPr>
              <w:t>2011 г.</w:t>
            </w:r>
          </w:p>
        </w:tc>
        <w:tc>
          <w:tcPr>
            <w:tcW w:w="845" w:type="dxa"/>
            <w:vAlign w:val="center"/>
          </w:tcPr>
          <w:p w:rsidR="00441C92" w:rsidRPr="008867B0" w:rsidRDefault="00441C92" w:rsidP="0081029A">
            <w:pPr>
              <w:widowControl w:val="0"/>
              <w:jc w:val="center"/>
              <w:rPr>
                <w:rStyle w:val="af2"/>
                <w:i w:val="0"/>
                <w:spacing w:val="-28"/>
                <w:sz w:val="20"/>
                <w:szCs w:val="20"/>
              </w:rPr>
            </w:pPr>
            <w:r w:rsidRPr="008867B0">
              <w:rPr>
                <w:rStyle w:val="af2"/>
                <w:i w:val="0"/>
                <w:spacing w:val="-28"/>
                <w:sz w:val="20"/>
                <w:szCs w:val="20"/>
              </w:rPr>
              <w:t>2012 г.</w:t>
            </w:r>
          </w:p>
        </w:tc>
        <w:tc>
          <w:tcPr>
            <w:tcW w:w="845" w:type="dxa"/>
            <w:vAlign w:val="center"/>
          </w:tcPr>
          <w:p w:rsidR="00441C92" w:rsidRPr="008867B0" w:rsidRDefault="00441C92" w:rsidP="0081029A">
            <w:pPr>
              <w:widowControl w:val="0"/>
              <w:jc w:val="center"/>
              <w:rPr>
                <w:rStyle w:val="af2"/>
                <w:i w:val="0"/>
                <w:spacing w:val="-28"/>
                <w:sz w:val="20"/>
                <w:szCs w:val="20"/>
              </w:rPr>
            </w:pPr>
            <w:r w:rsidRPr="008867B0">
              <w:rPr>
                <w:rStyle w:val="af2"/>
                <w:i w:val="0"/>
                <w:spacing w:val="-28"/>
                <w:sz w:val="20"/>
                <w:szCs w:val="20"/>
              </w:rPr>
              <w:t>2013 г.</w:t>
            </w:r>
          </w:p>
        </w:tc>
        <w:tc>
          <w:tcPr>
            <w:tcW w:w="845" w:type="dxa"/>
            <w:vAlign w:val="center"/>
          </w:tcPr>
          <w:p w:rsidR="00441C92" w:rsidRPr="008867B0" w:rsidRDefault="00441C92" w:rsidP="0081029A">
            <w:pPr>
              <w:widowControl w:val="0"/>
              <w:jc w:val="center"/>
              <w:rPr>
                <w:rStyle w:val="af2"/>
                <w:i w:val="0"/>
                <w:spacing w:val="-28"/>
                <w:sz w:val="20"/>
                <w:szCs w:val="20"/>
              </w:rPr>
            </w:pPr>
            <w:r w:rsidRPr="008867B0">
              <w:rPr>
                <w:rStyle w:val="af2"/>
                <w:i w:val="0"/>
                <w:spacing w:val="-28"/>
                <w:sz w:val="20"/>
                <w:szCs w:val="20"/>
              </w:rPr>
              <w:t>2014 г.</w:t>
            </w:r>
          </w:p>
        </w:tc>
        <w:tc>
          <w:tcPr>
            <w:tcW w:w="845" w:type="dxa"/>
            <w:vAlign w:val="center"/>
          </w:tcPr>
          <w:p w:rsidR="00441C92" w:rsidRPr="008867B0" w:rsidRDefault="00441C92" w:rsidP="0081029A">
            <w:pPr>
              <w:widowControl w:val="0"/>
              <w:jc w:val="center"/>
              <w:rPr>
                <w:rStyle w:val="af2"/>
                <w:i w:val="0"/>
                <w:spacing w:val="-28"/>
                <w:sz w:val="20"/>
                <w:szCs w:val="20"/>
              </w:rPr>
            </w:pPr>
            <w:r w:rsidRPr="008867B0">
              <w:rPr>
                <w:rStyle w:val="af2"/>
                <w:i w:val="0"/>
                <w:spacing w:val="-28"/>
                <w:sz w:val="20"/>
                <w:szCs w:val="20"/>
              </w:rPr>
              <w:t>2015 г.</w:t>
            </w:r>
          </w:p>
        </w:tc>
        <w:tc>
          <w:tcPr>
            <w:tcW w:w="845" w:type="dxa"/>
            <w:vAlign w:val="center"/>
          </w:tcPr>
          <w:p w:rsidR="00441C92" w:rsidRPr="008867B0" w:rsidRDefault="00441C92" w:rsidP="0081029A">
            <w:pPr>
              <w:widowControl w:val="0"/>
              <w:jc w:val="center"/>
              <w:rPr>
                <w:rStyle w:val="af2"/>
                <w:i w:val="0"/>
                <w:spacing w:val="-28"/>
                <w:sz w:val="20"/>
                <w:szCs w:val="20"/>
              </w:rPr>
            </w:pPr>
            <w:r w:rsidRPr="008867B0">
              <w:rPr>
                <w:rStyle w:val="af2"/>
                <w:i w:val="0"/>
                <w:spacing w:val="-28"/>
                <w:sz w:val="20"/>
                <w:szCs w:val="20"/>
              </w:rPr>
              <w:t>2016 г.</w:t>
            </w:r>
          </w:p>
        </w:tc>
        <w:tc>
          <w:tcPr>
            <w:tcW w:w="845" w:type="dxa"/>
          </w:tcPr>
          <w:p w:rsidR="00441C92" w:rsidRPr="008867B0" w:rsidRDefault="00441C92" w:rsidP="0081029A">
            <w:pPr>
              <w:widowControl w:val="0"/>
              <w:jc w:val="center"/>
              <w:rPr>
                <w:rStyle w:val="af2"/>
                <w:i w:val="0"/>
                <w:spacing w:val="-28"/>
                <w:sz w:val="20"/>
                <w:szCs w:val="20"/>
              </w:rPr>
            </w:pPr>
            <w:r w:rsidRPr="008867B0">
              <w:rPr>
                <w:rStyle w:val="af2"/>
                <w:i w:val="0"/>
                <w:spacing w:val="-28"/>
                <w:sz w:val="20"/>
                <w:szCs w:val="20"/>
              </w:rPr>
              <w:t>2017 г.</w:t>
            </w:r>
          </w:p>
        </w:tc>
      </w:tr>
      <w:tr w:rsidR="00441C92" w:rsidRPr="008867B0" w:rsidTr="00304A7D">
        <w:trPr>
          <w:trHeight w:val="361"/>
          <w:jc w:val="center"/>
        </w:trPr>
        <w:tc>
          <w:tcPr>
            <w:tcW w:w="1479" w:type="dxa"/>
            <w:vAlign w:val="center"/>
          </w:tcPr>
          <w:p w:rsidR="00441C92" w:rsidRPr="008867B0" w:rsidRDefault="00441C92" w:rsidP="0081029A">
            <w:pPr>
              <w:widowControl w:val="0"/>
              <w:rPr>
                <w:sz w:val="20"/>
                <w:szCs w:val="20"/>
              </w:rPr>
            </w:pPr>
            <w:r w:rsidRPr="008867B0">
              <w:rPr>
                <w:sz w:val="20"/>
                <w:szCs w:val="20"/>
              </w:rPr>
              <w:t>Оборот розничной торговли</w:t>
            </w:r>
          </w:p>
        </w:tc>
        <w:tc>
          <w:tcPr>
            <w:tcW w:w="844" w:type="dxa"/>
            <w:vAlign w:val="center"/>
          </w:tcPr>
          <w:p w:rsidR="00441C92" w:rsidRPr="008867B0" w:rsidRDefault="00441C92" w:rsidP="0081029A">
            <w:pPr>
              <w:widowControl w:val="0"/>
              <w:jc w:val="center"/>
              <w:rPr>
                <w:sz w:val="20"/>
                <w:szCs w:val="20"/>
              </w:rPr>
            </w:pPr>
            <w:r w:rsidRPr="008867B0">
              <w:rPr>
                <w:sz w:val="20"/>
                <w:szCs w:val="20"/>
              </w:rPr>
              <w:t>85,1</w:t>
            </w:r>
          </w:p>
        </w:tc>
        <w:tc>
          <w:tcPr>
            <w:tcW w:w="845" w:type="dxa"/>
            <w:vAlign w:val="center"/>
          </w:tcPr>
          <w:p w:rsidR="00441C92" w:rsidRPr="008867B0" w:rsidRDefault="00441C92" w:rsidP="0081029A">
            <w:pPr>
              <w:widowControl w:val="0"/>
              <w:jc w:val="center"/>
              <w:rPr>
                <w:sz w:val="20"/>
                <w:szCs w:val="20"/>
              </w:rPr>
            </w:pPr>
            <w:r w:rsidRPr="008867B0">
              <w:rPr>
                <w:sz w:val="20"/>
                <w:szCs w:val="20"/>
              </w:rPr>
              <w:t>63,0</w:t>
            </w:r>
          </w:p>
        </w:tc>
        <w:tc>
          <w:tcPr>
            <w:tcW w:w="845" w:type="dxa"/>
            <w:vAlign w:val="center"/>
          </w:tcPr>
          <w:p w:rsidR="00441C92" w:rsidRPr="008867B0" w:rsidRDefault="00441C92" w:rsidP="0081029A">
            <w:pPr>
              <w:widowControl w:val="0"/>
              <w:jc w:val="center"/>
              <w:rPr>
                <w:sz w:val="20"/>
                <w:szCs w:val="20"/>
              </w:rPr>
            </w:pPr>
            <w:r w:rsidRPr="008867B0">
              <w:rPr>
                <w:sz w:val="20"/>
                <w:szCs w:val="20"/>
              </w:rPr>
              <w:t>102,2</w:t>
            </w:r>
          </w:p>
        </w:tc>
        <w:tc>
          <w:tcPr>
            <w:tcW w:w="845" w:type="dxa"/>
            <w:vAlign w:val="center"/>
          </w:tcPr>
          <w:p w:rsidR="00441C92" w:rsidRPr="008867B0" w:rsidRDefault="00441C92" w:rsidP="0081029A">
            <w:pPr>
              <w:widowControl w:val="0"/>
              <w:jc w:val="center"/>
              <w:rPr>
                <w:sz w:val="20"/>
                <w:szCs w:val="20"/>
              </w:rPr>
            </w:pPr>
            <w:r w:rsidRPr="008867B0">
              <w:rPr>
                <w:sz w:val="20"/>
                <w:szCs w:val="20"/>
              </w:rPr>
              <w:t>138,1</w:t>
            </w:r>
          </w:p>
        </w:tc>
        <w:tc>
          <w:tcPr>
            <w:tcW w:w="845" w:type="dxa"/>
            <w:vAlign w:val="center"/>
          </w:tcPr>
          <w:p w:rsidR="00441C92" w:rsidRPr="008867B0" w:rsidRDefault="00441C92" w:rsidP="0081029A">
            <w:pPr>
              <w:widowControl w:val="0"/>
              <w:jc w:val="center"/>
              <w:rPr>
                <w:sz w:val="20"/>
                <w:szCs w:val="20"/>
              </w:rPr>
            </w:pPr>
            <w:r w:rsidRPr="008867B0">
              <w:rPr>
                <w:sz w:val="20"/>
                <w:szCs w:val="20"/>
              </w:rPr>
              <w:t>315,9</w:t>
            </w:r>
          </w:p>
        </w:tc>
        <w:tc>
          <w:tcPr>
            <w:tcW w:w="845" w:type="dxa"/>
            <w:vAlign w:val="center"/>
          </w:tcPr>
          <w:p w:rsidR="00441C92" w:rsidRPr="008867B0" w:rsidRDefault="00441C92" w:rsidP="0081029A">
            <w:pPr>
              <w:widowControl w:val="0"/>
              <w:jc w:val="center"/>
              <w:rPr>
                <w:sz w:val="20"/>
                <w:szCs w:val="20"/>
              </w:rPr>
            </w:pPr>
            <w:r w:rsidRPr="008867B0">
              <w:rPr>
                <w:sz w:val="20"/>
                <w:szCs w:val="20"/>
              </w:rPr>
              <w:t>638,0</w:t>
            </w:r>
          </w:p>
        </w:tc>
        <w:tc>
          <w:tcPr>
            <w:tcW w:w="845" w:type="dxa"/>
            <w:vAlign w:val="center"/>
          </w:tcPr>
          <w:p w:rsidR="00441C92" w:rsidRPr="008867B0" w:rsidRDefault="00441C92" w:rsidP="0081029A">
            <w:pPr>
              <w:widowControl w:val="0"/>
              <w:jc w:val="center"/>
              <w:rPr>
                <w:sz w:val="20"/>
                <w:szCs w:val="20"/>
              </w:rPr>
            </w:pPr>
            <w:r w:rsidRPr="008867B0">
              <w:rPr>
                <w:sz w:val="20"/>
                <w:szCs w:val="20"/>
              </w:rPr>
              <w:t>826,6</w:t>
            </w:r>
          </w:p>
        </w:tc>
        <w:tc>
          <w:tcPr>
            <w:tcW w:w="845" w:type="dxa"/>
            <w:vAlign w:val="center"/>
          </w:tcPr>
          <w:p w:rsidR="00441C92" w:rsidRPr="008867B0" w:rsidRDefault="00441C92" w:rsidP="0081029A">
            <w:pPr>
              <w:widowControl w:val="0"/>
              <w:jc w:val="center"/>
              <w:rPr>
                <w:sz w:val="20"/>
                <w:szCs w:val="20"/>
              </w:rPr>
            </w:pPr>
            <w:r w:rsidRPr="008867B0">
              <w:rPr>
                <w:sz w:val="20"/>
                <w:szCs w:val="20"/>
              </w:rPr>
              <w:t>872,7</w:t>
            </w:r>
          </w:p>
        </w:tc>
        <w:tc>
          <w:tcPr>
            <w:tcW w:w="845" w:type="dxa"/>
            <w:vAlign w:val="center"/>
          </w:tcPr>
          <w:p w:rsidR="00441C92" w:rsidRPr="008867B0" w:rsidRDefault="00441C92" w:rsidP="0081029A">
            <w:pPr>
              <w:widowControl w:val="0"/>
              <w:jc w:val="center"/>
              <w:rPr>
                <w:sz w:val="20"/>
                <w:szCs w:val="20"/>
              </w:rPr>
            </w:pPr>
            <w:r w:rsidRPr="008867B0">
              <w:rPr>
                <w:sz w:val="20"/>
                <w:szCs w:val="20"/>
              </w:rPr>
              <w:t>947,7</w:t>
            </w:r>
          </w:p>
        </w:tc>
        <w:tc>
          <w:tcPr>
            <w:tcW w:w="845" w:type="dxa"/>
            <w:vAlign w:val="center"/>
          </w:tcPr>
          <w:p w:rsidR="00441C92" w:rsidRPr="008867B0" w:rsidRDefault="00103683" w:rsidP="0081029A">
            <w:pPr>
              <w:widowControl w:val="0"/>
              <w:jc w:val="center"/>
              <w:rPr>
                <w:spacing w:val="-20"/>
                <w:sz w:val="20"/>
                <w:szCs w:val="20"/>
              </w:rPr>
            </w:pPr>
            <w:r w:rsidRPr="008867B0">
              <w:rPr>
                <w:spacing w:val="-20"/>
                <w:sz w:val="20"/>
                <w:szCs w:val="20"/>
              </w:rPr>
              <w:t>1359,5</w:t>
            </w:r>
          </w:p>
        </w:tc>
      </w:tr>
      <w:tr w:rsidR="00441C92" w:rsidRPr="008867B0" w:rsidTr="00304A7D">
        <w:trPr>
          <w:jc w:val="center"/>
        </w:trPr>
        <w:tc>
          <w:tcPr>
            <w:tcW w:w="1479" w:type="dxa"/>
            <w:vAlign w:val="center"/>
          </w:tcPr>
          <w:p w:rsidR="00441C92" w:rsidRPr="008867B0" w:rsidRDefault="00441C92" w:rsidP="0081029A">
            <w:pPr>
              <w:widowControl w:val="0"/>
              <w:rPr>
                <w:sz w:val="20"/>
                <w:szCs w:val="20"/>
              </w:rPr>
            </w:pPr>
            <w:r w:rsidRPr="008867B0">
              <w:rPr>
                <w:sz w:val="20"/>
                <w:szCs w:val="20"/>
              </w:rPr>
              <w:t xml:space="preserve">Оборот </w:t>
            </w:r>
            <w:r w:rsidRPr="008867B0">
              <w:rPr>
                <w:spacing w:val="-20"/>
                <w:sz w:val="20"/>
                <w:szCs w:val="20"/>
              </w:rPr>
              <w:t>общественного</w:t>
            </w:r>
            <w:r w:rsidRPr="008867B0">
              <w:rPr>
                <w:sz w:val="20"/>
                <w:szCs w:val="20"/>
              </w:rPr>
              <w:t xml:space="preserve"> питания</w:t>
            </w:r>
          </w:p>
        </w:tc>
        <w:tc>
          <w:tcPr>
            <w:tcW w:w="844" w:type="dxa"/>
            <w:vAlign w:val="center"/>
          </w:tcPr>
          <w:p w:rsidR="00441C92" w:rsidRPr="008867B0" w:rsidRDefault="00441C92" w:rsidP="0081029A">
            <w:pPr>
              <w:widowControl w:val="0"/>
              <w:jc w:val="center"/>
              <w:rPr>
                <w:sz w:val="20"/>
                <w:szCs w:val="20"/>
              </w:rPr>
            </w:pPr>
            <w:r w:rsidRPr="008867B0">
              <w:rPr>
                <w:sz w:val="20"/>
                <w:szCs w:val="20"/>
              </w:rPr>
              <w:t>2,7</w:t>
            </w:r>
          </w:p>
        </w:tc>
        <w:tc>
          <w:tcPr>
            <w:tcW w:w="845" w:type="dxa"/>
            <w:vAlign w:val="center"/>
          </w:tcPr>
          <w:p w:rsidR="00441C92" w:rsidRPr="008867B0" w:rsidRDefault="00441C92" w:rsidP="0081029A">
            <w:pPr>
              <w:widowControl w:val="0"/>
              <w:jc w:val="center"/>
              <w:rPr>
                <w:sz w:val="20"/>
                <w:szCs w:val="20"/>
              </w:rPr>
            </w:pPr>
            <w:r w:rsidRPr="008867B0">
              <w:rPr>
                <w:sz w:val="20"/>
                <w:szCs w:val="20"/>
              </w:rPr>
              <w:t>9,4</w:t>
            </w:r>
          </w:p>
        </w:tc>
        <w:tc>
          <w:tcPr>
            <w:tcW w:w="845" w:type="dxa"/>
            <w:vAlign w:val="center"/>
          </w:tcPr>
          <w:p w:rsidR="00441C92" w:rsidRPr="008867B0" w:rsidRDefault="00441C92" w:rsidP="0081029A">
            <w:pPr>
              <w:widowControl w:val="0"/>
              <w:jc w:val="center"/>
              <w:rPr>
                <w:sz w:val="20"/>
                <w:szCs w:val="20"/>
              </w:rPr>
            </w:pPr>
            <w:r w:rsidRPr="008867B0">
              <w:rPr>
                <w:sz w:val="20"/>
                <w:szCs w:val="20"/>
              </w:rPr>
              <w:t>13,5</w:t>
            </w:r>
          </w:p>
        </w:tc>
        <w:tc>
          <w:tcPr>
            <w:tcW w:w="845" w:type="dxa"/>
            <w:vAlign w:val="center"/>
          </w:tcPr>
          <w:p w:rsidR="00441C92" w:rsidRPr="008867B0" w:rsidRDefault="00441C92" w:rsidP="0081029A">
            <w:pPr>
              <w:widowControl w:val="0"/>
              <w:jc w:val="center"/>
              <w:rPr>
                <w:sz w:val="20"/>
                <w:szCs w:val="20"/>
              </w:rPr>
            </w:pPr>
            <w:r w:rsidRPr="008867B0">
              <w:rPr>
                <w:sz w:val="20"/>
                <w:szCs w:val="20"/>
              </w:rPr>
              <w:t>15,2</w:t>
            </w:r>
          </w:p>
        </w:tc>
        <w:tc>
          <w:tcPr>
            <w:tcW w:w="845" w:type="dxa"/>
            <w:vAlign w:val="center"/>
          </w:tcPr>
          <w:p w:rsidR="00441C92" w:rsidRPr="008867B0" w:rsidRDefault="00441C92" w:rsidP="0081029A">
            <w:pPr>
              <w:widowControl w:val="0"/>
              <w:jc w:val="center"/>
              <w:rPr>
                <w:sz w:val="20"/>
                <w:szCs w:val="20"/>
              </w:rPr>
            </w:pPr>
            <w:r w:rsidRPr="008867B0">
              <w:rPr>
                <w:sz w:val="20"/>
                <w:szCs w:val="20"/>
              </w:rPr>
              <w:t>17,4</w:t>
            </w:r>
          </w:p>
        </w:tc>
        <w:tc>
          <w:tcPr>
            <w:tcW w:w="845" w:type="dxa"/>
            <w:vAlign w:val="center"/>
          </w:tcPr>
          <w:p w:rsidR="00441C92" w:rsidRPr="008867B0" w:rsidRDefault="00441C92" w:rsidP="0081029A">
            <w:pPr>
              <w:widowControl w:val="0"/>
              <w:jc w:val="center"/>
              <w:rPr>
                <w:sz w:val="20"/>
                <w:szCs w:val="20"/>
              </w:rPr>
            </w:pPr>
            <w:r w:rsidRPr="008867B0">
              <w:rPr>
                <w:sz w:val="20"/>
                <w:szCs w:val="20"/>
              </w:rPr>
              <w:t>19,5</w:t>
            </w:r>
          </w:p>
        </w:tc>
        <w:tc>
          <w:tcPr>
            <w:tcW w:w="845" w:type="dxa"/>
            <w:vAlign w:val="center"/>
          </w:tcPr>
          <w:p w:rsidR="00441C92" w:rsidRPr="008867B0" w:rsidRDefault="00441C92" w:rsidP="0081029A">
            <w:pPr>
              <w:widowControl w:val="0"/>
              <w:jc w:val="center"/>
              <w:rPr>
                <w:sz w:val="20"/>
                <w:szCs w:val="20"/>
              </w:rPr>
            </w:pPr>
            <w:r w:rsidRPr="008867B0">
              <w:rPr>
                <w:sz w:val="20"/>
                <w:szCs w:val="20"/>
              </w:rPr>
              <w:t>20,0</w:t>
            </w:r>
          </w:p>
        </w:tc>
        <w:tc>
          <w:tcPr>
            <w:tcW w:w="845" w:type="dxa"/>
            <w:vAlign w:val="center"/>
          </w:tcPr>
          <w:p w:rsidR="00441C92" w:rsidRPr="008867B0" w:rsidRDefault="00441C92" w:rsidP="0081029A">
            <w:pPr>
              <w:widowControl w:val="0"/>
              <w:jc w:val="center"/>
              <w:rPr>
                <w:sz w:val="20"/>
                <w:szCs w:val="20"/>
              </w:rPr>
            </w:pPr>
            <w:r w:rsidRPr="008867B0">
              <w:rPr>
                <w:sz w:val="20"/>
                <w:szCs w:val="20"/>
              </w:rPr>
              <w:t>21,8</w:t>
            </w:r>
          </w:p>
        </w:tc>
        <w:tc>
          <w:tcPr>
            <w:tcW w:w="845" w:type="dxa"/>
            <w:vAlign w:val="center"/>
          </w:tcPr>
          <w:p w:rsidR="00441C92" w:rsidRPr="008867B0" w:rsidRDefault="00441C92" w:rsidP="0081029A">
            <w:pPr>
              <w:widowControl w:val="0"/>
              <w:jc w:val="center"/>
              <w:rPr>
                <w:sz w:val="20"/>
                <w:szCs w:val="20"/>
              </w:rPr>
            </w:pPr>
            <w:r w:rsidRPr="008867B0">
              <w:rPr>
                <w:sz w:val="20"/>
                <w:szCs w:val="20"/>
              </w:rPr>
              <w:t>45,4</w:t>
            </w:r>
          </w:p>
        </w:tc>
        <w:tc>
          <w:tcPr>
            <w:tcW w:w="845" w:type="dxa"/>
            <w:vAlign w:val="center"/>
          </w:tcPr>
          <w:p w:rsidR="00441C92" w:rsidRPr="008867B0" w:rsidRDefault="00103683" w:rsidP="0081029A">
            <w:pPr>
              <w:widowControl w:val="0"/>
              <w:jc w:val="center"/>
              <w:rPr>
                <w:sz w:val="20"/>
                <w:szCs w:val="20"/>
              </w:rPr>
            </w:pPr>
            <w:r w:rsidRPr="008867B0">
              <w:rPr>
                <w:sz w:val="20"/>
                <w:szCs w:val="20"/>
              </w:rPr>
              <w:t>69,3</w:t>
            </w:r>
          </w:p>
        </w:tc>
      </w:tr>
      <w:tr w:rsidR="00441C92" w:rsidRPr="008867B0" w:rsidTr="00304A7D">
        <w:trPr>
          <w:jc w:val="center"/>
        </w:trPr>
        <w:tc>
          <w:tcPr>
            <w:tcW w:w="1479" w:type="dxa"/>
            <w:vAlign w:val="center"/>
          </w:tcPr>
          <w:p w:rsidR="00441C92" w:rsidRPr="008867B0" w:rsidRDefault="00441C92" w:rsidP="0081029A">
            <w:pPr>
              <w:widowControl w:val="0"/>
              <w:rPr>
                <w:sz w:val="20"/>
                <w:szCs w:val="20"/>
              </w:rPr>
            </w:pPr>
            <w:r w:rsidRPr="008867B0">
              <w:rPr>
                <w:sz w:val="20"/>
                <w:szCs w:val="20"/>
              </w:rPr>
              <w:t>Объем платных услуг населению</w:t>
            </w:r>
          </w:p>
        </w:tc>
        <w:tc>
          <w:tcPr>
            <w:tcW w:w="844" w:type="dxa"/>
            <w:vAlign w:val="center"/>
          </w:tcPr>
          <w:p w:rsidR="00441C92" w:rsidRPr="008867B0" w:rsidRDefault="00441C92" w:rsidP="0081029A">
            <w:pPr>
              <w:widowControl w:val="0"/>
              <w:jc w:val="center"/>
              <w:rPr>
                <w:sz w:val="20"/>
                <w:szCs w:val="20"/>
              </w:rPr>
            </w:pPr>
            <w:r w:rsidRPr="008867B0">
              <w:rPr>
                <w:sz w:val="20"/>
                <w:szCs w:val="20"/>
              </w:rPr>
              <w:t>107,0</w:t>
            </w:r>
          </w:p>
        </w:tc>
        <w:tc>
          <w:tcPr>
            <w:tcW w:w="845" w:type="dxa"/>
            <w:vAlign w:val="center"/>
          </w:tcPr>
          <w:p w:rsidR="00441C92" w:rsidRPr="008867B0" w:rsidRDefault="00441C92" w:rsidP="0081029A">
            <w:pPr>
              <w:widowControl w:val="0"/>
              <w:jc w:val="center"/>
              <w:rPr>
                <w:sz w:val="20"/>
                <w:szCs w:val="20"/>
              </w:rPr>
            </w:pPr>
            <w:r w:rsidRPr="008867B0">
              <w:rPr>
                <w:sz w:val="20"/>
                <w:szCs w:val="20"/>
              </w:rPr>
              <w:t>100,8</w:t>
            </w:r>
          </w:p>
        </w:tc>
        <w:tc>
          <w:tcPr>
            <w:tcW w:w="845" w:type="dxa"/>
            <w:vAlign w:val="center"/>
          </w:tcPr>
          <w:p w:rsidR="00441C92" w:rsidRPr="008867B0" w:rsidRDefault="00441C92" w:rsidP="0081029A">
            <w:pPr>
              <w:widowControl w:val="0"/>
              <w:jc w:val="center"/>
              <w:rPr>
                <w:sz w:val="20"/>
                <w:szCs w:val="20"/>
              </w:rPr>
            </w:pPr>
            <w:r w:rsidRPr="008867B0">
              <w:rPr>
                <w:sz w:val="20"/>
                <w:szCs w:val="20"/>
              </w:rPr>
              <w:t>96,5</w:t>
            </w:r>
          </w:p>
        </w:tc>
        <w:tc>
          <w:tcPr>
            <w:tcW w:w="845" w:type="dxa"/>
            <w:vAlign w:val="center"/>
          </w:tcPr>
          <w:p w:rsidR="00441C92" w:rsidRPr="008867B0" w:rsidRDefault="00441C92" w:rsidP="0081029A">
            <w:pPr>
              <w:widowControl w:val="0"/>
              <w:jc w:val="center"/>
              <w:rPr>
                <w:sz w:val="20"/>
                <w:szCs w:val="20"/>
              </w:rPr>
            </w:pPr>
            <w:r w:rsidRPr="008867B0">
              <w:rPr>
                <w:sz w:val="20"/>
                <w:szCs w:val="20"/>
              </w:rPr>
              <w:t>102,3</w:t>
            </w:r>
          </w:p>
        </w:tc>
        <w:tc>
          <w:tcPr>
            <w:tcW w:w="845" w:type="dxa"/>
            <w:vAlign w:val="center"/>
          </w:tcPr>
          <w:p w:rsidR="00441C92" w:rsidRPr="008867B0" w:rsidRDefault="00441C92" w:rsidP="0081029A">
            <w:pPr>
              <w:widowControl w:val="0"/>
              <w:jc w:val="center"/>
              <w:rPr>
                <w:sz w:val="20"/>
                <w:szCs w:val="20"/>
              </w:rPr>
            </w:pPr>
            <w:r w:rsidRPr="008867B0">
              <w:rPr>
                <w:sz w:val="20"/>
                <w:szCs w:val="20"/>
              </w:rPr>
              <w:t>93,6</w:t>
            </w:r>
          </w:p>
        </w:tc>
        <w:tc>
          <w:tcPr>
            <w:tcW w:w="845" w:type="dxa"/>
            <w:vAlign w:val="center"/>
          </w:tcPr>
          <w:p w:rsidR="00441C92" w:rsidRPr="008867B0" w:rsidRDefault="00441C92" w:rsidP="0081029A">
            <w:pPr>
              <w:widowControl w:val="0"/>
              <w:jc w:val="center"/>
              <w:rPr>
                <w:sz w:val="20"/>
                <w:szCs w:val="20"/>
              </w:rPr>
            </w:pPr>
            <w:r w:rsidRPr="008867B0">
              <w:rPr>
                <w:sz w:val="20"/>
                <w:szCs w:val="20"/>
              </w:rPr>
              <w:t>79,0</w:t>
            </w:r>
          </w:p>
        </w:tc>
        <w:tc>
          <w:tcPr>
            <w:tcW w:w="845" w:type="dxa"/>
            <w:vAlign w:val="center"/>
          </w:tcPr>
          <w:p w:rsidR="00441C92" w:rsidRPr="008867B0" w:rsidRDefault="00441C92" w:rsidP="0081029A">
            <w:pPr>
              <w:widowControl w:val="0"/>
              <w:jc w:val="center"/>
              <w:rPr>
                <w:sz w:val="20"/>
                <w:szCs w:val="20"/>
              </w:rPr>
            </w:pPr>
            <w:r w:rsidRPr="008867B0">
              <w:rPr>
                <w:sz w:val="20"/>
                <w:szCs w:val="20"/>
              </w:rPr>
              <w:t>75,7</w:t>
            </w:r>
          </w:p>
        </w:tc>
        <w:tc>
          <w:tcPr>
            <w:tcW w:w="845" w:type="dxa"/>
            <w:vAlign w:val="center"/>
          </w:tcPr>
          <w:p w:rsidR="00441C92" w:rsidRPr="008867B0" w:rsidRDefault="00441C92" w:rsidP="0081029A">
            <w:pPr>
              <w:widowControl w:val="0"/>
              <w:jc w:val="center"/>
              <w:rPr>
                <w:sz w:val="20"/>
                <w:szCs w:val="20"/>
              </w:rPr>
            </w:pPr>
            <w:r w:rsidRPr="008867B0">
              <w:rPr>
                <w:sz w:val="20"/>
                <w:szCs w:val="20"/>
              </w:rPr>
              <w:t>80,9</w:t>
            </w:r>
          </w:p>
        </w:tc>
        <w:tc>
          <w:tcPr>
            <w:tcW w:w="845" w:type="dxa"/>
            <w:vAlign w:val="center"/>
          </w:tcPr>
          <w:p w:rsidR="00441C92" w:rsidRPr="008867B0" w:rsidRDefault="00441C92" w:rsidP="0081029A">
            <w:pPr>
              <w:widowControl w:val="0"/>
              <w:jc w:val="center"/>
              <w:rPr>
                <w:sz w:val="20"/>
                <w:szCs w:val="20"/>
              </w:rPr>
            </w:pPr>
            <w:r w:rsidRPr="008867B0">
              <w:rPr>
                <w:sz w:val="20"/>
                <w:szCs w:val="20"/>
              </w:rPr>
              <w:t>93,6</w:t>
            </w:r>
          </w:p>
        </w:tc>
        <w:tc>
          <w:tcPr>
            <w:tcW w:w="845" w:type="dxa"/>
            <w:vAlign w:val="center"/>
          </w:tcPr>
          <w:p w:rsidR="00441C92" w:rsidRPr="008867B0" w:rsidRDefault="00103683" w:rsidP="0081029A">
            <w:pPr>
              <w:widowControl w:val="0"/>
              <w:jc w:val="center"/>
              <w:rPr>
                <w:sz w:val="20"/>
                <w:szCs w:val="20"/>
              </w:rPr>
            </w:pPr>
            <w:r w:rsidRPr="008867B0">
              <w:rPr>
                <w:sz w:val="20"/>
                <w:szCs w:val="20"/>
              </w:rPr>
              <w:t>126,5</w:t>
            </w:r>
          </w:p>
        </w:tc>
      </w:tr>
      <w:tr w:rsidR="00441C92" w:rsidRPr="008867B0" w:rsidTr="00304A7D">
        <w:trPr>
          <w:jc w:val="center"/>
        </w:trPr>
        <w:tc>
          <w:tcPr>
            <w:tcW w:w="1479" w:type="dxa"/>
            <w:vAlign w:val="center"/>
          </w:tcPr>
          <w:p w:rsidR="00441C92" w:rsidRPr="008867B0" w:rsidRDefault="00441C92" w:rsidP="0081029A">
            <w:pPr>
              <w:widowControl w:val="0"/>
              <w:rPr>
                <w:sz w:val="20"/>
                <w:szCs w:val="20"/>
              </w:rPr>
            </w:pPr>
            <w:r w:rsidRPr="008867B0">
              <w:rPr>
                <w:sz w:val="20"/>
                <w:szCs w:val="20"/>
              </w:rPr>
              <w:lastRenderedPageBreak/>
              <w:t>Итого</w:t>
            </w:r>
          </w:p>
        </w:tc>
        <w:tc>
          <w:tcPr>
            <w:tcW w:w="844" w:type="dxa"/>
            <w:vAlign w:val="center"/>
          </w:tcPr>
          <w:p w:rsidR="00441C92" w:rsidRPr="008867B0" w:rsidRDefault="00441C92" w:rsidP="0081029A">
            <w:pPr>
              <w:widowControl w:val="0"/>
              <w:jc w:val="center"/>
              <w:rPr>
                <w:sz w:val="20"/>
                <w:szCs w:val="20"/>
              </w:rPr>
            </w:pPr>
            <w:r w:rsidRPr="008867B0">
              <w:rPr>
                <w:sz w:val="20"/>
                <w:szCs w:val="20"/>
              </w:rPr>
              <w:t>194,8</w:t>
            </w:r>
          </w:p>
        </w:tc>
        <w:tc>
          <w:tcPr>
            <w:tcW w:w="845" w:type="dxa"/>
            <w:vAlign w:val="center"/>
          </w:tcPr>
          <w:p w:rsidR="00441C92" w:rsidRPr="008867B0" w:rsidRDefault="00441C92" w:rsidP="0081029A">
            <w:pPr>
              <w:widowControl w:val="0"/>
              <w:jc w:val="center"/>
              <w:rPr>
                <w:sz w:val="20"/>
                <w:szCs w:val="20"/>
              </w:rPr>
            </w:pPr>
            <w:r w:rsidRPr="008867B0">
              <w:rPr>
                <w:sz w:val="20"/>
                <w:szCs w:val="20"/>
              </w:rPr>
              <w:t>173,2</w:t>
            </w:r>
          </w:p>
        </w:tc>
        <w:tc>
          <w:tcPr>
            <w:tcW w:w="845" w:type="dxa"/>
            <w:vAlign w:val="center"/>
          </w:tcPr>
          <w:p w:rsidR="00441C92" w:rsidRPr="008867B0" w:rsidRDefault="00441C92" w:rsidP="0081029A">
            <w:pPr>
              <w:widowControl w:val="0"/>
              <w:jc w:val="center"/>
              <w:rPr>
                <w:sz w:val="20"/>
                <w:szCs w:val="20"/>
              </w:rPr>
            </w:pPr>
            <w:r w:rsidRPr="008867B0">
              <w:rPr>
                <w:sz w:val="20"/>
                <w:szCs w:val="20"/>
              </w:rPr>
              <w:t>212,2</w:t>
            </w:r>
          </w:p>
        </w:tc>
        <w:tc>
          <w:tcPr>
            <w:tcW w:w="845" w:type="dxa"/>
            <w:vAlign w:val="center"/>
          </w:tcPr>
          <w:p w:rsidR="00441C92" w:rsidRPr="008867B0" w:rsidRDefault="00103683" w:rsidP="0081029A">
            <w:pPr>
              <w:widowControl w:val="0"/>
              <w:jc w:val="center"/>
              <w:rPr>
                <w:sz w:val="20"/>
                <w:szCs w:val="20"/>
              </w:rPr>
            </w:pPr>
            <w:r w:rsidRPr="008867B0">
              <w:rPr>
                <w:sz w:val="20"/>
                <w:szCs w:val="20"/>
              </w:rPr>
              <w:t>255,6</w:t>
            </w:r>
          </w:p>
        </w:tc>
        <w:tc>
          <w:tcPr>
            <w:tcW w:w="845" w:type="dxa"/>
            <w:vAlign w:val="center"/>
          </w:tcPr>
          <w:p w:rsidR="00441C92" w:rsidRPr="008867B0" w:rsidRDefault="00441C92" w:rsidP="0081029A">
            <w:pPr>
              <w:widowControl w:val="0"/>
              <w:jc w:val="center"/>
              <w:rPr>
                <w:sz w:val="20"/>
                <w:szCs w:val="20"/>
              </w:rPr>
            </w:pPr>
            <w:r w:rsidRPr="008867B0">
              <w:rPr>
                <w:sz w:val="20"/>
                <w:szCs w:val="20"/>
              </w:rPr>
              <w:t>426,9</w:t>
            </w:r>
          </w:p>
        </w:tc>
        <w:tc>
          <w:tcPr>
            <w:tcW w:w="845" w:type="dxa"/>
            <w:vAlign w:val="center"/>
          </w:tcPr>
          <w:p w:rsidR="00441C92" w:rsidRPr="008867B0" w:rsidRDefault="00441C92" w:rsidP="0081029A">
            <w:pPr>
              <w:widowControl w:val="0"/>
              <w:jc w:val="center"/>
              <w:rPr>
                <w:sz w:val="20"/>
                <w:szCs w:val="20"/>
              </w:rPr>
            </w:pPr>
            <w:r w:rsidRPr="008867B0">
              <w:rPr>
                <w:sz w:val="20"/>
                <w:szCs w:val="20"/>
              </w:rPr>
              <w:t>736,5</w:t>
            </w:r>
          </w:p>
        </w:tc>
        <w:tc>
          <w:tcPr>
            <w:tcW w:w="845" w:type="dxa"/>
            <w:vAlign w:val="center"/>
          </w:tcPr>
          <w:p w:rsidR="00441C92" w:rsidRPr="008867B0" w:rsidRDefault="00441C92" w:rsidP="0081029A">
            <w:pPr>
              <w:widowControl w:val="0"/>
              <w:jc w:val="center"/>
              <w:rPr>
                <w:sz w:val="20"/>
                <w:szCs w:val="20"/>
              </w:rPr>
            </w:pPr>
            <w:r w:rsidRPr="008867B0">
              <w:rPr>
                <w:sz w:val="20"/>
                <w:szCs w:val="20"/>
              </w:rPr>
              <w:t>922,3</w:t>
            </w:r>
          </w:p>
        </w:tc>
        <w:tc>
          <w:tcPr>
            <w:tcW w:w="845" w:type="dxa"/>
            <w:vAlign w:val="center"/>
          </w:tcPr>
          <w:p w:rsidR="00441C92" w:rsidRPr="008867B0" w:rsidRDefault="00441C92" w:rsidP="0081029A">
            <w:pPr>
              <w:widowControl w:val="0"/>
              <w:jc w:val="center"/>
              <w:rPr>
                <w:sz w:val="20"/>
                <w:szCs w:val="20"/>
              </w:rPr>
            </w:pPr>
            <w:r w:rsidRPr="008867B0">
              <w:rPr>
                <w:sz w:val="20"/>
                <w:szCs w:val="20"/>
              </w:rPr>
              <w:t>975,4</w:t>
            </w:r>
          </w:p>
        </w:tc>
        <w:tc>
          <w:tcPr>
            <w:tcW w:w="845" w:type="dxa"/>
            <w:vAlign w:val="center"/>
          </w:tcPr>
          <w:p w:rsidR="00441C92" w:rsidRPr="008867B0" w:rsidRDefault="00441C92" w:rsidP="0081029A">
            <w:pPr>
              <w:widowControl w:val="0"/>
              <w:jc w:val="center"/>
              <w:rPr>
                <w:spacing w:val="-20"/>
                <w:sz w:val="20"/>
                <w:szCs w:val="20"/>
              </w:rPr>
            </w:pPr>
            <w:r w:rsidRPr="008867B0">
              <w:rPr>
                <w:spacing w:val="-20"/>
                <w:sz w:val="20"/>
                <w:szCs w:val="20"/>
              </w:rPr>
              <w:t>1086,7</w:t>
            </w:r>
          </w:p>
        </w:tc>
        <w:tc>
          <w:tcPr>
            <w:tcW w:w="845" w:type="dxa"/>
            <w:vAlign w:val="center"/>
          </w:tcPr>
          <w:p w:rsidR="00441C92" w:rsidRPr="008867B0" w:rsidRDefault="00103683" w:rsidP="0081029A">
            <w:pPr>
              <w:widowControl w:val="0"/>
              <w:jc w:val="center"/>
              <w:rPr>
                <w:spacing w:val="-20"/>
                <w:sz w:val="20"/>
                <w:szCs w:val="20"/>
              </w:rPr>
            </w:pPr>
            <w:r w:rsidRPr="008867B0">
              <w:rPr>
                <w:spacing w:val="-20"/>
                <w:sz w:val="20"/>
                <w:szCs w:val="20"/>
              </w:rPr>
              <w:t>1555,3</w:t>
            </w:r>
          </w:p>
        </w:tc>
      </w:tr>
    </w:tbl>
    <w:p w:rsidR="0051311A" w:rsidRPr="006954D2" w:rsidRDefault="0051311A" w:rsidP="0081029A">
      <w:pPr>
        <w:pStyle w:val="Default"/>
        <w:widowControl w:val="0"/>
        <w:contextualSpacing/>
        <w:jc w:val="both"/>
        <w:rPr>
          <w:color w:val="auto"/>
          <w:sz w:val="18"/>
          <w:szCs w:val="18"/>
        </w:rPr>
      </w:pPr>
      <w:r w:rsidRPr="006954D2">
        <w:rPr>
          <w:color w:val="auto"/>
          <w:sz w:val="18"/>
          <w:szCs w:val="18"/>
        </w:rPr>
        <w:t xml:space="preserve">Составлено по данным Администрации Почепского района Брянской области. [Электронный ресурс] </w:t>
      </w:r>
      <w:r w:rsidRPr="006954D2">
        <w:rPr>
          <w:color w:val="auto"/>
          <w:sz w:val="18"/>
          <w:szCs w:val="18"/>
          <w:lang w:val="en-US"/>
        </w:rPr>
        <w:t>URL</w:t>
      </w:r>
      <w:r w:rsidRPr="006954D2">
        <w:rPr>
          <w:color w:val="auto"/>
          <w:sz w:val="18"/>
          <w:szCs w:val="18"/>
        </w:rPr>
        <w:t xml:space="preserve">: </w:t>
      </w:r>
      <w:hyperlink r:id="rId18" w:history="1">
        <w:r w:rsidR="009474C5" w:rsidRPr="006954D2">
          <w:rPr>
            <w:rStyle w:val="af"/>
            <w:color w:val="auto"/>
            <w:sz w:val="18"/>
            <w:szCs w:val="18"/>
            <w:u w:val="none"/>
          </w:rPr>
          <w:t>https://admpochep.ru</w:t>
        </w:r>
      </w:hyperlink>
    </w:p>
    <w:p w:rsidR="009474C5" w:rsidRPr="006954D2" w:rsidRDefault="009474C5" w:rsidP="0081029A">
      <w:pPr>
        <w:pStyle w:val="Default"/>
        <w:widowControl w:val="0"/>
        <w:contextualSpacing/>
        <w:jc w:val="both"/>
        <w:rPr>
          <w:color w:val="auto"/>
          <w:sz w:val="18"/>
          <w:szCs w:val="18"/>
        </w:rPr>
      </w:pPr>
    </w:p>
    <w:p w:rsidR="008B6A58" w:rsidRPr="006954D2" w:rsidRDefault="0051311A" w:rsidP="0081029A">
      <w:pPr>
        <w:widowControl w:val="0"/>
        <w:spacing w:line="360" w:lineRule="auto"/>
        <w:ind w:firstLine="709"/>
        <w:contextualSpacing/>
        <w:jc w:val="both"/>
        <w:rPr>
          <w:sz w:val="28"/>
          <w:szCs w:val="28"/>
        </w:rPr>
      </w:pPr>
      <w:r w:rsidRPr="006954D2">
        <w:rPr>
          <w:sz w:val="28"/>
          <w:szCs w:val="28"/>
        </w:rPr>
        <w:t>Торговое облуживание населения Почепского района осуществляют 279 розничных предприятий торговли. Товарная насыщенность потребительского рынка носит устойчивый характер и в полной мере соответст</w:t>
      </w:r>
      <w:r w:rsidR="009D15D9" w:rsidRPr="006954D2">
        <w:rPr>
          <w:sz w:val="28"/>
          <w:szCs w:val="28"/>
        </w:rPr>
        <w:t xml:space="preserve">вует </w:t>
      </w:r>
      <w:r w:rsidRPr="006954D2">
        <w:rPr>
          <w:sz w:val="28"/>
          <w:szCs w:val="28"/>
        </w:rPr>
        <w:t xml:space="preserve">платежеспособному спросу населения на важнейшие продукты питания, товары легкой промышленности и культурно-бытового назначения. </w:t>
      </w:r>
    </w:p>
    <w:p w:rsidR="0051311A" w:rsidRPr="006954D2" w:rsidRDefault="0051311A" w:rsidP="0081029A">
      <w:pPr>
        <w:widowControl w:val="0"/>
        <w:spacing w:line="360" w:lineRule="auto"/>
        <w:ind w:firstLine="709"/>
        <w:contextualSpacing/>
        <w:jc w:val="both"/>
        <w:rPr>
          <w:sz w:val="28"/>
          <w:szCs w:val="28"/>
        </w:rPr>
      </w:pPr>
      <w:r w:rsidRPr="006954D2">
        <w:rPr>
          <w:sz w:val="28"/>
          <w:szCs w:val="28"/>
        </w:rPr>
        <w:t xml:space="preserve">Оборот рынка товаров и услуг растёт из года в год. Так на 1.01.2009 года он составлял 173,2 млн. руб., на 1.01.2018 года увеличился в восемь раз и составил </w:t>
      </w:r>
      <w:r w:rsidR="009F503A" w:rsidRPr="006954D2">
        <w:rPr>
          <w:sz w:val="28"/>
          <w:szCs w:val="28"/>
        </w:rPr>
        <w:t xml:space="preserve">1555,3 </w:t>
      </w:r>
      <w:r w:rsidRPr="006954D2">
        <w:rPr>
          <w:sz w:val="28"/>
          <w:szCs w:val="28"/>
        </w:rPr>
        <w:t>млн. руб.</w:t>
      </w:r>
    </w:p>
    <w:p w:rsidR="009D15D9" w:rsidRPr="006954D2" w:rsidRDefault="0051311A" w:rsidP="0081029A">
      <w:pPr>
        <w:widowControl w:val="0"/>
        <w:spacing w:line="360" w:lineRule="auto"/>
        <w:ind w:firstLine="709"/>
        <w:contextualSpacing/>
        <w:jc w:val="both"/>
        <w:rPr>
          <w:sz w:val="28"/>
          <w:szCs w:val="28"/>
        </w:rPr>
      </w:pPr>
      <w:r w:rsidRPr="006954D2">
        <w:rPr>
          <w:sz w:val="28"/>
          <w:szCs w:val="28"/>
        </w:rPr>
        <w:t>Уровень обеспеченности населения района площадью торговых объектов к расчетному нормативу</w:t>
      </w:r>
      <w:r w:rsidR="009D15D9" w:rsidRPr="006954D2">
        <w:rPr>
          <w:sz w:val="28"/>
          <w:szCs w:val="28"/>
        </w:rPr>
        <w:t xml:space="preserve"> минимальной обеспеченности населения Почепского района </w:t>
      </w:r>
      <w:r w:rsidRPr="006954D2">
        <w:rPr>
          <w:sz w:val="28"/>
          <w:szCs w:val="28"/>
        </w:rPr>
        <w:t>составляет 157% (обеспеченность торговыми площадями 693,4м</w:t>
      </w:r>
      <w:proofErr w:type="gramStart"/>
      <w:r w:rsidRPr="006954D2">
        <w:rPr>
          <w:sz w:val="28"/>
          <w:szCs w:val="28"/>
          <w:vertAlign w:val="superscript"/>
        </w:rPr>
        <w:t>2</w:t>
      </w:r>
      <w:proofErr w:type="gramEnd"/>
      <w:r w:rsidRPr="006954D2">
        <w:rPr>
          <w:sz w:val="28"/>
          <w:szCs w:val="28"/>
        </w:rPr>
        <w:t>, расчетный норматив 441 м</w:t>
      </w:r>
      <w:r w:rsidRPr="006954D2">
        <w:rPr>
          <w:sz w:val="28"/>
          <w:szCs w:val="28"/>
          <w:vertAlign w:val="superscript"/>
        </w:rPr>
        <w:t>2</w:t>
      </w:r>
      <w:r w:rsidRPr="006954D2">
        <w:rPr>
          <w:sz w:val="28"/>
          <w:szCs w:val="28"/>
        </w:rPr>
        <w:t>), что подтверждает высокие темпы роста розничной сети</w:t>
      </w:r>
      <w:r w:rsidR="00650181" w:rsidRPr="006954D2">
        <w:rPr>
          <w:sz w:val="28"/>
          <w:szCs w:val="28"/>
        </w:rPr>
        <w:t>, в том числе выездной в целях обеспечения всего населения муниципального района необходимой продукцией и товарами.</w:t>
      </w:r>
    </w:p>
    <w:p w:rsidR="0051311A" w:rsidRPr="006954D2" w:rsidRDefault="0051311A" w:rsidP="0081029A">
      <w:pPr>
        <w:widowControl w:val="0"/>
        <w:spacing w:line="360" w:lineRule="auto"/>
        <w:ind w:firstLine="709"/>
        <w:contextualSpacing/>
        <w:jc w:val="both"/>
        <w:rPr>
          <w:sz w:val="28"/>
          <w:szCs w:val="28"/>
        </w:rPr>
      </w:pPr>
      <w:r w:rsidRPr="006954D2">
        <w:rPr>
          <w:sz w:val="28"/>
          <w:szCs w:val="28"/>
        </w:rPr>
        <w:t xml:space="preserve">Ценовая ситуация в районе стабильная. Уровень розничных цен не превышает уровень </w:t>
      </w:r>
      <w:proofErr w:type="spellStart"/>
      <w:r w:rsidRPr="006954D2">
        <w:rPr>
          <w:sz w:val="28"/>
          <w:szCs w:val="28"/>
        </w:rPr>
        <w:t>среднеобластных</w:t>
      </w:r>
      <w:proofErr w:type="spellEnd"/>
      <w:r w:rsidRPr="006954D2">
        <w:rPr>
          <w:sz w:val="28"/>
          <w:szCs w:val="28"/>
        </w:rPr>
        <w:t xml:space="preserve"> цен. В расположенных на территории района магазинах сетевой торговли </w:t>
      </w:r>
      <w:r w:rsidR="004E0F57" w:rsidRPr="006954D2">
        <w:rPr>
          <w:sz w:val="28"/>
          <w:szCs w:val="28"/>
        </w:rPr>
        <w:t>«</w:t>
      </w:r>
      <w:r w:rsidRPr="006954D2">
        <w:rPr>
          <w:sz w:val="28"/>
          <w:szCs w:val="28"/>
        </w:rPr>
        <w:t>Магнит</w:t>
      </w:r>
      <w:r w:rsidR="004E0F57" w:rsidRPr="006954D2">
        <w:rPr>
          <w:sz w:val="28"/>
          <w:szCs w:val="28"/>
        </w:rPr>
        <w:t>»</w:t>
      </w:r>
      <w:r w:rsidRPr="006954D2">
        <w:rPr>
          <w:sz w:val="28"/>
          <w:szCs w:val="28"/>
        </w:rPr>
        <w:t xml:space="preserve"> АО </w:t>
      </w:r>
      <w:r w:rsidR="004E0F57" w:rsidRPr="006954D2">
        <w:rPr>
          <w:sz w:val="28"/>
          <w:szCs w:val="28"/>
        </w:rPr>
        <w:t>«</w:t>
      </w:r>
      <w:r w:rsidRPr="006954D2">
        <w:rPr>
          <w:sz w:val="28"/>
          <w:szCs w:val="28"/>
        </w:rPr>
        <w:t>Тандер</w:t>
      </w:r>
      <w:r w:rsidR="004E0F57" w:rsidRPr="006954D2">
        <w:rPr>
          <w:sz w:val="28"/>
          <w:szCs w:val="28"/>
        </w:rPr>
        <w:t>»</w:t>
      </w:r>
      <w:r w:rsidRPr="006954D2">
        <w:rPr>
          <w:sz w:val="28"/>
          <w:szCs w:val="28"/>
        </w:rPr>
        <w:t xml:space="preserve">, </w:t>
      </w:r>
      <w:r w:rsidR="004E0F57" w:rsidRPr="006954D2">
        <w:rPr>
          <w:sz w:val="28"/>
          <w:szCs w:val="28"/>
        </w:rPr>
        <w:t>«</w:t>
      </w:r>
      <w:r w:rsidRPr="006954D2">
        <w:rPr>
          <w:sz w:val="28"/>
          <w:szCs w:val="28"/>
        </w:rPr>
        <w:t>Пятерочка</w:t>
      </w:r>
      <w:r w:rsidR="004E0F57" w:rsidRPr="006954D2">
        <w:rPr>
          <w:sz w:val="28"/>
          <w:szCs w:val="28"/>
        </w:rPr>
        <w:t>»</w:t>
      </w:r>
      <w:r w:rsidR="009D15D9" w:rsidRPr="006954D2">
        <w:rPr>
          <w:sz w:val="28"/>
          <w:szCs w:val="28"/>
        </w:rPr>
        <w:t xml:space="preserve"> ООО </w:t>
      </w:r>
      <w:r w:rsidR="004E0F57" w:rsidRPr="006954D2">
        <w:rPr>
          <w:sz w:val="28"/>
          <w:szCs w:val="28"/>
        </w:rPr>
        <w:t>«</w:t>
      </w:r>
      <w:r w:rsidRPr="006954D2">
        <w:rPr>
          <w:sz w:val="28"/>
          <w:szCs w:val="28"/>
        </w:rPr>
        <w:t>Агроторг</w:t>
      </w:r>
      <w:r w:rsidR="004E0F57" w:rsidRPr="006954D2">
        <w:rPr>
          <w:sz w:val="28"/>
          <w:szCs w:val="28"/>
        </w:rPr>
        <w:t>»</w:t>
      </w:r>
      <w:r w:rsidRPr="006954D2">
        <w:rPr>
          <w:sz w:val="28"/>
          <w:szCs w:val="28"/>
        </w:rPr>
        <w:t xml:space="preserve">, </w:t>
      </w:r>
      <w:r w:rsidR="004E0F57" w:rsidRPr="006954D2">
        <w:rPr>
          <w:sz w:val="28"/>
          <w:szCs w:val="28"/>
        </w:rPr>
        <w:t>«</w:t>
      </w:r>
      <w:proofErr w:type="spellStart"/>
      <w:r w:rsidRPr="006954D2">
        <w:rPr>
          <w:sz w:val="28"/>
          <w:szCs w:val="28"/>
        </w:rPr>
        <w:t>Дикси</w:t>
      </w:r>
      <w:proofErr w:type="spellEnd"/>
      <w:r w:rsidR="004E0F57" w:rsidRPr="006954D2">
        <w:rPr>
          <w:sz w:val="28"/>
          <w:szCs w:val="28"/>
        </w:rPr>
        <w:t>»</w:t>
      </w:r>
      <w:r w:rsidRPr="006954D2">
        <w:rPr>
          <w:sz w:val="28"/>
          <w:szCs w:val="28"/>
        </w:rPr>
        <w:t xml:space="preserve"> АО </w:t>
      </w:r>
      <w:r w:rsidR="004E0F57" w:rsidRPr="006954D2">
        <w:rPr>
          <w:sz w:val="28"/>
          <w:szCs w:val="28"/>
        </w:rPr>
        <w:t>«</w:t>
      </w:r>
      <w:proofErr w:type="spellStart"/>
      <w:r w:rsidRPr="006954D2">
        <w:rPr>
          <w:sz w:val="28"/>
          <w:szCs w:val="28"/>
        </w:rPr>
        <w:t>Дикси</w:t>
      </w:r>
      <w:proofErr w:type="spellEnd"/>
      <w:r w:rsidRPr="006954D2">
        <w:rPr>
          <w:sz w:val="28"/>
          <w:szCs w:val="28"/>
        </w:rPr>
        <w:t xml:space="preserve"> Юг</w:t>
      </w:r>
      <w:r w:rsidR="004E0F57" w:rsidRPr="006954D2">
        <w:rPr>
          <w:sz w:val="28"/>
          <w:szCs w:val="28"/>
        </w:rPr>
        <w:t>»</w:t>
      </w:r>
      <w:r w:rsidRPr="006954D2">
        <w:rPr>
          <w:sz w:val="28"/>
          <w:szCs w:val="28"/>
        </w:rPr>
        <w:t xml:space="preserve">, ТС </w:t>
      </w:r>
      <w:r w:rsidR="004E0F57" w:rsidRPr="006954D2">
        <w:rPr>
          <w:sz w:val="28"/>
          <w:szCs w:val="28"/>
        </w:rPr>
        <w:t>«</w:t>
      </w:r>
      <w:r w:rsidRPr="006954D2">
        <w:rPr>
          <w:sz w:val="28"/>
          <w:szCs w:val="28"/>
        </w:rPr>
        <w:t>Журавли</w:t>
      </w:r>
      <w:r w:rsidR="004E0F57" w:rsidRPr="006954D2">
        <w:rPr>
          <w:sz w:val="28"/>
          <w:szCs w:val="28"/>
        </w:rPr>
        <w:t>»</w:t>
      </w:r>
      <w:r w:rsidRPr="006954D2">
        <w:rPr>
          <w:sz w:val="28"/>
          <w:szCs w:val="28"/>
        </w:rPr>
        <w:t xml:space="preserve"> ООО </w:t>
      </w:r>
      <w:r w:rsidR="004E0F57" w:rsidRPr="006954D2">
        <w:rPr>
          <w:sz w:val="28"/>
          <w:szCs w:val="28"/>
        </w:rPr>
        <w:t>«</w:t>
      </w:r>
      <w:r w:rsidRPr="006954D2">
        <w:rPr>
          <w:sz w:val="28"/>
          <w:szCs w:val="28"/>
        </w:rPr>
        <w:t>Ритейл</w:t>
      </w:r>
      <w:r w:rsidR="004E0F57" w:rsidRPr="006954D2">
        <w:rPr>
          <w:sz w:val="28"/>
          <w:szCs w:val="28"/>
        </w:rPr>
        <w:t>»</w:t>
      </w:r>
      <w:r w:rsidRPr="006954D2">
        <w:rPr>
          <w:sz w:val="28"/>
          <w:szCs w:val="28"/>
        </w:rPr>
        <w:t xml:space="preserve"> проводятся акции и розничные цены на отдельные виды социально-значимых продовольственных товаров складываются ниже, чем в магазинах </w:t>
      </w:r>
      <w:r w:rsidR="004E0F57" w:rsidRPr="006954D2">
        <w:rPr>
          <w:sz w:val="28"/>
          <w:szCs w:val="28"/>
        </w:rPr>
        <w:t>«</w:t>
      </w:r>
      <w:r w:rsidRPr="006954D2">
        <w:rPr>
          <w:sz w:val="28"/>
          <w:szCs w:val="28"/>
        </w:rPr>
        <w:t>шаговой доступности</w:t>
      </w:r>
      <w:r w:rsidR="004E0F57" w:rsidRPr="006954D2">
        <w:rPr>
          <w:sz w:val="28"/>
          <w:szCs w:val="28"/>
        </w:rPr>
        <w:t>»</w:t>
      </w:r>
      <w:r w:rsidRPr="006954D2">
        <w:rPr>
          <w:sz w:val="28"/>
          <w:szCs w:val="28"/>
        </w:rPr>
        <w:t>.</w:t>
      </w:r>
    </w:p>
    <w:p w:rsidR="0051311A" w:rsidRPr="006954D2" w:rsidRDefault="0051311A" w:rsidP="0081029A">
      <w:pPr>
        <w:widowControl w:val="0"/>
        <w:spacing w:line="360" w:lineRule="auto"/>
        <w:ind w:firstLine="709"/>
        <w:contextualSpacing/>
        <w:jc w:val="both"/>
        <w:rPr>
          <w:sz w:val="28"/>
          <w:szCs w:val="28"/>
        </w:rPr>
      </w:pPr>
      <w:r w:rsidRPr="006954D2">
        <w:rPr>
          <w:sz w:val="28"/>
          <w:szCs w:val="28"/>
        </w:rPr>
        <w:t xml:space="preserve">В целях удовлетворения спроса населения в растениеводческой </w:t>
      </w:r>
      <w:r w:rsidRPr="006954D2">
        <w:rPr>
          <w:sz w:val="28"/>
          <w:szCs w:val="28"/>
        </w:rPr>
        <w:lastRenderedPageBreak/>
        <w:t>продукции и снижения ценового напряжения, работают ярмарки выходного дня на площадках района с участием фермеров, сельхозпроизводителей. Торговое обслуживание населения, проживающего в малочисленных населенных пунктах, осуществляется в форме выездной торговли.</w:t>
      </w:r>
    </w:p>
    <w:p w:rsidR="0051311A" w:rsidRPr="006954D2" w:rsidRDefault="0051311A" w:rsidP="0081029A">
      <w:pPr>
        <w:widowControl w:val="0"/>
        <w:spacing w:line="360" w:lineRule="auto"/>
        <w:contextualSpacing/>
        <w:jc w:val="center"/>
        <w:rPr>
          <w:b/>
          <w:sz w:val="28"/>
          <w:szCs w:val="28"/>
        </w:rPr>
      </w:pPr>
      <w:r w:rsidRPr="006954D2">
        <w:rPr>
          <w:b/>
          <w:sz w:val="28"/>
          <w:szCs w:val="28"/>
        </w:rPr>
        <w:t>Рынок труда и занятости</w:t>
      </w:r>
    </w:p>
    <w:p w:rsidR="005C49EA" w:rsidRPr="006954D2" w:rsidRDefault="0051311A" w:rsidP="0081029A">
      <w:pPr>
        <w:widowControl w:val="0"/>
        <w:spacing w:line="360" w:lineRule="auto"/>
        <w:ind w:firstLine="709"/>
        <w:contextualSpacing/>
        <w:jc w:val="both"/>
        <w:rPr>
          <w:sz w:val="28"/>
          <w:szCs w:val="28"/>
        </w:rPr>
      </w:pPr>
      <w:r w:rsidRPr="006954D2">
        <w:rPr>
          <w:sz w:val="28"/>
          <w:szCs w:val="28"/>
        </w:rPr>
        <w:t>Главным индикатором состояния экономики является уровень занятости населения. Численность трудовых ресурсов в районе на 1.01.2018 года остается на уровне 2008 года и составляет 22034 чел., численность экономически активного населения также не претерпела за 10 лет значительных изменений (2008 г – 20800 чел., 2017 г. – 20200 чел.), 98% из которых заняты в экономике района.</w:t>
      </w:r>
    </w:p>
    <w:p w:rsidR="0051311A" w:rsidRPr="006954D2" w:rsidRDefault="0051311A" w:rsidP="0081029A">
      <w:pPr>
        <w:widowControl w:val="0"/>
        <w:spacing w:line="360" w:lineRule="auto"/>
        <w:ind w:firstLine="709"/>
        <w:contextualSpacing/>
        <w:jc w:val="both"/>
        <w:rPr>
          <w:sz w:val="28"/>
          <w:szCs w:val="28"/>
        </w:rPr>
      </w:pPr>
      <w:r w:rsidRPr="006954D2">
        <w:rPr>
          <w:sz w:val="28"/>
          <w:szCs w:val="28"/>
        </w:rPr>
        <w:t xml:space="preserve">Учитывая демографический прогноз, согласно которому численность населения в трудоспособном возрасте будет уменьшаться, численность экономически активного населения к 2020 году ожидается в количестве </w:t>
      </w:r>
      <w:r w:rsidR="00304A7D" w:rsidRPr="006954D2">
        <w:rPr>
          <w:sz w:val="28"/>
          <w:szCs w:val="28"/>
        </w:rPr>
        <w:t xml:space="preserve">19900 </w:t>
      </w:r>
      <w:r w:rsidRPr="006954D2">
        <w:rPr>
          <w:sz w:val="28"/>
          <w:szCs w:val="28"/>
        </w:rPr>
        <w:t>человек, численность занятых в эконо</w:t>
      </w:r>
      <w:r w:rsidR="00306B6B" w:rsidRPr="006954D2">
        <w:rPr>
          <w:sz w:val="28"/>
          <w:szCs w:val="28"/>
        </w:rPr>
        <w:t xml:space="preserve">мике – </w:t>
      </w:r>
      <w:r w:rsidR="009F503A" w:rsidRPr="006954D2">
        <w:rPr>
          <w:sz w:val="28"/>
          <w:szCs w:val="28"/>
        </w:rPr>
        <w:t xml:space="preserve">19600 </w:t>
      </w:r>
      <w:r w:rsidR="00B7186D" w:rsidRPr="006954D2">
        <w:rPr>
          <w:sz w:val="28"/>
          <w:szCs w:val="28"/>
        </w:rPr>
        <w:t>человек (таблица 16</w:t>
      </w:r>
      <w:r w:rsidRPr="006954D2">
        <w:rPr>
          <w:sz w:val="28"/>
          <w:szCs w:val="28"/>
        </w:rPr>
        <w:t>).</w:t>
      </w:r>
    </w:p>
    <w:p w:rsidR="0051311A" w:rsidRPr="006954D2" w:rsidRDefault="0051311A" w:rsidP="0081029A">
      <w:pPr>
        <w:widowControl w:val="0"/>
        <w:spacing w:line="360" w:lineRule="auto"/>
        <w:ind w:firstLine="709"/>
        <w:contextualSpacing/>
        <w:jc w:val="both"/>
        <w:rPr>
          <w:sz w:val="28"/>
          <w:szCs w:val="28"/>
        </w:rPr>
      </w:pPr>
      <w:r w:rsidRPr="006954D2">
        <w:rPr>
          <w:sz w:val="28"/>
          <w:szCs w:val="28"/>
        </w:rPr>
        <w:t xml:space="preserve">Таблица </w:t>
      </w:r>
      <w:r w:rsidR="00B7186D" w:rsidRPr="006954D2">
        <w:rPr>
          <w:sz w:val="28"/>
          <w:szCs w:val="28"/>
        </w:rPr>
        <w:t>16</w:t>
      </w:r>
      <w:r w:rsidRPr="006954D2">
        <w:rPr>
          <w:sz w:val="28"/>
          <w:szCs w:val="28"/>
        </w:rPr>
        <w:t xml:space="preserve"> – Трудовые ресурсы</w:t>
      </w:r>
    </w:p>
    <w:tbl>
      <w:tblPr>
        <w:tblW w:w="9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789"/>
        <w:gridCol w:w="790"/>
        <w:gridCol w:w="789"/>
        <w:gridCol w:w="790"/>
        <w:gridCol w:w="790"/>
        <w:gridCol w:w="789"/>
        <w:gridCol w:w="790"/>
        <w:gridCol w:w="789"/>
        <w:gridCol w:w="790"/>
        <w:gridCol w:w="790"/>
      </w:tblGrid>
      <w:tr w:rsidR="00F11CDF" w:rsidRPr="00795065" w:rsidTr="00304A7D">
        <w:trPr>
          <w:jc w:val="center"/>
        </w:trPr>
        <w:tc>
          <w:tcPr>
            <w:tcW w:w="1701" w:type="dxa"/>
          </w:tcPr>
          <w:p w:rsidR="00F11CDF" w:rsidRPr="00795065" w:rsidRDefault="00F11CDF" w:rsidP="0081029A">
            <w:pPr>
              <w:widowControl w:val="0"/>
              <w:rPr>
                <w:rFonts w:eastAsiaTheme="minorEastAsia"/>
                <w:iCs/>
                <w:sz w:val="18"/>
                <w:szCs w:val="18"/>
              </w:rPr>
            </w:pPr>
            <w:r w:rsidRPr="00795065">
              <w:rPr>
                <w:rFonts w:eastAsiaTheme="minorEastAsia"/>
                <w:iCs/>
                <w:sz w:val="18"/>
                <w:szCs w:val="18"/>
              </w:rPr>
              <w:t>Показатели</w:t>
            </w:r>
          </w:p>
        </w:tc>
        <w:tc>
          <w:tcPr>
            <w:tcW w:w="789" w:type="dxa"/>
            <w:vAlign w:val="center"/>
          </w:tcPr>
          <w:p w:rsidR="00F11CDF" w:rsidRPr="00795065" w:rsidRDefault="00F11CDF" w:rsidP="0081029A">
            <w:pPr>
              <w:widowControl w:val="0"/>
              <w:jc w:val="center"/>
              <w:rPr>
                <w:rFonts w:eastAsiaTheme="minorEastAsia"/>
                <w:iCs/>
                <w:spacing w:val="-20"/>
                <w:sz w:val="18"/>
                <w:szCs w:val="18"/>
              </w:rPr>
            </w:pPr>
            <w:r w:rsidRPr="00795065">
              <w:rPr>
                <w:rFonts w:eastAsiaTheme="minorEastAsia"/>
                <w:iCs/>
                <w:spacing w:val="-20"/>
                <w:sz w:val="18"/>
                <w:szCs w:val="18"/>
              </w:rPr>
              <w:t>2008 г.</w:t>
            </w:r>
          </w:p>
        </w:tc>
        <w:tc>
          <w:tcPr>
            <w:tcW w:w="790" w:type="dxa"/>
            <w:vAlign w:val="center"/>
          </w:tcPr>
          <w:p w:rsidR="00F11CDF" w:rsidRPr="00795065" w:rsidRDefault="00F11CDF" w:rsidP="0081029A">
            <w:pPr>
              <w:widowControl w:val="0"/>
              <w:jc w:val="center"/>
              <w:rPr>
                <w:rFonts w:eastAsiaTheme="minorEastAsia"/>
                <w:iCs/>
                <w:spacing w:val="-20"/>
                <w:sz w:val="18"/>
                <w:szCs w:val="18"/>
              </w:rPr>
            </w:pPr>
            <w:r w:rsidRPr="00795065">
              <w:rPr>
                <w:rFonts w:eastAsiaTheme="minorEastAsia"/>
                <w:iCs/>
                <w:spacing w:val="-20"/>
                <w:sz w:val="18"/>
                <w:szCs w:val="18"/>
              </w:rPr>
              <w:t>2009 г.</w:t>
            </w:r>
          </w:p>
        </w:tc>
        <w:tc>
          <w:tcPr>
            <w:tcW w:w="789" w:type="dxa"/>
            <w:vAlign w:val="center"/>
          </w:tcPr>
          <w:p w:rsidR="00F11CDF" w:rsidRPr="00795065" w:rsidRDefault="00F11CDF" w:rsidP="0081029A">
            <w:pPr>
              <w:widowControl w:val="0"/>
              <w:jc w:val="center"/>
              <w:rPr>
                <w:rFonts w:eastAsiaTheme="minorEastAsia"/>
                <w:iCs/>
                <w:spacing w:val="-20"/>
                <w:sz w:val="18"/>
                <w:szCs w:val="18"/>
              </w:rPr>
            </w:pPr>
            <w:r w:rsidRPr="00795065">
              <w:rPr>
                <w:rFonts w:eastAsiaTheme="minorEastAsia"/>
                <w:iCs/>
                <w:spacing w:val="-20"/>
                <w:sz w:val="18"/>
                <w:szCs w:val="18"/>
              </w:rPr>
              <w:t>2010 г.</w:t>
            </w:r>
          </w:p>
        </w:tc>
        <w:tc>
          <w:tcPr>
            <w:tcW w:w="790" w:type="dxa"/>
            <w:vAlign w:val="center"/>
          </w:tcPr>
          <w:p w:rsidR="00F11CDF" w:rsidRPr="00795065" w:rsidRDefault="00F11CDF" w:rsidP="0081029A">
            <w:pPr>
              <w:widowControl w:val="0"/>
              <w:jc w:val="center"/>
              <w:rPr>
                <w:rFonts w:eastAsiaTheme="minorEastAsia"/>
                <w:iCs/>
                <w:spacing w:val="-20"/>
                <w:sz w:val="18"/>
                <w:szCs w:val="18"/>
              </w:rPr>
            </w:pPr>
            <w:r w:rsidRPr="00795065">
              <w:rPr>
                <w:rFonts w:eastAsiaTheme="minorEastAsia"/>
                <w:iCs/>
                <w:spacing w:val="-20"/>
                <w:sz w:val="18"/>
                <w:szCs w:val="18"/>
              </w:rPr>
              <w:t>2011 г.</w:t>
            </w:r>
          </w:p>
        </w:tc>
        <w:tc>
          <w:tcPr>
            <w:tcW w:w="790" w:type="dxa"/>
            <w:vAlign w:val="center"/>
          </w:tcPr>
          <w:p w:rsidR="00F11CDF" w:rsidRPr="00795065" w:rsidRDefault="00F11CDF" w:rsidP="0081029A">
            <w:pPr>
              <w:widowControl w:val="0"/>
              <w:jc w:val="center"/>
              <w:rPr>
                <w:rFonts w:eastAsiaTheme="minorEastAsia"/>
                <w:iCs/>
                <w:spacing w:val="-20"/>
                <w:sz w:val="18"/>
                <w:szCs w:val="18"/>
              </w:rPr>
            </w:pPr>
            <w:r w:rsidRPr="00795065">
              <w:rPr>
                <w:rFonts w:eastAsiaTheme="minorEastAsia"/>
                <w:iCs/>
                <w:spacing w:val="-20"/>
                <w:sz w:val="18"/>
                <w:szCs w:val="18"/>
              </w:rPr>
              <w:t>2012 г.</w:t>
            </w:r>
          </w:p>
        </w:tc>
        <w:tc>
          <w:tcPr>
            <w:tcW w:w="789" w:type="dxa"/>
            <w:vAlign w:val="center"/>
          </w:tcPr>
          <w:p w:rsidR="00F11CDF" w:rsidRPr="00795065" w:rsidRDefault="00F11CDF" w:rsidP="0081029A">
            <w:pPr>
              <w:widowControl w:val="0"/>
              <w:jc w:val="center"/>
              <w:rPr>
                <w:rFonts w:eastAsiaTheme="minorEastAsia"/>
                <w:iCs/>
                <w:spacing w:val="-20"/>
                <w:sz w:val="18"/>
                <w:szCs w:val="18"/>
              </w:rPr>
            </w:pPr>
            <w:r w:rsidRPr="00795065">
              <w:rPr>
                <w:rFonts w:eastAsiaTheme="minorEastAsia"/>
                <w:iCs/>
                <w:spacing w:val="-20"/>
                <w:sz w:val="18"/>
                <w:szCs w:val="18"/>
              </w:rPr>
              <w:t>2013 г.</w:t>
            </w:r>
          </w:p>
        </w:tc>
        <w:tc>
          <w:tcPr>
            <w:tcW w:w="790" w:type="dxa"/>
            <w:vAlign w:val="center"/>
          </w:tcPr>
          <w:p w:rsidR="00F11CDF" w:rsidRPr="00795065" w:rsidRDefault="00F11CDF" w:rsidP="0081029A">
            <w:pPr>
              <w:widowControl w:val="0"/>
              <w:jc w:val="center"/>
              <w:rPr>
                <w:rFonts w:eastAsiaTheme="minorEastAsia"/>
                <w:iCs/>
                <w:spacing w:val="-20"/>
                <w:sz w:val="18"/>
                <w:szCs w:val="18"/>
              </w:rPr>
            </w:pPr>
            <w:r w:rsidRPr="00795065">
              <w:rPr>
                <w:rFonts w:eastAsiaTheme="minorEastAsia"/>
                <w:iCs/>
                <w:spacing w:val="-20"/>
                <w:sz w:val="18"/>
                <w:szCs w:val="18"/>
              </w:rPr>
              <w:t>2014 г.</w:t>
            </w:r>
          </w:p>
        </w:tc>
        <w:tc>
          <w:tcPr>
            <w:tcW w:w="789" w:type="dxa"/>
            <w:vAlign w:val="center"/>
          </w:tcPr>
          <w:p w:rsidR="00F11CDF" w:rsidRPr="00795065" w:rsidRDefault="00F11CDF" w:rsidP="0081029A">
            <w:pPr>
              <w:widowControl w:val="0"/>
              <w:jc w:val="center"/>
              <w:rPr>
                <w:rFonts w:eastAsiaTheme="minorEastAsia"/>
                <w:iCs/>
                <w:spacing w:val="-20"/>
                <w:sz w:val="18"/>
                <w:szCs w:val="18"/>
              </w:rPr>
            </w:pPr>
            <w:r w:rsidRPr="00795065">
              <w:rPr>
                <w:rFonts w:eastAsiaTheme="minorEastAsia"/>
                <w:iCs/>
                <w:spacing w:val="-20"/>
                <w:sz w:val="18"/>
                <w:szCs w:val="18"/>
              </w:rPr>
              <w:t>2015 г.</w:t>
            </w:r>
          </w:p>
        </w:tc>
        <w:tc>
          <w:tcPr>
            <w:tcW w:w="790" w:type="dxa"/>
            <w:vAlign w:val="center"/>
          </w:tcPr>
          <w:p w:rsidR="00F11CDF" w:rsidRPr="00795065" w:rsidRDefault="00F11CDF" w:rsidP="0081029A">
            <w:pPr>
              <w:widowControl w:val="0"/>
              <w:jc w:val="center"/>
              <w:rPr>
                <w:rFonts w:eastAsiaTheme="minorEastAsia"/>
                <w:iCs/>
                <w:spacing w:val="-20"/>
                <w:sz w:val="18"/>
                <w:szCs w:val="18"/>
              </w:rPr>
            </w:pPr>
            <w:r w:rsidRPr="00795065">
              <w:rPr>
                <w:rFonts w:eastAsiaTheme="minorEastAsia"/>
                <w:iCs/>
                <w:spacing w:val="-20"/>
                <w:sz w:val="18"/>
                <w:szCs w:val="18"/>
              </w:rPr>
              <w:t>2016 г.</w:t>
            </w:r>
          </w:p>
        </w:tc>
        <w:tc>
          <w:tcPr>
            <w:tcW w:w="790" w:type="dxa"/>
            <w:vAlign w:val="center"/>
          </w:tcPr>
          <w:p w:rsidR="00F11CDF" w:rsidRPr="00795065" w:rsidRDefault="00F11CDF" w:rsidP="0081029A">
            <w:pPr>
              <w:widowControl w:val="0"/>
              <w:ind w:right="-136"/>
              <w:jc w:val="center"/>
              <w:rPr>
                <w:rFonts w:eastAsiaTheme="minorEastAsia"/>
                <w:iCs/>
                <w:sz w:val="18"/>
                <w:szCs w:val="18"/>
              </w:rPr>
            </w:pPr>
            <w:r w:rsidRPr="00795065">
              <w:rPr>
                <w:rFonts w:eastAsiaTheme="minorEastAsia"/>
                <w:iCs/>
                <w:sz w:val="18"/>
                <w:szCs w:val="18"/>
              </w:rPr>
              <w:t>2017г.</w:t>
            </w:r>
          </w:p>
        </w:tc>
      </w:tr>
      <w:tr w:rsidR="00F11CDF" w:rsidRPr="00795065" w:rsidTr="00304A7D">
        <w:trPr>
          <w:jc w:val="center"/>
        </w:trPr>
        <w:tc>
          <w:tcPr>
            <w:tcW w:w="1701" w:type="dxa"/>
          </w:tcPr>
          <w:p w:rsidR="00F11CDF" w:rsidRPr="00795065" w:rsidRDefault="00F11CDF" w:rsidP="0081029A">
            <w:pPr>
              <w:widowControl w:val="0"/>
              <w:rPr>
                <w:rFonts w:eastAsiaTheme="minorEastAsia"/>
                <w:iCs/>
                <w:sz w:val="18"/>
                <w:szCs w:val="18"/>
              </w:rPr>
            </w:pPr>
            <w:r w:rsidRPr="00795065">
              <w:rPr>
                <w:rFonts w:eastAsiaTheme="minorEastAsia"/>
                <w:sz w:val="18"/>
                <w:szCs w:val="18"/>
              </w:rPr>
              <w:t xml:space="preserve">Численность </w:t>
            </w:r>
            <w:r w:rsidRPr="00795065">
              <w:rPr>
                <w:rFonts w:eastAsiaTheme="minorEastAsia"/>
                <w:spacing w:val="-20"/>
                <w:sz w:val="18"/>
                <w:szCs w:val="18"/>
              </w:rPr>
              <w:t>экономически</w:t>
            </w:r>
            <w:r w:rsidRPr="00795065">
              <w:rPr>
                <w:rFonts w:eastAsiaTheme="minorEastAsia"/>
                <w:sz w:val="18"/>
                <w:szCs w:val="18"/>
              </w:rPr>
              <w:t xml:space="preserve"> активного населения, чел.</w:t>
            </w:r>
          </w:p>
        </w:tc>
        <w:tc>
          <w:tcPr>
            <w:tcW w:w="789" w:type="dxa"/>
            <w:vAlign w:val="center"/>
          </w:tcPr>
          <w:p w:rsidR="00F11CDF" w:rsidRPr="00795065" w:rsidRDefault="00F11CDF" w:rsidP="0081029A">
            <w:pPr>
              <w:widowControl w:val="0"/>
              <w:jc w:val="center"/>
              <w:rPr>
                <w:rFonts w:eastAsiaTheme="minorEastAsia"/>
                <w:spacing w:val="-20"/>
                <w:sz w:val="18"/>
                <w:szCs w:val="18"/>
              </w:rPr>
            </w:pPr>
            <w:r w:rsidRPr="00795065">
              <w:rPr>
                <w:rFonts w:eastAsiaTheme="minorEastAsia"/>
                <w:spacing w:val="-20"/>
                <w:sz w:val="18"/>
                <w:szCs w:val="18"/>
              </w:rPr>
              <w:t>20800</w:t>
            </w:r>
          </w:p>
        </w:tc>
        <w:tc>
          <w:tcPr>
            <w:tcW w:w="790" w:type="dxa"/>
            <w:vAlign w:val="center"/>
          </w:tcPr>
          <w:p w:rsidR="00F11CDF" w:rsidRPr="00795065" w:rsidRDefault="00F11CDF" w:rsidP="0081029A">
            <w:pPr>
              <w:widowControl w:val="0"/>
              <w:jc w:val="center"/>
              <w:rPr>
                <w:rFonts w:eastAsiaTheme="minorEastAsia"/>
                <w:spacing w:val="-20"/>
                <w:sz w:val="18"/>
                <w:szCs w:val="18"/>
              </w:rPr>
            </w:pPr>
            <w:r w:rsidRPr="00795065">
              <w:rPr>
                <w:rFonts w:eastAsiaTheme="minorEastAsia"/>
                <w:spacing w:val="-20"/>
                <w:sz w:val="18"/>
                <w:szCs w:val="18"/>
              </w:rPr>
              <w:t>21100</w:t>
            </w:r>
          </w:p>
        </w:tc>
        <w:tc>
          <w:tcPr>
            <w:tcW w:w="789" w:type="dxa"/>
            <w:vAlign w:val="center"/>
          </w:tcPr>
          <w:p w:rsidR="00F11CDF" w:rsidRPr="00795065" w:rsidRDefault="00F11CDF" w:rsidP="0081029A">
            <w:pPr>
              <w:widowControl w:val="0"/>
              <w:jc w:val="center"/>
              <w:rPr>
                <w:rFonts w:eastAsiaTheme="minorEastAsia"/>
                <w:spacing w:val="-20"/>
                <w:sz w:val="18"/>
                <w:szCs w:val="18"/>
              </w:rPr>
            </w:pPr>
            <w:r w:rsidRPr="00795065">
              <w:rPr>
                <w:rFonts w:eastAsiaTheme="minorEastAsia"/>
                <w:spacing w:val="-20"/>
                <w:sz w:val="18"/>
                <w:szCs w:val="18"/>
              </w:rPr>
              <w:t>19800</w:t>
            </w:r>
          </w:p>
        </w:tc>
        <w:tc>
          <w:tcPr>
            <w:tcW w:w="790" w:type="dxa"/>
            <w:vAlign w:val="center"/>
          </w:tcPr>
          <w:p w:rsidR="00F11CDF" w:rsidRPr="00795065" w:rsidRDefault="00F11CDF" w:rsidP="0081029A">
            <w:pPr>
              <w:widowControl w:val="0"/>
              <w:jc w:val="center"/>
              <w:rPr>
                <w:rFonts w:eastAsiaTheme="minorEastAsia"/>
                <w:spacing w:val="-20"/>
                <w:sz w:val="18"/>
                <w:szCs w:val="18"/>
              </w:rPr>
            </w:pPr>
            <w:r w:rsidRPr="00795065">
              <w:rPr>
                <w:rFonts w:eastAsiaTheme="minorEastAsia"/>
                <w:spacing w:val="-20"/>
                <w:sz w:val="18"/>
                <w:szCs w:val="18"/>
              </w:rPr>
              <w:t>21000</w:t>
            </w:r>
          </w:p>
        </w:tc>
        <w:tc>
          <w:tcPr>
            <w:tcW w:w="790" w:type="dxa"/>
            <w:vAlign w:val="center"/>
          </w:tcPr>
          <w:p w:rsidR="00F11CDF" w:rsidRPr="00795065" w:rsidRDefault="00F11CDF" w:rsidP="0081029A">
            <w:pPr>
              <w:widowControl w:val="0"/>
              <w:jc w:val="center"/>
              <w:rPr>
                <w:rFonts w:eastAsiaTheme="minorEastAsia"/>
                <w:spacing w:val="-20"/>
                <w:sz w:val="18"/>
                <w:szCs w:val="18"/>
              </w:rPr>
            </w:pPr>
            <w:r w:rsidRPr="00795065">
              <w:rPr>
                <w:rFonts w:eastAsiaTheme="minorEastAsia"/>
                <w:spacing w:val="-20"/>
                <w:sz w:val="18"/>
                <w:szCs w:val="18"/>
              </w:rPr>
              <w:t>21000</w:t>
            </w:r>
          </w:p>
        </w:tc>
        <w:tc>
          <w:tcPr>
            <w:tcW w:w="789" w:type="dxa"/>
            <w:vAlign w:val="center"/>
          </w:tcPr>
          <w:p w:rsidR="00F11CDF" w:rsidRPr="00795065" w:rsidRDefault="00F11CDF" w:rsidP="0081029A">
            <w:pPr>
              <w:widowControl w:val="0"/>
              <w:jc w:val="center"/>
              <w:rPr>
                <w:rFonts w:eastAsiaTheme="minorEastAsia"/>
                <w:spacing w:val="-20"/>
                <w:sz w:val="18"/>
                <w:szCs w:val="18"/>
              </w:rPr>
            </w:pPr>
            <w:r w:rsidRPr="00795065">
              <w:rPr>
                <w:rFonts w:eastAsiaTheme="minorEastAsia"/>
                <w:spacing w:val="-20"/>
                <w:sz w:val="18"/>
                <w:szCs w:val="18"/>
              </w:rPr>
              <w:t>21000</w:t>
            </w:r>
          </w:p>
        </w:tc>
        <w:tc>
          <w:tcPr>
            <w:tcW w:w="790" w:type="dxa"/>
            <w:vAlign w:val="center"/>
          </w:tcPr>
          <w:p w:rsidR="00F11CDF" w:rsidRPr="00795065" w:rsidRDefault="00F11CDF" w:rsidP="0081029A">
            <w:pPr>
              <w:widowControl w:val="0"/>
              <w:jc w:val="center"/>
              <w:rPr>
                <w:rFonts w:eastAsiaTheme="minorEastAsia"/>
                <w:spacing w:val="-20"/>
                <w:sz w:val="18"/>
                <w:szCs w:val="18"/>
              </w:rPr>
            </w:pPr>
            <w:r w:rsidRPr="00795065">
              <w:rPr>
                <w:rFonts w:eastAsiaTheme="minorEastAsia"/>
                <w:spacing w:val="-20"/>
                <w:sz w:val="18"/>
                <w:szCs w:val="18"/>
              </w:rPr>
              <w:t>20700</w:t>
            </w:r>
          </w:p>
        </w:tc>
        <w:tc>
          <w:tcPr>
            <w:tcW w:w="789" w:type="dxa"/>
            <w:vAlign w:val="center"/>
          </w:tcPr>
          <w:p w:rsidR="00F11CDF" w:rsidRPr="00795065" w:rsidRDefault="00F11CDF" w:rsidP="0081029A">
            <w:pPr>
              <w:widowControl w:val="0"/>
              <w:jc w:val="center"/>
              <w:rPr>
                <w:rFonts w:eastAsiaTheme="minorEastAsia"/>
                <w:spacing w:val="-20"/>
                <w:sz w:val="18"/>
                <w:szCs w:val="18"/>
              </w:rPr>
            </w:pPr>
            <w:r w:rsidRPr="00795065">
              <w:rPr>
                <w:rFonts w:eastAsiaTheme="minorEastAsia"/>
                <w:spacing w:val="-20"/>
                <w:sz w:val="18"/>
                <w:szCs w:val="18"/>
              </w:rPr>
              <w:t>20400</w:t>
            </w:r>
          </w:p>
        </w:tc>
        <w:tc>
          <w:tcPr>
            <w:tcW w:w="790" w:type="dxa"/>
            <w:vAlign w:val="center"/>
          </w:tcPr>
          <w:p w:rsidR="00F11CDF" w:rsidRPr="00795065" w:rsidRDefault="00F11CDF" w:rsidP="0081029A">
            <w:pPr>
              <w:widowControl w:val="0"/>
              <w:jc w:val="center"/>
              <w:rPr>
                <w:rFonts w:eastAsiaTheme="minorEastAsia"/>
                <w:spacing w:val="-20"/>
                <w:sz w:val="18"/>
                <w:szCs w:val="18"/>
              </w:rPr>
            </w:pPr>
            <w:r w:rsidRPr="00795065">
              <w:rPr>
                <w:rFonts w:eastAsiaTheme="minorEastAsia"/>
                <w:spacing w:val="-20"/>
                <w:sz w:val="18"/>
                <w:szCs w:val="18"/>
              </w:rPr>
              <w:t>20400</w:t>
            </w:r>
          </w:p>
        </w:tc>
        <w:tc>
          <w:tcPr>
            <w:tcW w:w="790" w:type="dxa"/>
            <w:vAlign w:val="center"/>
          </w:tcPr>
          <w:p w:rsidR="00F11CDF" w:rsidRPr="00795065" w:rsidRDefault="00F11CDF" w:rsidP="0081029A">
            <w:pPr>
              <w:widowControl w:val="0"/>
              <w:jc w:val="center"/>
              <w:rPr>
                <w:rFonts w:eastAsiaTheme="minorEastAsia"/>
                <w:spacing w:val="-20"/>
                <w:sz w:val="18"/>
                <w:szCs w:val="18"/>
              </w:rPr>
            </w:pPr>
            <w:r w:rsidRPr="00795065">
              <w:rPr>
                <w:rFonts w:eastAsiaTheme="minorEastAsia"/>
                <w:spacing w:val="-20"/>
                <w:sz w:val="18"/>
                <w:szCs w:val="18"/>
              </w:rPr>
              <w:t>20200</w:t>
            </w:r>
          </w:p>
        </w:tc>
      </w:tr>
      <w:tr w:rsidR="00F11CDF" w:rsidRPr="00795065" w:rsidTr="00304A7D">
        <w:trPr>
          <w:jc w:val="center"/>
        </w:trPr>
        <w:tc>
          <w:tcPr>
            <w:tcW w:w="1701" w:type="dxa"/>
            <w:vAlign w:val="center"/>
          </w:tcPr>
          <w:p w:rsidR="00F11CDF" w:rsidRPr="00795065" w:rsidRDefault="00F11CDF" w:rsidP="0081029A">
            <w:pPr>
              <w:widowControl w:val="0"/>
              <w:rPr>
                <w:rFonts w:eastAsiaTheme="minorEastAsia"/>
                <w:sz w:val="18"/>
                <w:szCs w:val="18"/>
              </w:rPr>
            </w:pPr>
            <w:r w:rsidRPr="00795065">
              <w:rPr>
                <w:rFonts w:eastAsiaTheme="minorEastAsia"/>
                <w:sz w:val="18"/>
                <w:szCs w:val="18"/>
              </w:rPr>
              <w:t>Численность занятых в экономике, чел.</w:t>
            </w:r>
          </w:p>
        </w:tc>
        <w:tc>
          <w:tcPr>
            <w:tcW w:w="789" w:type="dxa"/>
            <w:vAlign w:val="center"/>
          </w:tcPr>
          <w:p w:rsidR="00F11CDF" w:rsidRPr="00795065" w:rsidRDefault="00F11CDF" w:rsidP="0081029A">
            <w:pPr>
              <w:widowControl w:val="0"/>
              <w:jc w:val="center"/>
              <w:rPr>
                <w:rFonts w:eastAsiaTheme="minorEastAsia"/>
                <w:spacing w:val="-20"/>
                <w:sz w:val="18"/>
                <w:szCs w:val="18"/>
              </w:rPr>
            </w:pPr>
            <w:r w:rsidRPr="00795065">
              <w:rPr>
                <w:rFonts w:eastAsiaTheme="minorEastAsia"/>
                <w:spacing w:val="-20"/>
                <w:sz w:val="18"/>
                <w:szCs w:val="18"/>
              </w:rPr>
              <w:t>19930</w:t>
            </w:r>
          </w:p>
        </w:tc>
        <w:tc>
          <w:tcPr>
            <w:tcW w:w="790" w:type="dxa"/>
            <w:vAlign w:val="center"/>
          </w:tcPr>
          <w:p w:rsidR="00F11CDF" w:rsidRPr="00795065" w:rsidRDefault="00F11CDF" w:rsidP="0081029A">
            <w:pPr>
              <w:widowControl w:val="0"/>
              <w:jc w:val="center"/>
              <w:rPr>
                <w:rFonts w:eastAsiaTheme="minorEastAsia"/>
                <w:spacing w:val="-20"/>
                <w:sz w:val="18"/>
                <w:szCs w:val="18"/>
              </w:rPr>
            </w:pPr>
            <w:r w:rsidRPr="00795065">
              <w:rPr>
                <w:rFonts w:eastAsiaTheme="minorEastAsia"/>
                <w:spacing w:val="-20"/>
                <w:sz w:val="18"/>
                <w:szCs w:val="18"/>
              </w:rPr>
              <w:t>20070</w:t>
            </w:r>
          </w:p>
        </w:tc>
        <w:tc>
          <w:tcPr>
            <w:tcW w:w="789" w:type="dxa"/>
            <w:vAlign w:val="center"/>
          </w:tcPr>
          <w:p w:rsidR="00F11CDF" w:rsidRPr="00795065" w:rsidRDefault="00F11CDF" w:rsidP="0081029A">
            <w:pPr>
              <w:widowControl w:val="0"/>
              <w:jc w:val="center"/>
              <w:rPr>
                <w:rFonts w:eastAsiaTheme="minorEastAsia"/>
                <w:spacing w:val="-20"/>
                <w:sz w:val="18"/>
                <w:szCs w:val="18"/>
              </w:rPr>
            </w:pPr>
            <w:r w:rsidRPr="00795065">
              <w:rPr>
                <w:rFonts w:eastAsiaTheme="minorEastAsia"/>
                <w:spacing w:val="-20"/>
                <w:sz w:val="18"/>
                <w:szCs w:val="18"/>
              </w:rPr>
              <w:t>19000</w:t>
            </w:r>
          </w:p>
        </w:tc>
        <w:tc>
          <w:tcPr>
            <w:tcW w:w="790" w:type="dxa"/>
            <w:vAlign w:val="center"/>
          </w:tcPr>
          <w:p w:rsidR="00F11CDF" w:rsidRPr="00795065" w:rsidRDefault="00F11CDF" w:rsidP="0081029A">
            <w:pPr>
              <w:widowControl w:val="0"/>
              <w:jc w:val="center"/>
              <w:rPr>
                <w:rFonts w:eastAsiaTheme="minorEastAsia"/>
                <w:spacing w:val="-20"/>
                <w:sz w:val="18"/>
                <w:szCs w:val="18"/>
              </w:rPr>
            </w:pPr>
            <w:r w:rsidRPr="00795065">
              <w:rPr>
                <w:rFonts w:eastAsiaTheme="minorEastAsia"/>
                <w:spacing w:val="-20"/>
                <w:sz w:val="18"/>
                <w:szCs w:val="18"/>
              </w:rPr>
              <w:t>20345</w:t>
            </w:r>
          </w:p>
        </w:tc>
        <w:tc>
          <w:tcPr>
            <w:tcW w:w="790" w:type="dxa"/>
            <w:vAlign w:val="center"/>
          </w:tcPr>
          <w:p w:rsidR="00F11CDF" w:rsidRPr="00795065" w:rsidRDefault="00F11CDF" w:rsidP="0081029A">
            <w:pPr>
              <w:widowControl w:val="0"/>
              <w:jc w:val="center"/>
              <w:rPr>
                <w:rFonts w:eastAsiaTheme="minorEastAsia"/>
                <w:spacing w:val="-20"/>
                <w:sz w:val="18"/>
                <w:szCs w:val="18"/>
              </w:rPr>
            </w:pPr>
            <w:r w:rsidRPr="00795065">
              <w:rPr>
                <w:rFonts w:eastAsiaTheme="minorEastAsia"/>
                <w:spacing w:val="-20"/>
                <w:sz w:val="18"/>
                <w:szCs w:val="18"/>
              </w:rPr>
              <w:t>20510</w:t>
            </w:r>
          </w:p>
        </w:tc>
        <w:tc>
          <w:tcPr>
            <w:tcW w:w="789" w:type="dxa"/>
            <w:vAlign w:val="center"/>
          </w:tcPr>
          <w:p w:rsidR="00F11CDF" w:rsidRPr="00795065" w:rsidRDefault="00F11CDF" w:rsidP="0081029A">
            <w:pPr>
              <w:widowControl w:val="0"/>
              <w:jc w:val="center"/>
              <w:rPr>
                <w:rFonts w:eastAsiaTheme="minorEastAsia"/>
                <w:spacing w:val="-20"/>
                <w:sz w:val="18"/>
                <w:szCs w:val="18"/>
              </w:rPr>
            </w:pPr>
            <w:r w:rsidRPr="00795065">
              <w:rPr>
                <w:rFonts w:eastAsiaTheme="minorEastAsia"/>
                <w:spacing w:val="-20"/>
                <w:sz w:val="18"/>
                <w:szCs w:val="18"/>
              </w:rPr>
              <w:t>20548</w:t>
            </w:r>
          </w:p>
        </w:tc>
        <w:tc>
          <w:tcPr>
            <w:tcW w:w="790" w:type="dxa"/>
            <w:vAlign w:val="center"/>
          </w:tcPr>
          <w:p w:rsidR="00F11CDF" w:rsidRPr="00795065" w:rsidRDefault="00F11CDF" w:rsidP="0081029A">
            <w:pPr>
              <w:widowControl w:val="0"/>
              <w:jc w:val="center"/>
              <w:rPr>
                <w:rFonts w:eastAsiaTheme="minorEastAsia"/>
                <w:spacing w:val="-20"/>
                <w:sz w:val="18"/>
                <w:szCs w:val="18"/>
              </w:rPr>
            </w:pPr>
            <w:r w:rsidRPr="00795065">
              <w:rPr>
                <w:rFonts w:eastAsiaTheme="minorEastAsia"/>
                <w:spacing w:val="-20"/>
                <w:sz w:val="18"/>
                <w:szCs w:val="18"/>
              </w:rPr>
              <w:t>20260</w:t>
            </w:r>
          </w:p>
        </w:tc>
        <w:tc>
          <w:tcPr>
            <w:tcW w:w="789" w:type="dxa"/>
            <w:vAlign w:val="center"/>
          </w:tcPr>
          <w:p w:rsidR="00F11CDF" w:rsidRPr="00795065" w:rsidRDefault="00F11CDF" w:rsidP="0081029A">
            <w:pPr>
              <w:widowControl w:val="0"/>
              <w:jc w:val="center"/>
              <w:rPr>
                <w:rFonts w:eastAsiaTheme="minorEastAsia"/>
                <w:spacing w:val="-20"/>
                <w:sz w:val="18"/>
                <w:szCs w:val="18"/>
              </w:rPr>
            </w:pPr>
            <w:r w:rsidRPr="00795065">
              <w:rPr>
                <w:rFonts w:eastAsiaTheme="minorEastAsia"/>
                <w:spacing w:val="-20"/>
                <w:sz w:val="18"/>
                <w:szCs w:val="18"/>
              </w:rPr>
              <w:t>19920</w:t>
            </w:r>
          </w:p>
        </w:tc>
        <w:tc>
          <w:tcPr>
            <w:tcW w:w="790" w:type="dxa"/>
            <w:vAlign w:val="center"/>
          </w:tcPr>
          <w:p w:rsidR="00F11CDF" w:rsidRPr="00795065" w:rsidRDefault="00F11CDF" w:rsidP="0081029A">
            <w:pPr>
              <w:widowControl w:val="0"/>
              <w:jc w:val="center"/>
              <w:rPr>
                <w:rFonts w:eastAsiaTheme="minorEastAsia"/>
                <w:spacing w:val="-20"/>
                <w:sz w:val="18"/>
                <w:szCs w:val="18"/>
              </w:rPr>
            </w:pPr>
            <w:r w:rsidRPr="00795065">
              <w:rPr>
                <w:rFonts w:eastAsiaTheme="minorEastAsia"/>
                <w:spacing w:val="-20"/>
                <w:sz w:val="18"/>
                <w:szCs w:val="18"/>
              </w:rPr>
              <w:t>19700</w:t>
            </w:r>
          </w:p>
        </w:tc>
        <w:tc>
          <w:tcPr>
            <w:tcW w:w="790" w:type="dxa"/>
            <w:vAlign w:val="center"/>
          </w:tcPr>
          <w:p w:rsidR="00F11CDF" w:rsidRPr="00795065" w:rsidRDefault="00F11CDF" w:rsidP="0081029A">
            <w:pPr>
              <w:widowControl w:val="0"/>
              <w:jc w:val="center"/>
              <w:rPr>
                <w:rFonts w:eastAsiaTheme="minorEastAsia"/>
                <w:spacing w:val="-20"/>
                <w:sz w:val="18"/>
                <w:szCs w:val="18"/>
              </w:rPr>
            </w:pPr>
            <w:r w:rsidRPr="00795065">
              <w:rPr>
                <w:rFonts w:eastAsiaTheme="minorEastAsia"/>
                <w:spacing w:val="-20"/>
                <w:sz w:val="18"/>
                <w:szCs w:val="18"/>
              </w:rPr>
              <w:t>19800</w:t>
            </w:r>
          </w:p>
        </w:tc>
      </w:tr>
      <w:tr w:rsidR="00F11CDF" w:rsidRPr="00795065" w:rsidTr="00304A7D">
        <w:trPr>
          <w:jc w:val="center"/>
        </w:trPr>
        <w:tc>
          <w:tcPr>
            <w:tcW w:w="1701" w:type="dxa"/>
          </w:tcPr>
          <w:p w:rsidR="00F11CDF" w:rsidRPr="00795065" w:rsidRDefault="00F11CDF" w:rsidP="0081029A">
            <w:pPr>
              <w:widowControl w:val="0"/>
              <w:rPr>
                <w:rFonts w:eastAsiaTheme="minorEastAsia"/>
                <w:iCs/>
                <w:sz w:val="18"/>
                <w:szCs w:val="18"/>
              </w:rPr>
            </w:pPr>
            <w:r w:rsidRPr="00795065">
              <w:rPr>
                <w:rFonts w:eastAsiaTheme="minorEastAsia"/>
                <w:sz w:val="18"/>
                <w:szCs w:val="18"/>
              </w:rPr>
              <w:t>Численность безработных, чел.</w:t>
            </w:r>
          </w:p>
        </w:tc>
        <w:tc>
          <w:tcPr>
            <w:tcW w:w="789" w:type="dxa"/>
            <w:vAlign w:val="center"/>
          </w:tcPr>
          <w:p w:rsidR="00F11CDF" w:rsidRPr="00795065" w:rsidRDefault="00F11CDF" w:rsidP="0081029A">
            <w:pPr>
              <w:widowControl w:val="0"/>
              <w:jc w:val="center"/>
              <w:rPr>
                <w:rFonts w:eastAsiaTheme="minorEastAsia"/>
                <w:i/>
                <w:iCs/>
                <w:sz w:val="18"/>
                <w:szCs w:val="18"/>
              </w:rPr>
            </w:pPr>
            <w:r w:rsidRPr="00795065">
              <w:rPr>
                <w:rFonts w:eastAsiaTheme="minorEastAsia"/>
                <w:sz w:val="18"/>
                <w:szCs w:val="18"/>
              </w:rPr>
              <w:t>1070</w:t>
            </w:r>
          </w:p>
        </w:tc>
        <w:tc>
          <w:tcPr>
            <w:tcW w:w="790" w:type="dxa"/>
            <w:vAlign w:val="center"/>
          </w:tcPr>
          <w:p w:rsidR="00F11CDF" w:rsidRPr="00795065" w:rsidRDefault="00F11CDF" w:rsidP="0081029A">
            <w:pPr>
              <w:widowControl w:val="0"/>
              <w:jc w:val="center"/>
              <w:rPr>
                <w:rFonts w:eastAsiaTheme="minorEastAsia"/>
                <w:sz w:val="18"/>
                <w:szCs w:val="18"/>
              </w:rPr>
            </w:pPr>
            <w:r w:rsidRPr="00795065">
              <w:rPr>
                <w:rFonts w:eastAsiaTheme="minorEastAsia"/>
                <w:sz w:val="18"/>
                <w:szCs w:val="18"/>
              </w:rPr>
              <w:t>1030</w:t>
            </w:r>
          </w:p>
        </w:tc>
        <w:tc>
          <w:tcPr>
            <w:tcW w:w="789" w:type="dxa"/>
            <w:vAlign w:val="center"/>
          </w:tcPr>
          <w:p w:rsidR="00F11CDF" w:rsidRPr="00795065" w:rsidRDefault="00F11CDF" w:rsidP="0081029A">
            <w:pPr>
              <w:widowControl w:val="0"/>
              <w:jc w:val="center"/>
              <w:rPr>
                <w:rFonts w:eastAsiaTheme="minorEastAsia"/>
                <w:sz w:val="18"/>
                <w:szCs w:val="18"/>
              </w:rPr>
            </w:pPr>
            <w:r w:rsidRPr="00795065">
              <w:rPr>
                <w:rFonts w:eastAsiaTheme="minorEastAsia"/>
                <w:sz w:val="18"/>
                <w:szCs w:val="18"/>
              </w:rPr>
              <w:t>800</w:t>
            </w:r>
          </w:p>
        </w:tc>
        <w:tc>
          <w:tcPr>
            <w:tcW w:w="790" w:type="dxa"/>
            <w:vAlign w:val="center"/>
          </w:tcPr>
          <w:p w:rsidR="00F11CDF" w:rsidRPr="00795065" w:rsidRDefault="00F11CDF" w:rsidP="0081029A">
            <w:pPr>
              <w:widowControl w:val="0"/>
              <w:jc w:val="center"/>
              <w:rPr>
                <w:rFonts w:eastAsiaTheme="minorEastAsia"/>
                <w:iCs/>
                <w:sz w:val="18"/>
                <w:szCs w:val="18"/>
              </w:rPr>
            </w:pPr>
            <w:r w:rsidRPr="00795065">
              <w:rPr>
                <w:rFonts w:eastAsiaTheme="minorEastAsia"/>
                <w:iCs/>
                <w:sz w:val="18"/>
                <w:szCs w:val="18"/>
              </w:rPr>
              <w:t>655</w:t>
            </w:r>
          </w:p>
        </w:tc>
        <w:tc>
          <w:tcPr>
            <w:tcW w:w="790" w:type="dxa"/>
            <w:vAlign w:val="center"/>
          </w:tcPr>
          <w:p w:rsidR="00F11CDF" w:rsidRPr="00795065" w:rsidRDefault="00F11CDF" w:rsidP="0081029A">
            <w:pPr>
              <w:widowControl w:val="0"/>
              <w:jc w:val="center"/>
              <w:rPr>
                <w:rFonts w:eastAsiaTheme="minorEastAsia"/>
                <w:iCs/>
                <w:sz w:val="18"/>
                <w:szCs w:val="18"/>
              </w:rPr>
            </w:pPr>
            <w:r w:rsidRPr="00795065">
              <w:rPr>
                <w:rFonts w:eastAsiaTheme="minorEastAsia"/>
                <w:iCs/>
                <w:sz w:val="18"/>
                <w:szCs w:val="18"/>
              </w:rPr>
              <w:t>490</w:t>
            </w:r>
          </w:p>
        </w:tc>
        <w:tc>
          <w:tcPr>
            <w:tcW w:w="789" w:type="dxa"/>
            <w:vAlign w:val="center"/>
          </w:tcPr>
          <w:p w:rsidR="00F11CDF" w:rsidRPr="00795065" w:rsidRDefault="00F11CDF" w:rsidP="0081029A">
            <w:pPr>
              <w:widowControl w:val="0"/>
              <w:jc w:val="center"/>
              <w:rPr>
                <w:rFonts w:eastAsiaTheme="minorEastAsia"/>
                <w:iCs/>
                <w:sz w:val="18"/>
                <w:szCs w:val="18"/>
              </w:rPr>
            </w:pPr>
            <w:r w:rsidRPr="00795065">
              <w:rPr>
                <w:rFonts w:eastAsiaTheme="minorEastAsia"/>
                <w:iCs/>
                <w:sz w:val="18"/>
                <w:szCs w:val="18"/>
              </w:rPr>
              <w:t>452</w:t>
            </w:r>
          </w:p>
        </w:tc>
        <w:tc>
          <w:tcPr>
            <w:tcW w:w="790" w:type="dxa"/>
            <w:vAlign w:val="center"/>
          </w:tcPr>
          <w:p w:rsidR="00F11CDF" w:rsidRPr="00795065" w:rsidRDefault="00F11CDF" w:rsidP="0081029A">
            <w:pPr>
              <w:widowControl w:val="0"/>
              <w:jc w:val="center"/>
              <w:rPr>
                <w:rFonts w:eastAsiaTheme="minorEastAsia"/>
                <w:iCs/>
                <w:sz w:val="18"/>
                <w:szCs w:val="18"/>
              </w:rPr>
            </w:pPr>
            <w:r w:rsidRPr="00795065">
              <w:rPr>
                <w:rFonts w:eastAsiaTheme="minorEastAsia"/>
                <w:iCs/>
                <w:sz w:val="18"/>
                <w:szCs w:val="18"/>
              </w:rPr>
              <w:t>440</w:t>
            </w:r>
          </w:p>
        </w:tc>
        <w:tc>
          <w:tcPr>
            <w:tcW w:w="789" w:type="dxa"/>
            <w:vAlign w:val="center"/>
          </w:tcPr>
          <w:p w:rsidR="00F11CDF" w:rsidRPr="00795065" w:rsidRDefault="00F11CDF" w:rsidP="0081029A">
            <w:pPr>
              <w:widowControl w:val="0"/>
              <w:jc w:val="center"/>
              <w:rPr>
                <w:rFonts w:eastAsiaTheme="minorEastAsia"/>
                <w:iCs/>
                <w:sz w:val="18"/>
                <w:szCs w:val="18"/>
              </w:rPr>
            </w:pPr>
            <w:r w:rsidRPr="00795065">
              <w:rPr>
                <w:rFonts w:eastAsiaTheme="minorEastAsia"/>
                <w:iCs/>
                <w:sz w:val="18"/>
                <w:szCs w:val="18"/>
              </w:rPr>
              <w:t>480</w:t>
            </w:r>
          </w:p>
        </w:tc>
        <w:tc>
          <w:tcPr>
            <w:tcW w:w="790" w:type="dxa"/>
            <w:vAlign w:val="center"/>
          </w:tcPr>
          <w:p w:rsidR="00F11CDF" w:rsidRPr="00795065" w:rsidRDefault="00F11CDF" w:rsidP="0081029A">
            <w:pPr>
              <w:widowControl w:val="0"/>
              <w:jc w:val="center"/>
              <w:rPr>
                <w:rFonts w:eastAsiaTheme="minorEastAsia"/>
                <w:iCs/>
                <w:sz w:val="18"/>
                <w:szCs w:val="18"/>
              </w:rPr>
            </w:pPr>
            <w:r w:rsidRPr="00795065">
              <w:rPr>
                <w:rFonts w:eastAsiaTheme="minorEastAsia"/>
                <w:iCs/>
                <w:sz w:val="18"/>
                <w:szCs w:val="18"/>
              </w:rPr>
              <w:t>700</w:t>
            </w:r>
          </w:p>
        </w:tc>
        <w:tc>
          <w:tcPr>
            <w:tcW w:w="790" w:type="dxa"/>
            <w:vAlign w:val="center"/>
          </w:tcPr>
          <w:p w:rsidR="00F11CDF" w:rsidRPr="00795065" w:rsidRDefault="00F11CDF" w:rsidP="0081029A">
            <w:pPr>
              <w:widowControl w:val="0"/>
              <w:jc w:val="center"/>
              <w:rPr>
                <w:rFonts w:eastAsiaTheme="minorEastAsia"/>
                <w:iCs/>
                <w:sz w:val="18"/>
                <w:szCs w:val="18"/>
              </w:rPr>
            </w:pPr>
            <w:r w:rsidRPr="00795065">
              <w:rPr>
                <w:rFonts w:eastAsiaTheme="minorEastAsia"/>
                <w:iCs/>
                <w:sz w:val="18"/>
                <w:szCs w:val="18"/>
              </w:rPr>
              <w:t>400</w:t>
            </w:r>
          </w:p>
        </w:tc>
      </w:tr>
    </w:tbl>
    <w:p w:rsidR="0051311A" w:rsidRPr="006954D2" w:rsidRDefault="0051311A" w:rsidP="0081029A">
      <w:pPr>
        <w:pStyle w:val="Default"/>
        <w:widowControl w:val="0"/>
        <w:contextualSpacing/>
        <w:jc w:val="both"/>
        <w:rPr>
          <w:color w:val="auto"/>
          <w:sz w:val="18"/>
          <w:szCs w:val="18"/>
        </w:rPr>
      </w:pPr>
      <w:r w:rsidRPr="006954D2">
        <w:rPr>
          <w:color w:val="auto"/>
          <w:sz w:val="18"/>
          <w:szCs w:val="18"/>
        </w:rPr>
        <w:t xml:space="preserve">Составлено по данным Администрации Почепского района Брянской области. [Электронный ресурс] </w:t>
      </w:r>
      <w:r w:rsidRPr="006954D2">
        <w:rPr>
          <w:color w:val="auto"/>
          <w:sz w:val="18"/>
          <w:szCs w:val="18"/>
          <w:lang w:val="en-US"/>
        </w:rPr>
        <w:t>URL</w:t>
      </w:r>
      <w:r w:rsidRPr="006954D2">
        <w:rPr>
          <w:color w:val="auto"/>
          <w:sz w:val="18"/>
          <w:szCs w:val="18"/>
        </w:rPr>
        <w:t>: https://admpochep.ru</w:t>
      </w:r>
    </w:p>
    <w:p w:rsidR="0051311A" w:rsidRPr="006954D2" w:rsidRDefault="0051311A" w:rsidP="0081029A">
      <w:pPr>
        <w:pStyle w:val="21"/>
        <w:widowControl w:val="0"/>
        <w:spacing w:line="360" w:lineRule="auto"/>
        <w:ind w:firstLine="709"/>
        <w:contextualSpacing/>
        <w:rPr>
          <w:b w:val="0"/>
          <w:sz w:val="28"/>
          <w:szCs w:val="28"/>
        </w:rPr>
      </w:pPr>
      <w:r w:rsidRPr="006954D2">
        <w:rPr>
          <w:b w:val="0"/>
          <w:sz w:val="28"/>
          <w:szCs w:val="28"/>
        </w:rPr>
        <w:t xml:space="preserve">Уровень регистрируемой безработицы в районе постепенно снижается с </w:t>
      </w:r>
      <w:r w:rsidR="009F503A" w:rsidRPr="006954D2">
        <w:rPr>
          <w:b w:val="0"/>
          <w:sz w:val="28"/>
          <w:szCs w:val="28"/>
        </w:rPr>
        <w:t>0,6 в 2008 году до 0,4</w:t>
      </w:r>
      <w:r w:rsidRPr="006954D2">
        <w:rPr>
          <w:b w:val="0"/>
          <w:sz w:val="28"/>
          <w:szCs w:val="28"/>
        </w:rPr>
        <w:t xml:space="preserve"> в 2017 году. Внедрение механизмов повышения мобильности трудовых ресурсов, эффективного использования трудового потенциала, расширения векторного пространства занятости населения </w:t>
      </w:r>
      <w:r w:rsidRPr="006954D2">
        <w:rPr>
          <w:b w:val="0"/>
          <w:sz w:val="28"/>
          <w:szCs w:val="28"/>
        </w:rPr>
        <w:lastRenderedPageBreak/>
        <w:t xml:space="preserve">позволят в перспективе удерживать уровень безработицы. </w:t>
      </w:r>
    </w:p>
    <w:p w:rsidR="00E32C12" w:rsidRPr="006954D2" w:rsidRDefault="00304A7D" w:rsidP="0081029A">
      <w:pPr>
        <w:widowControl w:val="0"/>
        <w:spacing w:line="360" w:lineRule="auto"/>
        <w:ind w:firstLine="709"/>
        <w:contextualSpacing/>
        <w:jc w:val="both"/>
        <w:rPr>
          <w:sz w:val="28"/>
          <w:szCs w:val="28"/>
        </w:rPr>
      </w:pPr>
      <w:r w:rsidRPr="006954D2">
        <w:rPr>
          <w:sz w:val="28"/>
          <w:szCs w:val="28"/>
        </w:rPr>
        <w:t>Н</w:t>
      </w:r>
      <w:r w:rsidR="00F511C5" w:rsidRPr="006954D2">
        <w:rPr>
          <w:sz w:val="28"/>
          <w:szCs w:val="28"/>
        </w:rPr>
        <w:t xml:space="preserve">есмотря на непростые макро- и микроэкономические условия, в Почепском муниципальном районе присутствуют множество положительных тенденций, способствующих дальнейшему поступательному развитию. </w:t>
      </w:r>
      <w:proofErr w:type="gramStart"/>
      <w:r w:rsidR="00F511C5" w:rsidRPr="006954D2">
        <w:rPr>
          <w:sz w:val="28"/>
          <w:szCs w:val="28"/>
        </w:rPr>
        <w:t>С другой стороны к числу проблемных аспектов можно отнести: сокращение численности постоянного населения, в том числе  прироста естественной убыли; отсутствие дополнительного финансирования сферы здравоохранения, а также сокращение обеспеченности больничными койками, снижение численности среднего медицинского персонала и увеличение количества посещений жителями амбулаторно-поликлинических учреждений; снижение численности обучающихся в общеобразовательных учреждениях; сокращение трудовых ресурсов, в том числе численности экономически активного населения;</w:t>
      </w:r>
      <w:proofErr w:type="gramEnd"/>
      <w:r w:rsidR="00F511C5" w:rsidRPr="006954D2">
        <w:rPr>
          <w:sz w:val="28"/>
          <w:szCs w:val="28"/>
        </w:rPr>
        <w:t xml:space="preserve"> падение темпов роста введенного в эксплуатацию жилья</w:t>
      </w:r>
      <w:r w:rsidR="00E32C12" w:rsidRPr="006954D2">
        <w:rPr>
          <w:sz w:val="28"/>
          <w:szCs w:val="28"/>
        </w:rPr>
        <w:t>.</w:t>
      </w:r>
    </w:p>
    <w:p w:rsidR="00F511C5" w:rsidRPr="006954D2" w:rsidRDefault="00F511C5" w:rsidP="0081029A">
      <w:pPr>
        <w:widowControl w:val="0"/>
        <w:spacing w:line="360" w:lineRule="auto"/>
        <w:ind w:firstLine="709"/>
        <w:contextualSpacing/>
        <w:jc w:val="both"/>
        <w:rPr>
          <w:sz w:val="28"/>
          <w:szCs w:val="28"/>
        </w:rPr>
      </w:pPr>
    </w:p>
    <w:p w:rsidR="0051311A" w:rsidRPr="006954D2" w:rsidRDefault="00DF6094" w:rsidP="0081029A">
      <w:pPr>
        <w:widowControl w:val="0"/>
        <w:spacing w:line="360" w:lineRule="auto"/>
        <w:ind w:firstLine="709"/>
        <w:contextualSpacing/>
        <w:jc w:val="both"/>
        <w:rPr>
          <w:b/>
          <w:sz w:val="28"/>
          <w:szCs w:val="28"/>
        </w:rPr>
      </w:pPr>
      <w:r w:rsidRPr="006954D2">
        <w:rPr>
          <w:b/>
          <w:sz w:val="28"/>
          <w:szCs w:val="28"/>
        </w:rPr>
        <w:t>1.</w:t>
      </w:r>
      <w:r w:rsidR="0051311A" w:rsidRPr="006954D2">
        <w:rPr>
          <w:b/>
          <w:sz w:val="28"/>
          <w:szCs w:val="28"/>
        </w:rPr>
        <w:t>1.3. Анализ динамики основных индикаторов социально-экономического развития, проведение межмуниципальных сопоставлений</w:t>
      </w:r>
    </w:p>
    <w:p w:rsidR="0051311A" w:rsidRPr="006954D2" w:rsidRDefault="0051311A" w:rsidP="0081029A">
      <w:pPr>
        <w:widowControl w:val="0"/>
        <w:spacing w:line="360" w:lineRule="auto"/>
        <w:ind w:firstLine="708"/>
        <w:contextualSpacing/>
        <w:jc w:val="both"/>
        <w:rPr>
          <w:sz w:val="28"/>
          <w:szCs w:val="28"/>
        </w:rPr>
      </w:pPr>
      <w:r w:rsidRPr="006954D2">
        <w:rPr>
          <w:sz w:val="28"/>
          <w:szCs w:val="28"/>
        </w:rPr>
        <w:t xml:space="preserve">Почепский район Брянской области граничит со следующими муниципальными районами региона: </w:t>
      </w:r>
      <w:proofErr w:type="spellStart"/>
      <w:r w:rsidRPr="006954D2">
        <w:rPr>
          <w:sz w:val="28"/>
          <w:szCs w:val="28"/>
        </w:rPr>
        <w:t>Жирятинский</w:t>
      </w:r>
      <w:proofErr w:type="spellEnd"/>
      <w:r w:rsidRPr="006954D2">
        <w:rPr>
          <w:sz w:val="28"/>
          <w:szCs w:val="28"/>
        </w:rPr>
        <w:t xml:space="preserve">, </w:t>
      </w:r>
      <w:proofErr w:type="spellStart"/>
      <w:r w:rsidRPr="006954D2">
        <w:rPr>
          <w:sz w:val="28"/>
          <w:szCs w:val="28"/>
        </w:rPr>
        <w:t>Клетнянский</w:t>
      </w:r>
      <w:proofErr w:type="spellEnd"/>
      <w:r w:rsidRPr="006954D2">
        <w:rPr>
          <w:sz w:val="28"/>
          <w:szCs w:val="28"/>
        </w:rPr>
        <w:t xml:space="preserve">, </w:t>
      </w:r>
      <w:proofErr w:type="spellStart"/>
      <w:r w:rsidRPr="006954D2">
        <w:rPr>
          <w:sz w:val="28"/>
          <w:szCs w:val="28"/>
        </w:rPr>
        <w:t>Мглинский</w:t>
      </w:r>
      <w:proofErr w:type="spellEnd"/>
      <w:r w:rsidRPr="006954D2">
        <w:rPr>
          <w:sz w:val="28"/>
          <w:szCs w:val="28"/>
        </w:rPr>
        <w:t xml:space="preserve">, Унечский, </w:t>
      </w:r>
      <w:proofErr w:type="spellStart"/>
      <w:r w:rsidRPr="006954D2">
        <w:rPr>
          <w:sz w:val="28"/>
          <w:szCs w:val="28"/>
        </w:rPr>
        <w:t>Погарский</w:t>
      </w:r>
      <w:proofErr w:type="spellEnd"/>
      <w:r w:rsidRPr="006954D2">
        <w:rPr>
          <w:sz w:val="28"/>
          <w:szCs w:val="28"/>
        </w:rPr>
        <w:t xml:space="preserve">, </w:t>
      </w:r>
      <w:proofErr w:type="spellStart"/>
      <w:r w:rsidRPr="006954D2">
        <w:rPr>
          <w:sz w:val="28"/>
          <w:szCs w:val="28"/>
        </w:rPr>
        <w:t>Трубчевский</w:t>
      </w:r>
      <w:proofErr w:type="spellEnd"/>
      <w:r w:rsidRPr="006954D2">
        <w:rPr>
          <w:sz w:val="28"/>
          <w:szCs w:val="28"/>
        </w:rPr>
        <w:t>, Выгоничский.</w:t>
      </w:r>
      <w:r w:rsidR="00795065">
        <w:rPr>
          <w:sz w:val="28"/>
          <w:szCs w:val="28"/>
        </w:rPr>
        <w:t xml:space="preserve"> </w:t>
      </w:r>
    </w:p>
    <w:p w:rsidR="0051311A" w:rsidRPr="006954D2" w:rsidRDefault="0051311A" w:rsidP="0081029A">
      <w:pPr>
        <w:widowControl w:val="0"/>
        <w:spacing w:line="360" w:lineRule="auto"/>
        <w:ind w:firstLine="708"/>
        <w:contextualSpacing/>
        <w:jc w:val="both"/>
        <w:rPr>
          <w:sz w:val="28"/>
          <w:szCs w:val="28"/>
        </w:rPr>
      </w:pPr>
      <w:r w:rsidRPr="006954D2">
        <w:rPr>
          <w:sz w:val="28"/>
          <w:szCs w:val="28"/>
        </w:rPr>
        <w:t xml:space="preserve">Динамика численности населения Почепского муниципального района Брянской области, с разбивкой на </w:t>
      </w:r>
      <w:proofErr w:type="gramStart"/>
      <w:r w:rsidRPr="006954D2">
        <w:rPr>
          <w:sz w:val="28"/>
          <w:szCs w:val="28"/>
        </w:rPr>
        <w:t>городское</w:t>
      </w:r>
      <w:proofErr w:type="gramEnd"/>
      <w:r w:rsidRPr="006954D2">
        <w:rPr>
          <w:sz w:val="28"/>
          <w:szCs w:val="28"/>
        </w:rPr>
        <w:t xml:space="preserve"> и сельское, представлена на рисунке </w:t>
      </w:r>
      <w:r w:rsidR="009C11FB">
        <w:rPr>
          <w:sz w:val="28"/>
          <w:szCs w:val="28"/>
        </w:rPr>
        <w:t>4</w:t>
      </w:r>
      <w:r w:rsidRPr="006954D2">
        <w:rPr>
          <w:sz w:val="28"/>
          <w:szCs w:val="28"/>
        </w:rPr>
        <w:t>.</w:t>
      </w:r>
    </w:p>
    <w:p w:rsidR="0051311A" w:rsidRPr="006954D2" w:rsidRDefault="0051311A" w:rsidP="0081029A">
      <w:pPr>
        <w:widowControl w:val="0"/>
        <w:contextualSpacing/>
        <w:jc w:val="both"/>
      </w:pPr>
      <w:r w:rsidRPr="006954D2">
        <w:rPr>
          <w:noProof/>
        </w:rPr>
        <w:lastRenderedPageBreak/>
        <w:drawing>
          <wp:inline distT="0" distB="0" distL="0" distR="0" wp14:anchorId="718657FD" wp14:editId="49EA8530">
            <wp:extent cx="6305266" cy="2456597"/>
            <wp:effectExtent l="0" t="0" r="635" b="1270"/>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1311A" w:rsidRPr="006954D2" w:rsidRDefault="0051311A" w:rsidP="0081029A">
      <w:pPr>
        <w:pStyle w:val="a4"/>
        <w:widowControl w:val="0"/>
        <w:ind w:left="0"/>
        <w:contextualSpacing w:val="0"/>
        <w:rPr>
          <w:sz w:val="20"/>
        </w:rPr>
      </w:pPr>
      <w:r w:rsidRPr="006954D2">
        <w:rPr>
          <w:sz w:val="20"/>
        </w:rPr>
        <w:t xml:space="preserve">Источник: составлено на основе Региональной базы статистических данных муниципальных образований, </w:t>
      </w:r>
      <w:hyperlink r:id="rId20" w:history="1">
        <w:r w:rsidR="009474C5" w:rsidRPr="006954D2">
          <w:rPr>
            <w:rStyle w:val="af"/>
            <w:color w:val="auto"/>
            <w:sz w:val="20"/>
            <w:u w:val="none"/>
          </w:rPr>
          <w:t>http://www.gks.ru/dbscripts/munst/munst15/DBInet.cgi</w:t>
        </w:r>
      </w:hyperlink>
    </w:p>
    <w:p w:rsidR="0051311A" w:rsidRPr="006954D2" w:rsidRDefault="0051311A" w:rsidP="0081029A">
      <w:pPr>
        <w:widowControl w:val="0"/>
        <w:spacing w:line="360" w:lineRule="auto"/>
        <w:ind w:firstLine="708"/>
        <w:contextualSpacing/>
        <w:jc w:val="both"/>
        <w:rPr>
          <w:sz w:val="28"/>
          <w:szCs w:val="28"/>
        </w:rPr>
      </w:pPr>
      <w:r w:rsidRPr="006954D2">
        <w:rPr>
          <w:sz w:val="28"/>
          <w:szCs w:val="28"/>
        </w:rPr>
        <w:t xml:space="preserve">Рисунок </w:t>
      </w:r>
      <w:r w:rsidR="009C11FB">
        <w:rPr>
          <w:sz w:val="28"/>
          <w:szCs w:val="28"/>
        </w:rPr>
        <w:t>4</w:t>
      </w:r>
      <w:r w:rsidRPr="006954D2">
        <w:rPr>
          <w:sz w:val="28"/>
          <w:szCs w:val="28"/>
        </w:rPr>
        <w:t xml:space="preserve"> –</w:t>
      </w:r>
      <w:r w:rsidR="005A4187" w:rsidRPr="006954D2">
        <w:rPr>
          <w:sz w:val="28"/>
          <w:szCs w:val="28"/>
        </w:rPr>
        <w:t xml:space="preserve"> </w:t>
      </w:r>
      <w:r w:rsidRPr="006954D2">
        <w:rPr>
          <w:sz w:val="28"/>
          <w:szCs w:val="28"/>
        </w:rPr>
        <w:t>Динамика численности населения Почепского муниципального района Брянской области за 2009-2017 гг., человек</w:t>
      </w:r>
    </w:p>
    <w:p w:rsidR="0051311A" w:rsidRPr="009C11FB" w:rsidRDefault="0051311A" w:rsidP="0081029A">
      <w:pPr>
        <w:pStyle w:val="a4"/>
        <w:widowControl w:val="0"/>
        <w:spacing w:line="360" w:lineRule="auto"/>
        <w:ind w:left="0" w:firstLine="709"/>
        <w:contextualSpacing w:val="0"/>
        <w:jc w:val="both"/>
        <w:rPr>
          <w:sz w:val="28"/>
          <w:szCs w:val="28"/>
        </w:rPr>
      </w:pPr>
      <w:r w:rsidRPr="009C11FB">
        <w:rPr>
          <w:sz w:val="28"/>
          <w:szCs w:val="28"/>
        </w:rPr>
        <w:t xml:space="preserve">Рассматривая динамику изменения численности населения в соседних муниципальных районах, следует отметить </w:t>
      </w:r>
      <w:r w:rsidR="008850E4" w:rsidRPr="009C11FB">
        <w:rPr>
          <w:sz w:val="28"/>
          <w:szCs w:val="28"/>
        </w:rPr>
        <w:t>тенденцию его снижения (рисунок</w:t>
      </w:r>
      <w:r w:rsidR="009C11FB">
        <w:rPr>
          <w:sz w:val="28"/>
          <w:szCs w:val="28"/>
        </w:rPr>
        <w:t> </w:t>
      </w:r>
      <w:r w:rsidR="009C11FB" w:rsidRPr="009C11FB">
        <w:rPr>
          <w:sz w:val="28"/>
          <w:szCs w:val="28"/>
        </w:rPr>
        <w:t>5</w:t>
      </w:r>
      <w:r w:rsidRPr="009C11FB">
        <w:rPr>
          <w:sz w:val="28"/>
          <w:szCs w:val="28"/>
        </w:rPr>
        <w:t>).</w:t>
      </w:r>
    </w:p>
    <w:p w:rsidR="0051311A" w:rsidRPr="006954D2" w:rsidRDefault="0051311A" w:rsidP="0081029A">
      <w:pPr>
        <w:pStyle w:val="a4"/>
        <w:widowControl w:val="0"/>
        <w:ind w:left="0"/>
        <w:contextualSpacing w:val="0"/>
        <w:jc w:val="both"/>
        <w:rPr>
          <w:sz w:val="28"/>
          <w:szCs w:val="28"/>
        </w:rPr>
      </w:pPr>
      <w:r w:rsidRPr="006954D2">
        <w:rPr>
          <w:noProof/>
          <w:sz w:val="28"/>
          <w:szCs w:val="28"/>
        </w:rPr>
        <w:drawing>
          <wp:inline distT="0" distB="0" distL="0" distR="0" wp14:anchorId="45045B14" wp14:editId="5326E388">
            <wp:extent cx="6209731" cy="2729553"/>
            <wp:effectExtent l="0" t="0" r="635" b="0"/>
            <wp:docPr id="54"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00F98" w:rsidRPr="006954D2" w:rsidRDefault="00400F98" w:rsidP="0081029A">
      <w:pPr>
        <w:pStyle w:val="a4"/>
        <w:widowControl w:val="0"/>
        <w:ind w:left="0"/>
        <w:contextualSpacing w:val="0"/>
        <w:jc w:val="both"/>
        <w:rPr>
          <w:sz w:val="20"/>
        </w:rPr>
      </w:pPr>
      <w:r w:rsidRPr="006954D2">
        <w:rPr>
          <w:sz w:val="20"/>
        </w:rPr>
        <w:t>Источник: составлено на основе Региональной базы статистических данных муниципальных образований, http://www.gks.ru/dbscripts/munst/munst15/DBInet.cgi</w:t>
      </w:r>
    </w:p>
    <w:p w:rsidR="0051311A" w:rsidRPr="006954D2" w:rsidRDefault="0051311A" w:rsidP="0081029A">
      <w:pPr>
        <w:pStyle w:val="a4"/>
        <w:widowControl w:val="0"/>
        <w:spacing w:line="360" w:lineRule="auto"/>
        <w:ind w:left="0" w:firstLine="709"/>
        <w:contextualSpacing w:val="0"/>
        <w:jc w:val="both"/>
        <w:rPr>
          <w:sz w:val="28"/>
          <w:szCs w:val="28"/>
        </w:rPr>
      </w:pPr>
      <w:r w:rsidRPr="006954D2">
        <w:rPr>
          <w:sz w:val="28"/>
          <w:szCs w:val="28"/>
        </w:rPr>
        <w:t xml:space="preserve">Рисунок </w:t>
      </w:r>
      <w:r w:rsidR="009C11FB">
        <w:rPr>
          <w:sz w:val="28"/>
          <w:szCs w:val="28"/>
        </w:rPr>
        <w:t xml:space="preserve">5 </w:t>
      </w:r>
      <w:r w:rsidRPr="006954D2">
        <w:rPr>
          <w:sz w:val="28"/>
          <w:szCs w:val="28"/>
        </w:rPr>
        <w:t>–</w:t>
      </w:r>
      <w:r w:rsidR="009C11FB">
        <w:rPr>
          <w:sz w:val="28"/>
          <w:szCs w:val="28"/>
        </w:rPr>
        <w:t xml:space="preserve"> </w:t>
      </w:r>
      <w:r w:rsidRPr="006954D2">
        <w:rPr>
          <w:sz w:val="28"/>
          <w:szCs w:val="28"/>
        </w:rPr>
        <w:t xml:space="preserve">Динамика численности населения муниципальных районов </w:t>
      </w:r>
      <w:r w:rsidRPr="006954D2">
        <w:rPr>
          <w:sz w:val="28"/>
          <w:szCs w:val="28"/>
        </w:rPr>
        <w:lastRenderedPageBreak/>
        <w:t>Брянской области</w:t>
      </w:r>
    </w:p>
    <w:p w:rsidR="008D58F5" w:rsidRPr="006954D2" w:rsidRDefault="0051311A" w:rsidP="0081029A">
      <w:pPr>
        <w:widowControl w:val="0"/>
        <w:spacing w:line="360" w:lineRule="auto"/>
        <w:ind w:firstLine="708"/>
        <w:contextualSpacing/>
        <w:jc w:val="both"/>
        <w:rPr>
          <w:sz w:val="28"/>
          <w:szCs w:val="28"/>
        </w:rPr>
      </w:pPr>
      <w:r w:rsidRPr="006954D2">
        <w:rPr>
          <w:sz w:val="28"/>
          <w:szCs w:val="28"/>
        </w:rPr>
        <w:t>Анализ динамики изменения численности населения в муниципальных районах, граничащих с Почепским районом свидетельствует о том, что наблюдается тенденция сокращения численности населения во всех рассматриваемых муниципальных образованиях. Наиболее существенное снижение показателя зафиксировано в Почепском и Мглинском муниципальных районах на 11,4% и 11,2% соответственно в 2017 году по сравнению с данными 2010 года.</w:t>
      </w:r>
      <w:r w:rsidR="00795065">
        <w:rPr>
          <w:sz w:val="28"/>
          <w:szCs w:val="28"/>
        </w:rPr>
        <w:t xml:space="preserve"> </w:t>
      </w:r>
      <w:r w:rsidR="008D58F5" w:rsidRPr="006954D2">
        <w:rPr>
          <w:sz w:val="28"/>
          <w:szCs w:val="28"/>
        </w:rPr>
        <w:t xml:space="preserve">На рисунке </w:t>
      </w:r>
      <w:r w:rsidR="009C11FB">
        <w:rPr>
          <w:sz w:val="28"/>
          <w:szCs w:val="28"/>
        </w:rPr>
        <w:t>6</w:t>
      </w:r>
      <w:r w:rsidR="008D58F5" w:rsidRPr="006954D2">
        <w:rPr>
          <w:sz w:val="28"/>
          <w:szCs w:val="28"/>
        </w:rPr>
        <w:t xml:space="preserve"> приведено межмуниципальное сравнение по  объёму </w:t>
      </w:r>
      <w:r w:rsidR="008D58F5" w:rsidRPr="006954D2">
        <w:rPr>
          <w:rFonts w:eastAsia="Calibri"/>
          <w:sz w:val="28"/>
          <w:szCs w:val="28"/>
          <w:lang w:eastAsia="en-US"/>
        </w:rPr>
        <w:t>отгруженных товаров собственного производства, выполненных работ и услуг собственными силами.</w:t>
      </w:r>
    </w:p>
    <w:p w:rsidR="008D58F5" w:rsidRPr="006954D2" w:rsidRDefault="008D58F5" w:rsidP="008D58F5">
      <w:pPr>
        <w:autoSpaceDE w:val="0"/>
        <w:autoSpaceDN w:val="0"/>
        <w:adjustRightInd w:val="0"/>
        <w:spacing w:line="360" w:lineRule="auto"/>
        <w:jc w:val="both"/>
        <w:rPr>
          <w:rFonts w:eastAsia="Calibri"/>
          <w:sz w:val="28"/>
          <w:szCs w:val="28"/>
          <w:lang w:eastAsia="en-US"/>
        </w:rPr>
      </w:pPr>
      <w:r w:rsidRPr="006954D2">
        <w:rPr>
          <w:rFonts w:eastAsia="Calibri"/>
          <w:noProof/>
          <w:sz w:val="28"/>
          <w:szCs w:val="28"/>
        </w:rPr>
        <w:lastRenderedPageBreak/>
        <w:drawing>
          <wp:inline distT="0" distB="0" distL="0" distR="0" wp14:anchorId="15F3CD5F" wp14:editId="451A7DBE">
            <wp:extent cx="5952226" cy="5037826"/>
            <wp:effectExtent l="0" t="0" r="0" b="0"/>
            <wp:docPr id="136"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D58F5" w:rsidRPr="006954D2" w:rsidRDefault="0040563B" w:rsidP="008D58F5">
      <w:pPr>
        <w:autoSpaceDE w:val="0"/>
        <w:autoSpaceDN w:val="0"/>
        <w:adjustRightInd w:val="0"/>
        <w:spacing w:line="360" w:lineRule="auto"/>
        <w:ind w:firstLine="708"/>
        <w:jc w:val="both"/>
        <w:rPr>
          <w:rFonts w:eastAsia="Calibri"/>
          <w:sz w:val="28"/>
          <w:szCs w:val="28"/>
          <w:lang w:eastAsia="en-US"/>
        </w:rPr>
      </w:pPr>
      <w:proofErr w:type="gramStart"/>
      <w:r w:rsidRPr="006954D2">
        <w:rPr>
          <w:rFonts w:eastAsia="Calibri"/>
          <w:sz w:val="28"/>
          <w:szCs w:val="28"/>
          <w:lang w:eastAsia="en-US"/>
        </w:rPr>
        <w:t xml:space="preserve">Рисунок </w:t>
      </w:r>
      <w:r w:rsidR="009C11FB">
        <w:rPr>
          <w:rFonts w:eastAsia="Calibri"/>
          <w:sz w:val="28"/>
          <w:szCs w:val="28"/>
          <w:lang w:eastAsia="en-US"/>
        </w:rPr>
        <w:t>6</w:t>
      </w:r>
      <w:r w:rsidR="008D58F5" w:rsidRPr="006954D2">
        <w:rPr>
          <w:rFonts w:eastAsia="Calibri"/>
          <w:sz w:val="28"/>
          <w:szCs w:val="28"/>
          <w:lang w:eastAsia="en-US"/>
        </w:rPr>
        <w:t xml:space="preserve"> – Отгружено товаров собственного производства, выполнено работ и услуг собственными силами (без субъектов малого</w:t>
      </w:r>
      <w:proofErr w:type="gramEnd"/>
      <w:r w:rsidR="008D58F5" w:rsidRPr="006954D2">
        <w:rPr>
          <w:rFonts w:eastAsia="Calibri"/>
          <w:sz w:val="28"/>
          <w:szCs w:val="28"/>
          <w:lang w:eastAsia="en-US"/>
        </w:rPr>
        <w:t xml:space="preserve"> предпринимательства) в муниципальных районах Брянской области в 2017 году, тыс. руб.</w:t>
      </w:r>
    </w:p>
    <w:p w:rsidR="005D2171" w:rsidRPr="006954D2" w:rsidRDefault="008D58F5" w:rsidP="008D58F5">
      <w:pPr>
        <w:widowControl w:val="0"/>
        <w:spacing w:line="360" w:lineRule="auto"/>
        <w:ind w:firstLine="708"/>
        <w:contextualSpacing/>
        <w:jc w:val="both"/>
        <w:rPr>
          <w:sz w:val="28"/>
          <w:szCs w:val="28"/>
        </w:rPr>
      </w:pPr>
      <w:r w:rsidRPr="006954D2">
        <w:rPr>
          <w:sz w:val="28"/>
          <w:szCs w:val="28"/>
        </w:rPr>
        <w:t xml:space="preserve">Преобладающими промышленными районами Брянской области, где распространено обрабатывающее производство в 2017 году являются: </w:t>
      </w:r>
      <w:proofErr w:type="spellStart"/>
      <w:r w:rsidRPr="006954D2">
        <w:rPr>
          <w:sz w:val="28"/>
          <w:szCs w:val="28"/>
        </w:rPr>
        <w:t>Трубчевский</w:t>
      </w:r>
      <w:proofErr w:type="spellEnd"/>
      <w:r w:rsidRPr="006954D2">
        <w:rPr>
          <w:sz w:val="28"/>
          <w:szCs w:val="28"/>
        </w:rPr>
        <w:t xml:space="preserve"> район (21 % от всей обрабатывающей промышленности области),  </w:t>
      </w:r>
      <w:r w:rsidRPr="006954D2">
        <w:rPr>
          <w:sz w:val="28"/>
          <w:szCs w:val="28"/>
        </w:rPr>
        <w:lastRenderedPageBreak/>
        <w:t xml:space="preserve">Выгоничский район (15%), Унечский район (6%), </w:t>
      </w:r>
      <w:proofErr w:type="spellStart"/>
      <w:r w:rsidRPr="006954D2">
        <w:rPr>
          <w:sz w:val="28"/>
          <w:szCs w:val="28"/>
        </w:rPr>
        <w:t>Погарский</w:t>
      </w:r>
      <w:proofErr w:type="spellEnd"/>
      <w:r w:rsidRPr="006954D2">
        <w:rPr>
          <w:sz w:val="28"/>
          <w:szCs w:val="28"/>
        </w:rPr>
        <w:t xml:space="preserve"> район (4%), Почепский район (2%).</w:t>
      </w:r>
    </w:p>
    <w:p w:rsidR="00B01074" w:rsidRPr="006954D2" w:rsidRDefault="00B01074" w:rsidP="008D58F5">
      <w:pPr>
        <w:widowControl w:val="0"/>
        <w:spacing w:line="360" w:lineRule="auto"/>
        <w:ind w:firstLine="708"/>
        <w:contextualSpacing/>
        <w:jc w:val="both"/>
        <w:rPr>
          <w:sz w:val="28"/>
          <w:szCs w:val="28"/>
        </w:rPr>
      </w:pPr>
      <w:r w:rsidRPr="006954D2">
        <w:rPr>
          <w:sz w:val="28"/>
          <w:szCs w:val="28"/>
        </w:rPr>
        <w:t xml:space="preserve">Индекс физического </w:t>
      </w:r>
      <w:proofErr w:type="gramStart"/>
      <w:r w:rsidRPr="006954D2">
        <w:rPr>
          <w:sz w:val="28"/>
          <w:szCs w:val="28"/>
        </w:rPr>
        <w:t>объема продукции сельского хозяйства муниципальных районов Брянской области</w:t>
      </w:r>
      <w:proofErr w:type="gramEnd"/>
      <w:r w:rsidRPr="006954D2">
        <w:rPr>
          <w:sz w:val="28"/>
          <w:szCs w:val="28"/>
        </w:rPr>
        <w:t xml:space="preserve"> приведён на рисунке </w:t>
      </w:r>
      <w:r w:rsidR="009C11FB">
        <w:rPr>
          <w:sz w:val="28"/>
          <w:szCs w:val="28"/>
        </w:rPr>
        <w:t>7</w:t>
      </w:r>
      <w:r w:rsidRPr="006954D2">
        <w:rPr>
          <w:sz w:val="28"/>
          <w:szCs w:val="28"/>
        </w:rPr>
        <w:t>.</w:t>
      </w:r>
    </w:p>
    <w:p w:rsidR="00B01074" w:rsidRPr="006954D2" w:rsidRDefault="00B01074" w:rsidP="00B01074">
      <w:pPr>
        <w:jc w:val="both"/>
        <w:rPr>
          <w:rFonts w:eastAsia="Calibri"/>
          <w:lang w:eastAsia="en-US"/>
        </w:rPr>
      </w:pPr>
      <w:r w:rsidRPr="006954D2">
        <w:rPr>
          <w:rFonts w:eastAsia="Calibri"/>
          <w:noProof/>
        </w:rPr>
        <w:drawing>
          <wp:inline distT="0" distB="0" distL="0" distR="0" wp14:anchorId="2456BFC3" wp14:editId="2F07583C">
            <wp:extent cx="6032311" cy="4804012"/>
            <wp:effectExtent l="0" t="0" r="0" b="0"/>
            <wp:docPr id="137"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01074" w:rsidRPr="006954D2" w:rsidRDefault="0040563B" w:rsidP="00B01074">
      <w:pPr>
        <w:spacing w:line="360" w:lineRule="auto"/>
        <w:ind w:firstLine="708"/>
        <w:jc w:val="both"/>
        <w:rPr>
          <w:rFonts w:eastAsia="Calibri"/>
          <w:bCs/>
          <w:sz w:val="28"/>
          <w:szCs w:val="28"/>
          <w:lang w:eastAsia="en-US"/>
        </w:rPr>
      </w:pPr>
      <w:r w:rsidRPr="006954D2">
        <w:rPr>
          <w:rFonts w:eastAsia="Calibri"/>
          <w:bCs/>
          <w:sz w:val="28"/>
          <w:szCs w:val="28"/>
          <w:lang w:eastAsia="en-US"/>
        </w:rPr>
        <w:t xml:space="preserve">Рисунок </w:t>
      </w:r>
      <w:r w:rsidR="009C11FB">
        <w:rPr>
          <w:rFonts w:eastAsia="Calibri"/>
          <w:bCs/>
          <w:sz w:val="28"/>
          <w:szCs w:val="28"/>
          <w:lang w:eastAsia="en-US"/>
        </w:rPr>
        <w:t>7</w:t>
      </w:r>
      <w:r w:rsidR="00B01074" w:rsidRPr="006954D2">
        <w:rPr>
          <w:rFonts w:eastAsia="Calibri"/>
          <w:bCs/>
          <w:sz w:val="28"/>
          <w:szCs w:val="28"/>
          <w:lang w:eastAsia="en-US"/>
        </w:rPr>
        <w:t xml:space="preserve"> - Индекс физического объема продукции сельского хозяйства муниципальных районов Брянской области, </w:t>
      </w:r>
      <w:proofErr w:type="gramStart"/>
      <w:r w:rsidR="00B01074" w:rsidRPr="006954D2">
        <w:rPr>
          <w:rFonts w:eastAsia="Calibri"/>
          <w:bCs/>
          <w:sz w:val="28"/>
          <w:szCs w:val="28"/>
          <w:lang w:eastAsia="en-US"/>
        </w:rPr>
        <w:t>в</w:t>
      </w:r>
      <w:proofErr w:type="gramEnd"/>
      <w:r w:rsidR="00B01074" w:rsidRPr="006954D2">
        <w:rPr>
          <w:rFonts w:eastAsia="Calibri"/>
          <w:bCs/>
          <w:sz w:val="28"/>
          <w:szCs w:val="28"/>
          <w:lang w:eastAsia="en-US"/>
        </w:rPr>
        <w:t xml:space="preserve"> % </w:t>
      </w:r>
      <w:proofErr w:type="gramStart"/>
      <w:r w:rsidR="00B01074" w:rsidRPr="006954D2">
        <w:rPr>
          <w:rFonts w:eastAsia="Calibri"/>
          <w:bCs/>
          <w:sz w:val="28"/>
          <w:szCs w:val="28"/>
          <w:lang w:eastAsia="en-US"/>
        </w:rPr>
        <w:t>к</w:t>
      </w:r>
      <w:proofErr w:type="gramEnd"/>
      <w:r w:rsidR="00B01074" w:rsidRPr="006954D2">
        <w:rPr>
          <w:rFonts w:eastAsia="Calibri"/>
          <w:bCs/>
          <w:sz w:val="28"/>
          <w:szCs w:val="28"/>
          <w:lang w:eastAsia="en-US"/>
        </w:rPr>
        <w:t xml:space="preserve"> уровню 2007 г. (2007 г. = 100%)</w:t>
      </w:r>
      <w:r w:rsidR="00B01074" w:rsidRPr="006954D2">
        <w:rPr>
          <w:rFonts w:eastAsia="Calibri"/>
          <w:bCs/>
          <w:sz w:val="28"/>
          <w:szCs w:val="28"/>
          <w:vertAlign w:val="superscript"/>
          <w:lang w:eastAsia="en-US"/>
        </w:rPr>
        <w:footnoteReference w:id="1"/>
      </w:r>
    </w:p>
    <w:p w:rsidR="00B01074" w:rsidRPr="006954D2" w:rsidRDefault="00B01074" w:rsidP="008D58F5">
      <w:pPr>
        <w:widowControl w:val="0"/>
        <w:spacing w:line="360" w:lineRule="auto"/>
        <w:ind w:firstLine="708"/>
        <w:contextualSpacing/>
        <w:jc w:val="both"/>
        <w:rPr>
          <w:sz w:val="28"/>
          <w:szCs w:val="28"/>
        </w:rPr>
      </w:pPr>
      <w:r w:rsidRPr="006954D2">
        <w:rPr>
          <w:rFonts w:eastAsia="Calibri"/>
          <w:bCs/>
          <w:sz w:val="28"/>
          <w:szCs w:val="28"/>
          <w:lang w:eastAsia="en-US"/>
        </w:rPr>
        <w:t xml:space="preserve">Индекс физического объема продукции сельского хозяйства Почепского района Брянской области свидетельствует о положительной динамике развития </w:t>
      </w:r>
      <w:r w:rsidRPr="006954D2">
        <w:rPr>
          <w:rFonts w:eastAsia="Calibri"/>
          <w:bCs/>
          <w:sz w:val="28"/>
          <w:szCs w:val="28"/>
          <w:lang w:eastAsia="en-US"/>
        </w:rPr>
        <w:lastRenderedPageBreak/>
        <w:t>отрасли растениеводства и животноводства</w:t>
      </w:r>
      <w:r w:rsidR="002A356E" w:rsidRPr="006954D2">
        <w:rPr>
          <w:rFonts w:eastAsia="Calibri"/>
          <w:bCs/>
          <w:sz w:val="28"/>
          <w:szCs w:val="28"/>
          <w:lang w:eastAsia="en-US"/>
        </w:rPr>
        <w:t>, что создаёт потенциальную возможность расширения сферы сельскохозяйственной переработке.</w:t>
      </w:r>
    </w:p>
    <w:p w:rsidR="004A26A1" w:rsidRPr="006954D2" w:rsidRDefault="0051311A" w:rsidP="008D58F5">
      <w:pPr>
        <w:widowControl w:val="0"/>
        <w:spacing w:line="360" w:lineRule="auto"/>
        <w:ind w:firstLine="708"/>
        <w:contextualSpacing/>
        <w:jc w:val="both"/>
        <w:rPr>
          <w:sz w:val="28"/>
          <w:szCs w:val="28"/>
        </w:rPr>
      </w:pPr>
      <w:r w:rsidRPr="006954D2">
        <w:rPr>
          <w:sz w:val="28"/>
          <w:szCs w:val="28"/>
        </w:rPr>
        <w:t xml:space="preserve">Соотношение показателей рождаемости и смертности по Почепскому муниципальному </w:t>
      </w:r>
      <w:r w:rsidR="00C677C8" w:rsidRPr="006954D2">
        <w:rPr>
          <w:sz w:val="28"/>
          <w:szCs w:val="28"/>
        </w:rPr>
        <w:t xml:space="preserve">району представлено на рисунке </w:t>
      </w:r>
      <w:r w:rsidR="009C11FB">
        <w:rPr>
          <w:sz w:val="28"/>
          <w:szCs w:val="28"/>
        </w:rPr>
        <w:t>8</w:t>
      </w:r>
      <w:r w:rsidRPr="006954D2">
        <w:rPr>
          <w:sz w:val="28"/>
          <w:szCs w:val="28"/>
        </w:rPr>
        <w:t xml:space="preserve">. </w:t>
      </w:r>
      <w:r w:rsidR="004A26A1" w:rsidRPr="006954D2">
        <w:rPr>
          <w:sz w:val="28"/>
          <w:szCs w:val="28"/>
        </w:rPr>
        <w:t>Несмотря на то, что число умерших за 201</w:t>
      </w:r>
      <w:r w:rsidR="0060049D">
        <w:rPr>
          <w:sz w:val="28"/>
          <w:szCs w:val="28"/>
        </w:rPr>
        <w:t>0</w:t>
      </w:r>
      <w:r w:rsidR="004A26A1" w:rsidRPr="006954D2">
        <w:rPr>
          <w:sz w:val="28"/>
          <w:szCs w:val="28"/>
        </w:rPr>
        <w:t xml:space="preserve"> – 2017 гг. </w:t>
      </w:r>
      <w:r w:rsidR="004A26A1" w:rsidRPr="00DB3CD5">
        <w:rPr>
          <w:sz w:val="28"/>
          <w:szCs w:val="28"/>
        </w:rPr>
        <w:t>снижается (в среднем в 1,</w:t>
      </w:r>
      <w:r w:rsidR="0060049D" w:rsidRPr="00DB3CD5">
        <w:rPr>
          <w:sz w:val="28"/>
          <w:szCs w:val="28"/>
        </w:rPr>
        <w:t>24</w:t>
      </w:r>
      <w:r w:rsidR="004A26A1" w:rsidRPr="00DB3CD5">
        <w:rPr>
          <w:sz w:val="28"/>
          <w:szCs w:val="28"/>
        </w:rPr>
        <w:t xml:space="preserve"> раза) смертно</w:t>
      </w:r>
      <w:r w:rsidR="00207435" w:rsidRPr="00DB3CD5">
        <w:rPr>
          <w:sz w:val="28"/>
          <w:szCs w:val="28"/>
        </w:rPr>
        <w:t>сть превышала рождаемость в 2010</w:t>
      </w:r>
      <w:r w:rsidR="004A26A1" w:rsidRPr="00DB3CD5">
        <w:rPr>
          <w:sz w:val="28"/>
          <w:szCs w:val="28"/>
        </w:rPr>
        <w:t xml:space="preserve"> году в </w:t>
      </w:r>
      <w:r w:rsidR="00207435" w:rsidRPr="00DB3CD5">
        <w:rPr>
          <w:sz w:val="28"/>
          <w:szCs w:val="28"/>
        </w:rPr>
        <w:t>2,1</w:t>
      </w:r>
      <w:r w:rsidR="004A26A1" w:rsidRPr="00DB3CD5">
        <w:rPr>
          <w:sz w:val="28"/>
          <w:szCs w:val="28"/>
        </w:rPr>
        <w:t xml:space="preserve"> раза, в 2013 году в </w:t>
      </w:r>
      <w:r w:rsidR="00DB3CD5" w:rsidRPr="00DB3CD5">
        <w:rPr>
          <w:sz w:val="28"/>
          <w:szCs w:val="28"/>
        </w:rPr>
        <w:t>1,9</w:t>
      </w:r>
      <w:r w:rsidR="004A26A1" w:rsidRPr="00DB3CD5">
        <w:rPr>
          <w:sz w:val="28"/>
          <w:szCs w:val="28"/>
        </w:rPr>
        <w:t xml:space="preserve"> раза, в 2014 году в 1,8 раза, в 2015 году в 1,</w:t>
      </w:r>
      <w:r w:rsidR="00DB3CD5" w:rsidRPr="00DB3CD5">
        <w:rPr>
          <w:sz w:val="28"/>
          <w:szCs w:val="28"/>
        </w:rPr>
        <w:t>6</w:t>
      </w:r>
      <w:r w:rsidR="004A26A1" w:rsidRPr="00DB3CD5">
        <w:rPr>
          <w:sz w:val="28"/>
          <w:szCs w:val="28"/>
        </w:rPr>
        <w:t xml:space="preserve"> раза, в 2016 году в 1,9 раза, а в 2017 году в 2,</w:t>
      </w:r>
      <w:r w:rsidR="00DB3CD5" w:rsidRPr="00DB3CD5">
        <w:rPr>
          <w:sz w:val="28"/>
          <w:szCs w:val="28"/>
        </w:rPr>
        <w:t>1 </w:t>
      </w:r>
      <w:r w:rsidR="004A26A1" w:rsidRPr="00DB3CD5">
        <w:rPr>
          <w:sz w:val="28"/>
          <w:szCs w:val="28"/>
        </w:rPr>
        <w:t>раза.</w:t>
      </w:r>
      <w:r w:rsidR="005A4187" w:rsidRPr="00DB3CD5">
        <w:rPr>
          <w:sz w:val="28"/>
          <w:szCs w:val="28"/>
        </w:rPr>
        <w:t xml:space="preserve"> </w:t>
      </w:r>
    </w:p>
    <w:p w:rsidR="0051311A" w:rsidRPr="006954D2" w:rsidRDefault="00034304" w:rsidP="0081029A">
      <w:pPr>
        <w:widowControl w:val="0"/>
        <w:contextualSpacing/>
        <w:jc w:val="center"/>
      </w:pPr>
      <w:r>
        <w:rPr>
          <w:b/>
          <w:noProof/>
        </w:rPr>
        <w:drawing>
          <wp:inline distT="0" distB="0" distL="0" distR="0">
            <wp:extent cx="6155140" cy="1869743"/>
            <wp:effectExtent l="0" t="0" r="0" b="0"/>
            <wp:docPr id="138" name="Диаграмма 13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1311A" w:rsidRPr="006954D2" w:rsidRDefault="00C677C8" w:rsidP="0081029A">
      <w:pPr>
        <w:widowControl w:val="0"/>
        <w:spacing w:line="360" w:lineRule="auto"/>
        <w:ind w:firstLine="709"/>
        <w:contextualSpacing/>
        <w:jc w:val="both"/>
        <w:rPr>
          <w:sz w:val="28"/>
          <w:szCs w:val="28"/>
        </w:rPr>
      </w:pPr>
      <w:r w:rsidRPr="006954D2">
        <w:rPr>
          <w:sz w:val="28"/>
          <w:szCs w:val="28"/>
        </w:rPr>
        <w:t xml:space="preserve">Рисунок </w:t>
      </w:r>
      <w:r w:rsidR="009C11FB">
        <w:rPr>
          <w:sz w:val="28"/>
          <w:szCs w:val="28"/>
        </w:rPr>
        <w:t>8</w:t>
      </w:r>
      <w:r w:rsidR="0051311A" w:rsidRPr="006954D2">
        <w:rPr>
          <w:sz w:val="28"/>
          <w:szCs w:val="28"/>
        </w:rPr>
        <w:t xml:space="preserve"> – Динамика рождаемости и смертности в Почепском муниципальном районе Брянской области в период 2010-2017 гг., человек</w:t>
      </w:r>
    </w:p>
    <w:p w:rsidR="0051311A" w:rsidRPr="006954D2" w:rsidRDefault="0051311A" w:rsidP="0081029A">
      <w:pPr>
        <w:widowControl w:val="0"/>
        <w:ind w:firstLine="708"/>
        <w:contextualSpacing/>
        <w:jc w:val="both"/>
      </w:pPr>
    </w:p>
    <w:p w:rsidR="0051311A" w:rsidRPr="006954D2" w:rsidRDefault="0051311A" w:rsidP="0081029A">
      <w:pPr>
        <w:widowControl w:val="0"/>
        <w:spacing w:line="360" w:lineRule="auto"/>
        <w:ind w:firstLine="708"/>
        <w:contextualSpacing/>
        <w:jc w:val="both"/>
        <w:rPr>
          <w:sz w:val="28"/>
          <w:szCs w:val="28"/>
        </w:rPr>
      </w:pPr>
      <w:r w:rsidRPr="006954D2">
        <w:rPr>
          <w:sz w:val="28"/>
          <w:szCs w:val="28"/>
        </w:rPr>
        <w:t>Важным аспектом является вопрос обеспеченности населения районов врачами и средним медицинским персоналом. На рисунке 1</w:t>
      </w:r>
      <w:r w:rsidR="00C677C8" w:rsidRPr="006954D2">
        <w:rPr>
          <w:sz w:val="28"/>
          <w:szCs w:val="28"/>
        </w:rPr>
        <w:t>0</w:t>
      </w:r>
      <w:r w:rsidRPr="006954D2">
        <w:rPr>
          <w:sz w:val="28"/>
          <w:szCs w:val="28"/>
        </w:rPr>
        <w:t xml:space="preserve"> представлены изменения в отрасли здравоохранения, относительно количество врачей, приходящихся на 10000 человек населения.</w:t>
      </w:r>
    </w:p>
    <w:p w:rsidR="001A04F0" w:rsidRPr="006954D2" w:rsidRDefault="0051311A" w:rsidP="0081029A">
      <w:pPr>
        <w:widowControl w:val="0"/>
        <w:spacing w:line="360" w:lineRule="auto"/>
        <w:ind w:firstLine="708"/>
        <w:contextualSpacing/>
        <w:jc w:val="both"/>
        <w:rPr>
          <w:sz w:val="28"/>
          <w:szCs w:val="28"/>
        </w:rPr>
      </w:pPr>
      <w:r w:rsidRPr="006954D2">
        <w:rPr>
          <w:sz w:val="28"/>
          <w:szCs w:val="28"/>
        </w:rPr>
        <w:lastRenderedPageBreak/>
        <w:t>Сопоставление данных за 2010 и 2016 годы по Почепскому району Брянской области свидете</w:t>
      </w:r>
      <w:r w:rsidR="00E20728" w:rsidRPr="006954D2">
        <w:rPr>
          <w:sz w:val="28"/>
          <w:szCs w:val="28"/>
        </w:rPr>
        <w:t>льствует о том, что существенных</w:t>
      </w:r>
      <w:r w:rsidR="000E31D2" w:rsidRPr="006954D2">
        <w:rPr>
          <w:sz w:val="28"/>
          <w:szCs w:val="28"/>
        </w:rPr>
        <w:t xml:space="preserve"> </w:t>
      </w:r>
      <w:r w:rsidR="00E20728" w:rsidRPr="006954D2">
        <w:rPr>
          <w:sz w:val="28"/>
          <w:szCs w:val="28"/>
        </w:rPr>
        <w:t>изменений</w:t>
      </w:r>
      <w:r w:rsidRPr="006954D2">
        <w:rPr>
          <w:sz w:val="28"/>
          <w:szCs w:val="28"/>
        </w:rPr>
        <w:t xml:space="preserve"> не </w:t>
      </w:r>
      <w:r w:rsidR="00E20728" w:rsidRPr="006954D2">
        <w:rPr>
          <w:sz w:val="28"/>
          <w:szCs w:val="28"/>
        </w:rPr>
        <w:t xml:space="preserve">зафиксировано – 15-25 врачей приходится на </w:t>
      </w:r>
      <w:r w:rsidRPr="006954D2">
        <w:rPr>
          <w:sz w:val="28"/>
          <w:szCs w:val="28"/>
        </w:rPr>
        <w:t>10000 человек, населяющих район</w:t>
      </w:r>
      <w:r w:rsidR="00E20728" w:rsidRPr="006954D2">
        <w:rPr>
          <w:sz w:val="28"/>
          <w:szCs w:val="28"/>
        </w:rPr>
        <w:t>.</w:t>
      </w:r>
      <w:r w:rsidR="000E31D2" w:rsidRPr="006954D2">
        <w:rPr>
          <w:sz w:val="28"/>
          <w:szCs w:val="28"/>
        </w:rPr>
        <w:t xml:space="preserve"> </w:t>
      </w:r>
      <w:r w:rsidR="001A04F0" w:rsidRPr="006954D2">
        <w:rPr>
          <w:sz w:val="28"/>
          <w:szCs w:val="28"/>
        </w:rPr>
        <w:t>Увеличились укомплектованность врачебными кадрами с 60% до 90%.</w:t>
      </w:r>
    </w:p>
    <w:p w:rsidR="000E54C2" w:rsidRPr="006954D2" w:rsidRDefault="000E31D2" w:rsidP="0081029A">
      <w:pPr>
        <w:widowControl w:val="0"/>
        <w:spacing w:line="360" w:lineRule="auto"/>
        <w:ind w:firstLine="708"/>
        <w:contextualSpacing/>
        <w:jc w:val="both"/>
        <w:rPr>
          <w:sz w:val="28"/>
          <w:szCs w:val="28"/>
        </w:rPr>
      </w:pPr>
      <w:r w:rsidRPr="006954D2">
        <w:rPr>
          <w:sz w:val="28"/>
          <w:szCs w:val="28"/>
        </w:rPr>
        <w:t xml:space="preserve">По отношению к соседним муниципальным образованиям в Почепском районе в период с 2010 по 2016 годы не отмечается активная динамика укомплектованности врачебными кадрами на 10 тысяч человек населения. </w:t>
      </w:r>
    </w:p>
    <w:p w:rsidR="0051311A" w:rsidRPr="006954D2" w:rsidRDefault="0051311A" w:rsidP="0081029A">
      <w:pPr>
        <w:widowControl w:val="0"/>
        <w:spacing w:line="360" w:lineRule="auto"/>
        <w:ind w:firstLine="708"/>
        <w:contextualSpacing/>
        <w:jc w:val="both"/>
        <w:rPr>
          <w:sz w:val="28"/>
          <w:szCs w:val="28"/>
        </w:rPr>
      </w:pPr>
      <w:r w:rsidRPr="006954D2">
        <w:rPr>
          <w:sz w:val="28"/>
          <w:szCs w:val="28"/>
        </w:rPr>
        <w:t>Создание комфортных жилищных условий выступает важным аспектом обеспечения развития челов</w:t>
      </w:r>
      <w:r w:rsidR="00084186" w:rsidRPr="006954D2">
        <w:rPr>
          <w:sz w:val="28"/>
          <w:szCs w:val="28"/>
        </w:rPr>
        <w:t xml:space="preserve">еческого капитала. На рисунке </w:t>
      </w:r>
      <w:r w:rsidR="009C11FB">
        <w:rPr>
          <w:sz w:val="28"/>
          <w:szCs w:val="28"/>
        </w:rPr>
        <w:t>9</w:t>
      </w:r>
      <w:r w:rsidRPr="006954D2">
        <w:rPr>
          <w:sz w:val="28"/>
          <w:szCs w:val="28"/>
        </w:rPr>
        <w:t xml:space="preserve"> представлена обеспеченность населения муниципальных районов Брянской области жилыми помещениями в расчете количество квадратных метров, приходящееся на одного человека по данным за 2010 и 2017 гг.</w:t>
      </w:r>
    </w:p>
    <w:p w:rsidR="0051311A" w:rsidRPr="006954D2" w:rsidRDefault="0051311A" w:rsidP="0081029A">
      <w:pPr>
        <w:widowControl w:val="0"/>
        <w:contextualSpacing/>
        <w:jc w:val="center"/>
      </w:pPr>
      <w:r w:rsidRPr="006954D2">
        <w:rPr>
          <w:noProof/>
        </w:rPr>
        <w:drawing>
          <wp:inline distT="0" distB="0" distL="0" distR="0" wp14:anchorId="66F6F8DB" wp14:editId="2BB5E98A">
            <wp:extent cx="5890437" cy="3561906"/>
            <wp:effectExtent l="0" t="0" r="0" b="635"/>
            <wp:docPr id="68" name="Диаграмма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00F98" w:rsidRPr="006954D2" w:rsidRDefault="00400F98" w:rsidP="0081029A">
      <w:pPr>
        <w:widowControl w:val="0"/>
        <w:contextualSpacing/>
        <w:jc w:val="both"/>
        <w:rPr>
          <w:sz w:val="20"/>
          <w:szCs w:val="20"/>
        </w:rPr>
      </w:pPr>
      <w:r w:rsidRPr="006954D2">
        <w:rPr>
          <w:sz w:val="20"/>
          <w:szCs w:val="20"/>
        </w:rPr>
        <w:t>Источник: составлено на основе Региональной базы статистических данных муниципальных образований, http://www.gks.ru/dbscripts/munst/munst15/DBInet.cgi</w:t>
      </w:r>
    </w:p>
    <w:p w:rsidR="0051311A" w:rsidRPr="006954D2" w:rsidRDefault="009C11FB" w:rsidP="0081029A">
      <w:pPr>
        <w:widowControl w:val="0"/>
        <w:spacing w:line="360" w:lineRule="auto"/>
        <w:ind w:firstLine="709"/>
        <w:contextualSpacing/>
        <w:jc w:val="both"/>
        <w:rPr>
          <w:sz w:val="28"/>
          <w:szCs w:val="28"/>
        </w:rPr>
      </w:pPr>
      <w:r>
        <w:rPr>
          <w:sz w:val="28"/>
          <w:szCs w:val="28"/>
        </w:rPr>
        <w:t xml:space="preserve">Рисунок 9 </w:t>
      </w:r>
      <w:r w:rsidR="0051311A" w:rsidRPr="006954D2">
        <w:rPr>
          <w:sz w:val="28"/>
          <w:szCs w:val="28"/>
        </w:rPr>
        <w:t>- Общая площадь жилых помещений, приходящихся на одного жителя м</w:t>
      </w:r>
      <w:proofErr w:type="gramStart"/>
      <w:r w:rsidR="00400F98" w:rsidRPr="006954D2">
        <w:rPr>
          <w:sz w:val="28"/>
          <w:szCs w:val="28"/>
          <w:vertAlign w:val="superscript"/>
        </w:rPr>
        <w:t>2</w:t>
      </w:r>
      <w:proofErr w:type="gramEnd"/>
    </w:p>
    <w:p w:rsidR="0051311A" w:rsidRPr="006954D2" w:rsidRDefault="0051311A" w:rsidP="0081029A">
      <w:pPr>
        <w:widowControl w:val="0"/>
        <w:spacing w:line="360" w:lineRule="auto"/>
        <w:ind w:firstLine="708"/>
        <w:contextualSpacing/>
        <w:jc w:val="both"/>
        <w:rPr>
          <w:sz w:val="28"/>
          <w:szCs w:val="28"/>
        </w:rPr>
      </w:pPr>
      <w:r w:rsidRPr="006954D2">
        <w:rPr>
          <w:sz w:val="28"/>
          <w:szCs w:val="28"/>
        </w:rPr>
        <w:t>Муниципальные районы, граничащие с Почепским районом, характеризуются примерно равными показателями обеспеченности жилыми помещения</w:t>
      </w:r>
      <w:r w:rsidR="00400F98" w:rsidRPr="006954D2">
        <w:rPr>
          <w:sz w:val="28"/>
          <w:szCs w:val="28"/>
        </w:rPr>
        <w:t>ми.</w:t>
      </w:r>
    </w:p>
    <w:p w:rsidR="0051311A" w:rsidRPr="006954D2" w:rsidRDefault="0051311A" w:rsidP="0081029A">
      <w:pPr>
        <w:widowControl w:val="0"/>
        <w:spacing w:line="360" w:lineRule="auto"/>
        <w:ind w:firstLine="708"/>
        <w:contextualSpacing/>
        <w:jc w:val="both"/>
        <w:rPr>
          <w:sz w:val="28"/>
          <w:szCs w:val="28"/>
        </w:rPr>
      </w:pPr>
      <w:r w:rsidRPr="006954D2">
        <w:rPr>
          <w:sz w:val="28"/>
          <w:szCs w:val="28"/>
        </w:rPr>
        <w:t>Представим на рисунке 1</w:t>
      </w:r>
      <w:r w:rsidR="009C11FB">
        <w:rPr>
          <w:sz w:val="28"/>
          <w:szCs w:val="28"/>
        </w:rPr>
        <w:t>0</w:t>
      </w:r>
      <w:r w:rsidRPr="006954D2">
        <w:rPr>
          <w:sz w:val="28"/>
          <w:szCs w:val="28"/>
        </w:rPr>
        <w:t xml:space="preserve"> среднемесячную заработную плату </w:t>
      </w:r>
      <w:proofErr w:type="gramStart"/>
      <w:r w:rsidRPr="006954D2">
        <w:rPr>
          <w:sz w:val="28"/>
          <w:szCs w:val="28"/>
        </w:rPr>
        <w:t>в муниципальных образованиях по отношению к средней по региону в Брянской области</w:t>
      </w:r>
      <w:proofErr w:type="gramEnd"/>
      <w:r w:rsidRPr="006954D2">
        <w:rPr>
          <w:sz w:val="28"/>
          <w:szCs w:val="28"/>
        </w:rPr>
        <w:t>.</w:t>
      </w:r>
    </w:p>
    <w:p w:rsidR="0051311A" w:rsidRPr="006954D2" w:rsidRDefault="0051311A" w:rsidP="0081029A">
      <w:pPr>
        <w:widowControl w:val="0"/>
        <w:contextualSpacing/>
        <w:jc w:val="center"/>
      </w:pPr>
      <w:r w:rsidRPr="006954D2">
        <w:rPr>
          <w:noProof/>
        </w:rPr>
        <w:lastRenderedPageBreak/>
        <w:drawing>
          <wp:inline distT="0" distB="0" distL="0" distR="0" wp14:anchorId="7CCD0FE5" wp14:editId="61E7D04E">
            <wp:extent cx="6059606" cy="3524798"/>
            <wp:effectExtent l="0" t="0" r="0" b="0"/>
            <wp:docPr id="7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srcRect l="26923" t="23945" r="20513" b="15052"/>
                    <a:stretch/>
                  </pic:blipFill>
                  <pic:spPr bwMode="auto">
                    <a:xfrm>
                      <a:off x="0" y="0"/>
                      <a:ext cx="6070833" cy="3531329"/>
                    </a:xfrm>
                    <a:prstGeom prst="rect">
                      <a:avLst/>
                    </a:prstGeom>
                    <a:ln>
                      <a:noFill/>
                    </a:ln>
                    <a:extLst>
                      <a:ext uri="{53640926-AAD7-44D8-BBD7-CCE9431645EC}">
                        <a14:shadowObscured xmlns:a14="http://schemas.microsoft.com/office/drawing/2010/main"/>
                      </a:ext>
                    </a:extLst>
                  </pic:spPr>
                </pic:pic>
              </a:graphicData>
            </a:graphic>
          </wp:inline>
        </w:drawing>
      </w:r>
    </w:p>
    <w:p w:rsidR="00400F98" w:rsidRPr="006954D2" w:rsidRDefault="00400F98" w:rsidP="0081029A">
      <w:pPr>
        <w:widowControl w:val="0"/>
        <w:ind w:firstLine="708"/>
        <w:contextualSpacing/>
        <w:jc w:val="both"/>
        <w:rPr>
          <w:sz w:val="20"/>
          <w:szCs w:val="20"/>
        </w:rPr>
      </w:pPr>
      <w:r w:rsidRPr="006954D2">
        <w:rPr>
          <w:sz w:val="20"/>
          <w:szCs w:val="20"/>
        </w:rPr>
        <w:t>Источник: составлено на основе Региональной базы статистических данных муниципальных образований, http://www.gks.ru/dbscripts/munst/munst15/DBInet.cgi</w:t>
      </w:r>
    </w:p>
    <w:p w:rsidR="0051311A" w:rsidRPr="006954D2" w:rsidRDefault="0051311A" w:rsidP="0081029A">
      <w:pPr>
        <w:widowControl w:val="0"/>
        <w:spacing w:line="360" w:lineRule="auto"/>
        <w:ind w:firstLine="709"/>
        <w:contextualSpacing/>
        <w:jc w:val="both"/>
        <w:rPr>
          <w:sz w:val="28"/>
          <w:szCs w:val="28"/>
        </w:rPr>
      </w:pPr>
      <w:proofErr w:type="gramStart"/>
      <w:r w:rsidRPr="006954D2">
        <w:rPr>
          <w:sz w:val="28"/>
          <w:szCs w:val="28"/>
        </w:rPr>
        <w:t>Рисунок 1</w:t>
      </w:r>
      <w:r w:rsidR="009C11FB">
        <w:rPr>
          <w:sz w:val="28"/>
          <w:szCs w:val="28"/>
        </w:rPr>
        <w:t>0</w:t>
      </w:r>
      <w:r w:rsidRPr="006954D2">
        <w:rPr>
          <w:sz w:val="28"/>
          <w:szCs w:val="28"/>
        </w:rPr>
        <w:t xml:space="preserve"> - Среднемесячная заработная плата в муниципальных образованиях по отношению к средней по региону в Брянской области, 2010, 2016 г.</w:t>
      </w:r>
      <w:proofErr w:type="gramEnd"/>
    </w:p>
    <w:p w:rsidR="0051311A" w:rsidRPr="006954D2" w:rsidRDefault="0051311A" w:rsidP="0081029A">
      <w:pPr>
        <w:widowControl w:val="0"/>
        <w:ind w:firstLine="708"/>
        <w:contextualSpacing/>
        <w:jc w:val="both"/>
      </w:pPr>
    </w:p>
    <w:p w:rsidR="0051311A" w:rsidRPr="006954D2" w:rsidRDefault="0051311A" w:rsidP="0081029A">
      <w:pPr>
        <w:widowControl w:val="0"/>
        <w:spacing w:line="360" w:lineRule="auto"/>
        <w:ind w:firstLine="708"/>
        <w:contextualSpacing/>
        <w:jc w:val="both"/>
        <w:rPr>
          <w:sz w:val="28"/>
          <w:szCs w:val="28"/>
        </w:rPr>
      </w:pPr>
      <w:r w:rsidRPr="006954D2">
        <w:rPr>
          <w:sz w:val="28"/>
          <w:szCs w:val="28"/>
        </w:rPr>
        <w:t>Сопоставление данных по заработной плате между муниципальными образованиями и средними данными по региону позволило установить, что в Почепском районе заработная плат</w:t>
      </w:r>
      <w:r w:rsidR="00CE787B" w:rsidRPr="006954D2">
        <w:rPr>
          <w:sz w:val="28"/>
          <w:szCs w:val="28"/>
        </w:rPr>
        <w:t>а составляет</w:t>
      </w:r>
      <w:r w:rsidRPr="006954D2">
        <w:rPr>
          <w:sz w:val="28"/>
          <w:szCs w:val="28"/>
        </w:rPr>
        <w:t xml:space="preserve"> менее 80% относительно величины заработной платы в регионе</w:t>
      </w:r>
      <w:r w:rsidR="00CE787B" w:rsidRPr="006954D2">
        <w:rPr>
          <w:sz w:val="28"/>
          <w:szCs w:val="28"/>
        </w:rPr>
        <w:t>. Данную ситуацию можно охарактеризовать как стабильную.</w:t>
      </w:r>
      <w:r w:rsidRPr="006954D2">
        <w:rPr>
          <w:sz w:val="28"/>
          <w:szCs w:val="28"/>
        </w:rPr>
        <w:t xml:space="preserve"> Положительная динамика выявлена для Почепского муниципального района, в 2016 году показатель приблизился к среднему по региону и находится в диапазоне 80,1-100%.</w:t>
      </w:r>
    </w:p>
    <w:p w:rsidR="0051311A" w:rsidRPr="006954D2" w:rsidRDefault="0051311A" w:rsidP="0081029A">
      <w:pPr>
        <w:widowControl w:val="0"/>
        <w:spacing w:line="360" w:lineRule="auto"/>
        <w:ind w:firstLine="708"/>
        <w:contextualSpacing/>
        <w:jc w:val="both"/>
        <w:rPr>
          <w:sz w:val="28"/>
          <w:szCs w:val="28"/>
        </w:rPr>
      </w:pPr>
      <w:r w:rsidRPr="006954D2">
        <w:rPr>
          <w:sz w:val="28"/>
          <w:szCs w:val="28"/>
        </w:rPr>
        <w:t>Анализируя экономическую ситуацию важно акцентировать внимание на заработной плате. На рисунке</w:t>
      </w:r>
      <w:r w:rsidR="00C677C8" w:rsidRPr="006954D2">
        <w:rPr>
          <w:sz w:val="28"/>
          <w:szCs w:val="28"/>
        </w:rPr>
        <w:t xml:space="preserve"> 1</w:t>
      </w:r>
      <w:r w:rsidR="009C11FB">
        <w:rPr>
          <w:sz w:val="28"/>
          <w:szCs w:val="28"/>
        </w:rPr>
        <w:t>1</w:t>
      </w:r>
      <w:r w:rsidRPr="006954D2">
        <w:rPr>
          <w:sz w:val="28"/>
          <w:szCs w:val="28"/>
        </w:rPr>
        <w:t xml:space="preserve"> представлена среднемесячная номинальная начисленная заработная плата работников по организациям, не относящимся к субъектам малого предпринимательства за 2016 год и 2010 год по </w:t>
      </w:r>
      <w:r w:rsidRPr="006954D2">
        <w:rPr>
          <w:sz w:val="28"/>
          <w:szCs w:val="28"/>
        </w:rPr>
        <w:lastRenderedPageBreak/>
        <w:t>рассматриваемым муниципальным районам.</w:t>
      </w:r>
    </w:p>
    <w:p w:rsidR="0051311A" w:rsidRPr="006954D2" w:rsidRDefault="0051311A" w:rsidP="0081029A">
      <w:pPr>
        <w:widowControl w:val="0"/>
        <w:contextualSpacing/>
        <w:jc w:val="center"/>
      </w:pPr>
      <w:r w:rsidRPr="006954D2">
        <w:rPr>
          <w:noProof/>
        </w:rPr>
        <w:drawing>
          <wp:inline distT="0" distB="0" distL="0" distR="0" wp14:anchorId="152F33CE" wp14:editId="4EE315CA">
            <wp:extent cx="6005015" cy="3125338"/>
            <wp:effectExtent l="0" t="0" r="0" b="0"/>
            <wp:docPr id="74"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400F98" w:rsidRPr="006954D2" w:rsidRDefault="00400F98" w:rsidP="0081029A">
      <w:pPr>
        <w:widowControl w:val="0"/>
        <w:contextualSpacing/>
        <w:jc w:val="both"/>
        <w:rPr>
          <w:sz w:val="20"/>
          <w:szCs w:val="20"/>
        </w:rPr>
      </w:pPr>
      <w:r w:rsidRPr="006954D2">
        <w:rPr>
          <w:sz w:val="20"/>
          <w:szCs w:val="20"/>
        </w:rPr>
        <w:t xml:space="preserve">Источник: составлено на основе «Брянская область в цифрах.2017»: </w:t>
      </w:r>
      <w:proofErr w:type="spellStart"/>
      <w:r w:rsidRPr="006954D2">
        <w:rPr>
          <w:sz w:val="20"/>
          <w:szCs w:val="20"/>
        </w:rPr>
        <w:t>Крат</w:t>
      </w:r>
      <w:proofErr w:type="gramStart"/>
      <w:r w:rsidRPr="006954D2">
        <w:rPr>
          <w:sz w:val="20"/>
          <w:szCs w:val="20"/>
        </w:rPr>
        <w:t>.с</w:t>
      </w:r>
      <w:proofErr w:type="gramEnd"/>
      <w:r w:rsidRPr="006954D2">
        <w:rPr>
          <w:sz w:val="20"/>
          <w:szCs w:val="20"/>
        </w:rPr>
        <w:t>тат.сб</w:t>
      </w:r>
      <w:proofErr w:type="spellEnd"/>
      <w:r w:rsidRPr="006954D2">
        <w:rPr>
          <w:sz w:val="20"/>
          <w:szCs w:val="20"/>
        </w:rPr>
        <w:t>./ Брянскстат. - Брянск, 2017. – 152с.</w:t>
      </w:r>
    </w:p>
    <w:p w:rsidR="0051311A" w:rsidRPr="006954D2" w:rsidRDefault="00084186" w:rsidP="0081029A">
      <w:pPr>
        <w:widowControl w:val="0"/>
        <w:spacing w:line="360" w:lineRule="auto"/>
        <w:ind w:firstLine="709"/>
        <w:contextualSpacing/>
        <w:jc w:val="both"/>
        <w:rPr>
          <w:sz w:val="28"/>
          <w:szCs w:val="28"/>
        </w:rPr>
      </w:pPr>
      <w:r w:rsidRPr="006954D2">
        <w:rPr>
          <w:sz w:val="28"/>
          <w:szCs w:val="28"/>
        </w:rPr>
        <w:t>Рисунок 1</w:t>
      </w:r>
      <w:r w:rsidR="009C11FB">
        <w:rPr>
          <w:sz w:val="28"/>
          <w:szCs w:val="28"/>
        </w:rPr>
        <w:t>1</w:t>
      </w:r>
      <w:r w:rsidR="0051311A" w:rsidRPr="006954D2">
        <w:rPr>
          <w:sz w:val="28"/>
          <w:szCs w:val="28"/>
        </w:rPr>
        <w:t xml:space="preserve"> - Среднемесячная номинальная начисленная заработная плата работников по организациям, не относящимся к субъектам малого предпринимательства, рубли</w:t>
      </w:r>
    </w:p>
    <w:p w:rsidR="00036FAB" w:rsidRPr="006954D2" w:rsidRDefault="005A4187" w:rsidP="0081029A">
      <w:pPr>
        <w:widowControl w:val="0"/>
        <w:spacing w:line="360" w:lineRule="auto"/>
        <w:ind w:firstLine="708"/>
        <w:contextualSpacing/>
        <w:jc w:val="both"/>
        <w:rPr>
          <w:sz w:val="28"/>
          <w:szCs w:val="28"/>
        </w:rPr>
      </w:pPr>
      <w:r w:rsidRPr="006954D2">
        <w:rPr>
          <w:sz w:val="28"/>
          <w:szCs w:val="28"/>
        </w:rPr>
        <w:t>В Почепском районе среднемесячная номинальная начисленная заработная плата работников по организациям в 2016 году выросла более чем в два раза по сравнению с 2010 годом и составила 22846 руб.</w:t>
      </w:r>
      <w:r w:rsidR="003F6BBB">
        <w:rPr>
          <w:sz w:val="28"/>
          <w:szCs w:val="28"/>
        </w:rPr>
        <w:t xml:space="preserve"> </w:t>
      </w:r>
      <w:r w:rsidRPr="006954D2">
        <w:rPr>
          <w:sz w:val="28"/>
        </w:rPr>
        <w:t xml:space="preserve">В </w:t>
      </w:r>
      <w:r w:rsidRPr="006954D2">
        <w:rPr>
          <w:sz w:val="28"/>
          <w:szCs w:val="28"/>
        </w:rPr>
        <w:t xml:space="preserve">Почепском </w:t>
      </w:r>
      <w:r w:rsidRPr="006954D2">
        <w:rPr>
          <w:sz w:val="28"/>
        </w:rPr>
        <w:t xml:space="preserve">муниципальном районе в период 2010-2016 гг. наблюдается рост заработной платы в 2,2 раза. По итогам 2016 года, без учета субъектов малого предпринимательства средняя заработная плата в </w:t>
      </w:r>
      <w:r w:rsidRPr="006954D2">
        <w:rPr>
          <w:sz w:val="28"/>
          <w:szCs w:val="28"/>
        </w:rPr>
        <w:t xml:space="preserve">Почепском </w:t>
      </w:r>
      <w:r w:rsidRPr="006954D2">
        <w:rPr>
          <w:sz w:val="28"/>
        </w:rPr>
        <w:t xml:space="preserve">муниципальном районе составила </w:t>
      </w:r>
      <w:r w:rsidRPr="006954D2">
        <w:rPr>
          <w:sz w:val="28"/>
          <w:szCs w:val="28"/>
        </w:rPr>
        <w:t xml:space="preserve">22846 </w:t>
      </w:r>
      <w:r w:rsidRPr="006954D2">
        <w:rPr>
          <w:sz w:val="28"/>
        </w:rPr>
        <w:t>рублей. Среднемесячная номинальная начисленная заработная плата по Брянской области (без субъектов малого предпринимательства) составляет 25034,5 рублей.</w:t>
      </w:r>
      <w:r w:rsidR="00E14961" w:rsidRPr="006954D2">
        <w:rPr>
          <w:sz w:val="28"/>
        </w:rPr>
        <w:t xml:space="preserve"> </w:t>
      </w:r>
      <w:r w:rsidR="005407E0" w:rsidRPr="006954D2">
        <w:rPr>
          <w:sz w:val="28"/>
          <w:szCs w:val="28"/>
        </w:rPr>
        <w:t>Рост заработной платы обусловлен на территории района функционированием завод</w:t>
      </w:r>
      <w:r w:rsidR="00835100">
        <w:rPr>
          <w:sz w:val="28"/>
          <w:szCs w:val="28"/>
        </w:rPr>
        <w:t>а</w:t>
      </w:r>
      <w:r w:rsidR="005407E0" w:rsidRPr="006954D2">
        <w:rPr>
          <w:sz w:val="28"/>
          <w:szCs w:val="28"/>
        </w:rPr>
        <w:t xml:space="preserve"> по уничтожению </w:t>
      </w:r>
      <w:r w:rsidR="005407E0" w:rsidRPr="006954D2">
        <w:rPr>
          <w:sz w:val="28"/>
          <w:szCs w:val="28"/>
        </w:rPr>
        <w:lastRenderedPageBreak/>
        <w:t>химического оружия.</w:t>
      </w:r>
    </w:p>
    <w:p w:rsidR="00E14961" w:rsidRPr="006954D2" w:rsidRDefault="00E14961" w:rsidP="0081029A">
      <w:pPr>
        <w:widowControl w:val="0"/>
        <w:spacing w:line="360" w:lineRule="auto"/>
        <w:ind w:firstLine="708"/>
        <w:contextualSpacing/>
        <w:jc w:val="both"/>
        <w:rPr>
          <w:sz w:val="28"/>
          <w:szCs w:val="28"/>
        </w:rPr>
      </w:pPr>
      <w:r w:rsidRPr="006954D2">
        <w:rPr>
          <w:sz w:val="28"/>
          <w:szCs w:val="28"/>
        </w:rPr>
        <w:t xml:space="preserve">Доля </w:t>
      </w:r>
      <w:r w:rsidR="00092BEA" w:rsidRPr="006954D2">
        <w:rPr>
          <w:sz w:val="28"/>
          <w:szCs w:val="28"/>
        </w:rPr>
        <w:t>работников,</w:t>
      </w:r>
      <w:r w:rsidRPr="006954D2">
        <w:rPr>
          <w:sz w:val="28"/>
          <w:szCs w:val="28"/>
        </w:rPr>
        <w:t xml:space="preserve"> занятых на малых и средних предприятиях без учета внешних совместителей в среднем по региону составляет 23,64%, среднее значение показателя по муниципальным районам – 23,84%.</w:t>
      </w:r>
      <w:r w:rsidR="00195781" w:rsidRPr="006954D2">
        <w:rPr>
          <w:sz w:val="28"/>
          <w:szCs w:val="28"/>
        </w:rPr>
        <w:t xml:space="preserve"> </w:t>
      </w:r>
    </w:p>
    <w:p w:rsidR="003800C9" w:rsidRDefault="00CA3B8C" w:rsidP="008867B0">
      <w:pPr>
        <w:widowControl w:val="0"/>
        <w:spacing w:line="360" w:lineRule="auto"/>
        <w:ind w:firstLine="708"/>
        <w:contextualSpacing/>
        <w:jc w:val="both"/>
        <w:rPr>
          <w:sz w:val="28"/>
          <w:szCs w:val="28"/>
        </w:rPr>
      </w:pPr>
      <w:r w:rsidRPr="006954D2">
        <w:rPr>
          <w:sz w:val="28"/>
          <w:szCs w:val="28"/>
        </w:rPr>
        <w:t>Территория муниципального района включает в себя территории 1</w:t>
      </w:r>
      <w:r w:rsidR="00846B38" w:rsidRPr="006954D2">
        <w:rPr>
          <w:sz w:val="28"/>
          <w:szCs w:val="28"/>
        </w:rPr>
        <w:t>9 </w:t>
      </w:r>
      <w:r w:rsidRPr="006954D2">
        <w:rPr>
          <w:sz w:val="28"/>
          <w:szCs w:val="28"/>
        </w:rPr>
        <w:t>муниципальных образований</w:t>
      </w:r>
      <w:r w:rsidR="008867B0">
        <w:rPr>
          <w:sz w:val="28"/>
          <w:szCs w:val="28"/>
        </w:rPr>
        <w:t xml:space="preserve">. </w:t>
      </w:r>
      <w:r w:rsidR="003800C9" w:rsidRPr="006954D2">
        <w:rPr>
          <w:sz w:val="28"/>
          <w:szCs w:val="28"/>
        </w:rPr>
        <w:t>На рисунке 1</w:t>
      </w:r>
      <w:r w:rsidR="009C11FB">
        <w:rPr>
          <w:sz w:val="28"/>
          <w:szCs w:val="28"/>
        </w:rPr>
        <w:t>2</w:t>
      </w:r>
      <w:r w:rsidR="003800C9" w:rsidRPr="006954D2">
        <w:rPr>
          <w:sz w:val="28"/>
          <w:szCs w:val="28"/>
        </w:rPr>
        <w:t xml:space="preserve"> представлен анализ численности населения района в разрезе поселений за 2016 – 2018 годы.</w:t>
      </w:r>
    </w:p>
    <w:p w:rsidR="000E3914" w:rsidRPr="006954D2" w:rsidRDefault="000E3914" w:rsidP="000E3914">
      <w:pPr>
        <w:pStyle w:val="a4"/>
        <w:widowControl w:val="0"/>
        <w:tabs>
          <w:tab w:val="left" w:pos="1134"/>
        </w:tabs>
        <w:spacing w:line="360" w:lineRule="auto"/>
        <w:ind w:left="0"/>
        <w:jc w:val="both"/>
        <w:rPr>
          <w:sz w:val="28"/>
          <w:szCs w:val="28"/>
        </w:rPr>
      </w:pPr>
      <w:r w:rsidRPr="006954D2">
        <w:rPr>
          <w:noProof/>
          <w:sz w:val="28"/>
          <w:szCs w:val="28"/>
        </w:rPr>
        <w:drawing>
          <wp:inline distT="0" distB="0" distL="0" distR="0" wp14:anchorId="36E00192" wp14:editId="4AA918C7">
            <wp:extent cx="6153150" cy="653415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E3914" w:rsidRPr="006954D2" w:rsidRDefault="000E3914" w:rsidP="000E3914">
      <w:pPr>
        <w:pStyle w:val="a4"/>
        <w:widowControl w:val="0"/>
        <w:tabs>
          <w:tab w:val="left" w:pos="1134"/>
        </w:tabs>
        <w:spacing w:line="360" w:lineRule="auto"/>
        <w:ind w:left="0" w:firstLine="709"/>
        <w:jc w:val="both"/>
        <w:rPr>
          <w:sz w:val="28"/>
          <w:szCs w:val="28"/>
        </w:rPr>
      </w:pPr>
      <w:r w:rsidRPr="006954D2">
        <w:rPr>
          <w:sz w:val="28"/>
          <w:szCs w:val="28"/>
        </w:rPr>
        <w:t>Рисунок 1</w:t>
      </w:r>
      <w:r w:rsidR="009C11FB">
        <w:rPr>
          <w:sz w:val="28"/>
          <w:szCs w:val="28"/>
        </w:rPr>
        <w:t>2</w:t>
      </w:r>
      <w:r w:rsidRPr="006954D2">
        <w:rPr>
          <w:sz w:val="28"/>
          <w:szCs w:val="28"/>
        </w:rPr>
        <w:t xml:space="preserve"> - Анализ численности населения района в разрезе поселений за 2016 – 2018 годы</w:t>
      </w:r>
    </w:p>
    <w:p w:rsidR="000E3914" w:rsidRPr="006954D2" w:rsidRDefault="000E3914" w:rsidP="0081029A">
      <w:pPr>
        <w:pStyle w:val="a4"/>
        <w:widowControl w:val="0"/>
        <w:tabs>
          <w:tab w:val="left" w:pos="1134"/>
        </w:tabs>
        <w:spacing w:line="360" w:lineRule="auto"/>
        <w:ind w:left="0" w:firstLine="709"/>
        <w:jc w:val="both"/>
        <w:rPr>
          <w:sz w:val="28"/>
          <w:szCs w:val="28"/>
        </w:rPr>
      </w:pPr>
    </w:p>
    <w:p w:rsidR="003F6BBB" w:rsidRPr="006954D2" w:rsidRDefault="003F6BBB" w:rsidP="003F6BBB">
      <w:pPr>
        <w:pStyle w:val="a4"/>
        <w:widowControl w:val="0"/>
        <w:tabs>
          <w:tab w:val="left" w:pos="1134"/>
        </w:tabs>
        <w:spacing w:line="360" w:lineRule="auto"/>
        <w:ind w:left="0" w:firstLine="709"/>
        <w:jc w:val="both"/>
        <w:rPr>
          <w:sz w:val="28"/>
          <w:szCs w:val="28"/>
        </w:rPr>
      </w:pPr>
      <w:r w:rsidRPr="006954D2">
        <w:rPr>
          <w:sz w:val="28"/>
          <w:szCs w:val="28"/>
        </w:rPr>
        <w:t>Анализ динамики численности населения Почепского муниципального района показал, что в большинстве сельских поселений за последние 3 года происходит постепенная убыль населения. Одним из основных факторов оттока населения из сельской местности является отсутствие рабочих мест.</w:t>
      </w:r>
    </w:p>
    <w:p w:rsidR="000E3914" w:rsidRPr="006954D2" w:rsidRDefault="000E3914" w:rsidP="000E3914">
      <w:pPr>
        <w:pStyle w:val="a4"/>
        <w:widowControl w:val="0"/>
        <w:tabs>
          <w:tab w:val="left" w:pos="1134"/>
        </w:tabs>
        <w:spacing w:line="360" w:lineRule="auto"/>
        <w:ind w:left="0" w:firstLine="709"/>
        <w:jc w:val="both"/>
        <w:rPr>
          <w:sz w:val="28"/>
          <w:szCs w:val="28"/>
        </w:rPr>
      </w:pPr>
      <w:r w:rsidRPr="006954D2">
        <w:rPr>
          <w:sz w:val="28"/>
          <w:szCs w:val="28"/>
        </w:rPr>
        <w:t xml:space="preserve">Сложившаяся динамика миграционного оттока в перспективе может поставить под вопрос существование некоторых таких населенных мест и </w:t>
      </w:r>
      <w:r w:rsidRPr="006954D2">
        <w:rPr>
          <w:sz w:val="28"/>
          <w:szCs w:val="28"/>
        </w:rPr>
        <w:lastRenderedPageBreak/>
        <w:t>перевод их в нежилой статус. Фактически можно говорить о процессах укрупнения в сети сельских населенных пунктов, обусловленных в первую очередь экономическими и инфраструктурными факторами.</w:t>
      </w:r>
    </w:p>
    <w:p w:rsidR="00344552" w:rsidRPr="006954D2" w:rsidRDefault="00AF4A57" w:rsidP="0081029A">
      <w:pPr>
        <w:pStyle w:val="a4"/>
        <w:widowControl w:val="0"/>
        <w:tabs>
          <w:tab w:val="left" w:pos="1134"/>
        </w:tabs>
        <w:spacing w:line="360" w:lineRule="auto"/>
        <w:ind w:left="0" w:firstLine="709"/>
        <w:jc w:val="both"/>
        <w:rPr>
          <w:sz w:val="28"/>
          <w:szCs w:val="28"/>
        </w:rPr>
      </w:pPr>
      <w:r w:rsidRPr="006954D2">
        <w:rPr>
          <w:sz w:val="28"/>
          <w:szCs w:val="28"/>
        </w:rPr>
        <w:t xml:space="preserve">Проблемы получения доходов </w:t>
      </w:r>
      <w:r w:rsidR="00344552" w:rsidRPr="006954D2">
        <w:rPr>
          <w:sz w:val="28"/>
          <w:szCs w:val="28"/>
        </w:rPr>
        <w:t>поселениями Почепского района</w:t>
      </w:r>
      <w:r w:rsidRPr="006954D2">
        <w:rPr>
          <w:sz w:val="28"/>
          <w:szCs w:val="28"/>
        </w:rPr>
        <w:t xml:space="preserve"> видятся не только в оптимизации расходов, но и в активных действиях по следующим направлениям развития: </w:t>
      </w:r>
    </w:p>
    <w:p w:rsidR="00344552" w:rsidRPr="006954D2" w:rsidRDefault="006E74B1" w:rsidP="0081029A">
      <w:pPr>
        <w:pStyle w:val="a4"/>
        <w:widowControl w:val="0"/>
        <w:tabs>
          <w:tab w:val="left" w:pos="1134"/>
        </w:tabs>
        <w:spacing w:line="360" w:lineRule="auto"/>
        <w:ind w:left="0" w:firstLine="709"/>
        <w:jc w:val="both"/>
        <w:rPr>
          <w:sz w:val="28"/>
          <w:szCs w:val="28"/>
        </w:rPr>
      </w:pPr>
      <w:r>
        <w:rPr>
          <w:sz w:val="28"/>
          <w:szCs w:val="28"/>
        </w:rPr>
        <w:t>− ст</w:t>
      </w:r>
      <w:r w:rsidR="00AF4A57" w:rsidRPr="006954D2">
        <w:rPr>
          <w:sz w:val="28"/>
          <w:szCs w:val="28"/>
        </w:rPr>
        <w:t xml:space="preserve">руктурной перестройки экономики </w:t>
      </w:r>
      <w:r w:rsidR="00344552" w:rsidRPr="006954D2">
        <w:rPr>
          <w:sz w:val="28"/>
          <w:szCs w:val="28"/>
        </w:rPr>
        <w:t>поселений</w:t>
      </w:r>
      <w:r w:rsidR="00AF4A57" w:rsidRPr="006954D2">
        <w:rPr>
          <w:sz w:val="28"/>
          <w:szCs w:val="28"/>
        </w:rPr>
        <w:t xml:space="preserve">; </w:t>
      </w:r>
    </w:p>
    <w:p w:rsidR="00344552" w:rsidRPr="006954D2" w:rsidRDefault="006E74B1" w:rsidP="0081029A">
      <w:pPr>
        <w:pStyle w:val="a4"/>
        <w:widowControl w:val="0"/>
        <w:tabs>
          <w:tab w:val="left" w:pos="1134"/>
        </w:tabs>
        <w:spacing w:line="360" w:lineRule="auto"/>
        <w:ind w:left="0" w:firstLine="709"/>
        <w:jc w:val="both"/>
        <w:rPr>
          <w:sz w:val="28"/>
          <w:szCs w:val="28"/>
        </w:rPr>
      </w:pPr>
      <w:r>
        <w:rPr>
          <w:sz w:val="28"/>
          <w:szCs w:val="28"/>
        </w:rPr>
        <w:t>− </w:t>
      </w:r>
      <w:proofErr w:type="gramStart"/>
      <w:r w:rsidR="00AF4A57" w:rsidRPr="006954D2">
        <w:rPr>
          <w:sz w:val="28"/>
          <w:szCs w:val="28"/>
        </w:rPr>
        <w:t>совершенствовании</w:t>
      </w:r>
      <w:proofErr w:type="gramEnd"/>
      <w:r w:rsidR="00AF4A57" w:rsidRPr="006954D2">
        <w:rPr>
          <w:sz w:val="28"/>
          <w:szCs w:val="28"/>
        </w:rPr>
        <w:t xml:space="preserve"> отраслевого развития экономики муниципального образования;</w:t>
      </w:r>
    </w:p>
    <w:p w:rsidR="00344552" w:rsidRPr="006954D2" w:rsidRDefault="006E74B1" w:rsidP="0081029A">
      <w:pPr>
        <w:pStyle w:val="a4"/>
        <w:widowControl w:val="0"/>
        <w:tabs>
          <w:tab w:val="left" w:pos="1134"/>
        </w:tabs>
        <w:spacing w:line="360" w:lineRule="auto"/>
        <w:ind w:left="0" w:firstLine="709"/>
        <w:jc w:val="both"/>
        <w:rPr>
          <w:sz w:val="28"/>
          <w:szCs w:val="28"/>
        </w:rPr>
      </w:pPr>
      <w:r>
        <w:rPr>
          <w:sz w:val="28"/>
          <w:szCs w:val="28"/>
        </w:rPr>
        <w:t>− </w:t>
      </w:r>
      <w:r w:rsidR="00AF4A57" w:rsidRPr="006954D2">
        <w:rPr>
          <w:sz w:val="28"/>
          <w:szCs w:val="28"/>
        </w:rPr>
        <w:t xml:space="preserve">модернизации инфраструктуры </w:t>
      </w:r>
      <w:r w:rsidR="00344552" w:rsidRPr="006954D2">
        <w:rPr>
          <w:sz w:val="28"/>
          <w:szCs w:val="28"/>
        </w:rPr>
        <w:t>поселений</w:t>
      </w:r>
      <w:r w:rsidR="00AF4A57" w:rsidRPr="006954D2">
        <w:rPr>
          <w:sz w:val="28"/>
          <w:szCs w:val="28"/>
        </w:rPr>
        <w:t xml:space="preserve">; </w:t>
      </w:r>
    </w:p>
    <w:p w:rsidR="00344552" w:rsidRPr="006954D2" w:rsidRDefault="006E74B1" w:rsidP="0081029A">
      <w:pPr>
        <w:pStyle w:val="a4"/>
        <w:widowControl w:val="0"/>
        <w:tabs>
          <w:tab w:val="left" w:pos="1134"/>
        </w:tabs>
        <w:spacing w:line="360" w:lineRule="auto"/>
        <w:ind w:left="0" w:firstLine="709"/>
        <w:jc w:val="both"/>
        <w:rPr>
          <w:sz w:val="28"/>
          <w:szCs w:val="28"/>
        </w:rPr>
      </w:pPr>
      <w:r>
        <w:rPr>
          <w:sz w:val="28"/>
          <w:szCs w:val="28"/>
        </w:rPr>
        <w:t>− </w:t>
      </w:r>
      <w:r w:rsidR="00AF4A57" w:rsidRPr="006954D2">
        <w:rPr>
          <w:sz w:val="28"/>
          <w:szCs w:val="28"/>
        </w:rPr>
        <w:t>поддержкой малого бизнеса;</w:t>
      </w:r>
    </w:p>
    <w:p w:rsidR="00344552" w:rsidRPr="006954D2" w:rsidRDefault="006E74B1" w:rsidP="0081029A">
      <w:pPr>
        <w:pStyle w:val="a4"/>
        <w:widowControl w:val="0"/>
        <w:tabs>
          <w:tab w:val="left" w:pos="1134"/>
        </w:tabs>
        <w:spacing w:line="360" w:lineRule="auto"/>
        <w:ind w:left="0" w:firstLine="709"/>
        <w:jc w:val="both"/>
        <w:rPr>
          <w:sz w:val="28"/>
          <w:szCs w:val="28"/>
        </w:rPr>
      </w:pPr>
      <w:r>
        <w:rPr>
          <w:sz w:val="28"/>
          <w:szCs w:val="28"/>
        </w:rPr>
        <w:t>− </w:t>
      </w:r>
      <w:r w:rsidR="00AF4A57" w:rsidRPr="006954D2">
        <w:rPr>
          <w:sz w:val="28"/>
          <w:szCs w:val="28"/>
        </w:rPr>
        <w:t>организации взаимодействия с другими поселениями на осно</w:t>
      </w:r>
      <w:r w:rsidR="00344552" w:rsidRPr="006954D2">
        <w:rPr>
          <w:sz w:val="28"/>
          <w:szCs w:val="28"/>
        </w:rPr>
        <w:t>ве межмуниципальных соглашений.</w:t>
      </w:r>
    </w:p>
    <w:p w:rsidR="00AF4A57" w:rsidRDefault="00AF4A57" w:rsidP="0081029A">
      <w:pPr>
        <w:pStyle w:val="a4"/>
        <w:widowControl w:val="0"/>
        <w:tabs>
          <w:tab w:val="left" w:pos="1134"/>
        </w:tabs>
        <w:spacing w:line="360" w:lineRule="auto"/>
        <w:ind w:left="0" w:firstLine="709"/>
        <w:jc w:val="both"/>
        <w:rPr>
          <w:sz w:val="28"/>
          <w:szCs w:val="28"/>
        </w:rPr>
      </w:pPr>
      <w:r w:rsidRPr="006954D2">
        <w:rPr>
          <w:sz w:val="28"/>
          <w:szCs w:val="28"/>
        </w:rPr>
        <w:t xml:space="preserve">Одним из направлений политики экономического развития </w:t>
      </w:r>
      <w:r w:rsidR="00344552" w:rsidRPr="006954D2">
        <w:rPr>
          <w:sz w:val="28"/>
          <w:szCs w:val="28"/>
        </w:rPr>
        <w:t>района</w:t>
      </w:r>
      <w:r w:rsidRPr="006954D2">
        <w:rPr>
          <w:sz w:val="28"/>
          <w:szCs w:val="28"/>
        </w:rPr>
        <w:t xml:space="preserve"> может стать объединение </w:t>
      </w:r>
      <w:r w:rsidR="00344552" w:rsidRPr="006954D2">
        <w:rPr>
          <w:sz w:val="28"/>
          <w:szCs w:val="28"/>
        </w:rPr>
        <w:t>поселений</w:t>
      </w:r>
      <w:r w:rsidRPr="006954D2">
        <w:rPr>
          <w:sz w:val="28"/>
          <w:szCs w:val="28"/>
        </w:rPr>
        <w:t xml:space="preserve"> с учетом оптимизации расходов н</w:t>
      </w:r>
      <w:r w:rsidR="00D74C66" w:rsidRPr="006954D2">
        <w:rPr>
          <w:sz w:val="28"/>
          <w:szCs w:val="28"/>
        </w:rPr>
        <w:t>а их управление.</w:t>
      </w:r>
    </w:p>
    <w:p w:rsidR="000E3914" w:rsidRPr="006954D2" w:rsidRDefault="000E3914" w:rsidP="000E3914">
      <w:pPr>
        <w:pStyle w:val="a4"/>
        <w:widowControl w:val="0"/>
        <w:tabs>
          <w:tab w:val="left" w:pos="1134"/>
        </w:tabs>
        <w:spacing w:line="360" w:lineRule="auto"/>
        <w:ind w:left="0" w:firstLine="709"/>
        <w:jc w:val="both"/>
        <w:rPr>
          <w:sz w:val="28"/>
          <w:szCs w:val="28"/>
        </w:rPr>
      </w:pPr>
      <w:r w:rsidRPr="006954D2">
        <w:rPr>
          <w:sz w:val="28"/>
          <w:szCs w:val="28"/>
        </w:rPr>
        <w:t xml:space="preserve">Основное влияние на параметры бюджета поселений муниципального образования оказывает федеральный регулятор: основные виды доходов бюджетов городских и сельских поселений и полномочия по решению вопросов местного значения определяет федеральное законодательство. </w:t>
      </w:r>
    </w:p>
    <w:p w:rsidR="000E3914" w:rsidRPr="006954D2" w:rsidRDefault="000E3914" w:rsidP="000E3914">
      <w:pPr>
        <w:pStyle w:val="a4"/>
        <w:widowControl w:val="0"/>
        <w:tabs>
          <w:tab w:val="left" w:pos="1134"/>
        </w:tabs>
        <w:spacing w:line="360" w:lineRule="auto"/>
        <w:ind w:left="0" w:firstLine="709"/>
        <w:jc w:val="both"/>
        <w:rPr>
          <w:sz w:val="28"/>
          <w:szCs w:val="28"/>
        </w:rPr>
      </w:pPr>
      <w:r w:rsidRPr="006954D2">
        <w:rPr>
          <w:sz w:val="28"/>
          <w:szCs w:val="28"/>
        </w:rPr>
        <w:t xml:space="preserve">Немаловажное влияние на параметры бюджета поселений оказывает региональный регулятор: бюджеты городских и сельских поселений дотационные в силу экономических условий осуществления местного </w:t>
      </w:r>
      <w:r w:rsidRPr="006954D2">
        <w:rPr>
          <w:sz w:val="28"/>
          <w:szCs w:val="28"/>
        </w:rPr>
        <w:lastRenderedPageBreak/>
        <w:t xml:space="preserve">самоуправления в поселениях, выравнивание бюджетной обеспеченности – полномочие регионального уровня. </w:t>
      </w:r>
    </w:p>
    <w:p w:rsidR="00677BCD" w:rsidRPr="006954D2" w:rsidRDefault="006E74B1" w:rsidP="0081029A">
      <w:pPr>
        <w:widowControl w:val="0"/>
        <w:spacing w:line="360" w:lineRule="auto"/>
        <w:contextualSpacing/>
        <w:jc w:val="center"/>
        <w:rPr>
          <w:sz w:val="28"/>
          <w:szCs w:val="28"/>
        </w:rPr>
      </w:pPr>
      <w:r w:rsidRPr="006954D2">
        <w:rPr>
          <w:noProof/>
          <w:sz w:val="28"/>
          <w:szCs w:val="28"/>
        </w:rPr>
        <w:drawing>
          <wp:inline distT="0" distB="0" distL="0" distR="0" wp14:anchorId="5A31A8CD" wp14:editId="3E259D16">
            <wp:extent cx="6152515" cy="7226381"/>
            <wp:effectExtent l="0" t="0" r="635"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34AF8" w:rsidRPr="006954D2" w:rsidRDefault="00F34AF8" w:rsidP="0081029A">
      <w:pPr>
        <w:widowControl w:val="0"/>
        <w:spacing w:line="360" w:lineRule="auto"/>
        <w:ind w:firstLine="709"/>
        <w:contextualSpacing/>
        <w:jc w:val="both"/>
        <w:rPr>
          <w:sz w:val="28"/>
          <w:szCs w:val="28"/>
        </w:rPr>
      </w:pPr>
      <w:r w:rsidRPr="006954D2">
        <w:rPr>
          <w:sz w:val="28"/>
          <w:szCs w:val="28"/>
        </w:rPr>
        <w:t>Рисунок 1</w:t>
      </w:r>
      <w:r w:rsidR="009C11FB">
        <w:rPr>
          <w:sz w:val="28"/>
          <w:szCs w:val="28"/>
        </w:rPr>
        <w:t>3</w:t>
      </w:r>
      <w:r w:rsidRPr="006954D2">
        <w:rPr>
          <w:sz w:val="28"/>
          <w:szCs w:val="28"/>
        </w:rPr>
        <w:t xml:space="preserve"> - Анализ </w:t>
      </w:r>
      <w:r w:rsidR="006E74B1">
        <w:rPr>
          <w:sz w:val="28"/>
          <w:szCs w:val="28"/>
        </w:rPr>
        <w:t>налоговых и неналоговых доходов бюджета Почеп</w:t>
      </w:r>
      <w:r w:rsidRPr="006954D2">
        <w:rPr>
          <w:sz w:val="28"/>
          <w:szCs w:val="28"/>
        </w:rPr>
        <w:t>ского района в разрезе поселений за 2015 – 2017 годы</w:t>
      </w:r>
      <w:r w:rsidR="00890A2C" w:rsidRPr="006954D2">
        <w:rPr>
          <w:sz w:val="28"/>
          <w:szCs w:val="28"/>
        </w:rPr>
        <w:t>, в рублях</w:t>
      </w:r>
    </w:p>
    <w:p w:rsidR="00F34AF8" w:rsidRPr="006954D2" w:rsidRDefault="006E74B1" w:rsidP="0081029A">
      <w:pPr>
        <w:pStyle w:val="a4"/>
        <w:widowControl w:val="0"/>
        <w:tabs>
          <w:tab w:val="left" w:pos="1134"/>
        </w:tabs>
        <w:spacing w:line="360" w:lineRule="auto"/>
        <w:ind w:left="0"/>
        <w:jc w:val="both"/>
        <w:rPr>
          <w:sz w:val="28"/>
          <w:szCs w:val="28"/>
        </w:rPr>
      </w:pPr>
      <w:r w:rsidRPr="006954D2">
        <w:rPr>
          <w:noProof/>
          <w:sz w:val="28"/>
          <w:szCs w:val="28"/>
        </w:rPr>
        <w:lastRenderedPageBreak/>
        <w:drawing>
          <wp:inline distT="0" distB="0" distL="0" distR="0" wp14:anchorId="55B827A9" wp14:editId="14D66054">
            <wp:extent cx="6152515" cy="7733502"/>
            <wp:effectExtent l="0" t="0" r="635" b="1270"/>
            <wp:docPr id="60" name="Диаграмма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F34AF8" w:rsidRPr="006954D2" w:rsidRDefault="00F34AF8" w:rsidP="0081029A">
      <w:pPr>
        <w:pStyle w:val="a4"/>
        <w:widowControl w:val="0"/>
        <w:tabs>
          <w:tab w:val="left" w:pos="1134"/>
        </w:tabs>
        <w:spacing w:line="360" w:lineRule="auto"/>
        <w:ind w:left="0" w:firstLine="709"/>
        <w:jc w:val="both"/>
        <w:rPr>
          <w:sz w:val="28"/>
          <w:szCs w:val="28"/>
        </w:rPr>
      </w:pPr>
      <w:r w:rsidRPr="006954D2">
        <w:rPr>
          <w:sz w:val="28"/>
          <w:szCs w:val="28"/>
        </w:rPr>
        <w:t>Рисунок 1</w:t>
      </w:r>
      <w:r w:rsidR="009C11FB">
        <w:rPr>
          <w:sz w:val="28"/>
          <w:szCs w:val="28"/>
        </w:rPr>
        <w:t>4</w:t>
      </w:r>
      <w:r w:rsidRPr="006954D2">
        <w:rPr>
          <w:sz w:val="28"/>
          <w:szCs w:val="28"/>
        </w:rPr>
        <w:t xml:space="preserve"> - Анализ собственных</w:t>
      </w:r>
      <w:r w:rsidR="00B62C6D" w:rsidRPr="006954D2">
        <w:rPr>
          <w:sz w:val="28"/>
          <w:szCs w:val="28"/>
        </w:rPr>
        <w:t xml:space="preserve"> </w:t>
      </w:r>
      <w:r w:rsidRPr="006954D2">
        <w:rPr>
          <w:sz w:val="28"/>
          <w:szCs w:val="28"/>
        </w:rPr>
        <w:t>расходов в Почепском районе в разрезе поселений за 2015 – 2017 годы</w:t>
      </w:r>
      <w:r w:rsidR="00890A2C" w:rsidRPr="006954D2">
        <w:rPr>
          <w:sz w:val="28"/>
          <w:szCs w:val="28"/>
        </w:rPr>
        <w:t>, в рублях</w:t>
      </w:r>
    </w:p>
    <w:p w:rsidR="00005DCD" w:rsidRPr="006954D2" w:rsidRDefault="00A20867" w:rsidP="0081029A">
      <w:pPr>
        <w:pStyle w:val="a4"/>
        <w:widowControl w:val="0"/>
        <w:tabs>
          <w:tab w:val="left" w:pos="1134"/>
        </w:tabs>
        <w:spacing w:line="360" w:lineRule="auto"/>
        <w:ind w:left="0" w:firstLine="709"/>
        <w:jc w:val="both"/>
        <w:rPr>
          <w:sz w:val="28"/>
          <w:szCs w:val="28"/>
        </w:rPr>
      </w:pPr>
      <w:r w:rsidRPr="006954D2">
        <w:rPr>
          <w:sz w:val="28"/>
          <w:szCs w:val="28"/>
        </w:rPr>
        <w:lastRenderedPageBreak/>
        <w:t xml:space="preserve">Параметры бюджетов сельских поселений Почепского района, в условиях сжатия социально-экономических показателей, имеют большую зависимость от </w:t>
      </w:r>
      <w:r w:rsidRPr="006954D2">
        <w:rPr>
          <w:sz w:val="28"/>
          <w:szCs w:val="28"/>
        </w:rPr>
        <w:lastRenderedPageBreak/>
        <w:t xml:space="preserve">реализуемой региональным уровнем межбюджетной политики, находятся под влиянием постоянной оптимизации бюджетных расходов и корректировки утвержденных показателей бюджета. </w:t>
      </w:r>
    </w:p>
    <w:p w:rsidR="00F50B50" w:rsidRPr="006954D2" w:rsidRDefault="00F50B50" w:rsidP="0081029A">
      <w:pPr>
        <w:pStyle w:val="a4"/>
        <w:widowControl w:val="0"/>
        <w:tabs>
          <w:tab w:val="left" w:pos="1134"/>
        </w:tabs>
        <w:spacing w:line="360" w:lineRule="auto"/>
        <w:ind w:left="0" w:firstLine="709"/>
        <w:jc w:val="both"/>
        <w:rPr>
          <w:sz w:val="28"/>
          <w:szCs w:val="28"/>
        </w:rPr>
      </w:pPr>
      <w:r w:rsidRPr="006954D2">
        <w:rPr>
          <w:sz w:val="28"/>
          <w:szCs w:val="28"/>
        </w:rPr>
        <w:t>Таблица 1</w:t>
      </w:r>
      <w:r w:rsidR="00B7186D" w:rsidRPr="006954D2">
        <w:rPr>
          <w:sz w:val="28"/>
          <w:szCs w:val="28"/>
        </w:rPr>
        <w:t>7</w:t>
      </w:r>
      <w:r w:rsidRPr="006954D2">
        <w:rPr>
          <w:sz w:val="28"/>
          <w:szCs w:val="28"/>
        </w:rPr>
        <w:t xml:space="preserve"> – Состояние объектов социальной инфраструктуры в Почепском районе в разрезе поселений</w:t>
      </w:r>
    </w:p>
    <w:tbl>
      <w:tblPr>
        <w:tblStyle w:val="a7"/>
        <w:tblW w:w="9971" w:type="dxa"/>
        <w:tblInd w:w="108" w:type="dxa"/>
        <w:tblLayout w:type="fixed"/>
        <w:tblLook w:val="04A0" w:firstRow="1" w:lastRow="0" w:firstColumn="1" w:lastColumn="0" w:noHBand="0" w:noVBand="1"/>
      </w:tblPr>
      <w:tblGrid>
        <w:gridCol w:w="3261"/>
        <w:gridCol w:w="416"/>
        <w:gridCol w:w="416"/>
        <w:gridCol w:w="416"/>
        <w:gridCol w:w="416"/>
        <w:gridCol w:w="416"/>
        <w:gridCol w:w="481"/>
        <w:gridCol w:w="425"/>
        <w:gridCol w:w="425"/>
        <w:gridCol w:w="464"/>
        <w:gridCol w:w="425"/>
        <w:gridCol w:w="539"/>
        <w:gridCol w:w="425"/>
        <w:gridCol w:w="416"/>
        <w:gridCol w:w="460"/>
        <w:gridCol w:w="570"/>
      </w:tblGrid>
      <w:tr w:rsidR="000A2267" w:rsidRPr="008867B0" w:rsidTr="0039253F">
        <w:tc>
          <w:tcPr>
            <w:tcW w:w="3261" w:type="dxa"/>
            <w:vMerge w:val="restart"/>
            <w:vAlign w:val="center"/>
          </w:tcPr>
          <w:p w:rsidR="00F50B50" w:rsidRPr="008867B0" w:rsidRDefault="00D74C66" w:rsidP="008867B0">
            <w:pPr>
              <w:widowControl w:val="0"/>
              <w:autoSpaceDE w:val="0"/>
              <w:autoSpaceDN w:val="0"/>
              <w:adjustRightInd w:val="0"/>
              <w:jc w:val="center"/>
              <w:rPr>
                <w:rFonts w:eastAsiaTheme="minorHAnsi"/>
                <w:sz w:val="20"/>
                <w:szCs w:val="20"/>
                <w:lang w:eastAsia="en-US"/>
              </w:rPr>
            </w:pPr>
            <w:r w:rsidRPr="008867B0">
              <w:rPr>
                <w:rFonts w:eastAsiaTheme="minorHAnsi"/>
                <w:sz w:val="20"/>
                <w:szCs w:val="20"/>
                <w:lang w:eastAsia="en-US"/>
              </w:rPr>
              <w:t>Поселения</w:t>
            </w:r>
          </w:p>
        </w:tc>
        <w:tc>
          <w:tcPr>
            <w:tcW w:w="2080" w:type="dxa"/>
            <w:gridSpan w:val="5"/>
            <w:vAlign w:val="center"/>
          </w:tcPr>
          <w:p w:rsidR="00F50B50" w:rsidRPr="008867B0" w:rsidRDefault="00F50B50" w:rsidP="008867B0">
            <w:pPr>
              <w:pStyle w:val="a4"/>
              <w:widowControl w:val="0"/>
              <w:ind w:left="0"/>
              <w:contextualSpacing w:val="0"/>
              <w:jc w:val="center"/>
              <w:rPr>
                <w:sz w:val="20"/>
              </w:rPr>
            </w:pPr>
            <w:r w:rsidRPr="008867B0">
              <w:rPr>
                <w:sz w:val="20"/>
              </w:rPr>
              <w:t>2015 год</w:t>
            </w:r>
          </w:p>
        </w:tc>
        <w:tc>
          <w:tcPr>
            <w:tcW w:w="2220" w:type="dxa"/>
            <w:gridSpan w:val="5"/>
            <w:vAlign w:val="center"/>
          </w:tcPr>
          <w:p w:rsidR="00F50B50" w:rsidRPr="008867B0" w:rsidRDefault="00F50B50" w:rsidP="008867B0">
            <w:pPr>
              <w:pStyle w:val="a4"/>
              <w:widowControl w:val="0"/>
              <w:ind w:left="0"/>
              <w:contextualSpacing w:val="0"/>
              <w:jc w:val="center"/>
              <w:rPr>
                <w:sz w:val="20"/>
              </w:rPr>
            </w:pPr>
            <w:r w:rsidRPr="008867B0">
              <w:rPr>
                <w:sz w:val="20"/>
              </w:rPr>
              <w:t>2016 год</w:t>
            </w:r>
          </w:p>
        </w:tc>
        <w:tc>
          <w:tcPr>
            <w:tcW w:w="2410" w:type="dxa"/>
            <w:gridSpan w:val="5"/>
            <w:vAlign w:val="center"/>
          </w:tcPr>
          <w:p w:rsidR="00F50B50" w:rsidRPr="008867B0" w:rsidRDefault="00F50B50" w:rsidP="008867B0">
            <w:pPr>
              <w:pStyle w:val="a4"/>
              <w:widowControl w:val="0"/>
              <w:ind w:left="0"/>
              <w:contextualSpacing w:val="0"/>
              <w:jc w:val="center"/>
              <w:rPr>
                <w:sz w:val="20"/>
              </w:rPr>
            </w:pPr>
            <w:r w:rsidRPr="008867B0">
              <w:rPr>
                <w:sz w:val="20"/>
              </w:rPr>
              <w:t>2017 год</w:t>
            </w:r>
          </w:p>
        </w:tc>
      </w:tr>
      <w:tr w:rsidR="000A2267" w:rsidRPr="008867B0" w:rsidTr="0039253F">
        <w:tc>
          <w:tcPr>
            <w:tcW w:w="3261" w:type="dxa"/>
            <w:vMerge/>
          </w:tcPr>
          <w:p w:rsidR="00F50B50" w:rsidRPr="008867B0" w:rsidRDefault="00F50B50" w:rsidP="008867B0">
            <w:pPr>
              <w:widowControl w:val="0"/>
              <w:autoSpaceDE w:val="0"/>
              <w:autoSpaceDN w:val="0"/>
              <w:adjustRightInd w:val="0"/>
              <w:rPr>
                <w:rFonts w:eastAsiaTheme="minorHAnsi"/>
                <w:sz w:val="20"/>
                <w:szCs w:val="20"/>
                <w:lang w:eastAsia="en-US"/>
              </w:rPr>
            </w:pP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1</w:t>
            </w:r>
            <w:r w:rsidR="00D66DA7" w:rsidRPr="008867B0">
              <w:rPr>
                <w:sz w:val="20"/>
              </w:rPr>
              <w:t>*</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2</w:t>
            </w:r>
            <w:r w:rsidR="00D66DA7" w:rsidRPr="008867B0">
              <w:rPr>
                <w:sz w:val="20"/>
              </w:rPr>
              <w:t>*</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3</w:t>
            </w:r>
            <w:r w:rsidR="00D66DA7" w:rsidRPr="008867B0">
              <w:rPr>
                <w:sz w:val="20"/>
              </w:rPr>
              <w:t>*</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4</w:t>
            </w:r>
            <w:r w:rsidR="00D66DA7" w:rsidRPr="008867B0">
              <w:rPr>
                <w:sz w:val="20"/>
              </w:rPr>
              <w:t>*</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5</w:t>
            </w:r>
            <w:r w:rsidR="00D66DA7" w:rsidRPr="008867B0">
              <w:rPr>
                <w:sz w:val="20"/>
              </w:rPr>
              <w:t>*</w:t>
            </w:r>
          </w:p>
        </w:tc>
        <w:tc>
          <w:tcPr>
            <w:tcW w:w="481" w:type="dxa"/>
            <w:vAlign w:val="center"/>
          </w:tcPr>
          <w:p w:rsidR="00F50B50" w:rsidRPr="008867B0" w:rsidRDefault="00F50B50" w:rsidP="008867B0">
            <w:pPr>
              <w:pStyle w:val="a4"/>
              <w:widowControl w:val="0"/>
              <w:ind w:left="0"/>
              <w:contextualSpacing w:val="0"/>
              <w:jc w:val="center"/>
              <w:rPr>
                <w:sz w:val="20"/>
              </w:rPr>
            </w:pPr>
            <w:r w:rsidRPr="008867B0">
              <w:rPr>
                <w:sz w:val="20"/>
              </w:rPr>
              <w:t>1</w:t>
            </w:r>
            <w:r w:rsidR="00D66DA7" w:rsidRPr="008867B0">
              <w:rPr>
                <w:sz w:val="20"/>
              </w:rPr>
              <w:t>*</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2</w:t>
            </w:r>
            <w:r w:rsidR="00D66DA7" w:rsidRPr="008867B0">
              <w:rPr>
                <w:sz w:val="20"/>
              </w:rPr>
              <w:t>*</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3</w:t>
            </w:r>
            <w:r w:rsidR="00D66DA7" w:rsidRPr="008867B0">
              <w:rPr>
                <w:sz w:val="20"/>
              </w:rPr>
              <w:t>*</w:t>
            </w:r>
          </w:p>
        </w:tc>
        <w:tc>
          <w:tcPr>
            <w:tcW w:w="464" w:type="dxa"/>
            <w:vAlign w:val="center"/>
          </w:tcPr>
          <w:p w:rsidR="00F50B50" w:rsidRPr="008867B0" w:rsidRDefault="00F50B50" w:rsidP="008867B0">
            <w:pPr>
              <w:pStyle w:val="a4"/>
              <w:widowControl w:val="0"/>
              <w:ind w:left="0"/>
              <w:contextualSpacing w:val="0"/>
              <w:jc w:val="center"/>
              <w:rPr>
                <w:sz w:val="20"/>
              </w:rPr>
            </w:pPr>
            <w:r w:rsidRPr="008867B0">
              <w:rPr>
                <w:sz w:val="20"/>
              </w:rPr>
              <w:t>4</w:t>
            </w:r>
            <w:r w:rsidR="00D66DA7" w:rsidRPr="008867B0">
              <w:rPr>
                <w:sz w:val="20"/>
              </w:rPr>
              <w:t>*</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5</w:t>
            </w:r>
            <w:r w:rsidR="00D66DA7" w:rsidRPr="008867B0">
              <w:rPr>
                <w:sz w:val="20"/>
              </w:rPr>
              <w:t>*</w:t>
            </w:r>
          </w:p>
        </w:tc>
        <w:tc>
          <w:tcPr>
            <w:tcW w:w="539" w:type="dxa"/>
            <w:vAlign w:val="center"/>
          </w:tcPr>
          <w:p w:rsidR="00F50B50" w:rsidRPr="008867B0" w:rsidRDefault="00F50B50" w:rsidP="008867B0">
            <w:pPr>
              <w:pStyle w:val="a4"/>
              <w:widowControl w:val="0"/>
              <w:ind w:left="0"/>
              <w:contextualSpacing w:val="0"/>
              <w:jc w:val="center"/>
              <w:rPr>
                <w:sz w:val="20"/>
              </w:rPr>
            </w:pPr>
            <w:r w:rsidRPr="008867B0">
              <w:rPr>
                <w:sz w:val="20"/>
              </w:rPr>
              <w:t>1</w:t>
            </w:r>
            <w:r w:rsidR="00D66DA7" w:rsidRPr="008867B0">
              <w:rPr>
                <w:sz w:val="20"/>
              </w:rPr>
              <w:t>*</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2</w:t>
            </w:r>
            <w:r w:rsidR="00D66DA7" w:rsidRPr="008867B0">
              <w:rPr>
                <w:sz w:val="20"/>
              </w:rPr>
              <w:t>*</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3</w:t>
            </w:r>
            <w:r w:rsidR="00D66DA7" w:rsidRPr="008867B0">
              <w:rPr>
                <w:sz w:val="20"/>
              </w:rPr>
              <w:t>*</w:t>
            </w:r>
          </w:p>
        </w:tc>
        <w:tc>
          <w:tcPr>
            <w:tcW w:w="460" w:type="dxa"/>
            <w:vAlign w:val="center"/>
          </w:tcPr>
          <w:p w:rsidR="00F50B50" w:rsidRPr="008867B0" w:rsidRDefault="00F50B50" w:rsidP="008867B0">
            <w:pPr>
              <w:pStyle w:val="a4"/>
              <w:widowControl w:val="0"/>
              <w:ind w:left="0"/>
              <w:contextualSpacing w:val="0"/>
              <w:jc w:val="center"/>
              <w:rPr>
                <w:sz w:val="20"/>
              </w:rPr>
            </w:pPr>
            <w:r w:rsidRPr="008867B0">
              <w:rPr>
                <w:sz w:val="20"/>
              </w:rPr>
              <w:t>4</w:t>
            </w:r>
            <w:r w:rsidR="00D66DA7" w:rsidRPr="008867B0">
              <w:rPr>
                <w:sz w:val="20"/>
              </w:rPr>
              <w:t>*</w:t>
            </w:r>
          </w:p>
        </w:tc>
        <w:tc>
          <w:tcPr>
            <w:tcW w:w="570" w:type="dxa"/>
            <w:vAlign w:val="center"/>
          </w:tcPr>
          <w:p w:rsidR="00F50B50" w:rsidRPr="008867B0" w:rsidRDefault="00F50B50" w:rsidP="008867B0">
            <w:pPr>
              <w:pStyle w:val="a4"/>
              <w:widowControl w:val="0"/>
              <w:ind w:left="0"/>
              <w:contextualSpacing w:val="0"/>
              <w:jc w:val="center"/>
              <w:rPr>
                <w:sz w:val="20"/>
              </w:rPr>
            </w:pPr>
            <w:r w:rsidRPr="008867B0">
              <w:rPr>
                <w:sz w:val="20"/>
              </w:rPr>
              <w:t>5</w:t>
            </w:r>
            <w:r w:rsidR="00D66DA7" w:rsidRPr="008867B0">
              <w:rPr>
                <w:sz w:val="20"/>
              </w:rPr>
              <w:t>*</w:t>
            </w:r>
          </w:p>
        </w:tc>
      </w:tr>
      <w:tr w:rsidR="000A2267" w:rsidRPr="008867B0" w:rsidTr="0039253F">
        <w:tc>
          <w:tcPr>
            <w:tcW w:w="3261" w:type="dxa"/>
          </w:tcPr>
          <w:p w:rsidR="00F50B50" w:rsidRPr="008867B0" w:rsidRDefault="00F50B50" w:rsidP="008867B0">
            <w:pPr>
              <w:widowControl w:val="0"/>
              <w:autoSpaceDE w:val="0"/>
              <w:autoSpaceDN w:val="0"/>
              <w:adjustRightInd w:val="0"/>
              <w:rPr>
                <w:rFonts w:eastAsiaTheme="minorHAnsi"/>
                <w:sz w:val="20"/>
                <w:szCs w:val="20"/>
                <w:lang w:eastAsia="en-US"/>
              </w:rPr>
            </w:pPr>
            <w:r w:rsidRPr="008867B0">
              <w:rPr>
                <w:rFonts w:eastAsiaTheme="minorHAnsi"/>
                <w:sz w:val="20"/>
                <w:szCs w:val="20"/>
                <w:lang w:eastAsia="en-US"/>
              </w:rPr>
              <w:t>Почепское городское поселение</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10</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5</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33</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17</w:t>
            </w:r>
          </w:p>
        </w:tc>
        <w:tc>
          <w:tcPr>
            <w:tcW w:w="481" w:type="dxa"/>
            <w:vAlign w:val="center"/>
          </w:tcPr>
          <w:p w:rsidR="00F50B50" w:rsidRPr="008867B0" w:rsidRDefault="00F50B50" w:rsidP="008867B0">
            <w:pPr>
              <w:pStyle w:val="a4"/>
              <w:widowControl w:val="0"/>
              <w:ind w:left="0"/>
              <w:contextualSpacing w:val="0"/>
              <w:jc w:val="center"/>
              <w:rPr>
                <w:sz w:val="20"/>
              </w:rPr>
            </w:pPr>
            <w:r w:rsidRPr="008867B0">
              <w:rPr>
                <w:sz w:val="20"/>
              </w:rPr>
              <w:t>10</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5</w:t>
            </w:r>
          </w:p>
        </w:tc>
        <w:tc>
          <w:tcPr>
            <w:tcW w:w="464" w:type="dxa"/>
            <w:vAlign w:val="center"/>
          </w:tcPr>
          <w:p w:rsidR="00F50B50" w:rsidRPr="008867B0" w:rsidRDefault="00F50B50" w:rsidP="008867B0">
            <w:pPr>
              <w:pStyle w:val="a4"/>
              <w:widowControl w:val="0"/>
              <w:ind w:left="0"/>
              <w:contextualSpacing w:val="0"/>
              <w:jc w:val="center"/>
              <w:rPr>
                <w:sz w:val="20"/>
              </w:rPr>
            </w:pPr>
            <w:r w:rsidRPr="008867B0">
              <w:rPr>
                <w:sz w:val="20"/>
              </w:rPr>
              <w:t>33</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17</w:t>
            </w:r>
          </w:p>
        </w:tc>
        <w:tc>
          <w:tcPr>
            <w:tcW w:w="539" w:type="dxa"/>
            <w:vAlign w:val="center"/>
          </w:tcPr>
          <w:p w:rsidR="00F50B50" w:rsidRPr="008867B0" w:rsidRDefault="00F50B50" w:rsidP="008867B0">
            <w:pPr>
              <w:pStyle w:val="a4"/>
              <w:widowControl w:val="0"/>
              <w:ind w:left="0"/>
              <w:contextualSpacing w:val="0"/>
              <w:jc w:val="center"/>
              <w:rPr>
                <w:sz w:val="20"/>
              </w:rPr>
            </w:pPr>
            <w:r w:rsidRPr="008867B0">
              <w:rPr>
                <w:sz w:val="20"/>
              </w:rPr>
              <w:t>10</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5</w:t>
            </w:r>
          </w:p>
        </w:tc>
        <w:tc>
          <w:tcPr>
            <w:tcW w:w="460" w:type="dxa"/>
            <w:vAlign w:val="center"/>
          </w:tcPr>
          <w:p w:rsidR="00F50B50" w:rsidRPr="008867B0" w:rsidRDefault="00F50B50" w:rsidP="008867B0">
            <w:pPr>
              <w:pStyle w:val="a4"/>
              <w:widowControl w:val="0"/>
              <w:ind w:left="0"/>
              <w:contextualSpacing w:val="0"/>
              <w:jc w:val="center"/>
              <w:rPr>
                <w:sz w:val="20"/>
              </w:rPr>
            </w:pPr>
            <w:r w:rsidRPr="008867B0">
              <w:rPr>
                <w:sz w:val="20"/>
              </w:rPr>
              <w:t>33</w:t>
            </w:r>
          </w:p>
        </w:tc>
        <w:tc>
          <w:tcPr>
            <w:tcW w:w="570" w:type="dxa"/>
            <w:vAlign w:val="center"/>
          </w:tcPr>
          <w:p w:rsidR="00F50B50" w:rsidRPr="008867B0" w:rsidRDefault="00F50B50" w:rsidP="008867B0">
            <w:pPr>
              <w:pStyle w:val="a4"/>
              <w:widowControl w:val="0"/>
              <w:ind w:left="0"/>
              <w:contextualSpacing w:val="0"/>
              <w:jc w:val="center"/>
              <w:rPr>
                <w:sz w:val="20"/>
              </w:rPr>
            </w:pPr>
            <w:r w:rsidRPr="008867B0">
              <w:rPr>
                <w:sz w:val="20"/>
              </w:rPr>
              <w:t>17</w:t>
            </w:r>
          </w:p>
        </w:tc>
      </w:tr>
      <w:tr w:rsidR="000A2267" w:rsidRPr="008867B0" w:rsidTr="0039253F">
        <w:tc>
          <w:tcPr>
            <w:tcW w:w="3261" w:type="dxa"/>
          </w:tcPr>
          <w:p w:rsidR="00F50B50" w:rsidRPr="008867B0" w:rsidRDefault="00F50B50" w:rsidP="008867B0">
            <w:pPr>
              <w:widowControl w:val="0"/>
              <w:autoSpaceDE w:val="0"/>
              <w:autoSpaceDN w:val="0"/>
              <w:adjustRightInd w:val="0"/>
              <w:rPr>
                <w:rFonts w:eastAsiaTheme="minorHAnsi"/>
                <w:sz w:val="20"/>
                <w:szCs w:val="20"/>
                <w:lang w:eastAsia="en-US"/>
              </w:rPr>
            </w:pPr>
            <w:proofErr w:type="spellStart"/>
            <w:r w:rsidRPr="008867B0">
              <w:rPr>
                <w:rFonts w:eastAsiaTheme="minorHAnsi"/>
                <w:sz w:val="20"/>
                <w:szCs w:val="20"/>
                <w:lang w:eastAsia="en-US"/>
              </w:rPr>
              <w:t>Рамасухское</w:t>
            </w:r>
            <w:proofErr w:type="spellEnd"/>
            <w:r w:rsidRPr="008867B0">
              <w:rPr>
                <w:rFonts w:eastAsiaTheme="minorHAnsi"/>
                <w:sz w:val="20"/>
                <w:szCs w:val="20"/>
                <w:lang w:eastAsia="en-US"/>
              </w:rPr>
              <w:t xml:space="preserve"> городское поселение  </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81"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64"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539"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60"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570"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r>
      <w:tr w:rsidR="000A2267" w:rsidRPr="008867B0" w:rsidTr="0039253F">
        <w:tc>
          <w:tcPr>
            <w:tcW w:w="3261" w:type="dxa"/>
          </w:tcPr>
          <w:p w:rsidR="00F50B50" w:rsidRPr="008867B0" w:rsidRDefault="00F50B50" w:rsidP="008867B0">
            <w:pPr>
              <w:widowControl w:val="0"/>
              <w:autoSpaceDE w:val="0"/>
              <w:autoSpaceDN w:val="0"/>
              <w:adjustRightInd w:val="0"/>
              <w:rPr>
                <w:rFonts w:eastAsiaTheme="minorHAnsi"/>
                <w:sz w:val="20"/>
                <w:szCs w:val="20"/>
                <w:lang w:eastAsia="en-US"/>
              </w:rPr>
            </w:pPr>
            <w:proofErr w:type="spellStart"/>
            <w:r w:rsidRPr="008867B0">
              <w:rPr>
                <w:rFonts w:eastAsiaTheme="minorHAnsi"/>
                <w:sz w:val="20"/>
                <w:szCs w:val="20"/>
                <w:lang w:eastAsia="en-US"/>
              </w:rPr>
              <w:t>Бакланское</w:t>
            </w:r>
            <w:proofErr w:type="spellEnd"/>
            <w:r w:rsidRPr="008867B0">
              <w:rPr>
                <w:rFonts w:eastAsiaTheme="minorHAnsi"/>
                <w:sz w:val="20"/>
                <w:szCs w:val="20"/>
                <w:lang w:eastAsia="en-US"/>
              </w:rPr>
              <w:t xml:space="preserve"> сельское поселение</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5</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10</w:t>
            </w:r>
          </w:p>
        </w:tc>
        <w:tc>
          <w:tcPr>
            <w:tcW w:w="481"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5</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64"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10</w:t>
            </w:r>
          </w:p>
        </w:tc>
        <w:tc>
          <w:tcPr>
            <w:tcW w:w="539"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5</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60"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570" w:type="dxa"/>
            <w:vAlign w:val="center"/>
          </w:tcPr>
          <w:p w:rsidR="00F50B50" w:rsidRPr="008867B0" w:rsidRDefault="00F50B50" w:rsidP="008867B0">
            <w:pPr>
              <w:pStyle w:val="a4"/>
              <w:widowControl w:val="0"/>
              <w:ind w:left="0"/>
              <w:contextualSpacing w:val="0"/>
              <w:jc w:val="center"/>
              <w:rPr>
                <w:sz w:val="20"/>
              </w:rPr>
            </w:pPr>
            <w:r w:rsidRPr="008867B0">
              <w:rPr>
                <w:sz w:val="20"/>
              </w:rPr>
              <w:t>10</w:t>
            </w:r>
          </w:p>
        </w:tc>
      </w:tr>
      <w:tr w:rsidR="000A2267" w:rsidRPr="008867B0" w:rsidTr="0039253F">
        <w:tc>
          <w:tcPr>
            <w:tcW w:w="3261" w:type="dxa"/>
          </w:tcPr>
          <w:p w:rsidR="00F50B50" w:rsidRPr="008867B0" w:rsidRDefault="00F50B50" w:rsidP="008867B0">
            <w:pPr>
              <w:widowControl w:val="0"/>
              <w:autoSpaceDE w:val="0"/>
              <w:autoSpaceDN w:val="0"/>
              <w:adjustRightInd w:val="0"/>
              <w:rPr>
                <w:rFonts w:eastAsiaTheme="minorHAnsi"/>
                <w:sz w:val="20"/>
                <w:szCs w:val="20"/>
                <w:lang w:eastAsia="en-US"/>
              </w:rPr>
            </w:pPr>
            <w:proofErr w:type="spellStart"/>
            <w:r w:rsidRPr="008867B0">
              <w:rPr>
                <w:rFonts w:eastAsiaTheme="minorHAnsi"/>
                <w:sz w:val="20"/>
                <w:szCs w:val="20"/>
                <w:lang w:eastAsia="en-US"/>
              </w:rPr>
              <w:t>Бельковское</w:t>
            </w:r>
            <w:proofErr w:type="spellEnd"/>
            <w:r w:rsidRPr="008867B0">
              <w:rPr>
                <w:rFonts w:eastAsiaTheme="minorHAnsi"/>
                <w:sz w:val="20"/>
                <w:szCs w:val="20"/>
                <w:lang w:eastAsia="en-US"/>
              </w:rPr>
              <w:t xml:space="preserve"> сельское поселение</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0</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0</w:t>
            </w:r>
          </w:p>
        </w:tc>
        <w:tc>
          <w:tcPr>
            <w:tcW w:w="481"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64" w:type="dxa"/>
            <w:vAlign w:val="center"/>
          </w:tcPr>
          <w:p w:rsidR="00F50B50" w:rsidRPr="008867B0" w:rsidRDefault="00F50B50" w:rsidP="008867B0">
            <w:pPr>
              <w:pStyle w:val="a4"/>
              <w:widowControl w:val="0"/>
              <w:ind w:left="0"/>
              <w:contextualSpacing w:val="0"/>
              <w:jc w:val="center"/>
              <w:rPr>
                <w:sz w:val="20"/>
              </w:rPr>
            </w:pPr>
            <w:r w:rsidRPr="008867B0">
              <w:rPr>
                <w:sz w:val="20"/>
              </w:rPr>
              <w:t>0</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0</w:t>
            </w:r>
          </w:p>
        </w:tc>
        <w:tc>
          <w:tcPr>
            <w:tcW w:w="539"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60" w:type="dxa"/>
            <w:vAlign w:val="center"/>
          </w:tcPr>
          <w:p w:rsidR="00F50B50" w:rsidRPr="008867B0" w:rsidRDefault="00F50B50" w:rsidP="008867B0">
            <w:pPr>
              <w:pStyle w:val="a4"/>
              <w:widowControl w:val="0"/>
              <w:ind w:left="0"/>
              <w:contextualSpacing w:val="0"/>
              <w:jc w:val="center"/>
              <w:rPr>
                <w:sz w:val="20"/>
              </w:rPr>
            </w:pPr>
            <w:r w:rsidRPr="008867B0">
              <w:rPr>
                <w:sz w:val="20"/>
              </w:rPr>
              <w:t>0</w:t>
            </w:r>
          </w:p>
        </w:tc>
        <w:tc>
          <w:tcPr>
            <w:tcW w:w="570" w:type="dxa"/>
            <w:vAlign w:val="center"/>
          </w:tcPr>
          <w:p w:rsidR="00F50B50" w:rsidRPr="008867B0" w:rsidRDefault="00F50B50" w:rsidP="008867B0">
            <w:pPr>
              <w:pStyle w:val="a4"/>
              <w:widowControl w:val="0"/>
              <w:ind w:left="0"/>
              <w:contextualSpacing w:val="0"/>
              <w:jc w:val="center"/>
              <w:rPr>
                <w:sz w:val="20"/>
              </w:rPr>
            </w:pPr>
            <w:r w:rsidRPr="008867B0">
              <w:rPr>
                <w:sz w:val="20"/>
              </w:rPr>
              <w:t>0</w:t>
            </w:r>
          </w:p>
        </w:tc>
      </w:tr>
      <w:tr w:rsidR="000A2267" w:rsidRPr="008867B0" w:rsidTr="0039253F">
        <w:tc>
          <w:tcPr>
            <w:tcW w:w="3261" w:type="dxa"/>
          </w:tcPr>
          <w:p w:rsidR="00F50B50" w:rsidRPr="008867B0" w:rsidRDefault="00F50B50" w:rsidP="008867B0">
            <w:pPr>
              <w:widowControl w:val="0"/>
              <w:autoSpaceDE w:val="0"/>
              <w:autoSpaceDN w:val="0"/>
              <w:adjustRightInd w:val="0"/>
              <w:rPr>
                <w:rFonts w:eastAsiaTheme="minorHAnsi"/>
                <w:sz w:val="20"/>
                <w:szCs w:val="20"/>
                <w:lang w:eastAsia="en-US"/>
              </w:rPr>
            </w:pPr>
            <w:proofErr w:type="spellStart"/>
            <w:r w:rsidRPr="008867B0">
              <w:rPr>
                <w:rFonts w:eastAsiaTheme="minorHAnsi"/>
                <w:sz w:val="20"/>
                <w:szCs w:val="20"/>
                <w:lang w:eastAsia="en-US"/>
              </w:rPr>
              <w:t>Валуецкое</w:t>
            </w:r>
            <w:proofErr w:type="spellEnd"/>
            <w:r w:rsidRPr="008867B0">
              <w:rPr>
                <w:rFonts w:eastAsiaTheme="minorHAnsi"/>
                <w:sz w:val="20"/>
                <w:szCs w:val="20"/>
                <w:lang w:eastAsia="en-US"/>
              </w:rPr>
              <w:t xml:space="preserve"> сельское поселение</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0</w:t>
            </w:r>
          </w:p>
        </w:tc>
        <w:tc>
          <w:tcPr>
            <w:tcW w:w="481"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64"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0</w:t>
            </w:r>
          </w:p>
        </w:tc>
        <w:tc>
          <w:tcPr>
            <w:tcW w:w="539"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60"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570" w:type="dxa"/>
            <w:vAlign w:val="center"/>
          </w:tcPr>
          <w:p w:rsidR="00F50B50" w:rsidRPr="008867B0" w:rsidRDefault="00F50B50" w:rsidP="008867B0">
            <w:pPr>
              <w:pStyle w:val="a4"/>
              <w:widowControl w:val="0"/>
              <w:ind w:left="0"/>
              <w:contextualSpacing w:val="0"/>
              <w:jc w:val="center"/>
              <w:rPr>
                <w:sz w:val="20"/>
              </w:rPr>
            </w:pPr>
            <w:r w:rsidRPr="008867B0">
              <w:rPr>
                <w:sz w:val="20"/>
              </w:rPr>
              <w:t>0</w:t>
            </w:r>
          </w:p>
        </w:tc>
      </w:tr>
      <w:tr w:rsidR="000A2267" w:rsidRPr="008867B0" w:rsidTr="0039253F">
        <w:tc>
          <w:tcPr>
            <w:tcW w:w="3261" w:type="dxa"/>
          </w:tcPr>
          <w:p w:rsidR="00F50B50" w:rsidRPr="008867B0" w:rsidRDefault="00F50B50" w:rsidP="008867B0">
            <w:pPr>
              <w:widowControl w:val="0"/>
              <w:autoSpaceDE w:val="0"/>
              <w:autoSpaceDN w:val="0"/>
              <w:adjustRightInd w:val="0"/>
              <w:rPr>
                <w:rFonts w:eastAsiaTheme="minorHAnsi"/>
                <w:sz w:val="20"/>
                <w:szCs w:val="20"/>
                <w:lang w:eastAsia="en-US"/>
              </w:rPr>
            </w:pPr>
            <w:proofErr w:type="spellStart"/>
            <w:r w:rsidRPr="008867B0">
              <w:rPr>
                <w:rFonts w:eastAsiaTheme="minorHAnsi"/>
                <w:sz w:val="20"/>
                <w:szCs w:val="20"/>
                <w:lang w:eastAsia="en-US"/>
              </w:rPr>
              <w:t>Витовское</w:t>
            </w:r>
            <w:proofErr w:type="spellEnd"/>
            <w:r w:rsidRPr="008867B0">
              <w:rPr>
                <w:rFonts w:eastAsiaTheme="minorHAnsi"/>
                <w:sz w:val="20"/>
                <w:szCs w:val="20"/>
                <w:lang w:eastAsia="en-US"/>
              </w:rPr>
              <w:t xml:space="preserve"> сельское поселение</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81"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64"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539"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60"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570"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r>
      <w:tr w:rsidR="000A2267" w:rsidRPr="008867B0" w:rsidTr="0039253F">
        <w:tc>
          <w:tcPr>
            <w:tcW w:w="3261" w:type="dxa"/>
          </w:tcPr>
          <w:p w:rsidR="00F50B50" w:rsidRPr="008867B0" w:rsidRDefault="00F50B50" w:rsidP="008867B0">
            <w:pPr>
              <w:widowControl w:val="0"/>
              <w:autoSpaceDE w:val="0"/>
              <w:autoSpaceDN w:val="0"/>
              <w:adjustRightInd w:val="0"/>
              <w:rPr>
                <w:rFonts w:eastAsiaTheme="minorHAnsi"/>
                <w:sz w:val="20"/>
                <w:szCs w:val="20"/>
                <w:lang w:eastAsia="en-US"/>
              </w:rPr>
            </w:pPr>
            <w:proofErr w:type="spellStart"/>
            <w:r w:rsidRPr="008867B0">
              <w:rPr>
                <w:rFonts w:eastAsiaTheme="minorHAnsi"/>
                <w:sz w:val="20"/>
                <w:szCs w:val="20"/>
                <w:lang w:eastAsia="en-US"/>
              </w:rPr>
              <w:t>Гущинское</w:t>
            </w:r>
            <w:proofErr w:type="spellEnd"/>
            <w:r w:rsidRPr="008867B0">
              <w:rPr>
                <w:rFonts w:eastAsiaTheme="minorHAnsi"/>
                <w:sz w:val="20"/>
                <w:szCs w:val="20"/>
                <w:lang w:eastAsia="en-US"/>
              </w:rPr>
              <w:t xml:space="preserve"> сельское поселение</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6</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0</w:t>
            </w:r>
          </w:p>
        </w:tc>
        <w:tc>
          <w:tcPr>
            <w:tcW w:w="481"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64" w:type="dxa"/>
            <w:vAlign w:val="center"/>
          </w:tcPr>
          <w:p w:rsidR="00F50B50" w:rsidRPr="008867B0" w:rsidRDefault="00F50B50" w:rsidP="008867B0">
            <w:pPr>
              <w:pStyle w:val="a4"/>
              <w:widowControl w:val="0"/>
              <w:ind w:left="0"/>
              <w:contextualSpacing w:val="0"/>
              <w:jc w:val="center"/>
              <w:rPr>
                <w:sz w:val="20"/>
              </w:rPr>
            </w:pPr>
            <w:r w:rsidRPr="008867B0">
              <w:rPr>
                <w:sz w:val="20"/>
              </w:rPr>
              <w:t>0</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0</w:t>
            </w:r>
          </w:p>
        </w:tc>
        <w:tc>
          <w:tcPr>
            <w:tcW w:w="539"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60" w:type="dxa"/>
            <w:vAlign w:val="center"/>
          </w:tcPr>
          <w:p w:rsidR="00F50B50" w:rsidRPr="008867B0" w:rsidRDefault="00F50B50" w:rsidP="008867B0">
            <w:pPr>
              <w:pStyle w:val="a4"/>
              <w:widowControl w:val="0"/>
              <w:ind w:left="0"/>
              <w:contextualSpacing w:val="0"/>
              <w:jc w:val="center"/>
              <w:rPr>
                <w:sz w:val="20"/>
              </w:rPr>
            </w:pPr>
            <w:r w:rsidRPr="008867B0">
              <w:rPr>
                <w:sz w:val="20"/>
              </w:rPr>
              <w:t>0</w:t>
            </w:r>
          </w:p>
        </w:tc>
        <w:tc>
          <w:tcPr>
            <w:tcW w:w="570" w:type="dxa"/>
            <w:vAlign w:val="center"/>
          </w:tcPr>
          <w:p w:rsidR="00F50B50" w:rsidRPr="008867B0" w:rsidRDefault="00F50B50" w:rsidP="008867B0">
            <w:pPr>
              <w:pStyle w:val="a4"/>
              <w:widowControl w:val="0"/>
              <w:ind w:left="0"/>
              <w:contextualSpacing w:val="0"/>
              <w:jc w:val="center"/>
              <w:rPr>
                <w:sz w:val="20"/>
              </w:rPr>
            </w:pPr>
            <w:r w:rsidRPr="008867B0">
              <w:rPr>
                <w:sz w:val="20"/>
              </w:rPr>
              <w:t>0</w:t>
            </w:r>
          </w:p>
        </w:tc>
      </w:tr>
      <w:tr w:rsidR="000A2267" w:rsidRPr="008867B0" w:rsidTr="0039253F">
        <w:tc>
          <w:tcPr>
            <w:tcW w:w="3261" w:type="dxa"/>
          </w:tcPr>
          <w:p w:rsidR="00F50B50" w:rsidRPr="008867B0" w:rsidRDefault="00F50B50" w:rsidP="008867B0">
            <w:pPr>
              <w:widowControl w:val="0"/>
              <w:autoSpaceDE w:val="0"/>
              <w:autoSpaceDN w:val="0"/>
              <w:adjustRightInd w:val="0"/>
              <w:rPr>
                <w:rFonts w:eastAsiaTheme="minorHAnsi"/>
                <w:sz w:val="20"/>
                <w:szCs w:val="20"/>
                <w:lang w:eastAsia="en-US"/>
              </w:rPr>
            </w:pPr>
            <w:r w:rsidRPr="008867B0">
              <w:rPr>
                <w:rFonts w:eastAsiaTheme="minorHAnsi"/>
                <w:sz w:val="20"/>
                <w:szCs w:val="20"/>
                <w:lang w:eastAsia="en-US"/>
              </w:rPr>
              <w:t>Дмитровское сельское поселение</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81"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64"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539"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60"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570"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r>
      <w:tr w:rsidR="000A2267" w:rsidRPr="008867B0" w:rsidTr="0039253F">
        <w:tc>
          <w:tcPr>
            <w:tcW w:w="3261" w:type="dxa"/>
          </w:tcPr>
          <w:p w:rsidR="00F50B50" w:rsidRPr="008867B0" w:rsidRDefault="00F50B50" w:rsidP="008867B0">
            <w:pPr>
              <w:widowControl w:val="0"/>
              <w:autoSpaceDE w:val="0"/>
              <w:autoSpaceDN w:val="0"/>
              <w:adjustRightInd w:val="0"/>
              <w:rPr>
                <w:rFonts w:eastAsiaTheme="minorHAnsi"/>
                <w:sz w:val="20"/>
                <w:szCs w:val="20"/>
                <w:lang w:eastAsia="en-US"/>
              </w:rPr>
            </w:pPr>
            <w:proofErr w:type="spellStart"/>
            <w:r w:rsidRPr="008867B0">
              <w:rPr>
                <w:rFonts w:eastAsiaTheme="minorHAnsi"/>
                <w:sz w:val="20"/>
                <w:szCs w:val="20"/>
                <w:lang w:eastAsia="en-US"/>
              </w:rPr>
              <w:t>Доманичское</w:t>
            </w:r>
            <w:proofErr w:type="spellEnd"/>
            <w:r w:rsidRPr="008867B0">
              <w:rPr>
                <w:rFonts w:eastAsiaTheme="minorHAnsi"/>
                <w:sz w:val="20"/>
                <w:szCs w:val="20"/>
                <w:lang w:eastAsia="en-US"/>
              </w:rPr>
              <w:t xml:space="preserve"> сельское поселение</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6</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7</w:t>
            </w:r>
          </w:p>
        </w:tc>
        <w:tc>
          <w:tcPr>
            <w:tcW w:w="481"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6</w:t>
            </w:r>
          </w:p>
        </w:tc>
        <w:tc>
          <w:tcPr>
            <w:tcW w:w="464"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7</w:t>
            </w:r>
          </w:p>
        </w:tc>
        <w:tc>
          <w:tcPr>
            <w:tcW w:w="539"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6</w:t>
            </w:r>
          </w:p>
        </w:tc>
        <w:tc>
          <w:tcPr>
            <w:tcW w:w="460" w:type="dxa"/>
            <w:vAlign w:val="center"/>
          </w:tcPr>
          <w:p w:rsidR="00F50B50" w:rsidRPr="008867B0" w:rsidRDefault="00F50B50" w:rsidP="008867B0">
            <w:pPr>
              <w:pStyle w:val="a4"/>
              <w:widowControl w:val="0"/>
              <w:ind w:left="0"/>
              <w:contextualSpacing w:val="0"/>
              <w:jc w:val="center"/>
              <w:rPr>
                <w:sz w:val="20"/>
              </w:rPr>
            </w:pPr>
            <w:r w:rsidRPr="008867B0">
              <w:rPr>
                <w:sz w:val="20"/>
              </w:rPr>
              <w:t>6</w:t>
            </w:r>
          </w:p>
        </w:tc>
        <w:tc>
          <w:tcPr>
            <w:tcW w:w="570" w:type="dxa"/>
            <w:vAlign w:val="center"/>
          </w:tcPr>
          <w:p w:rsidR="00F50B50" w:rsidRPr="008867B0" w:rsidRDefault="00F50B50" w:rsidP="008867B0">
            <w:pPr>
              <w:pStyle w:val="a4"/>
              <w:widowControl w:val="0"/>
              <w:ind w:left="0"/>
              <w:contextualSpacing w:val="0"/>
              <w:jc w:val="center"/>
              <w:rPr>
                <w:sz w:val="20"/>
              </w:rPr>
            </w:pPr>
            <w:r w:rsidRPr="008867B0">
              <w:rPr>
                <w:sz w:val="20"/>
              </w:rPr>
              <w:t>7</w:t>
            </w:r>
          </w:p>
        </w:tc>
      </w:tr>
      <w:tr w:rsidR="000A2267" w:rsidRPr="008867B0" w:rsidTr="0039253F">
        <w:trPr>
          <w:trHeight w:val="360"/>
        </w:trPr>
        <w:tc>
          <w:tcPr>
            <w:tcW w:w="3261" w:type="dxa"/>
          </w:tcPr>
          <w:p w:rsidR="00F50B50" w:rsidRPr="008867B0" w:rsidRDefault="00F50B50" w:rsidP="008867B0">
            <w:pPr>
              <w:widowControl w:val="0"/>
              <w:autoSpaceDE w:val="0"/>
              <w:autoSpaceDN w:val="0"/>
              <w:adjustRightInd w:val="0"/>
              <w:rPr>
                <w:rFonts w:eastAsiaTheme="minorHAnsi"/>
                <w:sz w:val="20"/>
                <w:szCs w:val="20"/>
                <w:lang w:eastAsia="en-US"/>
              </w:rPr>
            </w:pPr>
            <w:r w:rsidRPr="008867B0">
              <w:rPr>
                <w:rFonts w:eastAsiaTheme="minorHAnsi"/>
                <w:sz w:val="20"/>
                <w:szCs w:val="20"/>
                <w:lang w:eastAsia="en-US"/>
              </w:rPr>
              <w:t>Краснорогское сельское поселение</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5</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81"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5</w:t>
            </w:r>
          </w:p>
        </w:tc>
        <w:tc>
          <w:tcPr>
            <w:tcW w:w="464"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539"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5</w:t>
            </w:r>
          </w:p>
        </w:tc>
        <w:tc>
          <w:tcPr>
            <w:tcW w:w="460"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570"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r>
      <w:tr w:rsidR="000A2267" w:rsidRPr="008867B0" w:rsidTr="0039253F">
        <w:tc>
          <w:tcPr>
            <w:tcW w:w="3261" w:type="dxa"/>
          </w:tcPr>
          <w:p w:rsidR="00F50B50" w:rsidRPr="008867B0" w:rsidRDefault="00F50B50" w:rsidP="008867B0">
            <w:pPr>
              <w:widowControl w:val="0"/>
              <w:autoSpaceDE w:val="0"/>
              <w:autoSpaceDN w:val="0"/>
              <w:adjustRightInd w:val="0"/>
              <w:rPr>
                <w:rFonts w:eastAsiaTheme="minorHAnsi"/>
                <w:sz w:val="20"/>
                <w:szCs w:val="20"/>
                <w:lang w:eastAsia="en-US"/>
              </w:rPr>
            </w:pPr>
            <w:r w:rsidRPr="008867B0">
              <w:rPr>
                <w:rFonts w:eastAsiaTheme="minorHAnsi"/>
                <w:sz w:val="20"/>
                <w:szCs w:val="20"/>
                <w:lang w:eastAsia="en-US"/>
              </w:rPr>
              <w:t>Московское сельское поселение</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11</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81"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64" w:type="dxa"/>
            <w:vAlign w:val="center"/>
          </w:tcPr>
          <w:p w:rsidR="00F50B50" w:rsidRPr="008867B0" w:rsidRDefault="00F50B50" w:rsidP="008867B0">
            <w:pPr>
              <w:pStyle w:val="a4"/>
              <w:widowControl w:val="0"/>
              <w:ind w:left="0"/>
              <w:contextualSpacing w:val="0"/>
              <w:jc w:val="center"/>
              <w:rPr>
                <w:sz w:val="20"/>
              </w:rPr>
            </w:pPr>
            <w:r w:rsidRPr="008867B0">
              <w:rPr>
                <w:sz w:val="20"/>
              </w:rPr>
              <w:t>11</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539"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60" w:type="dxa"/>
            <w:vAlign w:val="center"/>
          </w:tcPr>
          <w:p w:rsidR="00F50B50" w:rsidRPr="008867B0" w:rsidRDefault="00F50B50" w:rsidP="008867B0">
            <w:pPr>
              <w:pStyle w:val="a4"/>
              <w:widowControl w:val="0"/>
              <w:ind w:left="0"/>
              <w:contextualSpacing w:val="0"/>
              <w:jc w:val="center"/>
              <w:rPr>
                <w:sz w:val="20"/>
              </w:rPr>
            </w:pPr>
            <w:r w:rsidRPr="008867B0">
              <w:rPr>
                <w:sz w:val="20"/>
              </w:rPr>
              <w:t>11</w:t>
            </w:r>
          </w:p>
        </w:tc>
        <w:tc>
          <w:tcPr>
            <w:tcW w:w="570"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r>
      <w:tr w:rsidR="000A2267" w:rsidRPr="008867B0" w:rsidTr="0039253F">
        <w:tc>
          <w:tcPr>
            <w:tcW w:w="3261" w:type="dxa"/>
          </w:tcPr>
          <w:p w:rsidR="00F50B50" w:rsidRPr="008867B0" w:rsidRDefault="00F50B50" w:rsidP="008867B0">
            <w:pPr>
              <w:widowControl w:val="0"/>
              <w:autoSpaceDE w:val="0"/>
              <w:autoSpaceDN w:val="0"/>
              <w:adjustRightInd w:val="0"/>
              <w:rPr>
                <w:rFonts w:eastAsiaTheme="minorHAnsi"/>
                <w:sz w:val="20"/>
                <w:szCs w:val="20"/>
                <w:lang w:eastAsia="en-US"/>
              </w:rPr>
            </w:pPr>
            <w:r w:rsidRPr="008867B0">
              <w:rPr>
                <w:rFonts w:eastAsiaTheme="minorHAnsi"/>
                <w:sz w:val="20"/>
                <w:szCs w:val="20"/>
                <w:lang w:eastAsia="en-US"/>
              </w:rPr>
              <w:t>Первомайское сельское поселение</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6</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81"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64" w:type="dxa"/>
            <w:vAlign w:val="center"/>
          </w:tcPr>
          <w:p w:rsidR="00F50B50" w:rsidRPr="008867B0" w:rsidRDefault="00F50B50" w:rsidP="008867B0">
            <w:pPr>
              <w:pStyle w:val="a4"/>
              <w:widowControl w:val="0"/>
              <w:ind w:left="0"/>
              <w:contextualSpacing w:val="0"/>
              <w:jc w:val="center"/>
              <w:rPr>
                <w:sz w:val="20"/>
              </w:rPr>
            </w:pPr>
            <w:r w:rsidRPr="008867B0">
              <w:rPr>
                <w:sz w:val="20"/>
              </w:rPr>
              <w:t>6</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539"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60" w:type="dxa"/>
            <w:vAlign w:val="center"/>
          </w:tcPr>
          <w:p w:rsidR="00F50B50" w:rsidRPr="008867B0" w:rsidRDefault="00F50B50" w:rsidP="008867B0">
            <w:pPr>
              <w:pStyle w:val="a4"/>
              <w:widowControl w:val="0"/>
              <w:ind w:left="0"/>
              <w:contextualSpacing w:val="0"/>
              <w:jc w:val="center"/>
              <w:rPr>
                <w:sz w:val="20"/>
              </w:rPr>
            </w:pPr>
            <w:r w:rsidRPr="008867B0">
              <w:rPr>
                <w:sz w:val="20"/>
              </w:rPr>
              <w:t>6</w:t>
            </w:r>
          </w:p>
        </w:tc>
        <w:tc>
          <w:tcPr>
            <w:tcW w:w="570"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r>
      <w:tr w:rsidR="000A2267" w:rsidRPr="008867B0" w:rsidTr="0039253F">
        <w:tc>
          <w:tcPr>
            <w:tcW w:w="3261" w:type="dxa"/>
          </w:tcPr>
          <w:p w:rsidR="00F50B50" w:rsidRPr="008867B0" w:rsidRDefault="00F50B50" w:rsidP="008867B0">
            <w:pPr>
              <w:widowControl w:val="0"/>
              <w:autoSpaceDE w:val="0"/>
              <w:autoSpaceDN w:val="0"/>
              <w:adjustRightInd w:val="0"/>
              <w:rPr>
                <w:rFonts w:eastAsiaTheme="minorHAnsi"/>
                <w:sz w:val="20"/>
                <w:szCs w:val="20"/>
                <w:lang w:eastAsia="en-US"/>
              </w:rPr>
            </w:pPr>
            <w:proofErr w:type="spellStart"/>
            <w:r w:rsidRPr="008867B0">
              <w:rPr>
                <w:rFonts w:eastAsiaTheme="minorHAnsi"/>
                <w:sz w:val="20"/>
                <w:szCs w:val="20"/>
                <w:lang w:eastAsia="en-US"/>
              </w:rPr>
              <w:lastRenderedPageBreak/>
              <w:t>Польниковское</w:t>
            </w:r>
            <w:proofErr w:type="spellEnd"/>
            <w:r w:rsidRPr="008867B0">
              <w:rPr>
                <w:rFonts w:eastAsiaTheme="minorHAnsi"/>
                <w:sz w:val="20"/>
                <w:szCs w:val="20"/>
                <w:lang w:eastAsia="en-US"/>
              </w:rPr>
              <w:t xml:space="preserve"> сельское поселение</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0</w:t>
            </w:r>
          </w:p>
        </w:tc>
        <w:tc>
          <w:tcPr>
            <w:tcW w:w="481"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64"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0</w:t>
            </w:r>
          </w:p>
        </w:tc>
        <w:tc>
          <w:tcPr>
            <w:tcW w:w="539"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60"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570" w:type="dxa"/>
            <w:vAlign w:val="center"/>
          </w:tcPr>
          <w:p w:rsidR="00F50B50" w:rsidRPr="008867B0" w:rsidRDefault="00F50B50" w:rsidP="008867B0">
            <w:pPr>
              <w:pStyle w:val="a4"/>
              <w:widowControl w:val="0"/>
              <w:ind w:left="0"/>
              <w:contextualSpacing w:val="0"/>
              <w:jc w:val="center"/>
              <w:rPr>
                <w:sz w:val="20"/>
              </w:rPr>
            </w:pPr>
            <w:r w:rsidRPr="008867B0">
              <w:rPr>
                <w:sz w:val="20"/>
              </w:rPr>
              <w:t>0</w:t>
            </w:r>
          </w:p>
        </w:tc>
      </w:tr>
      <w:tr w:rsidR="000A2267" w:rsidRPr="008867B0" w:rsidTr="0039253F">
        <w:tc>
          <w:tcPr>
            <w:tcW w:w="3261" w:type="dxa"/>
          </w:tcPr>
          <w:p w:rsidR="00F50B50" w:rsidRPr="008867B0" w:rsidRDefault="00F50B50" w:rsidP="008867B0">
            <w:pPr>
              <w:widowControl w:val="0"/>
              <w:autoSpaceDE w:val="0"/>
              <w:autoSpaceDN w:val="0"/>
              <w:adjustRightInd w:val="0"/>
              <w:rPr>
                <w:rFonts w:eastAsiaTheme="minorHAnsi"/>
                <w:sz w:val="20"/>
                <w:szCs w:val="20"/>
                <w:lang w:eastAsia="en-US"/>
              </w:rPr>
            </w:pPr>
            <w:proofErr w:type="spellStart"/>
            <w:r w:rsidRPr="008867B0">
              <w:rPr>
                <w:rFonts w:eastAsiaTheme="minorHAnsi"/>
                <w:sz w:val="20"/>
                <w:szCs w:val="20"/>
                <w:lang w:eastAsia="en-US"/>
              </w:rPr>
              <w:t>Рагозинское</w:t>
            </w:r>
            <w:proofErr w:type="spellEnd"/>
            <w:r w:rsidRPr="008867B0">
              <w:rPr>
                <w:rFonts w:eastAsiaTheme="minorHAnsi"/>
                <w:sz w:val="20"/>
                <w:szCs w:val="20"/>
                <w:lang w:eastAsia="en-US"/>
              </w:rPr>
              <w:t xml:space="preserve"> сельское поселение</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0</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81" w:type="dxa"/>
            <w:vAlign w:val="center"/>
          </w:tcPr>
          <w:p w:rsidR="00F50B50" w:rsidRPr="008867B0" w:rsidRDefault="00F50B50" w:rsidP="008867B0">
            <w:pPr>
              <w:pStyle w:val="a4"/>
              <w:widowControl w:val="0"/>
              <w:ind w:left="0"/>
              <w:contextualSpacing w:val="0"/>
              <w:jc w:val="center"/>
              <w:rPr>
                <w:sz w:val="20"/>
              </w:rPr>
            </w:pPr>
            <w:r w:rsidRPr="008867B0">
              <w:rPr>
                <w:sz w:val="20"/>
              </w:rPr>
              <w:t>0</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64"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539" w:type="dxa"/>
            <w:vAlign w:val="center"/>
          </w:tcPr>
          <w:p w:rsidR="00F50B50" w:rsidRPr="008867B0" w:rsidRDefault="00F50B50" w:rsidP="008867B0">
            <w:pPr>
              <w:pStyle w:val="a4"/>
              <w:widowControl w:val="0"/>
              <w:ind w:left="0"/>
              <w:contextualSpacing w:val="0"/>
              <w:jc w:val="center"/>
              <w:rPr>
                <w:sz w:val="20"/>
              </w:rPr>
            </w:pPr>
            <w:r w:rsidRPr="008867B0">
              <w:rPr>
                <w:sz w:val="20"/>
              </w:rPr>
              <w:t>0</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60"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570"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r>
      <w:tr w:rsidR="000A2267" w:rsidRPr="008867B0" w:rsidTr="0039253F">
        <w:tc>
          <w:tcPr>
            <w:tcW w:w="3261" w:type="dxa"/>
          </w:tcPr>
          <w:p w:rsidR="00F50B50" w:rsidRPr="008867B0" w:rsidRDefault="00F50B50" w:rsidP="008867B0">
            <w:pPr>
              <w:widowControl w:val="0"/>
              <w:autoSpaceDE w:val="0"/>
              <w:autoSpaceDN w:val="0"/>
              <w:adjustRightInd w:val="0"/>
              <w:rPr>
                <w:rFonts w:eastAsiaTheme="minorHAnsi"/>
                <w:sz w:val="20"/>
                <w:szCs w:val="20"/>
                <w:lang w:eastAsia="en-US"/>
              </w:rPr>
            </w:pPr>
            <w:r w:rsidRPr="008867B0">
              <w:rPr>
                <w:rFonts w:eastAsiaTheme="minorHAnsi"/>
                <w:sz w:val="20"/>
                <w:szCs w:val="20"/>
                <w:lang w:eastAsia="en-US"/>
              </w:rPr>
              <w:t>Речицкое сельское поселение</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81"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64"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539"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60"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570"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r>
      <w:tr w:rsidR="000A2267" w:rsidRPr="008867B0" w:rsidTr="0039253F">
        <w:tc>
          <w:tcPr>
            <w:tcW w:w="3261" w:type="dxa"/>
          </w:tcPr>
          <w:p w:rsidR="00F50B50" w:rsidRPr="008867B0" w:rsidRDefault="00F50B50" w:rsidP="008867B0">
            <w:pPr>
              <w:widowControl w:val="0"/>
              <w:autoSpaceDE w:val="0"/>
              <w:autoSpaceDN w:val="0"/>
              <w:adjustRightInd w:val="0"/>
              <w:rPr>
                <w:rFonts w:eastAsiaTheme="minorHAnsi"/>
                <w:sz w:val="20"/>
                <w:szCs w:val="20"/>
                <w:lang w:eastAsia="en-US"/>
              </w:rPr>
            </w:pPr>
            <w:proofErr w:type="spellStart"/>
            <w:r w:rsidRPr="008867B0">
              <w:rPr>
                <w:rFonts w:eastAsiaTheme="minorHAnsi"/>
                <w:sz w:val="20"/>
                <w:szCs w:val="20"/>
                <w:lang w:eastAsia="en-US"/>
              </w:rPr>
              <w:t>Сетоловское</w:t>
            </w:r>
            <w:proofErr w:type="spellEnd"/>
            <w:r w:rsidRPr="008867B0">
              <w:rPr>
                <w:rFonts w:eastAsiaTheme="minorHAnsi"/>
                <w:sz w:val="20"/>
                <w:szCs w:val="20"/>
                <w:lang w:eastAsia="en-US"/>
              </w:rPr>
              <w:t xml:space="preserve"> сельское поселение</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5</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81"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5</w:t>
            </w:r>
          </w:p>
        </w:tc>
        <w:tc>
          <w:tcPr>
            <w:tcW w:w="464"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539"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5</w:t>
            </w:r>
          </w:p>
        </w:tc>
        <w:tc>
          <w:tcPr>
            <w:tcW w:w="460"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570"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r>
      <w:tr w:rsidR="000A2267" w:rsidRPr="008867B0" w:rsidTr="0039253F">
        <w:tc>
          <w:tcPr>
            <w:tcW w:w="3261" w:type="dxa"/>
          </w:tcPr>
          <w:p w:rsidR="00F50B50" w:rsidRPr="008867B0" w:rsidRDefault="00F50B50" w:rsidP="008867B0">
            <w:pPr>
              <w:widowControl w:val="0"/>
              <w:autoSpaceDE w:val="0"/>
              <w:autoSpaceDN w:val="0"/>
              <w:adjustRightInd w:val="0"/>
              <w:rPr>
                <w:rFonts w:eastAsiaTheme="minorHAnsi"/>
                <w:sz w:val="20"/>
                <w:szCs w:val="20"/>
                <w:lang w:eastAsia="en-US"/>
              </w:rPr>
            </w:pPr>
            <w:proofErr w:type="spellStart"/>
            <w:r w:rsidRPr="008867B0">
              <w:rPr>
                <w:rFonts w:eastAsiaTheme="minorHAnsi"/>
                <w:sz w:val="20"/>
                <w:szCs w:val="20"/>
                <w:lang w:eastAsia="en-US"/>
              </w:rPr>
              <w:t>Семецкое</w:t>
            </w:r>
            <w:proofErr w:type="spellEnd"/>
            <w:r w:rsidRPr="008867B0">
              <w:rPr>
                <w:rFonts w:eastAsiaTheme="minorHAnsi"/>
                <w:sz w:val="20"/>
                <w:szCs w:val="20"/>
                <w:lang w:eastAsia="en-US"/>
              </w:rPr>
              <w:t xml:space="preserve"> сельское поселение</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11</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81"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64" w:type="dxa"/>
            <w:vAlign w:val="center"/>
          </w:tcPr>
          <w:p w:rsidR="00F50B50" w:rsidRPr="008867B0" w:rsidRDefault="00F50B50" w:rsidP="008867B0">
            <w:pPr>
              <w:pStyle w:val="a4"/>
              <w:widowControl w:val="0"/>
              <w:ind w:left="0"/>
              <w:contextualSpacing w:val="0"/>
              <w:jc w:val="center"/>
              <w:rPr>
                <w:sz w:val="20"/>
              </w:rPr>
            </w:pPr>
            <w:r w:rsidRPr="008867B0">
              <w:rPr>
                <w:sz w:val="20"/>
              </w:rPr>
              <w:t>11</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539"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60" w:type="dxa"/>
            <w:vAlign w:val="center"/>
          </w:tcPr>
          <w:p w:rsidR="00F50B50" w:rsidRPr="008867B0" w:rsidRDefault="00F50B50" w:rsidP="008867B0">
            <w:pPr>
              <w:pStyle w:val="a4"/>
              <w:widowControl w:val="0"/>
              <w:ind w:left="0"/>
              <w:contextualSpacing w:val="0"/>
              <w:jc w:val="center"/>
              <w:rPr>
                <w:sz w:val="20"/>
              </w:rPr>
            </w:pPr>
            <w:r w:rsidRPr="008867B0">
              <w:rPr>
                <w:sz w:val="20"/>
              </w:rPr>
              <w:t>11</w:t>
            </w:r>
          </w:p>
        </w:tc>
        <w:tc>
          <w:tcPr>
            <w:tcW w:w="570"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r>
      <w:tr w:rsidR="000A2267" w:rsidRPr="008867B0" w:rsidTr="0039253F">
        <w:tc>
          <w:tcPr>
            <w:tcW w:w="3261" w:type="dxa"/>
          </w:tcPr>
          <w:p w:rsidR="00F50B50" w:rsidRPr="008867B0" w:rsidRDefault="00F50B50" w:rsidP="008867B0">
            <w:pPr>
              <w:widowControl w:val="0"/>
              <w:autoSpaceDE w:val="0"/>
              <w:autoSpaceDN w:val="0"/>
              <w:adjustRightInd w:val="0"/>
              <w:rPr>
                <w:rFonts w:eastAsiaTheme="minorHAnsi"/>
                <w:sz w:val="20"/>
                <w:szCs w:val="20"/>
                <w:lang w:eastAsia="en-US"/>
              </w:rPr>
            </w:pPr>
            <w:proofErr w:type="spellStart"/>
            <w:r w:rsidRPr="008867B0">
              <w:rPr>
                <w:rFonts w:eastAsiaTheme="minorHAnsi"/>
                <w:sz w:val="20"/>
                <w:szCs w:val="20"/>
                <w:lang w:eastAsia="en-US"/>
              </w:rPr>
              <w:t>Титовское</w:t>
            </w:r>
            <w:proofErr w:type="spellEnd"/>
            <w:r w:rsidRPr="008867B0">
              <w:rPr>
                <w:rFonts w:eastAsiaTheme="minorHAnsi"/>
                <w:sz w:val="20"/>
                <w:szCs w:val="20"/>
                <w:lang w:eastAsia="en-US"/>
              </w:rPr>
              <w:t xml:space="preserve"> сельское поселение</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0</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81" w:type="dxa"/>
            <w:vAlign w:val="center"/>
          </w:tcPr>
          <w:p w:rsidR="00F50B50" w:rsidRPr="008867B0" w:rsidRDefault="00F50B50" w:rsidP="008867B0">
            <w:pPr>
              <w:pStyle w:val="a4"/>
              <w:widowControl w:val="0"/>
              <w:ind w:left="0"/>
              <w:contextualSpacing w:val="0"/>
              <w:jc w:val="center"/>
              <w:rPr>
                <w:sz w:val="20"/>
              </w:rPr>
            </w:pPr>
            <w:r w:rsidRPr="008867B0">
              <w:rPr>
                <w:sz w:val="20"/>
              </w:rPr>
              <w:t>1</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64" w:type="dxa"/>
            <w:vAlign w:val="center"/>
          </w:tcPr>
          <w:p w:rsidR="00F50B50" w:rsidRPr="008867B0" w:rsidRDefault="00F50B50" w:rsidP="008867B0">
            <w:pPr>
              <w:pStyle w:val="a4"/>
              <w:widowControl w:val="0"/>
              <w:ind w:left="0"/>
              <w:contextualSpacing w:val="0"/>
              <w:jc w:val="center"/>
              <w:rPr>
                <w:sz w:val="20"/>
              </w:rPr>
            </w:pPr>
            <w:r w:rsidRPr="008867B0">
              <w:rPr>
                <w:sz w:val="20"/>
              </w:rPr>
              <w:t>0</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539" w:type="dxa"/>
            <w:vAlign w:val="center"/>
          </w:tcPr>
          <w:p w:rsidR="00F50B50" w:rsidRPr="008867B0" w:rsidRDefault="00F50B50" w:rsidP="008867B0">
            <w:pPr>
              <w:pStyle w:val="a4"/>
              <w:widowControl w:val="0"/>
              <w:ind w:left="0"/>
              <w:contextualSpacing w:val="0"/>
              <w:jc w:val="center"/>
              <w:rPr>
                <w:sz w:val="20"/>
              </w:rPr>
            </w:pPr>
            <w:r w:rsidRPr="008867B0">
              <w:rPr>
                <w:sz w:val="20"/>
              </w:rPr>
              <w:t>0</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60" w:type="dxa"/>
            <w:vAlign w:val="center"/>
          </w:tcPr>
          <w:p w:rsidR="00F50B50" w:rsidRPr="008867B0" w:rsidRDefault="00F50B50" w:rsidP="008867B0">
            <w:pPr>
              <w:pStyle w:val="a4"/>
              <w:widowControl w:val="0"/>
              <w:ind w:left="0"/>
              <w:contextualSpacing w:val="0"/>
              <w:jc w:val="center"/>
              <w:rPr>
                <w:sz w:val="20"/>
              </w:rPr>
            </w:pPr>
            <w:r w:rsidRPr="008867B0">
              <w:rPr>
                <w:sz w:val="20"/>
              </w:rPr>
              <w:t>0</w:t>
            </w:r>
          </w:p>
        </w:tc>
        <w:tc>
          <w:tcPr>
            <w:tcW w:w="570"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r>
      <w:tr w:rsidR="000A2267" w:rsidRPr="008867B0" w:rsidTr="0039253F">
        <w:tc>
          <w:tcPr>
            <w:tcW w:w="3261" w:type="dxa"/>
          </w:tcPr>
          <w:p w:rsidR="00F50B50" w:rsidRPr="008867B0" w:rsidRDefault="00F50B50" w:rsidP="008867B0">
            <w:pPr>
              <w:widowControl w:val="0"/>
              <w:autoSpaceDE w:val="0"/>
              <w:autoSpaceDN w:val="0"/>
              <w:adjustRightInd w:val="0"/>
              <w:rPr>
                <w:rFonts w:eastAsiaTheme="minorHAnsi"/>
                <w:sz w:val="20"/>
                <w:szCs w:val="20"/>
                <w:lang w:eastAsia="en-US"/>
              </w:rPr>
            </w:pPr>
            <w:proofErr w:type="spellStart"/>
            <w:r w:rsidRPr="008867B0">
              <w:rPr>
                <w:rFonts w:eastAsiaTheme="minorHAnsi"/>
                <w:sz w:val="20"/>
                <w:szCs w:val="20"/>
                <w:lang w:eastAsia="en-US"/>
              </w:rPr>
              <w:t>Чоповское</w:t>
            </w:r>
            <w:proofErr w:type="spellEnd"/>
            <w:r w:rsidRPr="008867B0">
              <w:rPr>
                <w:rFonts w:eastAsiaTheme="minorHAnsi"/>
                <w:sz w:val="20"/>
                <w:szCs w:val="20"/>
                <w:lang w:eastAsia="en-US"/>
              </w:rPr>
              <w:t xml:space="preserve"> сельское поселение</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6</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0</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6</w:t>
            </w:r>
          </w:p>
        </w:tc>
        <w:tc>
          <w:tcPr>
            <w:tcW w:w="481" w:type="dxa"/>
            <w:vAlign w:val="center"/>
          </w:tcPr>
          <w:p w:rsidR="00F50B50" w:rsidRPr="008867B0" w:rsidRDefault="00F50B50" w:rsidP="008867B0">
            <w:pPr>
              <w:pStyle w:val="a4"/>
              <w:widowControl w:val="0"/>
              <w:ind w:left="0"/>
              <w:contextualSpacing w:val="0"/>
              <w:jc w:val="center"/>
              <w:rPr>
                <w:sz w:val="20"/>
              </w:rPr>
            </w:pPr>
            <w:r w:rsidRPr="008867B0">
              <w:rPr>
                <w:sz w:val="20"/>
              </w:rPr>
              <w:t>3</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5</w:t>
            </w:r>
          </w:p>
        </w:tc>
        <w:tc>
          <w:tcPr>
            <w:tcW w:w="464" w:type="dxa"/>
            <w:vAlign w:val="center"/>
          </w:tcPr>
          <w:p w:rsidR="00F50B50" w:rsidRPr="008867B0" w:rsidRDefault="00F50B50" w:rsidP="008867B0">
            <w:pPr>
              <w:pStyle w:val="a4"/>
              <w:widowControl w:val="0"/>
              <w:ind w:left="0"/>
              <w:contextualSpacing w:val="0"/>
              <w:jc w:val="center"/>
              <w:rPr>
                <w:sz w:val="20"/>
              </w:rPr>
            </w:pPr>
            <w:r w:rsidRPr="008867B0">
              <w:rPr>
                <w:sz w:val="20"/>
              </w:rPr>
              <w:t>0</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6</w:t>
            </w:r>
          </w:p>
        </w:tc>
        <w:tc>
          <w:tcPr>
            <w:tcW w:w="539" w:type="dxa"/>
            <w:vAlign w:val="center"/>
          </w:tcPr>
          <w:p w:rsidR="00F50B50" w:rsidRPr="008867B0" w:rsidRDefault="00F50B50" w:rsidP="008867B0">
            <w:pPr>
              <w:pStyle w:val="a4"/>
              <w:widowControl w:val="0"/>
              <w:ind w:left="0"/>
              <w:contextualSpacing w:val="0"/>
              <w:jc w:val="center"/>
              <w:rPr>
                <w:sz w:val="20"/>
              </w:rPr>
            </w:pPr>
            <w:r w:rsidRPr="008867B0">
              <w:rPr>
                <w:sz w:val="20"/>
              </w:rPr>
              <w:t>2</w:t>
            </w:r>
          </w:p>
        </w:tc>
        <w:tc>
          <w:tcPr>
            <w:tcW w:w="425" w:type="dxa"/>
            <w:vAlign w:val="center"/>
          </w:tcPr>
          <w:p w:rsidR="00F50B50" w:rsidRPr="008867B0" w:rsidRDefault="00F50B50" w:rsidP="008867B0">
            <w:pPr>
              <w:pStyle w:val="a4"/>
              <w:widowControl w:val="0"/>
              <w:ind w:left="0"/>
              <w:contextualSpacing w:val="0"/>
              <w:jc w:val="center"/>
              <w:rPr>
                <w:sz w:val="20"/>
              </w:rPr>
            </w:pPr>
            <w:r w:rsidRPr="008867B0">
              <w:rPr>
                <w:sz w:val="20"/>
              </w:rPr>
              <w:t>4</w:t>
            </w:r>
          </w:p>
        </w:tc>
        <w:tc>
          <w:tcPr>
            <w:tcW w:w="416" w:type="dxa"/>
            <w:vAlign w:val="center"/>
          </w:tcPr>
          <w:p w:rsidR="00F50B50" w:rsidRPr="008867B0" w:rsidRDefault="00F50B50" w:rsidP="008867B0">
            <w:pPr>
              <w:pStyle w:val="a4"/>
              <w:widowControl w:val="0"/>
              <w:ind w:left="0"/>
              <w:contextualSpacing w:val="0"/>
              <w:jc w:val="center"/>
              <w:rPr>
                <w:sz w:val="20"/>
              </w:rPr>
            </w:pPr>
            <w:r w:rsidRPr="008867B0">
              <w:rPr>
                <w:sz w:val="20"/>
              </w:rPr>
              <w:t>5</w:t>
            </w:r>
          </w:p>
        </w:tc>
        <w:tc>
          <w:tcPr>
            <w:tcW w:w="460" w:type="dxa"/>
            <w:vAlign w:val="center"/>
          </w:tcPr>
          <w:p w:rsidR="00F50B50" w:rsidRPr="008867B0" w:rsidRDefault="00F50B50" w:rsidP="008867B0">
            <w:pPr>
              <w:pStyle w:val="a4"/>
              <w:widowControl w:val="0"/>
              <w:ind w:left="0"/>
              <w:contextualSpacing w:val="0"/>
              <w:jc w:val="center"/>
              <w:rPr>
                <w:sz w:val="20"/>
              </w:rPr>
            </w:pPr>
            <w:r w:rsidRPr="008867B0">
              <w:rPr>
                <w:sz w:val="20"/>
              </w:rPr>
              <w:t>0</w:t>
            </w:r>
          </w:p>
        </w:tc>
        <w:tc>
          <w:tcPr>
            <w:tcW w:w="570" w:type="dxa"/>
            <w:vAlign w:val="center"/>
          </w:tcPr>
          <w:p w:rsidR="00F50B50" w:rsidRPr="008867B0" w:rsidRDefault="00F50B50" w:rsidP="008867B0">
            <w:pPr>
              <w:pStyle w:val="a4"/>
              <w:widowControl w:val="0"/>
              <w:ind w:left="0"/>
              <w:contextualSpacing w:val="0"/>
              <w:jc w:val="center"/>
              <w:rPr>
                <w:sz w:val="20"/>
              </w:rPr>
            </w:pPr>
            <w:r w:rsidRPr="008867B0">
              <w:rPr>
                <w:sz w:val="20"/>
              </w:rPr>
              <w:t>6</w:t>
            </w:r>
          </w:p>
        </w:tc>
      </w:tr>
    </w:tbl>
    <w:p w:rsidR="00F50B50" w:rsidRPr="0039253F" w:rsidRDefault="00F50B50" w:rsidP="0081029A">
      <w:pPr>
        <w:pStyle w:val="a4"/>
        <w:widowControl w:val="0"/>
        <w:ind w:left="0"/>
        <w:jc w:val="both"/>
        <w:rPr>
          <w:sz w:val="18"/>
          <w:szCs w:val="18"/>
        </w:rPr>
      </w:pPr>
      <w:r w:rsidRPr="0039253F">
        <w:rPr>
          <w:sz w:val="18"/>
          <w:szCs w:val="18"/>
        </w:rPr>
        <w:t>1</w:t>
      </w:r>
      <w:r w:rsidR="00D66DA7" w:rsidRPr="0039253F">
        <w:rPr>
          <w:sz w:val="18"/>
          <w:szCs w:val="18"/>
        </w:rPr>
        <w:t>*</w:t>
      </w:r>
      <w:r w:rsidRPr="0039253F">
        <w:rPr>
          <w:sz w:val="18"/>
          <w:szCs w:val="18"/>
        </w:rPr>
        <w:t xml:space="preserve"> - образовательные учреждения</w:t>
      </w:r>
    </w:p>
    <w:p w:rsidR="00F50B50" w:rsidRPr="0039253F" w:rsidRDefault="00F50B50" w:rsidP="0081029A">
      <w:pPr>
        <w:pStyle w:val="a4"/>
        <w:widowControl w:val="0"/>
        <w:ind w:left="0"/>
        <w:jc w:val="both"/>
        <w:rPr>
          <w:sz w:val="18"/>
          <w:szCs w:val="18"/>
        </w:rPr>
      </w:pPr>
      <w:r w:rsidRPr="0039253F">
        <w:rPr>
          <w:sz w:val="18"/>
          <w:szCs w:val="18"/>
        </w:rPr>
        <w:t>2</w:t>
      </w:r>
      <w:r w:rsidR="00D66DA7" w:rsidRPr="0039253F">
        <w:rPr>
          <w:sz w:val="18"/>
          <w:szCs w:val="18"/>
        </w:rPr>
        <w:t>*</w:t>
      </w:r>
      <w:r w:rsidRPr="0039253F">
        <w:rPr>
          <w:sz w:val="18"/>
          <w:szCs w:val="18"/>
        </w:rPr>
        <w:t xml:space="preserve"> - медицинские учреждения</w:t>
      </w:r>
    </w:p>
    <w:p w:rsidR="00F50B50" w:rsidRPr="0039253F" w:rsidRDefault="00F50B50" w:rsidP="0081029A">
      <w:pPr>
        <w:pStyle w:val="a4"/>
        <w:widowControl w:val="0"/>
        <w:ind w:left="0"/>
        <w:jc w:val="both"/>
        <w:rPr>
          <w:sz w:val="18"/>
          <w:szCs w:val="18"/>
        </w:rPr>
      </w:pPr>
      <w:r w:rsidRPr="0039253F">
        <w:rPr>
          <w:sz w:val="18"/>
          <w:szCs w:val="18"/>
        </w:rPr>
        <w:t>3</w:t>
      </w:r>
      <w:r w:rsidR="00D66DA7" w:rsidRPr="0039253F">
        <w:rPr>
          <w:sz w:val="18"/>
          <w:szCs w:val="18"/>
        </w:rPr>
        <w:t>*</w:t>
      </w:r>
      <w:r w:rsidRPr="0039253F">
        <w:rPr>
          <w:sz w:val="18"/>
          <w:szCs w:val="18"/>
        </w:rPr>
        <w:t xml:space="preserve"> - учреждения культуры, библиотеки</w:t>
      </w:r>
    </w:p>
    <w:p w:rsidR="00F50B50" w:rsidRPr="0039253F" w:rsidRDefault="00F50B50" w:rsidP="0081029A">
      <w:pPr>
        <w:pStyle w:val="a4"/>
        <w:widowControl w:val="0"/>
        <w:ind w:left="0"/>
        <w:jc w:val="both"/>
        <w:rPr>
          <w:sz w:val="18"/>
          <w:szCs w:val="18"/>
        </w:rPr>
      </w:pPr>
      <w:r w:rsidRPr="0039253F">
        <w:rPr>
          <w:sz w:val="18"/>
          <w:szCs w:val="18"/>
        </w:rPr>
        <w:t>4</w:t>
      </w:r>
      <w:r w:rsidR="00D66DA7" w:rsidRPr="0039253F">
        <w:rPr>
          <w:sz w:val="18"/>
          <w:szCs w:val="18"/>
        </w:rPr>
        <w:t>*</w:t>
      </w:r>
      <w:r w:rsidRPr="0039253F">
        <w:rPr>
          <w:sz w:val="18"/>
          <w:szCs w:val="18"/>
        </w:rPr>
        <w:t xml:space="preserve"> - спортивные сооружения</w:t>
      </w:r>
    </w:p>
    <w:p w:rsidR="00F50B50" w:rsidRPr="0039253F" w:rsidRDefault="00F50B50" w:rsidP="0081029A">
      <w:pPr>
        <w:pStyle w:val="a4"/>
        <w:widowControl w:val="0"/>
        <w:ind w:left="0"/>
        <w:jc w:val="both"/>
        <w:rPr>
          <w:sz w:val="18"/>
          <w:szCs w:val="18"/>
        </w:rPr>
      </w:pPr>
      <w:r w:rsidRPr="0039253F">
        <w:rPr>
          <w:sz w:val="18"/>
          <w:szCs w:val="18"/>
        </w:rPr>
        <w:t>5</w:t>
      </w:r>
      <w:r w:rsidR="00D66DA7" w:rsidRPr="0039253F">
        <w:rPr>
          <w:sz w:val="18"/>
          <w:szCs w:val="18"/>
        </w:rPr>
        <w:t>*</w:t>
      </w:r>
      <w:r w:rsidRPr="0039253F">
        <w:rPr>
          <w:sz w:val="18"/>
          <w:szCs w:val="18"/>
        </w:rPr>
        <w:t xml:space="preserve"> - объекты культурного и исторического наследия</w:t>
      </w:r>
    </w:p>
    <w:p w:rsidR="00693F8B" w:rsidRPr="006954D2" w:rsidRDefault="00693F8B" w:rsidP="0081029A">
      <w:pPr>
        <w:widowControl w:val="0"/>
        <w:spacing w:line="360" w:lineRule="auto"/>
        <w:ind w:firstLine="708"/>
        <w:contextualSpacing/>
        <w:jc w:val="both"/>
        <w:rPr>
          <w:sz w:val="28"/>
          <w:szCs w:val="28"/>
          <w:highlight w:val="green"/>
        </w:rPr>
      </w:pPr>
      <w:r w:rsidRPr="006954D2">
        <w:rPr>
          <w:sz w:val="28"/>
          <w:szCs w:val="28"/>
        </w:rPr>
        <w:t>Характер расселения городского и сельского населения предопределяет особенности размещения и развития объектов социальной инфраструктуры в Почепском муниципальном образовании. Предприятия и учреждения размещены на территории района в более крупных населенных пунктах. Отдельные населенные пункты (</w:t>
      </w:r>
      <w:proofErr w:type="spellStart"/>
      <w:r w:rsidRPr="006954D2">
        <w:rPr>
          <w:sz w:val="28"/>
          <w:szCs w:val="28"/>
        </w:rPr>
        <w:t>Бельковское</w:t>
      </w:r>
      <w:proofErr w:type="spellEnd"/>
      <w:r w:rsidRPr="006954D2">
        <w:rPr>
          <w:sz w:val="28"/>
          <w:szCs w:val="28"/>
        </w:rPr>
        <w:t xml:space="preserve"> сельское поселение, </w:t>
      </w:r>
      <w:proofErr w:type="spellStart"/>
      <w:r w:rsidRPr="006954D2">
        <w:rPr>
          <w:sz w:val="28"/>
          <w:szCs w:val="28"/>
        </w:rPr>
        <w:t>Валуецкое</w:t>
      </w:r>
      <w:proofErr w:type="spellEnd"/>
      <w:r w:rsidRPr="006954D2">
        <w:rPr>
          <w:sz w:val="28"/>
          <w:szCs w:val="28"/>
        </w:rPr>
        <w:t xml:space="preserve"> сельское поселение, </w:t>
      </w:r>
      <w:proofErr w:type="spellStart"/>
      <w:r w:rsidRPr="006954D2">
        <w:rPr>
          <w:sz w:val="28"/>
          <w:szCs w:val="28"/>
        </w:rPr>
        <w:t>Гущинское</w:t>
      </w:r>
      <w:proofErr w:type="spellEnd"/>
      <w:r w:rsidRPr="006954D2">
        <w:rPr>
          <w:sz w:val="28"/>
          <w:szCs w:val="28"/>
        </w:rPr>
        <w:t xml:space="preserve"> сельское поселение, </w:t>
      </w:r>
      <w:proofErr w:type="spellStart"/>
      <w:r w:rsidRPr="006954D2">
        <w:rPr>
          <w:sz w:val="28"/>
          <w:szCs w:val="28"/>
        </w:rPr>
        <w:t>Польниковское</w:t>
      </w:r>
      <w:proofErr w:type="spellEnd"/>
      <w:r w:rsidRPr="006954D2">
        <w:rPr>
          <w:sz w:val="28"/>
          <w:szCs w:val="28"/>
        </w:rPr>
        <w:t xml:space="preserve"> сельское поселение, </w:t>
      </w:r>
      <w:proofErr w:type="spellStart"/>
      <w:r w:rsidRPr="006954D2">
        <w:rPr>
          <w:sz w:val="28"/>
          <w:szCs w:val="28"/>
        </w:rPr>
        <w:t>Титовское</w:t>
      </w:r>
      <w:proofErr w:type="spellEnd"/>
      <w:r w:rsidRPr="006954D2">
        <w:rPr>
          <w:sz w:val="28"/>
          <w:szCs w:val="28"/>
        </w:rPr>
        <w:t xml:space="preserve"> сельское поселение, </w:t>
      </w:r>
      <w:proofErr w:type="spellStart"/>
      <w:r w:rsidRPr="006954D2">
        <w:rPr>
          <w:sz w:val="28"/>
          <w:szCs w:val="28"/>
        </w:rPr>
        <w:t>Чоповское</w:t>
      </w:r>
      <w:proofErr w:type="spellEnd"/>
      <w:r w:rsidRPr="006954D2">
        <w:rPr>
          <w:sz w:val="28"/>
          <w:szCs w:val="28"/>
        </w:rPr>
        <w:t xml:space="preserve"> сельское поселение) в настоящее время не имеют даже самых необходимых объектов социальной инфраструктуры, что приводит к сокращению числа сельских жителей.</w:t>
      </w:r>
      <w:r w:rsidR="000A2267">
        <w:rPr>
          <w:sz w:val="28"/>
          <w:szCs w:val="28"/>
        </w:rPr>
        <w:t xml:space="preserve"> </w:t>
      </w:r>
    </w:p>
    <w:p w:rsidR="00F50B50" w:rsidRPr="006954D2" w:rsidRDefault="00F50B50" w:rsidP="0081029A">
      <w:pPr>
        <w:pStyle w:val="a4"/>
        <w:widowControl w:val="0"/>
        <w:tabs>
          <w:tab w:val="left" w:pos="1134"/>
        </w:tabs>
        <w:spacing w:line="360" w:lineRule="auto"/>
        <w:ind w:left="0" w:firstLine="709"/>
        <w:jc w:val="both"/>
        <w:rPr>
          <w:sz w:val="28"/>
          <w:szCs w:val="28"/>
        </w:rPr>
      </w:pPr>
      <w:r w:rsidRPr="006954D2">
        <w:rPr>
          <w:sz w:val="28"/>
          <w:szCs w:val="28"/>
        </w:rPr>
        <w:t>Таблица 1</w:t>
      </w:r>
      <w:r w:rsidR="00B7186D" w:rsidRPr="006954D2">
        <w:rPr>
          <w:sz w:val="28"/>
          <w:szCs w:val="28"/>
        </w:rPr>
        <w:t>8</w:t>
      </w:r>
      <w:r w:rsidRPr="006954D2">
        <w:rPr>
          <w:sz w:val="28"/>
          <w:szCs w:val="28"/>
        </w:rPr>
        <w:t xml:space="preserve"> - Анализ отраслевой структуры экономики в Почепском районе в разрезе поселений за 2015 – 2017 годы</w:t>
      </w:r>
    </w:p>
    <w:tbl>
      <w:tblPr>
        <w:tblStyle w:val="a7"/>
        <w:tblW w:w="0" w:type="auto"/>
        <w:tblInd w:w="108" w:type="dxa"/>
        <w:tblLook w:val="04A0" w:firstRow="1" w:lastRow="0" w:firstColumn="1" w:lastColumn="0" w:noHBand="0" w:noVBand="1"/>
      </w:tblPr>
      <w:tblGrid>
        <w:gridCol w:w="4962"/>
        <w:gridCol w:w="723"/>
        <w:gridCol w:w="978"/>
        <w:gridCol w:w="567"/>
        <w:gridCol w:w="567"/>
        <w:gridCol w:w="850"/>
        <w:gridCol w:w="992"/>
      </w:tblGrid>
      <w:tr w:rsidR="00F50B50" w:rsidRPr="000A2267" w:rsidTr="00677BCD">
        <w:tc>
          <w:tcPr>
            <w:tcW w:w="4962" w:type="dxa"/>
            <w:vMerge w:val="restart"/>
            <w:vAlign w:val="center"/>
          </w:tcPr>
          <w:p w:rsidR="00F50B50" w:rsidRPr="000A2267" w:rsidRDefault="00D74C66" w:rsidP="0081029A">
            <w:pPr>
              <w:widowControl w:val="0"/>
              <w:spacing w:after="200" w:line="276" w:lineRule="auto"/>
              <w:jc w:val="center"/>
              <w:rPr>
                <w:rFonts w:eastAsiaTheme="minorHAnsi"/>
                <w:sz w:val="22"/>
                <w:szCs w:val="22"/>
                <w:lang w:eastAsia="en-US"/>
              </w:rPr>
            </w:pPr>
            <w:r w:rsidRPr="000A2267">
              <w:rPr>
                <w:rFonts w:eastAsiaTheme="minorHAnsi"/>
                <w:sz w:val="22"/>
                <w:szCs w:val="22"/>
                <w:lang w:eastAsia="en-US"/>
              </w:rPr>
              <w:t>Поселения</w:t>
            </w:r>
          </w:p>
        </w:tc>
        <w:tc>
          <w:tcPr>
            <w:tcW w:w="1701" w:type="dxa"/>
            <w:gridSpan w:val="2"/>
            <w:vAlign w:val="center"/>
          </w:tcPr>
          <w:p w:rsidR="00F50B50" w:rsidRPr="000A2267" w:rsidRDefault="00F50B50" w:rsidP="0081029A">
            <w:pPr>
              <w:pStyle w:val="a4"/>
              <w:widowControl w:val="0"/>
              <w:ind w:left="0"/>
              <w:jc w:val="center"/>
              <w:rPr>
                <w:sz w:val="22"/>
                <w:szCs w:val="22"/>
              </w:rPr>
            </w:pPr>
            <w:r w:rsidRPr="000A2267">
              <w:rPr>
                <w:sz w:val="22"/>
                <w:szCs w:val="22"/>
              </w:rPr>
              <w:t>2015 год</w:t>
            </w:r>
          </w:p>
        </w:tc>
        <w:tc>
          <w:tcPr>
            <w:tcW w:w="1134" w:type="dxa"/>
            <w:gridSpan w:val="2"/>
            <w:vAlign w:val="center"/>
          </w:tcPr>
          <w:p w:rsidR="00F50B50" w:rsidRPr="000A2267" w:rsidRDefault="00F50B50" w:rsidP="0081029A">
            <w:pPr>
              <w:pStyle w:val="a4"/>
              <w:widowControl w:val="0"/>
              <w:ind w:left="0"/>
              <w:jc w:val="center"/>
              <w:rPr>
                <w:sz w:val="22"/>
                <w:szCs w:val="22"/>
              </w:rPr>
            </w:pPr>
            <w:r w:rsidRPr="000A2267">
              <w:rPr>
                <w:sz w:val="22"/>
                <w:szCs w:val="22"/>
              </w:rPr>
              <w:t>2016 год</w:t>
            </w:r>
          </w:p>
        </w:tc>
        <w:tc>
          <w:tcPr>
            <w:tcW w:w="1842" w:type="dxa"/>
            <w:gridSpan w:val="2"/>
            <w:vAlign w:val="center"/>
          </w:tcPr>
          <w:p w:rsidR="00F50B50" w:rsidRPr="000A2267" w:rsidRDefault="00F50B50" w:rsidP="0081029A">
            <w:pPr>
              <w:pStyle w:val="a4"/>
              <w:widowControl w:val="0"/>
              <w:ind w:left="0"/>
              <w:jc w:val="center"/>
              <w:rPr>
                <w:sz w:val="22"/>
                <w:szCs w:val="22"/>
              </w:rPr>
            </w:pPr>
            <w:r w:rsidRPr="000A2267">
              <w:rPr>
                <w:sz w:val="22"/>
                <w:szCs w:val="22"/>
              </w:rPr>
              <w:t>2017 год</w:t>
            </w:r>
          </w:p>
        </w:tc>
      </w:tr>
      <w:tr w:rsidR="00F50B50" w:rsidRPr="000A2267" w:rsidTr="00677BCD">
        <w:tc>
          <w:tcPr>
            <w:tcW w:w="4962" w:type="dxa"/>
            <w:vMerge/>
          </w:tcPr>
          <w:p w:rsidR="00F50B50" w:rsidRPr="000A2267" w:rsidRDefault="00F50B50" w:rsidP="0081029A">
            <w:pPr>
              <w:widowControl w:val="0"/>
              <w:autoSpaceDE w:val="0"/>
              <w:autoSpaceDN w:val="0"/>
              <w:adjustRightInd w:val="0"/>
              <w:rPr>
                <w:rFonts w:eastAsiaTheme="minorHAnsi"/>
                <w:sz w:val="22"/>
                <w:szCs w:val="22"/>
                <w:lang w:eastAsia="en-US"/>
              </w:rPr>
            </w:pPr>
          </w:p>
        </w:tc>
        <w:tc>
          <w:tcPr>
            <w:tcW w:w="723" w:type="dxa"/>
            <w:vAlign w:val="center"/>
          </w:tcPr>
          <w:p w:rsidR="00F50B50" w:rsidRPr="000A2267" w:rsidRDefault="00F50B50" w:rsidP="0081029A">
            <w:pPr>
              <w:pStyle w:val="a4"/>
              <w:widowControl w:val="0"/>
              <w:ind w:left="0"/>
              <w:jc w:val="center"/>
              <w:rPr>
                <w:sz w:val="22"/>
                <w:szCs w:val="22"/>
              </w:rPr>
            </w:pPr>
            <w:r w:rsidRPr="000A2267">
              <w:rPr>
                <w:sz w:val="22"/>
                <w:szCs w:val="22"/>
              </w:rPr>
              <w:t>1</w:t>
            </w:r>
            <w:r w:rsidR="00D66DA7" w:rsidRPr="000A2267">
              <w:rPr>
                <w:sz w:val="22"/>
                <w:szCs w:val="22"/>
              </w:rPr>
              <w:t>*</w:t>
            </w:r>
          </w:p>
        </w:tc>
        <w:tc>
          <w:tcPr>
            <w:tcW w:w="978" w:type="dxa"/>
            <w:vAlign w:val="center"/>
          </w:tcPr>
          <w:p w:rsidR="00F50B50" w:rsidRPr="000A2267" w:rsidRDefault="00F50B50" w:rsidP="0081029A">
            <w:pPr>
              <w:pStyle w:val="a4"/>
              <w:widowControl w:val="0"/>
              <w:ind w:left="0"/>
              <w:jc w:val="center"/>
              <w:rPr>
                <w:sz w:val="22"/>
                <w:szCs w:val="22"/>
              </w:rPr>
            </w:pPr>
            <w:r w:rsidRPr="000A2267">
              <w:rPr>
                <w:sz w:val="22"/>
                <w:szCs w:val="22"/>
              </w:rPr>
              <w:t>2</w:t>
            </w:r>
            <w:r w:rsidR="00D66DA7" w:rsidRPr="000A2267">
              <w:rPr>
                <w:sz w:val="22"/>
                <w:szCs w:val="22"/>
              </w:rPr>
              <w:t>*</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1</w:t>
            </w:r>
            <w:r w:rsidR="00D66DA7" w:rsidRPr="000A2267">
              <w:rPr>
                <w:sz w:val="22"/>
                <w:szCs w:val="22"/>
              </w:rPr>
              <w:t>*</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2</w:t>
            </w:r>
            <w:r w:rsidR="00D66DA7" w:rsidRPr="000A2267">
              <w:rPr>
                <w:sz w:val="22"/>
                <w:szCs w:val="22"/>
              </w:rPr>
              <w:t>*</w:t>
            </w:r>
          </w:p>
        </w:tc>
        <w:tc>
          <w:tcPr>
            <w:tcW w:w="850" w:type="dxa"/>
            <w:vAlign w:val="center"/>
          </w:tcPr>
          <w:p w:rsidR="00F50B50" w:rsidRPr="000A2267" w:rsidRDefault="00F50B50" w:rsidP="0081029A">
            <w:pPr>
              <w:pStyle w:val="a4"/>
              <w:widowControl w:val="0"/>
              <w:ind w:left="0"/>
              <w:jc w:val="center"/>
              <w:rPr>
                <w:sz w:val="22"/>
                <w:szCs w:val="22"/>
              </w:rPr>
            </w:pPr>
            <w:r w:rsidRPr="000A2267">
              <w:rPr>
                <w:sz w:val="22"/>
                <w:szCs w:val="22"/>
              </w:rPr>
              <w:t>1</w:t>
            </w:r>
            <w:r w:rsidR="00D66DA7" w:rsidRPr="000A2267">
              <w:rPr>
                <w:sz w:val="22"/>
                <w:szCs w:val="22"/>
              </w:rPr>
              <w:t>*</w:t>
            </w:r>
          </w:p>
        </w:tc>
        <w:tc>
          <w:tcPr>
            <w:tcW w:w="992" w:type="dxa"/>
            <w:vAlign w:val="center"/>
          </w:tcPr>
          <w:p w:rsidR="00F50B50" w:rsidRPr="000A2267" w:rsidRDefault="00F50B50" w:rsidP="0081029A">
            <w:pPr>
              <w:pStyle w:val="a4"/>
              <w:widowControl w:val="0"/>
              <w:ind w:left="0"/>
              <w:jc w:val="center"/>
              <w:rPr>
                <w:sz w:val="22"/>
                <w:szCs w:val="22"/>
              </w:rPr>
            </w:pPr>
            <w:r w:rsidRPr="000A2267">
              <w:rPr>
                <w:sz w:val="22"/>
                <w:szCs w:val="22"/>
              </w:rPr>
              <w:t>2</w:t>
            </w:r>
            <w:r w:rsidR="00D66DA7" w:rsidRPr="000A2267">
              <w:rPr>
                <w:sz w:val="22"/>
                <w:szCs w:val="22"/>
              </w:rPr>
              <w:t>*</w:t>
            </w:r>
          </w:p>
        </w:tc>
      </w:tr>
      <w:tr w:rsidR="00F50B50" w:rsidRPr="000A2267" w:rsidTr="00677BCD">
        <w:tc>
          <w:tcPr>
            <w:tcW w:w="4962" w:type="dxa"/>
          </w:tcPr>
          <w:p w:rsidR="00F50B50" w:rsidRPr="000A2267" w:rsidRDefault="00F50B50" w:rsidP="0081029A">
            <w:pPr>
              <w:widowControl w:val="0"/>
              <w:autoSpaceDE w:val="0"/>
              <w:autoSpaceDN w:val="0"/>
              <w:adjustRightInd w:val="0"/>
              <w:rPr>
                <w:rFonts w:eastAsiaTheme="minorHAnsi"/>
                <w:sz w:val="22"/>
                <w:szCs w:val="22"/>
                <w:lang w:eastAsia="en-US"/>
              </w:rPr>
            </w:pPr>
            <w:r w:rsidRPr="000A2267">
              <w:rPr>
                <w:rFonts w:eastAsiaTheme="minorHAnsi"/>
                <w:sz w:val="22"/>
                <w:szCs w:val="22"/>
                <w:lang w:eastAsia="en-US"/>
              </w:rPr>
              <w:t>Почепское городское поселение</w:t>
            </w:r>
          </w:p>
        </w:tc>
        <w:tc>
          <w:tcPr>
            <w:tcW w:w="723" w:type="dxa"/>
            <w:vAlign w:val="center"/>
          </w:tcPr>
          <w:p w:rsidR="00F50B50" w:rsidRPr="000A2267" w:rsidRDefault="00F50B50" w:rsidP="0081029A">
            <w:pPr>
              <w:pStyle w:val="a4"/>
              <w:widowControl w:val="0"/>
              <w:ind w:left="0"/>
              <w:jc w:val="center"/>
              <w:rPr>
                <w:sz w:val="22"/>
                <w:szCs w:val="22"/>
              </w:rPr>
            </w:pPr>
            <w:r w:rsidRPr="000A2267">
              <w:rPr>
                <w:sz w:val="22"/>
                <w:szCs w:val="22"/>
              </w:rPr>
              <w:t>1</w:t>
            </w:r>
          </w:p>
        </w:tc>
        <w:tc>
          <w:tcPr>
            <w:tcW w:w="978" w:type="dxa"/>
            <w:vAlign w:val="center"/>
          </w:tcPr>
          <w:p w:rsidR="00F50B50" w:rsidRPr="000A2267" w:rsidRDefault="00F50B50" w:rsidP="0081029A">
            <w:pPr>
              <w:pStyle w:val="a4"/>
              <w:widowControl w:val="0"/>
              <w:ind w:left="0"/>
              <w:jc w:val="center"/>
              <w:rPr>
                <w:sz w:val="22"/>
                <w:szCs w:val="22"/>
              </w:rPr>
            </w:pPr>
            <w:r w:rsidRPr="000A2267">
              <w:rPr>
                <w:sz w:val="22"/>
                <w:szCs w:val="22"/>
              </w:rPr>
              <w:t>8</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1</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8</w:t>
            </w:r>
          </w:p>
        </w:tc>
        <w:tc>
          <w:tcPr>
            <w:tcW w:w="850" w:type="dxa"/>
            <w:vAlign w:val="center"/>
          </w:tcPr>
          <w:p w:rsidR="00F50B50" w:rsidRPr="000A2267" w:rsidRDefault="00F50B50" w:rsidP="0081029A">
            <w:pPr>
              <w:pStyle w:val="a4"/>
              <w:widowControl w:val="0"/>
              <w:ind w:left="0"/>
              <w:jc w:val="center"/>
              <w:rPr>
                <w:sz w:val="22"/>
                <w:szCs w:val="22"/>
              </w:rPr>
            </w:pPr>
            <w:r w:rsidRPr="000A2267">
              <w:rPr>
                <w:sz w:val="22"/>
                <w:szCs w:val="22"/>
              </w:rPr>
              <w:t>1</w:t>
            </w:r>
          </w:p>
        </w:tc>
        <w:tc>
          <w:tcPr>
            <w:tcW w:w="992" w:type="dxa"/>
            <w:vAlign w:val="center"/>
          </w:tcPr>
          <w:p w:rsidR="00F50B50" w:rsidRPr="000A2267" w:rsidRDefault="00F50B50" w:rsidP="0081029A">
            <w:pPr>
              <w:pStyle w:val="a4"/>
              <w:widowControl w:val="0"/>
              <w:ind w:left="0"/>
              <w:jc w:val="center"/>
              <w:rPr>
                <w:sz w:val="22"/>
                <w:szCs w:val="22"/>
              </w:rPr>
            </w:pPr>
            <w:r w:rsidRPr="000A2267">
              <w:rPr>
                <w:sz w:val="22"/>
                <w:szCs w:val="22"/>
              </w:rPr>
              <w:t>8</w:t>
            </w:r>
          </w:p>
        </w:tc>
      </w:tr>
      <w:tr w:rsidR="00F50B50" w:rsidRPr="000A2267" w:rsidTr="00677BCD">
        <w:tc>
          <w:tcPr>
            <w:tcW w:w="4962" w:type="dxa"/>
          </w:tcPr>
          <w:p w:rsidR="00F50B50" w:rsidRPr="000A2267" w:rsidRDefault="00F50B50" w:rsidP="0081029A">
            <w:pPr>
              <w:widowControl w:val="0"/>
              <w:autoSpaceDE w:val="0"/>
              <w:autoSpaceDN w:val="0"/>
              <w:adjustRightInd w:val="0"/>
              <w:rPr>
                <w:rFonts w:eastAsiaTheme="minorHAnsi"/>
                <w:sz w:val="22"/>
                <w:szCs w:val="22"/>
                <w:lang w:eastAsia="en-US"/>
              </w:rPr>
            </w:pPr>
            <w:proofErr w:type="spellStart"/>
            <w:r w:rsidRPr="000A2267">
              <w:rPr>
                <w:rFonts w:eastAsiaTheme="minorHAnsi"/>
                <w:sz w:val="22"/>
                <w:szCs w:val="22"/>
                <w:lang w:eastAsia="en-US"/>
              </w:rPr>
              <w:t>Рамасухское</w:t>
            </w:r>
            <w:proofErr w:type="spellEnd"/>
            <w:r w:rsidRPr="000A2267">
              <w:rPr>
                <w:rFonts w:eastAsiaTheme="minorHAnsi"/>
                <w:sz w:val="22"/>
                <w:szCs w:val="22"/>
                <w:lang w:eastAsia="en-US"/>
              </w:rPr>
              <w:t xml:space="preserve"> городское поселение  </w:t>
            </w:r>
          </w:p>
        </w:tc>
        <w:tc>
          <w:tcPr>
            <w:tcW w:w="723"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978" w:type="dxa"/>
            <w:vAlign w:val="center"/>
          </w:tcPr>
          <w:p w:rsidR="00F50B50" w:rsidRPr="000A2267" w:rsidRDefault="00F50B50" w:rsidP="0081029A">
            <w:pPr>
              <w:pStyle w:val="a4"/>
              <w:widowControl w:val="0"/>
              <w:ind w:left="0"/>
              <w:jc w:val="center"/>
              <w:rPr>
                <w:sz w:val="22"/>
                <w:szCs w:val="22"/>
              </w:rPr>
            </w:pPr>
            <w:r w:rsidRPr="000A2267">
              <w:rPr>
                <w:sz w:val="22"/>
                <w:szCs w:val="22"/>
              </w:rPr>
              <w:t>1</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1</w:t>
            </w:r>
          </w:p>
        </w:tc>
        <w:tc>
          <w:tcPr>
            <w:tcW w:w="850"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992" w:type="dxa"/>
            <w:vAlign w:val="center"/>
          </w:tcPr>
          <w:p w:rsidR="00F50B50" w:rsidRPr="000A2267" w:rsidRDefault="00F50B50" w:rsidP="0081029A">
            <w:pPr>
              <w:pStyle w:val="a4"/>
              <w:widowControl w:val="0"/>
              <w:ind w:left="0"/>
              <w:jc w:val="center"/>
              <w:rPr>
                <w:sz w:val="22"/>
                <w:szCs w:val="22"/>
              </w:rPr>
            </w:pPr>
            <w:r w:rsidRPr="000A2267">
              <w:rPr>
                <w:sz w:val="22"/>
                <w:szCs w:val="22"/>
              </w:rPr>
              <w:t>1</w:t>
            </w:r>
          </w:p>
        </w:tc>
      </w:tr>
      <w:tr w:rsidR="00F50B50" w:rsidRPr="000A2267" w:rsidTr="00677BCD">
        <w:tc>
          <w:tcPr>
            <w:tcW w:w="4962" w:type="dxa"/>
          </w:tcPr>
          <w:p w:rsidR="00F50B50" w:rsidRPr="000A2267" w:rsidRDefault="00F50B50" w:rsidP="0081029A">
            <w:pPr>
              <w:widowControl w:val="0"/>
              <w:autoSpaceDE w:val="0"/>
              <w:autoSpaceDN w:val="0"/>
              <w:adjustRightInd w:val="0"/>
              <w:rPr>
                <w:rFonts w:eastAsiaTheme="minorHAnsi"/>
                <w:sz w:val="22"/>
                <w:szCs w:val="22"/>
                <w:lang w:eastAsia="en-US"/>
              </w:rPr>
            </w:pPr>
            <w:proofErr w:type="spellStart"/>
            <w:r w:rsidRPr="000A2267">
              <w:rPr>
                <w:rFonts w:eastAsiaTheme="minorHAnsi"/>
                <w:sz w:val="22"/>
                <w:szCs w:val="22"/>
                <w:lang w:eastAsia="en-US"/>
              </w:rPr>
              <w:t>Бакланское</w:t>
            </w:r>
            <w:proofErr w:type="spellEnd"/>
            <w:r w:rsidRPr="000A2267">
              <w:rPr>
                <w:rFonts w:eastAsiaTheme="minorHAnsi"/>
                <w:sz w:val="22"/>
                <w:szCs w:val="22"/>
                <w:lang w:eastAsia="en-US"/>
              </w:rPr>
              <w:t xml:space="preserve"> сельское поселение</w:t>
            </w:r>
          </w:p>
        </w:tc>
        <w:tc>
          <w:tcPr>
            <w:tcW w:w="723" w:type="dxa"/>
            <w:vAlign w:val="center"/>
          </w:tcPr>
          <w:p w:rsidR="00F50B50" w:rsidRPr="000A2267" w:rsidRDefault="00F50B50" w:rsidP="0081029A">
            <w:pPr>
              <w:pStyle w:val="a4"/>
              <w:widowControl w:val="0"/>
              <w:ind w:left="0"/>
              <w:jc w:val="center"/>
              <w:rPr>
                <w:sz w:val="22"/>
                <w:szCs w:val="22"/>
              </w:rPr>
            </w:pPr>
            <w:r w:rsidRPr="000A2267">
              <w:rPr>
                <w:sz w:val="22"/>
                <w:szCs w:val="22"/>
              </w:rPr>
              <w:t>2</w:t>
            </w:r>
          </w:p>
        </w:tc>
        <w:tc>
          <w:tcPr>
            <w:tcW w:w="978"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2</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850" w:type="dxa"/>
            <w:vAlign w:val="center"/>
          </w:tcPr>
          <w:p w:rsidR="00F50B50" w:rsidRPr="000A2267" w:rsidRDefault="00F50B50" w:rsidP="0081029A">
            <w:pPr>
              <w:pStyle w:val="a4"/>
              <w:widowControl w:val="0"/>
              <w:ind w:left="0"/>
              <w:jc w:val="center"/>
              <w:rPr>
                <w:sz w:val="22"/>
                <w:szCs w:val="22"/>
              </w:rPr>
            </w:pPr>
            <w:r w:rsidRPr="000A2267">
              <w:rPr>
                <w:sz w:val="22"/>
                <w:szCs w:val="22"/>
              </w:rPr>
              <w:t>2</w:t>
            </w:r>
          </w:p>
        </w:tc>
        <w:tc>
          <w:tcPr>
            <w:tcW w:w="992"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r>
      <w:tr w:rsidR="00F50B50" w:rsidRPr="000A2267" w:rsidTr="00677BCD">
        <w:tc>
          <w:tcPr>
            <w:tcW w:w="4962" w:type="dxa"/>
          </w:tcPr>
          <w:p w:rsidR="00F50B50" w:rsidRPr="000A2267" w:rsidRDefault="00F50B50" w:rsidP="0081029A">
            <w:pPr>
              <w:widowControl w:val="0"/>
              <w:autoSpaceDE w:val="0"/>
              <w:autoSpaceDN w:val="0"/>
              <w:adjustRightInd w:val="0"/>
              <w:rPr>
                <w:rFonts w:eastAsiaTheme="minorHAnsi"/>
                <w:sz w:val="22"/>
                <w:szCs w:val="22"/>
                <w:lang w:eastAsia="en-US"/>
              </w:rPr>
            </w:pPr>
            <w:proofErr w:type="spellStart"/>
            <w:r w:rsidRPr="000A2267">
              <w:rPr>
                <w:rFonts w:eastAsiaTheme="minorHAnsi"/>
                <w:sz w:val="22"/>
                <w:szCs w:val="22"/>
                <w:lang w:eastAsia="en-US"/>
              </w:rPr>
              <w:t>Бельковское</w:t>
            </w:r>
            <w:proofErr w:type="spellEnd"/>
            <w:r w:rsidRPr="000A2267">
              <w:rPr>
                <w:rFonts w:eastAsiaTheme="minorHAnsi"/>
                <w:sz w:val="22"/>
                <w:szCs w:val="22"/>
                <w:lang w:eastAsia="en-US"/>
              </w:rPr>
              <w:t xml:space="preserve"> сельское поселение</w:t>
            </w:r>
          </w:p>
        </w:tc>
        <w:tc>
          <w:tcPr>
            <w:tcW w:w="723" w:type="dxa"/>
            <w:vAlign w:val="center"/>
          </w:tcPr>
          <w:p w:rsidR="00F50B50" w:rsidRPr="000A2267" w:rsidRDefault="00F50B50" w:rsidP="0081029A">
            <w:pPr>
              <w:pStyle w:val="a4"/>
              <w:widowControl w:val="0"/>
              <w:ind w:left="0"/>
              <w:jc w:val="center"/>
              <w:rPr>
                <w:sz w:val="22"/>
                <w:szCs w:val="22"/>
              </w:rPr>
            </w:pPr>
            <w:r w:rsidRPr="000A2267">
              <w:rPr>
                <w:sz w:val="22"/>
                <w:szCs w:val="22"/>
              </w:rPr>
              <w:t>1</w:t>
            </w:r>
          </w:p>
        </w:tc>
        <w:tc>
          <w:tcPr>
            <w:tcW w:w="978"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1</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850" w:type="dxa"/>
            <w:vAlign w:val="center"/>
          </w:tcPr>
          <w:p w:rsidR="00F50B50" w:rsidRPr="000A2267" w:rsidRDefault="00F50B50" w:rsidP="0081029A">
            <w:pPr>
              <w:pStyle w:val="a4"/>
              <w:widowControl w:val="0"/>
              <w:ind w:left="0"/>
              <w:jc w:val="center"/>
              <w:rPr>
                <w:sz w:val="22"/>
                <w:szCs w:val="22"/>
              </w:rPr>
            </w:pPr>
            <w:r w:rsidRPr="000A2267">
              <w:rPr>
                <w:sz w:val="22"/>
                <w:szCs w:val="22"/>
              </w:rPr>
              <w:t>1</w:t>
            </w:r>
          </w:p>
        </w:tc>
        <w:tc>
          <w:tcPr>
            <w:tcW w:w="992"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r>
      <w:tr w:rsidR="00F50B50" w:rsidRPr="000A2267" w:rsidTr="00677BCD">
        <w:tc>
          <w:tcPr>
            <w:tcW w:w="4962" w:type="dxa"/>
          </w:tcPr>
          <w:p w:rsidR="00F50B50" w:rsidRPr="000A2267" w:rsidRDefault="00F50B50" w:rsidP="0081029A">
            <w:pPr>
              <w:widowControl w:val="0"/>
              <w:autoSpaceDE w:val="0"/>
              <w:autoSpaceDN w:val="0"/>
              <w:adjustRightInd w:val="0"/>
              <w:rPr>
                <w:rFonts w:eastAsiaTheme="minorHAnsi"/>
                <w:sz w:val="22"/>
                <w:szCs w:val="22"/>
                <w:lang w:eastAsia="en-US"/>
              </w:rPr>
            </w:pPr>
            <w:proofErr w:type="spellStart"/>
            <w:r w:rsidRPr="000A2267">
              <w:rPr>
                <w:rFonts w:eastAsiaTheme="minorHAnsi"/>
                <w:sz w:val="22"/>
                <w:szCs w:val="22"/>
                <w:lang w:eastAsia="en-US"/>
              </w:rPr>
              <w:t>Валуецкое</w:t>
            </w:r>
            <w:proofErr w:type="spellEnd"/>
            <w:r w:rsidRPr="000A2267">
              <w:rPr>
                <w:rFonts w:eastAsiaTheme="minorHAnsi"/>
                <w:sz w:val="22"/>
                <w:szCs w:val="22"/>
                <w:lang w:eastAsia="en-US"/>
              </w:rPr>
              <w:t xml:space="preserve"> сельское поселение</w:t>
            </w:r>
          </w:p>
        </w:tc>
        <w:tc>
          <w:tcPr>
            <w:tcW w:w="723" w:type="dxa"/>
            <w:vAlign w:val="center"/>
          </w:tcPr>
          <w:p w:rsidR="00F50B50" w:rsidRPr="000A2267" w:rsidRDefault="00F50B50" w:rsidP="0081029A">
            <w:pPr>
              <w:pStyle w:val="a4"/>
              <w:widowControl w:val="0"/>
              <w:ind w:left="0"/>
              <w:jc w:val="center"/>
              <w:rPr>
                <w:sz w:val="22"/>
                <w:szCs w:val="22"/>
              </w:rPr>
            </w:pPr>
            <w:r w:rsidRPr="000A2267">
              <w:rPr>
                <w:sz w:val="22"/>
                <w:szCs w:val="22"/>
              </w:rPr>
              <w:t>2</w:t>
            </w:r>
          </w:p>
        </w:tc>
        <w:tc>
          <w:tcPr>
            <w:tcW w:w="978"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2</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850" w:type="dxa"/>
            <w:vAlign w:val="center"/>
          </w:tcPr>
          <w:p w:rsidR="00F50B50" w:rsidRPr="000A2267" w:rsidRDefault="00F50B50" w:rsidP="0081029A">
            <w:pPr>
              <w:pStyle w:val="a4"/>
              <w:widowControl w:val="0"/>
              <w:ind w:left="0"/>
              <w:jc w:val="center"/>
              <w:rPr>
                <w:sz w:val="22"/>
                <w:szCs w:val="22"/>
              </w:rPr>
            </w:pPr>
            <w:r w:rsidRPr="000A2267">
              <w:rPr>
                <w:sz w:val="22"/>
                <w:szCs w:val="22"/>
              </w:rPr>
              <w:t>2</w:t>
            </w:r>
          </w:p>
        </w:tc>
        <w:tc>
          <w:tcPr>
            <w:tcW w:w="992"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r>
      <w:tr w:rsidR="00F50B50" w:rsidRPr="000A2267" w:rsidTr="00677BCD">
        <w:tc>
          <w:tcPr>
            <w:tcW w:w="4962" w:type="dxa"/>
          </w:tcPr>
          <w:p w:rsidR="00F50B50" w:rsidRPr="000A2267" w:rsidRDefault="00F50B50" w:rsidP="0081029A">
            <w:pPr>
              <w:widowControl w:val="0"/>
              <w:autoSpaceDE w:val="0"/>
              <w:autoSpaceDN w:val="0"/>
              <w:adjustRightInd w:val="0"/>
              <w:rPr>
                <w:rFonts w:eastAsiaTheme="minorHAnsi"/>
                <w:sz w:val="22"/>
                <w:szCs w:val="22"/>
                <w:lang w:eastAsia="en-US"/>
              </w:rPr>
            </w:pPr>
            <w:proofErr w:type="spellStart"/>
            <w:r w:rsidRPr="000A2267">
              <w:rPr>
                <w:rFonts w:eastAsiaTheme="minorHAnsi"/>
                <w:sz w:val="22"/>
                <w:szCs w:val="22"/>
                <w:lang w:eastAsia="en-US"/>
              </w:rPr>
              <w:t>Витовское</w:t>
            </w:r>
            <w:proofErr w:type="spellEnd"/>
            <w:r w:rsidRPr="000A2267">
              <w:rPr>
                <w:rFonts w:eastAsiaTheme="minorHAnsi"/>
                <w:sz w:val="22"/>
                <w:szCs w:val="22"/>
                <w:lang w:eastAsia="en-US"/>
              </w:rPr>
              <w:t xml:space="preserve"> сельское поселение</w:t>
            </w:r>
          </w:p>
        </w:tc>
        <w:tc>
          <w:tcPr>
            <w:tcW w:w="723"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978"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850"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992"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r>
      <w:tr w:rsidR="00F50B50" w:rsidRPr="000A2267" w:rsidTr="00677BCD">
        <w:tc>
          <w:tcPr>
            <w:tcW w:w="4962" w:type="dxa"/>
          </w:tcPr>
          <w:p w:rsidR="00F50B50" w:rsidRPr="000A2267" w:rsidRDefault="00F50B50" w:rsidP="0081029A">
            <w:pPr>
              <w:widowControl w:val="0"/>
              <w:autoSpaceDE w:val="0"/>
              <w:autoSpaceDN w:val="0"/>
              <w:adjustRightInd w:val="0"/>
              <w:rPr>
                <w:rFonts w:eastAsiaTheme="minorHAnsi"/>
                <w:sz w:val="22"/>
                <w:szCs w:val="22"/>
                <w:lang w:eastAsia="en-US"/>
              </w:rPr>
            </w:pPr>
            <w:proofErr w:type="spellStart"/>
            <w:r w:rsidRPr="000A2267">
              <w:rPr>
                <w:rFonts w:eastAsiaTheme="minorHAnsi"/>
                <w:sz w:val="22"/>
                <w:szCs w:val="22"/>
                <w:lang w:eastAsia="en-US"/>
              </w:rPr>
              <w:t>Гущинское</w:t>
            </w:r>
            <w:proofErr w:type="spellEnd"/>
            <w:r w:rsidRPr="000A2267">
              <w:rPr>
                <w:rFonts w:eastAsiaTheme="minorHAnsi"/>
                <w:sz w:val="22"/>
                <w:szCs w:val="22"/>
                <w:lang w:eastAsia="en-US"/>
              </w:rPr>
              <w:t xml:space="preserve"> сельское поселение</w:t>
            </w:r>
          </w:p>
        </w:tc>
        <w:tc>
          <w:tcPr>
            <w:tcW w:w="723" w:type="dxa"/>
            <w:vAlign w:val="center"/>
          </w:tcPr>
          <w:p w:rsidR="00F50B50" w:rsidRPr="000A2267" w:rsidRDefault="00F50B50" w:rsidP="0081029A">
            <w:pPr>
              <w:pStyle w:val="a4"/>
              <w:widowControl w:val="0"/>
              <w:ind w:left="0"/>
              <w:jc w:val="center"/>
              <w:rPr>
                <w:sz w:val="22"/>
                <w:szCs w:val="22"/>
              </w:rPr>
            </w:pPr>
            <w:r w:rsidRPr="000A2267">
              <w:rPr>
                <w:sz w:val="22"/>
                <w:szCs w:val="22"/>
              </w:rPr>
              <w:t>1</w:t>
            </w:r>
          </w:p>
        </w:tc>
        <w:tc>
          <w:tcPr>
            <w:tcW w:w="978"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1</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850" w:type="dxa"/>
            <w:vAlign w:val="center"/>
          </w:tcPr>
          <w:p w:rsidR="00F50B50" w:rsidRPr="000A2267" w:rsidRDefault="00F50B50" w:rsidP="0081029A">
            <w:pPr>
              <w:pStyle w:val="a4"/>
              <w:widowControl w:val="0"/>
              <w:ind w:left="0"/>
              <w:jc w:val="center"/>
              <w:rPr>
                <w:sz w:val="22"/>
                <w:szCs w:val="22"/>
              </w:rPr>
            </w:pPr>
            <w:r w:rsidRPr="000A2267">
              <w:rPr>
                <w:sz w:val="22"/>
                <w:szCs w:val="22"/>
              </w:rPr>
              <w:t>1</w:t>
            </w:r>
          </w:p>
        </w:tc>
        <w:tc>
          <w:tcPr>
            <w:tcW w:w="992"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r>
      <w:tr w:rsidR="00F50B50" w:rsidRPr="000A2267" w:rsidTr="00677BCD">
        <w:tc>
          <w:tcPr>
            <w:tcW w:w="4962" w:type="dxa"/>
          </w:tcPr>
          <w:p w:rsidR="00F50B50" w:rsidRPr="000A2267" w:rsidRDefault="00F50B50" w:rsidP="0081029A">
            <w:pPr>
              <w:widowControl w:val="0"/>
              <w:autoSpaceDE w:val="0"/>
              <w:autoSpaceDN w:val="0"/>
              <w:adjustRightInd w:val="0"/>
              <w:rPr>
                <w:rFonts w:eastAsiaTheme="minorHAnsi"/>
                <w:sz w:val="22"/>
                <w:szCs w:val="22"/>
                <w:lang w:eastAsia="en-US"/>
              </w:rPr>
            </w:pPr>
            <w:r w:rsidRPr="000A2267">
              <w:rPr>
                <w:rFonts w:eastAsiaTheme="minorHAnsi"/>
                <w:sz w:val="22"/>
                <w:szCs w:val="22"/>
                <w:lang w:eastAsia="en-US"/>
              </w:rPr>
              <w:t>Дмитровское сельское поселение</w:t>
            </w:r>
          </w:p>
        </w:tc>
        <w:tc>
          <w:tcPr>
            <w:tcW w:w="723" w:type="dxa"/>
            <w:vAlign w:val="center"/>
          </w:tcPr>
          <w:p w:rsidR="00F50B50" w:rsidRPr="000A2267" w:rsidRDefault="00F50B50" w:rsidP="0081029A">
            <w:pPr>
              <w:pStyle w:val="a4"/>
              <w:widowControl w:val="0"/>
              <w:ind w:left="0"/>
              <w:jc w:val="center"/>
              <w:rPr>
                <w:sz w:val="22"/>
                <w:szCs w:val="22"/>
              </w:rPr>
            </w:pPr>
            <w:r w:rsidRPr="000A2267">
              <w:rPr>
                <w:sz w:val="22"/>
                <w:szCs w:val="22"/>
              </w:rPr>
              <w:t>1</w:t>
            </w:r>
          </w:p>
        </w:tc>
        <w:tc>
          <w:tcPr>
            <w:tcW w:w="978"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1</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850" w:type="dxa"/>
            <w:vAlign w:val="center"/>
          </w:tcPr>
          <w:p w:rsidR="00F50B50" w:rsidRPr="000A2267" w:rsidRDefault="00F50B50" w:rsidP="0081029A">
            <w:pPr>
              <w:pStyle w:val="a4"/>
              <w:widowControl w:val="0"/>
              <w:ind w:left="0"/>
              <w:jc w:val="center"/>
              <w:rPr>
                <w:sz w:val="22"/>
                <w:szCs w:val="22"/>
              </w:rPr>
            </w:pPr>
            <w:r w:rsidRPr="000A2267">
              <w:rPr>
                <w:sz w:val="22"/>
                <w:szCs w:val="22"/>
              </w:rPr>
              <w:t>1</w:t>
            </w:r>
          </w:p>
        </w:tc>
        <w:tc>
          <w:tcPr>
            <w:tcW w:w="992"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r>
      <w:tr w:rsidR="00F50B50" w:rsidRPr="000A2267" w:rsidTr="00677BCD">
        <w:tc>
          <w:tcPr>
            <w:tcW w:w="4962" w:type="dxa"/>
          </w:tcPr>
          <w:p w:rsidR="00F50B50" w:rsidRPr="000A2267" w:rsidRDefault="00F50B50" w:rsidP="0081029A">
            <w:pPr>
              <w:widowControl w:val="0"/>
              <w:autoSpaceDE w:val="0"/>
              <w:autoSpaceDN w:val="0"/>
              <w:adjustRightInd w:val="0"/>
              <w:rPr>
                <w:rFonts w:eastAsiaTheme="minorHAnsi"/>
                <w:sz w:val="22"/>
                <w:szCs w:val="22"/>
                <w:lang w:eastAsia="en-US"/>
              </w:rPr>
            </w:pPr>
            <w:proofErr w:type="spellStart"/>
            <w:r w:rsidRPr="000A2267">
              <w:rPr>
                <w:rFonts w:eastAsiaTheme="minorHAnsi"/>
                <w:sz w:val="22"/>
                <w:szCs w:val="22"/>
                <w:lang w:eastAsia="en-US"/>
              </w:rPr>
              <w:lastRenderedPageBreak/>
              <w:t>Доманичское</w:t>
            </w:r>
            <w:proofErr w:type="spellEnd"/>
            <w:r w:rsidRPr="000A2267">
              <w:rPr>
                <w:rFonts w:eastAsiaTheme="minorHAnsi"/>
                <w:sz w:val="22"/>
                <w:szCs w:val="22"/>
                <w:lang w:eastAsia="en-US"/>
              </w:rPr>
              <w:t xml:space="preserve"> сельское поселение</w:t>
            </w:r>
          </w:p>
        </w:tc>
        <w:tc>
          <w:tcPr>
            <w:tcW w:w="723" w:type="dxa"/>
            <w:vAlign w:val="center"/>
          </w:tcPr>
          <w:p w:rsidR="00F50B50" w:rsidRPr="000A2267" w:rsidRDefault="00F50B50" w:rsidP="0081029A">
            <w:pPr>
              <w:pStyle w:val="a4"/>
              <w:widowControl w:val="0"/>
              <w:ind w:left="0"/>
              <w:jc w:val="center"/>
              <w:rPr>
                <w:sz w:val="22"/>
                <w:szCs w:val="22"/>
              </w:rPr>
            </w:pPr>
            <w:r w:rsidRPr="000A2267">
              <w:rPr>
                <w:sz w:val="22"/>
                <w:szCs w:val="22"/>
              </w:rPr>
              <w:t>3</w:t>
            </w:r>
          </w:p>
        </w:tc>
        <w:tc>
          <w:tcPr>
            <w:tcW w:w="978" w:type="dxa"/>
            <w:vAlign w:val="center"/>
          </w:tcPr>
          <w:p w:rsidR="00F50B50" w:rsidRPr="000A2267" w:rsidRDefault="00F50B50" w:rsidP="0081029A">
            <w:pPr>
              <w:pStyle w:val="a4"/>
              <w:widowControl w:val="0"/>
              <w:ind w:left="0"/>
              <w:jc w:val="center"/>
              <w:rPr>
                <w:sz w:val="22"/>
                <w:szCs w:val="22"/>
              </w:rPr>
            </w:pPr>
            <w:r w:rsidRPr="000A2267">
              <w:rPr>
                <w:sz w:val="22"/>
                <w:szCs w:val="22"/>
              </w:rPr>
              <w:t>5</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4</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5</w:t>
            </w:r>
          </w:p>
        </w:tc>
        <w:tc>
          <w:tcPr>
            <w:tcW w:w="850" w:type="dxa"/>
            <w:vAlign w:val="center"/>
          </w:tcPr>
          <w:p w:rsidR="00F50B50" w:rsidRPr="000A2267" w:rsidRDefault="00F50B50" w:rsidP="0081029A">
            <w:pPr>
              <w:pStyle w:val="a4"/>
              <w:widowControl w:val="0"/>
              <w:ind w:left="0"/>
              <w:jc w:val="center"/>
              <w:rPr>
                <w:sz w:val="22"/>
                <w:szCs w:val="22"/>
              </w:rPr>
            </w:pPr>
            <w:r w:rsidRPr="000A2267">
              <w:rPr>
                <w:sz w:val="22"/>
                <w:szCs w:val="22"/>
              </w:rPr>
              <w:t>5</w:t>
            </w:r>
          </w:p>
        </w:tc>
        <w:tc>
          <w:tcPr>
            <w:tcW w:w="992" w:type="dxa"/>
            <w:vAlign w:val="center"/>
          </w:tcPr>
          <w:p w:rsidR="00F50B50" w:rsidRPr="000A2267" w:rsidRDefault="00F50B50" w:rsidP="0081029A">
            <w:pPr>
              <w:pStyle w:val="a4"/>
              <w:widowControl w:val="0"/>
              <w:ind w:left="0"/>
              <w:jc w:val="center"/>
              <w:rPr>
                <w:sz w:val="22"/>
                <w:szCs w:val="22"/>
              </w:rPr>
            </w:pPr>
            <w:r w:rsidRPr="000A2267">
              <w:rPr>
                <w:sz w:val="22"/>
                <w:szCs w:val="22"/>
              </w:rPr>
              <w:t>4</w:t>
            </w:r>
          </w:p>
        </w:tc>
      </w:tr>
      <w:tr w:rsidR="00F50B50" w:rsidRPr="000A2267" w:rsidTr="00677BCD">
        <w:tc>
          <w:tcPr>
            <w:tcW w:w="4962" w:type="dxa"/>
          </w:tcPr>
          <w:p w:rsidR="00F50B50" w:rsidRPr="000A2267" w:rsidRDefault="00F50B50" w:rsidP="0081029A">
            <w:pPr>
              <w:widowControl w:val="0"/>
              <w:autoSpaceDE w:val="0"/>
              <w:autoSpaceDN w:val="0"/>
              <w:adjustRightInd w:val="0"/>
              <w:rPr>
                <w:rFonts w:eastAsiaTheme="minorHAnsi"/>
                <w:sz w:val="22"/>
                <w:szCs w:val="22"/>
                <w:lang w:eastAsia="en-US"/>
              </w:rPr>
            </w:pPr>
            <w:r w:rsidRPr="000A2267">
              <w:rPr>
                <w:rFonts w:eastAsiaTheme="minorHAnsi"/>
                <w:sz w:val="22"/>
                <w:szCs w:val="22"/>
                <w:lang w:eastAsia="en-US"/>
              </w:rPr>
              <w:t>Краснорогское сельское поселение</w:t>
            </w:r>
          </w:p>
        </w:tc>
        <w:tc>
          <w:tcPr>
            <w:tcW w:w="723" w:type="dxa"/>
            <w:vAlign w:val="center"/>
          </w:tcPr>
          <w:p w:rsidR="00F50B50" w:rsidRPr="000A2267" w:rsidRDefault="00F50B50" w:rsidP="0081029A">
            <w:pPr>
              <w:pStyle w:val="a4"/>
              <w:widowControl w:val="0"/>
              <w:ind w:left="0"/>
              <w:jc w:val="center"/>
              <w:rPr>
                <w:sz w:val="22"/>
                <w:szCs w:val="22"/>
              </w:rPr>
            </w:pPr>
            <w:r w:rsidRPr="000A2267">
              <w:rPr>
                <w:sz w:val="22"/>
                <w:szCs w:val="22"/>
              </w:rPr>
              <w:t>1</w:t>
            </w:r>
          </w:p>
        </w:tc>
        <w:tc>
          <w:tcPr>
            <w:tcW w:w="978"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1</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850" w:type="dxa"/>
            <w:vAlign w:val="center"/>
          </w:tcPr>
          <w:p w:rsidR="00F50B50" w:rsidRPr="000A2267" w:rsidRDefault="00F50B50" w:rsidP="0081029A">
            <w:pPr>
              <w:pStyle w:val="a4"/>
              <w:widowControl w:val="0"/>
              <w:ind w:left="0"/>
              <w:jc w:val="center"/>
              <w:rPr>
                <w:sz w:val="22"/>
                <w:szCs w:val="22"/>
              </w:rPr>
            </w:pPr>
            <w:r w:rsidRPr="000A2267">
              <w:rPr>
                <w:sz w:val="22"/>
                <w:szCs w:val="22"/>
              </w:rPr>
              <w:t>1</w:t>
            </w:r>
          </w:p>
        </w:tc>
        <w:tc>
          <w:tcPr>
            <w:tcW w:w="992"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r>
      <w:tr w:rsidR="00F50B50" w:rsidRPr="000A2267" w:rsidTr="00677BCD">
        <w:tc>
          <w:tcPr>
            <w:tcW w:w="4962" w:type="dxa"/>
          </w:tcPr>
          <w:p w:rsidR="00F50B50" w:rsidRPr="000A2267" w:rsidRDefault="00F50B50" w:rsidP="0081029A">
            <w:pPr>
              <w:widowControl w:val="0"/>
              <w:autoSpaceDE w:val="0"/>
              <w:autoSpaceDN w:val="0"/>
              <w:adjustRightInd w:val="0"/>
              <w:rPr>
                <w:rFonts w:eastAsiaTheme="minorHAnsi"/>
                <w:sz w:val="22"/>
                <w:szCs w:val="22"/>
                <w:lang w:eastAsia="en-US"/>
              </w:rPr>
            </w:pPr>
            <w:r w:rsidRPr="000A2267">
              <w:rPr>
                <w:rFonts w:eastAsiaTheme="minorHAnsi"/>
                <w:sz w:val="22"/>
                <w:szCs w:val="22"/>
                <w:lang w:eastAsia="en-US"/>
              </w:rPr>
              <w:t>Московское сельское поселение</w:t>
            </w:r>
          </w:p>
        </w:tc>
        <w:tc>
          <w:tcPr>
            <w:tcW w:w="723" w:type="dxa"/>
            <w:vAlign w:val="center"/>
          </w:tcPr>
          <w:p w:rsidR="00F50B50" w:rsidRPr="000A2267" w:rsidRDefault="00F50B50" w:rsidP="0081029A">
            <w:pPr>
              <w:pStyle w:val="a4"/>
              <w:widowControl w:val="0"/>
              <w:ind w:left="0"/>
              <w:jc w:val="center"/>
              <w:rPr>
                <w:sz w:val="22"/>
                <w:szCs w:val="22"/>
              </w:rPr>
            </w:pPr>
            <w:r w:rsidRPr="000A2267">
              <w:rPr>
                <w:sz w:val="22"/>
                <w:szCs w:val="22"/>
              </w:rPr>
              <w:t>2</w:t>
            </w:r>
          </w:p>
        </w:tc>
        <w:tc>
          <w:tcPr>
            <w:tcW w:w="978"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2</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850" w:type="dxa"/>
            <w:vAlign w:val="center"/>
          </w:tcPr>
          <w:p w:rsidR="00F50B50" w:rsidRPr="000A2267" w:rsidRDefault="00F50B50" w:rsidP="0081029A">
            <w:pPr>
              <w:pStyle w:val="a4"/>
              <w:widowControl w:val="0"/>
              <w:ind w:left="0"/>
              <w:jc w:val="center"/>
              <w:rPr>
                <w:sz w:val="22"/>
                <w:szCs w:val="22"/>
              </w:rPr>
            </w:pPr>
            <w:r w:rsidRPr="000A2267">
              <w:rPr>
                <w:sz w:val="22"/>
                <w:szCs w:val="22"/>
              </w:rPr>
              <w:t>2</w:t>
            </w:r>
          </w:p>
        </w:tc>
        <w:tc>
          <w:tcPr>
            <w:tcW w:w="992"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r>
      <w:tr w:rsidR="00F50B50" w:rsidRPr="000A2267" w:rsidTr="00677BCD">
        <w:tc>
          <w:tcPr>
            <w:tcW w:w="4962" w:type="dxa"/>
          </w:tcPr>
          <w:p w:rsidR="00F50B50" w:rsidRPr="000A2267" w:rsidRDefault="00F50B50" w:rsidP="0081029A">
            <w:pPr>
              <w:widowControl w:val="0"/>
              <w:autoSpaceDE w:val="0"/>
              <w:autoSpaceDN w:val="0"/>
              <w:adjustRightInd w:val="0"/>
              <w:rPr>
                <w:rFonts w:eastAsiaTheme="minorHAnsi"/>
                <w:sz w:val="22"/>
                <w:szCs w:val="22"/>
                <w:lang w:eastAsia="en-US"/>
              </w:rPr>
            </w:pPr>
            <w:r w:rsidRPr="000A2267">
              <w:rPr>
                <w:rFonts w:eastAsiaTheme="minorHAnsi"/>
                <w:sz w:val="22"/>
                <w:szCs w:val="22"/>
                <w:lang w:eastAsia="en-US"/>
              </w:rPr>
              <w:t>Первомайское сельское поселение</w:t>
            </w:r>
          </w:p>
        </w:tc>
        <w:tc>
          <w:tcPr>
            <w:tcW w:w="723"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978"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850"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992"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r>
      <w:tr w:rsidR="00F50B50" w:rsidRPr="000A2267" w:rsidTr="00677BCD">
        <w:tc>
          <w:tcPr>
            <w:tcW w:w="4962" w:type="dxa"/>
          </w:tcPr>
          <w:p w:rsidR="00F50B50" w:rsidRPr="000A2267" w:rsidRDefault="00F50B50" w:rsidP="0081029A">
            <w:pPr>
              <w:widowControl w:val="0"/>
              <w:autoSpaceDE w:val="0"/>
              <w:autoSpaceDN w:val="0"/>
              <w:adjustRightInd w:val="0"/>
              <w:rPr>
                <w:rFonts w:eastAsiaTheme="minorHAnsi"/>
                <w:sz w:val="22"/>
                <w:szCs w:val="22"/>
                <w:lang w:eastAsia="en-US"/>
              </w:rPr>
            </w:pPr>
            <w:proofErr w:type="spellStart"/>
            <w:r w:rsidRPr="000A2267">
              <w:rPr>
                <w:rFonts w:eastAsiaTheme="minorHAnsi"/>
                <w:sz w:val="22"/>
                <w:szCs w:val="22"/>
                <w:lang w:eastAsia="en-US"/>
              </w:rPr>
              <w:t>Польниковское</w:t>
            </w:r>
            <w:proofErr w:type="spellEnd"/>
            <w:r w:rsidRPr="000A2267">
              <w:rPr>
                <w:rFonts w:eastAsiaTheme="minorHAnsi"/>
                <w:sz w:val="22"/>
                <w:szCs w:val="22"/>
                <w:lang w:eastAsia="en-US"/>
              </w:rPr>
              <w:t xml:space="preserve"> сельское поселение</w:t>
            </w:r>
          </w:p>
        </w:tc>
        <w:tc>
          <w:tcPr>
            <w:tcW w:w="723" w:type="dxa"/>
            <w:vAlign w:val="center"/>
          </w:tcPr>
          <w:p w:rsidR="00F50B50" w:rsidRPr="000A2267" w:rsidRDefault="00F50B50" w:rsidP="0081029A">
            <w:pPr>
              <w:pStyle w:val="a4"/>
              <w:widowControl w:val="0"/>
              <w:ind w:left="0"/>
              <w:jc w:val="center"/>
              <w:rPr>
                <w:sz w:val="22"/>
                <w:szCs w:val="22"/>
              </w:rPr>
            </w:pPr>
            <w:r w:rsidRPr="000A2267">
              <w:rPr>
                <w:sz w:val="22"/>
                <w:szCs w:val="22"/>
              </w:rPr>
              <w:t>6</w:t>
            </w:r>
          </w:p>
        </w:tc>
        <w:tc>
          <w:tcPr>
            <w:tcW w:w="978"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6</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850" w:type="dxa"/>
            <w:vAlign w:val="center"/>
          </w:tcPr>
          <w:p w:rsidR="00F50B50" w:rsidRPr="000A2267" w:rsidRDefault="00F50B50" w:rsidP="0081029A">
            <w:pPr>
              <w:pStyle w:val="a4"/>
              <w:widowControl w:val="0"/>
              <w:ind w:left="0"/>
              <w:jc w:val="center"/>
              <w:rPr>
                <w:sz w:val="22"/>
                <w:szCs w:val="22"/>
              </w:rPr>
            </w:pPr>
            <w:r w:rsidRPr="000A2267">
              <w:rPr>
                <w:sz w:val="22"/>
                <w:szCs w:val="22"/>
              </w:rPr>
              <w:t>3</w:t>
            </w:r>
          </w:p>
        </w:tc>
        <w:tc>
          <w:tcPr>
            <w:tcW w:w="992"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r>
      <w:tr w:rsidR="00F50B50" w:rsidRPr="000A2267" w:rsidTr="00677BCD">
        <w:tc>
          <w:tcPr>
            <w:tcW w:w="4962" w:type="dxa"/>
          </w:tcPr>
          <w:p w:rsidR="00F50B50" w:rsidRPr="000A2267" w:rsidRDefault="00F50B50" w:rsidP="0081029A">
            <w:pPr>
              <w:widowControl w:val="0"/>
              <w:autoSpaceDE w:val="0"/>
              <w:autoSpaceDN w:val="0"/>
              <w:adjustRightInd w:val="0"/>
              <w:rPr>
                <w:rFonts w:eastAsiaTheme="minorHAnsi"/>
                <w:sz w:val="22"/>
                <w:szCs w:val="22"/>
                <w:lang w:eastAsia="en-US"/>
              </w:rPr>
            </w:pPr>
            <w:proofErr w:type="spellStart"/>
            <w:r w:rsidRPr="000A2267">
              <w:rPr>
                <w:rFonts w:eastAsiaTheme="minorHAnsi"/>
                <w:sz w:val="22"/>
                <w:szCs w:val="22"/>
                <w:lang w:eastAsia="en-US"/>
              </w:rPr>
              <w:t>Рагозинское</w:t>
            </w:r>
            <w:proofErr w:type="spellEnd"/>
            <w:r w:rsidRPr="000A2267">
              <w:rPr>
                <w:rFonts w:eastAsiaTheme="minorHAnsi"/>
                <w:sz w:val="22"/>
                <w:szCs w:val="22"/>
                <w:lang w:eastAsia="en-US"/>
              </w:rPr>
              <w:t xml:space="preserve"> сельское поселение</w:t>
            </w:r>
          </w:p>
        </w:tc>
        <w:tc>
          <w:tcPr>
            <w:tcW w:w="723"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978"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850"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992"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r>
      <w:tr w:rsidR="00F50B50" w:rsidRPr="000A2267" w:rsidTr="00677BCD">
        <w:tc>
          <w:tcPr>
            <w:tcW w:w="4962" w:type="dxa"/>
          </w:tcPr>
          <w:p w:rsidR="00F50B50" w:rsidRPr="000A2267" w:rsidRDefault="00F50B50" w:rsidP="0081029A">
            <w:pPr>
              <w:widowControl w:val="0"/>
              <w:autoSpaceDE w:val="0"/>
              <w:autoSpaceDN w:val="0"/>
              <w:adjustRightInd w:val="0"/>
              <w:rPr>
                <w:rFonts w:eastAsiaTheme="minorHAnsi"/>
                <w:sz w:val="22"/>
                <w:szCs w:val="22"/>
                <w:lang w:eastAsia="en-US"/>
              </w:rPr>
            </w:pPr>
            <w:r w:rsidRPr="000A2267">
              <w:rPr>
                <w:rFonts w:eastAsiaTheme="minorHAnsi"/>
                <w:sz w:val="22"/>
                <w:szCs w:val="22"/>
                <w:lang w:eastAsia="en-US"/>
              </w:rPr>
              <w:t>Речицкое сельское поселение</w:t>
            </w:r>
          </w:p>
        </w:tc>
        <w:tc>
          <w:tcPr>
            <w:tcW w:w="723" w:type="dxa"/>
            <w:vAlign w:val="center"/>
          </w:tcPr>
          <w:p w:rsidR="00F50B50" w:rsidRPr="000A2267" w:rsidRDefault="00F50B50" w:rsidP="0081029A">
            <w:pPr>
              <w:pStyle w:val="a4"/>
              <w:widowControl w:val="0"/>
              <w:ind w:left="0"/>
              <w:jc w:val="center"/>
              <w:rPr>
                <w:sz w:val="22"/>
                <w:szCs w:val="22"/>
              </w:rPr>
            </w:pPr>
            <w:r w:rsidRPr="000A2267">
              <w:rPr>
                <w:sz w:val="22"/>
                <w:szCs w:val="22"/>
              </w:rPr>
              <w:t>1</w:t>
            </w:r>
          </w:p>
        </w:tc>
        <w:tc>
          <w:tcPr>
            <w:tcW w:w="978"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1</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850" w:type="dxa"/>
            <w:vAlign w:val="center"/>
          </w:tcPr>
          <w:p w:rsidR="00F50B50" w:rsidRPr="000A2267" w:rsidRDefault="00F50B50" w:rsidP="0081029A">
            <w:pPr>
              <w:pStyle w:val="a4"/>
              <w:widowControl w:val="0"/>
              <w:ind w:left="0"/>
              <w:jc w:val="center"/>
              <w:rPr>
                <w:sz w:val="22"/>
                <w:szCs w:val="22"/>
              </w:rPr>
            </w:pPr>
            <w:r w:rsidRPr="000A2267">
              <w:rPr>
                <w:sz w:val="22"/>
                <w:szCs w:val="22"/>
              </w:rPr>
              <w:t>1</w:t>
            </w:r>
          </w:p>
        </w:tc>
        <w:tc>
          <w:tcPr>
            <w:tcW w:w="992"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r>
      <w:tr w:rsidR="00F50B50" w:rsidRPr="000A2267" w:rsidTr="00677BCD">
        <w:tc>
          <w:tcPr>
            <w:tcW w:w="4962" w:type="dxa"/>
          </w:tcPr>
          <w:p w:rsidR="00F50B50" w:rsidRPr="000A2267" w:rsidRDefault="00F50B50" w:rsidP="0081029A">
            <w:pPr>
              <w:widowControl w:val="0"/>
              <w:autoSpaceDE w:val="0"/>
              <w:autoSpaceDN w:val="0"/>
              <w:adjustRightInd w:val="0"/>
              <w:rPr>
                <w:rFonts w:eastAsiaTheme="minorHAnsi"/>
                <w:sz w:val="22"/>
                <w:szCs w:val="22"/>
                <w:lang w:eastAsia="en-US"/>
              </w:rPr>
            </w:pPr>
            <w:proofErr w:type="spellStart"/>
            <w:r w:rsidRPr="000A2267">
              <w:rPr>
                <w:rFonts w:eastAsiaTheme="minorHAnsi"/>
                <w:sz w:val="22"/>
                <w:szCs w:val="22"/>
                <w:lang w:eastAsia="en-US"/>
              </w:rPr>
              <w:t>Сетоловское</w:t>
            </w:r>
            <w:proofErr w:type="spellEnd"/>
            <w:r w:rsidRPr="000A2267">
              <w:rPr>
                <w:rFonts w:eastAsiaTheme="minorHAnsi"/>
                <w:sz w:val="22"/>
                <w:szCs w:val="22"/>
                <w:lang w:eastAsia="en-US"/>
              </w:rPr>
              <w:t xml:space="preserve"> сельское поселение</w:t>
            </w:r>
          </w:p>
        </w:tc>
        <w:tc>
          <w:tcPr>
            <w:tcW w:w="723" w:type="dxa"/>
            <w:vAlign w:val="center"/>
          </w:tcPr>
          <w:p w:rsidR="00F50B50" w:rsidRPr="000A2267" w:rsidRDefault="00F50B50" w:rsidP="0081029A">
            <w:pPr>
              <w:pStyle w:val="a4"/>
              <w:widowControl w:val="0"/>
              <w:ind w:left="0"/>
              <w:jc w:val="center"/>
              <w:rPr>
                <w:sz w:val="22"/>
                <w:szCs w:val="22"/>
              </w:rPr>
            </w:pPr>
            <w:r w:rsidRPr="000A2267">
              <w:rPr>
                <w:sz w:val="22"/>
                <w:szCs w:val="22"/>
              </w:rPr>
              <w:t>5</w:t>
            </w:r>
          </w:p>
        </w:tc>
        <w:tc>
          <w:tcPr>
            <w:tcW w:w="978"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5</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850" w:type="dxa"/>
            <w:vAlign w:val="center"/>
          </w:tcPr>
          <w:p w:rsidR="00F50B50" w:rsidRPr="000A2267" w:rsidRDefault="00F50B50" w:rsidP="0081029A">
            <w:pPr>
              <w:pStyle w:val="a4"/>
              <w:widowControl w:val="0"/>
              <w:ind w:left="0"/>
              <w:jc w:val="center"/>
              <w:rPr>
                <w:sz w:val="22"/>
                <w:szCs w:val="22"/>
              </w:rPr>
            </w:pPr>
            <w:r w:rsidRPr="000A2267">
              <w:rPr>
                <w:sz w:val="22"/>
                <w:szCs w:val="22"/>
              </w:rPr>
              <w:t>6</w:t>
            </w:r>
          </w:p>
        </w:tc>
        <w:tc>
          <w:tcPr>
            <w:tcW w:w="992"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r>
      <w:tr w:rsidR="00F50B50" w:rsidRPr="000A2267" w:rsidTr="00677BCD">
        <w:tc>
          <w:tcPr>
            <w:tcW w:w="4962" w:type="dxa"/>
          </w:tcPr>
          <w:p w:rsidR="00F50B50" w:rsidRPr="000A2267" w:rsidRDefault="00F50B50" w:rsidP="0081029A">
            <w:pPr>
              <w:widowControl w:val="0"/>
              <w:autoSpaceDE w:val="0"/>
              <w:autoSpaceDN w:val="0"/>
              <w:adjustRightInd w:val="0"/>
              <w:rPr>
                <w:rFonts w:eastAsiaTheme="minorHAnsi"/>
                <w:sz w:val="22"/>
                <w:szCs w:val="22"/>
                <w:lang w:eastAsia="en-US"/>
              </w:rPr>
            </w:pPr>
            <w:proofErr w:type="spellStart"/>
            <w:r w:rsidRPr="000A2267">
              <w:rPr>
                <w:rFonts w:eastAsiaTheme="minorHAnsi"/>
                <w:sz w:val="22"/>
                <w:szCs w:val="22"/>
                <w:lang w:eastAsia="en-US"/>
              </w:rPr>
              <w:t>Семецкое</w:t>
            </w:r>
            <w:proofErr w:type="spellEnd"/>
            <w:r w:rsidRPr="000A2267">
              <w:rPr>
                <w:rFonts w:eastAsiaTheme="minorHAnsi"/>
                <w:sz w:val="22"/>
                <w:szCs w:val="22"/>
                <w:lang w:eastAsia="en-US"/>
              </w:rPr>
              <w:t xml:space="preserve"> сельское поселение</w:t>
            </w:r>
          </w:p>
        </w:tc>
        <w:tc>
          <w:tcPr>
            <w:tcW w:w="723" w:type="dxa"/>
            <w:vAlign w:val="center"/>
          </w:tcPr>
          <w:p w:rsidR="00F50B50" w:rsidRPr="000A2267" w:rsidRDefault="00F50B50" w:rsidP="0081029A">
            <w:pPr>
              <w:pStyle w:val="a4"/>
              <w:widowControl w:val="0"/>
              <w:ind w:left="0"/>
              <w:jc w:val="center"/>
              <w:rPr>
                <w:sz w:val="22"/>
                <w:szCs w:val="22"/>
              </w:rPr>
            </w:pPr>
            <w:r w:rsidRPr="000A2267">
              <w:rPr>
                <w:sz w:val="22"/>
                <w:szCs w:val="22"/>
              </w:rPr>
              <w:t>4</w:t>
            </w:r>
          </w:p>
        </w:tc>
        <w:tc>
          <w:tcPr>
            <w:tcW w:w="978"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3</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850" w:type="dxa"/>
            <w:vAlign w:val="center"/>
          </w:tcPr>
          <w:p w:rsidR="00F50B50" w:rsidRPr="000A2267" w:rsidRDefault="00F50B50" w:rsidP="0081029A">
            <w:pPr>
              <w:pStyle w:val="a4"/>
              <w:widowControl w:val="0"/>
              <w:ind w:left="0"/>
              <w:jc w:val="center"/>
              <w:rPr>
                <w:sz w:val="22"/>
                <w:szCs w:val="22"/>
              </w:rPr>
            </w:pPr>
            <w:r w:rsidRPr="000A2267">
              <w:rPr>
                <w:sz w:val="22"/>
                <w:szCs w:val="22"/>
              </w:rPr>
              <w:t>2</w:t>
            </w:r>
          </w:p>
        </w:tc>
        <w:tc>
          <w:tcPr>
            <w:tcW w:w="992"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r>
      <w:tr w:rsidR="00F50B50" w:rsidRPr="000A2267" w:rsidTr="00677BCD">
        <w:tc>
          <w:tcPr>
            <w:tcW w:w="4962" w:type="dxa"/>
          </w:tcPr>
          <w:p w:rsidR="00F50B50" w:rsidRPr="000A2267" w:rsidRDefault="00F50B50" w:rsidP="0081029A">
            <w:pPr>
              <w:widowControl w:val="0"/>
              <w:autoSpaceDE w:val="0"/>
              <w:autoSpaceDN w:val="0"/>
              <w:adjustRightInd w:val="0"/>
              <w:rPr>
                <w:rFonts w:eastAsiaTheme="minorHAnsi"/>
                <w:sz w:val="22"/>
                <w:szCs w:val="22"/>
                <w:lang w:eastAsia="en-US"/>
              </w:rPr>
            </w:pPr>
            <w:proofErr w:type="spellStart"/>
            <w:r w:rsidRPr="000A2267">
              <w:rPr>
                <w:rFonts w:eastAsiaTheme="minorHAnsi"/>
                <w:sz w:val="22"/>
                <w:szCs w:val="22"/>
                <w:lang w:eastAsia="en-US"/>
              </w:rPr>
              <w:t>Титовское</w:t>
            </w:r>
            <w:proofErr w:type="spellEnd"/>
            <w:r w:rsidRPr="000A2267">
              <w:rPr>
                <w:rFonts w:eastAsiaTheme="minorHAnsi"/>
                <w:sz w:val="22"/>
                <w:szCs w:val="22"/>
                <w:lang w:eastAsia="en-US"/>
              </w:rPr>
              <w:t xml:space="preserve"> сельское поселение</w:t>
            </w:r>
          </w:p>
        </w:tc>
        <w:tc>
          <w:tcPr>
            <w:tcW w:w="723" w:type="dxa"/>
            <w:vAlign w:val="center"/>
          </w:tcPr>
          <w:p w:rsidR="00F50B50" w:rsidRPr="000A2267" w:rsidRDefault="00F50B50" w:rsidP="0081029A">
            <w:pPr>
              <w:pStyle w:val="a4"/>
              <w:widowControl w:val="0"/>
              <w:ind w:left="0"/>
              <w:jc w:val="center"/>
              <w:rPr>
                <w:sz w:val="22"/>
                <w:szCs w:val="22"/>
              </w:rPr>
            </w:pPr>
            <w:r w:rsidRPr="000A2267">
              <w:rPr>
                <w:sz w:val="22"/>
                <w:szCs w:val="22"/>
              </w:rPr>
              <w:t>1</w:t>
            </w:r>
          </w:p>
        </w:tc>
        <w:tc>
          <w:tcPr>
            <w:tcW w:w="978"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1</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850" w:type="dxa"/>
            <w:vAlign w:val="center"/>
          </w:tcPr>
          <w:p w:rsidR="00F50B50" w:rsidRPr="000A2267" w:rsidRDefault="00F50B50" w:rsidP="0081029A">
            <w:pPr>
              <w:pStyle w:val="a4"/>
              <w:widowControl w:val="0"/>
              <w:ind w:left="0"/>
              <w:jc w:val="center"/>
              <w:rPr>
                <w:sz w:val="22"/>
                <w:szCs w:val="22"/>
              </w:rPr>
            </w:pPr>
            <w:r w:rsidRPr="000A2267">
              <w:rPr>
                <w:sz w:val="22"/>
                <w:szCs w:val="22"/>
              </w:rPr>
              <w:t>1</w:t>
            </w:r>
          </w:p>
        </w:tc>
        <w:tc>
          <w:tcPr>
            <w:tcW w:w="992"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r>
      <w:tr w:rsidR="00F50B50" w:rsidRPr="000A2267" w:rsidTr="00677BCD">
        <w:tc>
          <w:tcPr>
            <w:tcW w:w="4962" w:type="dxa"/>
          </w:tcPr>
          <w:p w:rsidR="00F50B50" w:rsidRPr="000A2267" w:rsidRDefault="00F50B50" w:rsidP="0081029A">
            <w:pPr>
              <w:widowControl w:val="0"/>
              <w:autoSpaceDE w:val="0"/>
              <w:autoSpaceDN w:val="0"/>
              <w:adjustRightInd w:val="0"/>
              <w:rPr>
                <w:rFonts w:eastAsiaTheme="minorHAnsi"/>
                <w:sz w:val="22"/>
                <w:szCs w:val="22"/>
                <w:lang w:eastAsia="en-US"/>
              </w:rPr>
            </w:pPr>
            <w:proofErr w:type="spellStart"/>
            <w:r w:rsidRPr="000A2267">
              <w:rPr>
                <w:rFonts w:eastAsiaTheme="minorHAnsi"/>
                <w:sz w:val="22"/>
                <w:szCs w:val="22"/>
                <w:lang w:eastAsia="en-US"/>
              </w:rPr>
              <w:t>Чоповское</w:t>
            </w:r>
            <w:proofErr w:type="spellEnd"/>
            <w:r w:rsidRPr="000A2267">
              <w:rPr>
                <w:rFonts w:eastAsiaTheme="minorHAnsi"/>
                <w:sz w:val="22"/>
                <w:szCs w:val="22"/>
                <w:lang w:eastAsia="en-US"/>
              </w:rPr>
              <w:t xml:space="preserve"> сельское поселение</w:t>
            </w:r>
          </w:p>
        </w:tc>
        <w:tc>
          <w:tcPr>
            <w:tcW w:w="723" w:type="dxa"/>
            <w:vAlign w:val="center"/>
          </w:tcPr>
          <w:p w:rsidR="00F50B50" w:rsidRPr="000A2267" w:rsidRDefault="00F50B50" w:rsidP="0081029A">
            <w:pPr>
              <w:pStyle w:val="a4"/>
              <w:widowControl w:val="0"/>
              <w:ind w:left="0"/>
              <w:jc w:val="center"/>
              <w:rPr>
                <w:sz w:val="22"/>
                <w:szCs w:val="22"/>
              </w:rPr>
            </w:pPr>
            <w:r w:rsidRPr="000A2267">
              <w:rPr>
                <w:sz w:val="22"/>
                <w:szCs w:val="22"/>
              </w:rPr>
              <w:t>3</w:t>
            </w:r>
          </w:p>
        </w:tc>
        <w:tc>
          <w:tcPr>
            <w:tcW w:w="978"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6</w:t>
            </w:r>
          </w:p>
        </w:tc>
        <w:tc>
          <w:tcPr>
            <w:tcW w:w="567"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c>
          <w:tcPr>
            <w:tcW w:w="850" w:type="dxa"/>
            <w:vAlign w:val="center"/>
          </w:tcPr>
          <w:p w:rsidR="00F50B50" w:rsidRPr="000A2267" w:rsidRDefault="00F50B50" w:rsidP="0081029A">
            <w:pPr>
              <w:pStyle w:val="a4"/>
              <w:widowControl w:val="0"/>
              <w:ind w:left="0"/>
              <w:jc w:val="center"/>
              <w:rPr>
                <w:sz w:val="22"/>
                <w:szCs w:val="22"/>
              </w:rPr>
            </w:pPr>
            <w:r w:rsidRPr="000A2267">
              <w:rPr>
                <w:sz w:val="22"/>
                <w:szCs w:val="22"/>
              </w:rPr>
              <w:t>3</w:t>
            </w:r>
          </w:p>
        </w:tc>
        <w:tc>
          <w:tcPr>
            <w:tcW w:w="992" w:type="dxa"/>
            <w:vAlign w:val="center"/>
          </w:tcPr>
          <w:p w:rsidR="00F50B50" w:rsidRPr="000A2267" w:rsidRDefault="00F50B50" w:rsidP="0081029A">
            <w:pPr>
              <w:pStyle w:val="a4"/>
              <w:widowControl w:val="0"/>
              <w:ind w:left="0"/>
              <w:jc w:val="center"/>
              <w:rPr>
                <w:sz w:val="22"/>
                <w:szCs w:val="22"/>
              </w:rPr>
            </w:pPr>
            <w:r w:rsidRPr="000A2267">
              <w:rPr>
                <w:sz w:val="22"/>
                <w:szCs w:val="22"/>
              </w:rPr>
              <w:t>0</w:t>
            </w:r>
          </w:p>
        </w:tc>
      </w:tr>
    </w:tbl>
    <w:p w:rsidR="00F50B50" w:rsidRPr="006954D2" w:rsidRDefault="00F50B50" w:rsidP="0081029A">
      <w:pPr>
        <w:widowControl w:val="0"/>
        <w:jc w:val="both"/>
        <w:rPr>
          <w:sz w:val="20"/>
          <w:szCs w:val="20"/>
        </w:rPr>
      </w:pPr>
      <w:r w:rsidRPr="006954D2">
        <w:rPr>
          <w:sz w:val="20"/>
          <w:szCs w:val="20"/>
        </w:rPr>
        <w:t xml:space="preserve">1* - количество сельскохозяйственных предприятий </w:t>
      </w:r>
    </w:p>
    <w:p w:rsidR="00F50B50" w:rsidRPr="006954D2" w:rsidRDefault="00F50B50" w:rsidP="0081029A">
      <w:pPr>
        <w:widowControl w:val="0"/>
        <w:jc w:val="both"/>
        <w:rPr>
          <w:sz w:val="20"/>
          <w:szCs w:val="20"/>
        </w:rPr>
      </w:pPr>
      <w:r w:rsidRPr="006954D2">
        <w:rPr>
          <w:sz w:val="20"/>
          <w:szCs w:val="20"/>
        </w:rPr>
        <w:t xml:space="preserve">2* - количество промышленных предприятий </w:t>
      </w:r>
    </w:p>
    <w:p w:rsidR="003B0C99" w:rsidRPr="006954D2" w:rsidRDefault="003A4F7E" w:rsidP="000A2267">
      <w:pPr>
        <w:pStyle w:val="a4"/>
        <w:widowControl w:val="0"/>
        <w:tabs>
          <w:tab w:val="left" w:pos="1134"/>
        </w:tabs>
        <w:spacing w:line="360" w:lineRule="auto"/>
        <w:ind w:left="0" w:firstLine="709"/>
        <w:jc w:val="both"/>
        <w:rPr>
          <w:spacing w:val="-6"/>
          <w:sz w:val="28"/>
          <w:szCs w:val="28"/>
        </w:rPr>
      </w:pPr>
      <w:r w:rsidRPr="006954D2">
        <w:rPr>
          <w:spacing w:val="-6"/>
          <w:sz w:val="28"/>
          <w:szCs w:val="28"/>
        </w:rPr>
        <w:t>Развитие потребительской кооперации может положительно сказаться на организации закупок, переработк</w:t>
      </w:r>
      <w:r w:rsidR="00767746" w:rsidRPr="006954D2">
        <w:rPr>
          <w:spacing w:val="-6"/>
          <w:sz w:val="28"/>
          <w:szCs w:val="28"/>
        </w:rPr>
        <w:t>е</w:t>
      </w:r>
      <w:r w:rsidRPr="006954D2">
        <w:rPr>
          <w:spacing w:val="-6"/>
          <w:sz w:val="28"/>
          <w:szCs w:val="28"/>
        </w:rPr>
        <w:t xml:space="preserve"> и сбыт</w:t>
      </w:r>
      <w:r w:rsidR="00767746" w:rsidRPr="006954D2">
        <w:rPr>
          <w:spacing w:val="-6"/>
          <w:sz w:val="28"/>
          <w:szCs w:val="28"/>
        </w:rPr>
        <w:t>е</w:t>
      </w:r>
      <w:r w:rsidRPr="006954D2">
        <w:rPr>
          <w:spacing w:val="-6"/>
          <w:sz w:val="28"/>
          <w:szCs w:val="28"/>
        </w:rPr>
        <w:t xml:space="preserve"> сельскохозяйственной продукции, особенно личных подсобных и фермерских хозяйств. Эта задача должна быть одной из приоритетных для органов местного </w:t>
      </w:r>
      <w:proofErr w:type="gramStart"/>
      <w:r w:rsidRPr="006954D2">
        <w:rPr>
          <w:spacing w:val="-6"/>
          <w:sz w:val="28"/>
          <w:szCs w:val="28"/>
        </w:rPr>
        <w:t>самоуправления</w:t>
      </w:r>
      <w:proofErr w:type="gramEnd"/>
      <w:r w:rsidRPr="006954D2">
        <w:rPr>
          <w:spacing w:val="-6"/>
          <w:sz w:val="28"/>
          <w:szCs w:val="28"/>
        </w:rPr>
        <w:t xml:space="preserve"> как сельских поселений, так и муниципальн</w:t>
      </w:r>
      <w:r w:rsidR="003B0C99" w:rsidRPr="006954D2">
        <w:rPr>
          <w:spacing w:val="-6"/>
          <w:sz w:val="28"/>
          <w:szCs w:val="28"/>
        </w:rPr>
        <w:t>ого района.</w:t>
      </w:r>
    </w:p>
    <w:p w:rsidR="000A2267" w:rsidRDefault="000A2267" w:rsidP="0081029A">
      <w:pPr>
        <w:widowControl w:val="0"/>
        <w:spacing w:line="360" w:lineRule="auto"/>
        <w:ind w:left="708"/>
        <w:contextualSpacing/>
        <w:jc w:val="both"/>
        <w:rPr>
          <w:b/>
          <w:sz w:val="28"/>
          <w:szCs w:val="28"/>
        </w:rPr>
      </w:pPr>
    </w:p>
    <w:p w:rsidR="0051311A" w:rsidRPr="006954D2" w:rsidRDefault="00DF6094" w:rsidP="0081029A">
      <w:pPr>
        <w:widowControl w:val="0"/>
        <w:spacing w:line="360" w:lineRule="auto"/>
        <w:ind w:left="708"/>
        <w:contextualSpacing/>
        <w:jc w:val="both"/>
        <w:rPr>
          <w:b/>
          <w:bCs/>
          <w:sz w:val="28"/>
          <w:szCs w:val="28"/>
        </w:rPr>
      </w:pPr>
      <w:r w:rsidRPr="006954D2">
        <w:rPr>
          <w:b/>
          <w:sz w:val="28"/>
          <w:szCs w:val="28"/>
        </w:rPr>
        <w:t>1.</w:t>
      </w:r>
      <w:r w:rsidR="0051311A" w:rsidRPr="006954D2">
        <w:rPr>
          <w:b/>
          <w:sz w:val="28"/>
          <w:szCs w:val="28"/>
        </w:rPr>
        <w:t xml:space="preserve">1.4. </w:t>
      </w:r>
      <w:r w:rsidR="0051311A" w:rsidRPr="006954D2">
        <w:rPr>
          <w:b/>
          <w:bCs/>
          <w:sz w:val="28"/>
          <w:szCs w:val="28"/>
        </w:rPr>
        <w:t xml:space="preserve">Анализ макроэкономических и бюджетных параметров </w:t>
      </w:r>
    </w:p>
    <w:p w:rsidR="0051311A" w:rsidRPr="006954D2" w:rsidRDefault="0051311A" w:rsidP="0081029A">
      <w:pPr>
        <w:widowControl w:val="0"/>
        <w:spacing w:line="360" w:lineRule="auto"/>
        <w:ind w:left="708"/>
        <w:contextualSpacing/>
        <w:jc w:val="center"/>
        <w:rPr>
          <w:b/>
          <w:sz w:val="28"/>
          <w:szCs w:val="28"/>
        </w:rPr>
      </w:pPr>
      <w:r w:rsidRPr="006954D2">
        <w:rPr>
          <w:b/>
          <w:bCs/>
          <w:sz w:val="28"/>
          <w:szCs w:val="28"/>
        </w:rPr>
        <w:t>Анализ макроэкономических параметров</w:t>
      </w:r>
    </w:p>
    <w:p w:rsidR="00581EEA" w:rsidRPr="006954D2" w:rsidRDefault="0051311A" w:rsidP="0081029A">
      <w:pPr>
        <w:widowControl w:val="0"/>
        <w:spacing w:line="360" w:lineRule="auto"/>
        <w:ind w:firstLine="709"/>
        <w:contextualSpacing/>
        <w:jc w:val="both"/>
        <w:rPr>
          <w:sz w:val="28"/>
          <w:szCs w:val="28"/>
        </w:rPr>
      </w:pPr>
      <w:r w:rsidRPr="006954D2">
        <w:rPr>
          <w:sz w:val="28"/>
          <w:szCs w:val="28"/>
        </w:rPr>
        <w:t>Исследование макроэкономической деятельности муниципального образования необходимо проводить с использованием определённого перечн</w:t>
      </w:r>
      <w:r w:rsidR="002F6C45" w:rsidRPr="006954D2">
        <w:rPr>
          <w:sz w:val="28"/>
          <w:szCs w:val="28"/>
        </w:rPr>
        <w:t>я показателей:</w:t>
      </w:r>
      <w:r w:rsidR="00927B1E" w:rsidRPr="006954D2">
        <w:rPr>
          <w:sz w:val="28"/>
          <w:szCs w:val="28"/>
        </w:rPr>
        <w:t xml:space="preserve"> </w:t>
      </w:r>
      <w:r w:rsidRPr="006954D2">
        <w:rPr>
          <w:sz w:val="28"/>
          <w:szCs w:val="28"/>
        </w:rPr>
        <w:t>объем импорта, объем экспорта, индекс цен, уровень безработицы и др. Однако</w:t>
      </w:r>
      <w:r w:rsidR="00425E56" w:rsidRPr="006954D2">
        <w:rPr>
          <w:sz w:val="28"/>
          <w:szCs w:val="28"/>
        </w:rPr>
        <w:t>,</w:t>
      </w:r>
      <w:r w:rsidRPr="006954D2">
        <w:rPr>
          <w:sz w:val="28"/>
          <w:szCs w:val="28"/>
        </w:rPr>
        <w:t xml:space="preserve"> данные показатели в большей части могут быть рассчитаны только в рамках отдельного субъекта, и не предусматривают детали</w:t>
      </w:r>
      <w:r w:rsidR="00092BEA" w:rsidRPr="006954D2">
        <w:rPr>
          <w:sz w:val="28"/>
          <w:szCs w:val="28"/>
        </w:rPr>
        <w:t>зации на муниципальный уровень.</w:t>
      </w:r>
    </w:p>
    <w:p w:rsidR="00F459B9" w:rsidRPr="006954D2" w:rsidRDefault="00092BEA" w:rsidP="0081029A">
      <w:pPr>
        <w:widowControl w:val="0"/>
        <w:spacing w:line="360" w:lineRule="auto"/>
        <w:ind w:firstLine="709"/>
        <w:jc w:val="both"/>
        <w:rPr>
          <w:sz w:val="28"/>
          <w:szCs w:val="28"/>
        </w:rPr>
      </w:pPr>
      <w:r w:rsidRPr="006954D2">
        <w:rPr>
          <w:sz w:val="28"/>
          <w:szCs w:val="28"/>
        </w:rPr>
        <w:t>У</w:t>
      </w:r>
      <w:r w:rsidR="00F459B9" w:rsidRPr="006954D2">
        <w:rPr>
          <w:sz w:val="28"/>
          <w:szCs w:val="28"/>
        </w:rPr>
        <w:t xml:space="preserve">ровень макроэкономического развития района, </w:t>
      </w:r>
      <w:r w:rsidRPr="006954D2">
        <w:rPr>
          <w:sz w:val="28"/>
          <w:szCs w:val="28"/>
        </w:rPr>
        <w:t xml:space="preserve">а также </w:t>
      </w:r>
      <w:r w:rsidR="00F459B9" w:rsidRPr="006954D2">
        <w:rPr>
          <w:sz w:val="28"/>
          <w:szCs w:val="28"/>
        </w:rPr>
        <w:t>уровень социальных гарантий населения</w:t>
      </w:r>
      <w:r w:rsidRPr="006954D2">
        <w:rPr>
          <w:sz w:val="28"/>
          <w:szCs w:val="28"/>
        </w:rPr>
        <w:t xml:space="preserve"> характеризуется</w:t>
      </w:r>
      <w:r w:rsidR="00F459B9" w:rsidRPr="006954D2">
        <w:rPr>
          <w:sz w:val="28"/>
          <w:szCs w:val="28"/>
        </w:rPr>
        <w:t xml:space="preserve"> величин</w:t>
      </w:r>
      <w:r w:rsidRPr="006954D2">
        <w:rPr>
          <w:sz w:val="28"/>
          <w:szCs w:val="28"/>
        </w:rPr>
        <w:t>ой</w:t>
      </w:r>
      <w:r w:rsidR="00F459B9" w:rsidRPr="006954D2">
        <w:rPr>
          <w:sz w:val="28"/>
          <w:szCs w:val="28"/>
        </w:rPr>
        <w:t xml:space="preserve"> прожиточного минимума, сравнительный анализ </w:t>
      </w:r>
      <w:r w:rsidR="00C677C8" w:rsidRPr="006954D2">
        <w:rPr>
          <w:sz w:val="28"/>
          <w:szCs w:val="28"/>
        </w:rPr>
        <w:t xml:space="preserve">которой представлен на рисунке </w:t>
      </w:r>
      <w:r w:rsidR="009C11FB">
        <w:rPr>
          <w:sz w:val="28"/>
          <w:szCs w:val="28"/>
        </w:rPr>
        <w:t>15</w:t>
      </w:r>
      <w:r w:rsidR="00F459B9" w:rsidRPr="006954D2">
        <w:rPr>
          <w:sz w:val="28"/>
          <w:szCs w:val="28"/>
        </w:rPr>
        <w:t>.</w:t>
      </w:r>
    </w:p>
    <w:p w:rsidR="008B79CA" w:rsidRPr="006954D2" w:rsidRDefault="008B79CA" w:rsidP="008B79CA">
      <w:pPr>
        <w:widowControl w:val="0"/>
        <w:jc w:val="center"/>
        <w:rPr>
          <w:i/>
          <w:sz w:val="20"/>
          <w:szCs w:val="20"/>
          <w:highlight w:val="yellow"/>
        </w:rPr>
      </w:pPr>
      <w:r w:rsidRPr="006954D2">
        <w:rPr>
          <w:noProof/>
        </w:rPr>
        <w:drawing>
          <wp:inline distT="0" distB="0" distL="0" distR="0" wp14:anchorId="5797B02D" wp14:editId="714E905A">
            <wp:extent cx="4827182" cy="2869704"/>
            <wp:effectExtent l="0" t="0" r="0" b="698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33212" t="32308" r="22851" b="21230"/>
                    <a:stretch/>
                  </pic:blipFill>
                  <pic:spPr bwMode="auto">
                    <a:xfrm>
                      <a:off x="0" y="0"/>
                      <a:ext cx="4831746" cy="2872417"/>
                    </a:xfrm>
                    <a:prstGeom prst="rect">
                      <a:avLst/>
                    </a:prstGeom>
                    <a:ln>
                      <a:noFill/>
                    </a:ln>
                    <a:extLst>
                      <a:ext uri="{53640926-AAD7-44D8-BBD7-CCE9431645EC}">
                        <a14:shadowObscured xmlns:a14="http://schemas.microsoft.com/office/drawing/2010/main"/>
                      </a:ext>
                    </a:extLst>
                  </pic:spPr>
                </pic:pic>
              </a:graphicData>
            </a:graphic>
          </wp:inline>
        </w:drawing>
      </w:r>
    </w:p>
    <w:p w:rsidR="00F459B9" w:rsidRPr="006954D2" w:rsidRDefault="0040563B" w:rsidP="0081029A">
      <w:pPr>
        <w:widowControl w:val="0"/>
        <w:tabs>
          <w:tab w:val="left" w:pos="567"/>
        </w:tabs>
        <w:spacing w:line="360" w:lineRule="auto"/>
        <w:ind w:firstLine="567"/>
        <w:jc w:val="both"/>
        <w:rPr>
          <w:sz w:val="28"/>
          <w:szCs w:val="28"/>
        </w:rPr>
      </w:pPr>
      <w:r w:rsidRPr="006954D2">
        <w:rPr>
          <w:sz w:val="28"/>
          <w:szCs w:val="28"/>
        </w:rPr>
        <w:t xml:space="preserve">Рисунок </w:t>
      </w:r>
      <w:r w:rsidR="009C11FB">
        <w:rPr>
          <w:sz w:val="28"/>
          <w:szCs w:val="28"/>
        </w:rPr>
        <w:t>15</w:t>
      </w:r>
      <w:r w:rsidR="00F459B9" w:rsidRPr="006954D2">
        <w:rPr>
          <w:sz w:val="28"/>
          <w:szCs w:val="28"/>
        </w:rPr>
        <w:t xml:space="preserve"> – Динамика величины прожиточного минимума и зарегистрированного уровня безработицы Почепского района</w:t>
      </w:r>
    </w:p>
    <w:p w:rsidR="00F459B9" w:rsidRPr="006954D2" w:rsidRDefault="00092BEA" w:rsidP="0081029A">
      <w:pPr>
        <w:widowControl w:val="0"/>
        <w:spacing w:line="360" w:lineRule="auto"/>
        <w:ind w:firstLine="709"/>
        <w:jc w:val="both"/>
        <w:rPr>
          <w:sz w:val="28"/>
          <w:szCs w:val="28"/>
        </w:rPr>
      </w:pPr>
      <w:r w:rsidRPr="006954D2">
        <w:rPr>
          <w:sz w:val="28"/>
          <w:szCs w:val="28"/>
        </w:rPr>
        <w:t>И</w:t>
      </w:r>
      <w:r w:rsidR="00F459B9" w:rsidRPr="006954D2">
        <w:rPr>
          <w:sz w:val="28"/>
          <w:szCs w:val="28"/>
        </w:rPr>
        <w:t xml:space="preserve">ндикатором, отражающим </w:t>
      </w:r>
      <w:r w:rsidRPr="006954D2">
        <w:rPr>
          <w:sz w:val="28"/>
          <w:szCs w:val="28"/>
        </w:rPr>
        <w:t>макроэкономические тенденции,</w:t>
      </w:r>
      <w:r w:rsidR="00F459B9" w:rsidRPr="006954D2">
        <w:rPr>
          <w:sz w:val="28"/>
          <w:szCs w:val="28"/>
        </w:rPr>
        <w:t xml:space="preserve"> </w:t>
      </w:r>
      <w:r w:rsidRPr="006954D2">
        <w:rPr>
          <w:sz w:val="28"/>
          <w:szCs w:val="28"/>
        </w:rPr>
        <w:t>является</w:t>
      </w:r>
      <w:r w:rsidR="00F459B9" w:rsidRPr="006954D2">
        <w:rPr>
          <w:sz w:val="28"/>
          <w:szCs w:val="28"/>
        </w:rPr>
        <w:t xml:space="preserve"> объем инвестиций в основной капитал, динамика кот</w:t>
      </w:r>
      <w:r w:rsidR="009C11FB">
        <w:rPr>
          <w:sz w:val="28"/>
          <w:szCs w:val="28"/>
        </w:rPr>
        <w:t>орого представлена на рисунке 16</w:t>
      </w:r>
      <w:r w:rsidRPr="006954D2">
        <w:rPr>
          <w:sz w:val="28"/>
          <w:szCs w:val="28"/>
        </w:rPr>
        <w:t>.</w:t>
      </w:r>
    </w:p>
    <w:p w:rsidR="00F459B9" w:rsidRPr="006954D2" w:rsidRDefault="00473ACA" w:rsidP="0081029A">
      <w:pPr>
        <w:widowControl w:val="0"/>
        <w:jc w:val="both"/>
        <w:rPr>
          <w:i/>
          <w:sz w:val="20"/>
          <w:szCs w:val="20"/>
        </w:rPr>
      </w:pPr>
      <w:r w:rsidRPr="006954D2">
        <w:rPr>
          <w:noProof/>
        </w:rPr>
        <w:lastRenderedPageBreak/>
        <w:drawing>
          <wp:inline distT="0" distB="0" distL="0" distR="0" wp14:anchorId="6E04C879" wp14:editId="488BCCDB">
            <wp:extent cx="5943600" cy="1913861"/>
            <wp:effectExtent l="0" t="0" r="0" b="0"/>
            <wp:docPr id="37" name="Диаграмма 37">
              <a:extLst xmlns:a="http://schemas.openxmlformats.org/drawingml/2006/main">
                <a:ext uri="{FF2B5EF4-FFF2-40B4-BE49-F238E27FC236}">
                  <a16:creationId xmlns:ve="http://schemas.openxmlformats.org/markup-compatibility/2006"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E30DB1A5-CAC4-8A4C-9993-2859099123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F459B9" w:rsidRPr="006954D2" w:rsidRDefault="00F459B9" w:rsidP="0081029A">
      <w:pPr>
        <w:widowControl w:val="0"/>
        <w:ind w:firstLine="709"/>
        <w:jc w:val="both"/>
        <w:rPr>
          <w:i/>
          <w:sz w:val="20"/>
          <w:szCs w:val="20"/>
        </w:rPr>
      </w:pPr>
    </w:p>
    <w:p w:rsidR="00F459B9" w:rsidRPr="006954D2" w:rsidRDefault="0040563B" w:rsidP="0081029A">
      <w:pPr>
        <w:widowControl w:val="0"/>
        <w:tabs>
          <w:tab w:val="left" w:pos="567"/>
        </w:tabs>
        <w:spacing w:line="360" w:lineRule="auto"/>
        <w:ind w:firstLine="709"/>
        <w:jc w:val="both"/>
        <w:rPr>
          <w:sz w:val="28"/>
          <w:szCs w:val="28"/>
        </w:rPr>
      </w:pPr>
      <w:r w:rsidRPr="006954D2">
        <w:rPr>
          <w:sz w:val="28"/>
          <w:szCs w:val="28"/>
        </w:rPr>
        <w:t xml:space="preserve">Рисунок </w:t>
      </w:r>
      <w:r w:rsidR="009C11FB">
        <w:rPr>
          <w:sz w:val="28"/>
          <w:szCs w:val="28"/>
        </w:rPr>
        <w:t>16</w:t>
      </w:r>
      <w:r w:rsidR="00F459B9" w:rsidRPr="006954D2">
        <w:rPr>
          <w:sz w:val="28"/>
          <w:szCs w:val="28"/>
        </w:rPr>
        <w:t xml:space="preserve"> – Динамика объема инвестиций в основной капитал предприятий Почепского района</w:t>
      </w:r>
    </w:p>
    <w:p w:rsidR="00F459B9" w:rsidRPr="006954D2" w:rsidRDefault="00F459B9" w:rsidP="0087782D">
      <w:pPr>
        <w:widowControl w:val="0"/>
        <w:tabs>
          <w:tab w:val="left" w:pos="567"/>
        </w:tabs>
        <w:spacing w:line="360" w:lineRule="auto"/>
        <w:ind w:firstLine="709"/>
        <w:jc w:val="both"/>
        <w:rPr>
          <w:sz w:val="28"/>
          <w:szCs w:val="28"/>
        </w:rPr>
      </w:pPr>
      <w:r w:rsidRPr="006954D2">
        <w:rPr>
          <w:sz w:val="28"/>
          <w:szCs w:val="28"/>
        </w:rPr>
        <w:t xml:space="preserve">В целом, по результатам анализа макроэкономических показателей, </w:t>
      </w:r>
      <w:r w:rsidR="00F64787" w:rsidRPr="006954D2">
        <w:rPr>
          <w:sz w:val="28"/>
          <w:szCs w:val="28"/>
        </w:rPr>
        <w:t>отмечается</w:t>
      </w:r>
      <w:r w:rsidRPr="006954D2">
        <w:rPr>
          <w:sz w:val="28"/>
          <w:szCs w:val="28"/>
        </w:rPr>
        <w:t xml:space="preserve"> устойчив</w:t>
      </w:r>
      <w:r w:rsidR="00F64787" w:rsidRPr="006954D2">
        <w:rPr>
          <w:sz w:val="28"/>
          <w:szCs w:val="28"/>
        </w:rPr>
        <w:t>ая</w:t>
      </w:r>
      <w:r w:rsidRPr="006954D2">
        <w:rPr>
          <w:sz w:val="28"/>
          <w:szCs w:val="28"/>
        </w:rPr>
        <w:t xml:space="preserve"> тенденци</w:t>
      </w:r>
      <w:r w:rsidR="00F64787" w:rsidRPr="006954D2">
        <w:rPr>
          <w:sz w:val="28"/>
          <w:szCs w:val="28"/>
        </w:rPr>
        <w:t>я</w:t>
      </w:r>
      <w:r w:rsidRPr="006954D2">
        <w:rPr>
          <w:sz w:val="28"/>
          <w:szCs w:val="28"/>
        </w:rPr>
        <w:t xml:space="preserve"> общего роста социально-экономического положения исследуем</w:t>
      </w:r>
      <w:r w:rsidR="00F64787" w:rsidRPr="006954D2">
        <w:rPr>
          <w:sz w:val="28"/>
          <w:szCs w:val="28"/>
        </w:rPr>
        <w:t>ого муниципального образования.</w:t>
      </w:r>
    </w:p>
    <w:p w:rsidR="0051311A" w:rsidRPr="006954D2" w:rsidRDefault="0051311A" w:rsidP="0081029A">
      <w:pPr>
        <w:widowControl w:val="0"/>
        <w:tabs>
          <w:tab w:val="left" w:pos="840"/>
        </w:tabs>
        <w:spacing w:line="360" w:lineRule="auto"/>
        <w:contextualSpacing/>
        <w:jc w:val="center"/>
        <w:rPr>
          <w:b/>
          <w:bCs/>
          <w:sz w:val="28"/>
          <w:szCs w:val="28"/>
        </w:rPr>
      </w:pPr>
      <w:r w:rsidRPr="006954D2">
        <w:rPr>
          <w:b/>
          <w:bCs/>
          <w:sz w:val="28"/>
          <w:szCs w:val="28"/>
        </w:rPr>
        <w:t>Бюджетно-налоговая политика</w:t>
      </w:r>
    </w:p>
    <w:p w:rsidR="0043502C" w:rsidRPr="006954D2" w:rsidRDefault="0043502C" w:rsidP="0081029A">
      <w:pPr>
        <w:widowControl w:val="0"/>
        <w:spacing w:line="360" w:lineRule="auto"/>
        <w:ind w:firstLine="709"/>
        <w:jc w:val="both"/>
        <w:rPr>
          <w:sz w:val="28"/>
          <w:szCs w:val="28"/>
        </w:rPr>
      </w:pPr>
      <w:r w:rsidRPr="006954D2">
        <w:rPr>
          <w:sz w:val="28"/>
          <w:szCs w:val="28"/>
        </w:rPr>
        <w:t xml:space="preserve">Объем фактически полученных доходов консолидированного бюджета Почепского муниципального района в 2017 году составил более 623 </w:t>
      </w:r>
      <w:r w:rsidR="009004F7">
        <w:rPr>
          <w:sz w:val="28"/>
          <w:szCs w:val="28"/>
        </w:rPr>
        <w:t>млн</w:t>
      </w:r>
      <w:proofErr w:type="gramStart"/>
      <w:r w:rsidR="009004F7">
        <w:rPr>
          <w:sz w:val="28"/>
          <w:szCs w:val="28"/>
        </w:rPr>
        <w:t>.р</w:t>
      </w:r>
      <w:proofErr w:type="gramEnd"/>
      <w:r w:rsidR="009004F7">
        <w:rPr>
          <w:sz w:val="28"/>
          <w:szCs w:val="28"/>
        </w:rPr>
        <w:t>уб.</w:t>
      </w:r>
      <w:r w:rsidRPr="006954D2">
        <w:rPr>
          <w:sz w:val="28"/>
          <w:szCs w:val="28"/>
        </w:rPr>
        <w:t>, что на 2,2% выше, чем в предшествующем 2016 году.</w:t>
      </w:r>
      <w:r w:rsidR="0087782D">
        <w:rPr>
          <w:sz w:val="28"/>
          <w:szCs w:val="28"/>
        </w:rPr>
        <w:t xml:space="preserve"> </w:t>
      </w:r>
      <w:r w:rsidRPr="006954D2">
        <w:rPr>
          <w:sz w:val="28"/>
          <w:szCs w:val="28"/>
        </w:rPr>
        <w:t>Объем исполненных р</w:t>
      </w:r>
      <w:r w:rsidR="00F64787" w:rsidRPr="006954D2">
        <w:rPr>
          <w:sz w:val="28"/>
          <w:szCs w:val="28"/>
        </w:rPr>
        <w:t>асходов также увеличился на 0,6</w:t>
      </w:r>
      <w:r w:rsidRPr="006954D2">
        <w:rPr>
          <w:sz w:val="28"/>
          <w:szCs w:val="28"/>
        </w:rPr>
        <w:t>% и составил более 610 млн</w:t>
      </w:r>
      <w:r w:rsidR="001F1097" w:rsidRPr="006954D2">
        <w:rPr>
          <w:sz w:val="28"/>
          <w:szCs w:val="28"/>
        </w:rPr>
        <w:t>.</w:t>
      </w:r>
      <w:r w:rsidRPr="006954D2">
        <w:rPr>
          <w:sz w:val="28"/>
          <w:szCs w:val="28"/>
        </w:rPr>
        <w:t xml:space="preserve"> руб</w:t>
      </w:r>
      <w:r w:rsidR="00F64787" w:rsidRPr="006954D2">
        <w:rPr>
          <w:sz w:val="28"/>
          <w:szCs w:val="28"/>
        </w:rPr>
        <w:t>.</w:t>
      </w:r>
      <w:r w:rsidRPr="006954D2">
        <w:rPr>
          <w:sz w:val="28"/>
          <w:szCs w:val="28"/>
        </w:rPr>
        <w:t xml:space="preserve"> Подробное исследование цепных темпов прироста доходов и расходов консолидированного </w:t>
      </w:r>
      <w:r w:rsidR="00722708" w:rsidRPr="006954D2">
        <w:rPr>
          <w:sz w:val="28"/>
          <w:szCs w:val="28"/>
        </w:rPr>
        <w:t>бюджета представлено в таблице 19</w:t>
      </w:r>
      <w:r w:rsidR="00F64787" w:rsidRPr="006954D2">
        <w:rPr>
          <w:sz w:val="28"/>
          <w:szCs w:val="28"/>
        </w:rPr>
        <w:t>.</w:t>
      </w:r>
    </w:p>
    <w:p w:rsidR="0043502C" w:rsidRPr="006954D2" w:rsidRDefault="0043502C" w:rsidP="0081029A">
      <w:pPr>
        <w:widowControl w:val="0"/>
        <w:spacing w:line="360" w:lineRule="auto"/>
        <w:ind w:firstLine="709"/>
        <w:jc w:val="both"/>
        <w:rPr>
          <w:sz w:val="28"/>
          <w:szCs w:val="28"/>
        </w:rPr>
      </w:pPr>
      <w:r w:rsidRPr="006954D2">
        <w:rPr>
          <w:sz w:val="28"/>
          <w:szCs w:val="28"/>
        </w:rPr>
        <w:t xml:space="preserve">Таблица </w:t>
      </w:r>
      <w:r w:rsidR="00722708" w:rsidRPr="006954D2">
        <w:rPr>
          <w:sz w:val="28"/>
          <w:szCs w:val="28"/>
        </w:rPr>
        <w:t>19</w:t>
      </w:r>
      <w:r w:rsidRPr="006954D2">
        <w:rPr>
          <w:sz w:val="28"/>
          <w:szCs w:val="28"/>
        </w:rPr>
        <w:t xml:space="preserve"> – Анализ динамики исполнения доходов и расходов консолидированного бюджета Почепс</w:t>
      </w:r>
      <w:r w:rsidR="00F64787" w:rsidRPr="006954D2">
        <w:rPr>
          <w:sz w:val="28"/>
          <w:szCs w:val="28"/>
        </w:rPr>
        <w:t>кого муниципального района, млн</w:t>
      </w:r>
      <w:r w:rsidR="001F1097" w:rsidRPr="006954D2">
        <w:rPr>
          <w:sz w:val="28"/>
          <w:szCs w:val="28"/>
        </w:rPr>
        <w:t>.</w:t>
      </w:r>
      <w:r w:rsidR="00F64787" w:rsidRPr="006954D2">
        <w:rPr>
          <w:sz w:val="28"/>
          <w:szCs w:val="28"/>
        </w:rPr>
        <w:t xml:space="preserve"> </w:t>
      </w:r>
      <w:r w:rsidRPr="006954D2">
        <w:rPr>
          <w:sz w:val="28"/>
          <w:szCs w:val="28"/>
        </w:rPr>
        <w:t>руб.</w:t>
      </w:r>
    </w:p>
    <w:tbl>
      <w:tblPr>
        <w:tblW w:w="9781" w:type="dxa"/>
        <w:tblInd w:w="108" w:type="dxa"/>
        <w:tblLayout w:type="fixed"/>
        <w:tblLook w:val="04A0" w:firstRow="1" w:lastRow="0" w:firstColumn="1" w:lastColumn="0" w:noHBand="0" w:noVBand="1"/>
      </w:tblPr>
      <w:tblGrid>
        <w:gridCol w:w="851"/>
        <w:gridCol w:w="851"/>
        <w:gridCol w:w="850"/>
        <w:gridCol w:w="1134"/>
        <w:gridCol w:w="1134"/>
        <w:gridCol w:w="850"/>
        <w:gridCol w:w="851"/>
        <w:gridCol w:w="992"/>
        <w:gridCol w:w="851"/>
        <w:gridCol w:w="709"/>
        <w:gridCol w:w="708"/>
      </w:tblGrid>
      <w:tr w:rsidR="0043502C" w:rsidRPr="000B50DF" w:rsidTr="00F64787">
        <w:trPr>
          <w:trHeight w:val="709"/>
        </w:trPr>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rsidR="0043502C" w:rsidRPr="000B50DF" w:rsidRDefault="0043502C" w:rsidP="0081029A">
            <w:pPr>
              <w:widowControl w:val="0"/>
              <w:jc w:val="center"/>
              <w:rPr>
                <w:sz w:val="18"/>
                <w:szCs w:val="18"/>
                <w:lang w:eastAsia="en-US"/>
              </w:rPr>
            </w:pPr>
            <w:r w:rsidRPr="000B50DF">
              <w:rPr>
                <w:sz w:val="18"/>
                <w:szCs w:val="18"/>
                <w:lang w:eastAsia="en-US"/>
              </w:rPr>
              <w:lastRenderedPageBreak/>
              <w:t>Годы</w:t>
            </w:r>
          </w:p>
        </w:tc>
        <w:tc>
          <w:tcPr>
            <w:tcW w:w="1701" w:type="dxa"/>
            <w:gridSpan w:val="2"/>
            <w:tcBorders>
              <w:top w:val="single" w:sz="4" w:space="0" w:color="auto"/>
              <w:left w:val="nil"/>
              <w:bottom w:val="single" w:sz="4" w:space="0" w:color="auto"/>
              <w:right w:val="single" w:sz="4" w:space="0" w:color="auto"/>
            </w:tcBorders>
            <w:noWrap/>
            <w:vAlign w:val="center"/>
            <w:hideMark/>
          </w:tcPr>
          <w:p w:rsidR="0043502C" w:rsidRPr="000B50DF" w:rsidRDefault="0043502C" w:rsidP="0081029A">
            <w:pPr>
              <w:widowControl w:val="0"/>
              <w:jc w:val="center"/>
              <w:rPr>
                <w:sz w:val="18"/>
                <w:szCs w:val="18"/>
                <w:lang w:eastAsia="en-US"/>
              </w:rPr>
            </w:pPr>
            <w:r w:rsidRPr="000B50DF">
              <w:rPr>
                <w:sz w:val="18"/>
                <w:szCs w:val="18"/>
                <w:lang w:eastAsia="en-US"/>
              </w:rPr>
              <w:t>Доходы, млн. руб.</w:t>
            </w:r>
          </w:p>
        </w:tc>
        <w:tc>
          <w:tcPr>
            <w:tcW w:w="1134" w:type="dxa"/>
            <w:vMerge w:val="restart"/>
            <w:tcBorders>
              <w:top w:val="single" w:sz="4" w:space="0" w:color="auto"/>
              <w:left w:val="single" w:sz="4" w:space="0" w:color="auto"/>
              <w:bottom w:val="single" w:sz="4" w:space="0" w:color="auto"/>
              <w:right w:val="single" w:sz="4" w:space="0" w:color="auto"/>
            </w:tcBorders>
            <w:noWrap/>
            <w:textDirection w:val="btLr"/>
            <w:vAlign w:val="center"/>
            <w:hideMark/>
          </w:tcPr>
          <w:p w:rsidR="0043502C" w:rsidRPr="000B50DF" w:rsidRDefault="0043502C" w:rsidP="0081029A">
            <w:pPr>
              <w:widowControl w:val="0"/>
              <w:jc w:val="center"/>
              <w:rPr>
                <w:sz w:val="18"/>
                <w:szCs w:val="18"/>
                <w:lang w:eastAsia="en-US"/>
              </w:rPr>
            </w:pPr>
            <w:r w:rsidRPr="000B50DF">
              <w:rPr>
                <w:sz w:val="18"/>
                <w:szCs w:val="18"/>
                <w:lang w:eastAsia="en-US"/>
              </w:rPr>
              <w:t>Процент исполнения утверждённых значений, %</w:t>
            </w:r>
          </w:p>
        </w:tc>
        <w:tc>
          <w:tcPr>
            <w:tcW w:w="1134"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43502C" w:rsidRPr="000B50DF" w:rsidRDefault="0043502C" w:rsidP="0081029A">
            <w:pPr>
              <w:widowControl w:val="0"/>
              <w:jc w:val="center"/>
              <w:rPr>
                <w:sz w:val="18"/>
                <w:szCs w:val="18"/>
                <w:lang w:eastAsia="en-US"/>
              </w:rPr>
            </w:pPr>
            <w:r w:rsidRPr="000B50DF">
              <w:rPr>
                <w:sz w:val="18"/>
                <w:szCs w:val="18"/>
                <w:lang w:eastAsia="en-US"/>
              </w:rPr>
              <w:t>Цепные темпы прироста исполненных доходов, %</w:t>
            </w:r>
          </w:p>
        </w:tc>
        <w:tc>
          <w:tcPr>
            <w:tcW w:w="1701" w:type="dxa"/>
            <w:gridSpan w:val="2"/>
            <w:tcBorders>
              <w:top w:val="single" w:sz="4" w:space="0" w:color="auto"/>
              <w:left w:val="nil"/>
              <w:bottom w:val="single" w:sz="4" w:space="0" w:color="auto"/>
              <w:right w:val="single" w:sz="4" w:space="0" w:color="auto"/>
            </w:tcBorders>
            <w:noWrap/>
            <w:vAlign w:val="center"/>
            <w:hideMark/>
          </w:tcPr>
          <w:p w:rsidR="0043502C" w:rsidRPr="000B50DF" w:rsidRDefault="0043502C" w:rsidP="0081029A">
            <w:pPr>
              <w:widowControl w:val="0"/>
              <w:jc w:val="center"/>
              <w:rPr>
                <w:sz w:val="18"/>
                <w:szCs w:val="18"/>
                <w:lang w:eastAsia="en-US"/>
              </w:rPr>
            </w:pPr>
            <w:r w:rsidRPr="000B50DF">
              <w:rPr>
                <w:sz w:val="18"/>
                <w:szCs w:val="18"/>
                <w:lang w:eastAsia="en-US"/>
              </w:rPr>
              <w:t>Расходы, млн. руб.</w:t>
            </w:r>
          </w:p>
        </w:tc>
        <w:tc>
          <w:tcPr>
            <w:tcW w:w="992" w:type="dxa"/>
            <w:vMerge w:val="restart"/>
            <w:tcBorders>
              <w:top w:val="single" w:sz="4" w:space="0" w:color="auto"/>
              <w:left w:val="single" w:sz="4" w:space="0" w:color="auto"/>
              <w:bottom w:val="single" w:sz="4" w:space="0" w:color="auto"/>
              <w:right w:val="single" w:sz="4" w:space="0" w:color="auto"/>
            </w:tcBorders>
            <w:noWrap/>
            <w:textDirection w:val="btLr"/>
            <w:hideMark/>
          </w:tcPr>
          <w:p w:rsidR="0043502C" w:rsidRPr="000B50DF" w:rsidRDefault="0043502C" w:rsidP="0081029A">
            <w:pPr>
              <w:widowControl w:val="0"/>
              <w:jc w:val="center"/>
              <w:rPr>
                <w:sz w:val="18"/>
                <w:szCs w:val="18"/>
                <w:lang w:eastAsia="en-US"/>
              </w:rPr>
            </w:pPr>
            <w:r w:rsidRPr="000B50DF">
              <w:rPr>
                <w:sz w:val="18"/>
                <w:szCs w:val="18"/>
                <w:lang w:eastAsia="en-US"/>
              </w:rPr>
              <w:t>Процент исполнения утверждённых значений, %</w:t>
            </w:r>
          </w:p>
        </w:tc>
        <w:tc>
          <w:tcPr>
            <w:tcW w:w="851"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43502C" w:rsidRPr="000B50DF" w:rsidRDefault="0043502C" w:rsidP="0081029A">
            <w:pPr>
              <w:widowControl w:val="0"/>
              <w:spacing w:line="168" w:lineRule="auto"/>
              <w:jc w:val="center"/>
              <w:rPr>
                <w:sz w:val="18"/>
                <w:szCs w:val="18"/>
                <w:lang w:eastAsia="en-US"/>
              </w:rPr>
            </w:pPr>
            <w:r w:rsidRPr="000B50DF">
              <w:rPr>
                <w:sz w:val="18"/>
                <w:szCs w:val="18"/>
                <w:lang w:eastAsia="en-US"/>
              </w:rPr>
              <w:t>Цепные темпы прироста исполненных расходов, %</w:t>
            </w:r>
          </w:p>
        </w:tc>
        <w:tc>
          <w:tcPr>
            <w:tcW w:w="1417" w:type="dxa"/>
            <w:gridSpan w:val="2"/>
            <w:tcBorders>
              <w:top w:val="single" w:sz="4" w:space="0" w:color="auto"/>
              <w:left w:val="nil"/>
              <w:bottom w:val="single" w:sz="4" w:space="0" w:color="auto"/>
              <w:right w:val="single" w:sz="4" w:space="0" w:color="auto"/>
            </w:tcBorders>
            <w:noWrap/>
            <w:vAlign w:val="center"/>
            <w:hideMark/>
          </w:tcPr>
          <w:p w:rsidR="0043502C" w:rsidRPr="000B50DF" w:rsidRDefault="0043502C" w:rsidP="0081029A">
            <w:pPr>
              <w:widowControl w:val="0"/>
              <w:jc w:val="center"/>
              <w:rPr>
                <w:sz w:val="18"/>
                <w:szCs w:val="18"/>
                <w:lang w:eastAsia="en-US"/>
              </w:rPr>
            </w:pPr>
            <w:r w:rsidRPr="000B50DF">
              <w:rPr>
                <w:sz w:val="18"/>
                <w:szCs w:val="18"/>
                <w:lang w:eastAsia="en-US"/>
              </w:rPr>
              <w:t>Профицит, млн. руб.</w:t>
            </w:r>
          </w:p>
        </w:tc>
      </w:tr>
      <w:tr w:rsidR="0043502C" w:rsidRPr="000B50DF" w:rsidTr="00F64787">
        <w:trPr>
          <w:cantSplit/>
          <w:trHeight w:val="1413"/>
        </w:trPr>
        <w:tc>
          <w:tcPr>
            <w:tcW w:w="851" w:type="dxa"/>
            <w:vMerge/>
            <w:tcBorders>
              <w:top w:val="single" w:sz="4" w:space="0" w:color="auto"/>
              <w:left w:val="single" w:sz="4" w:space="0" w:color="auto"/>
              <w:bottom w:val="single" w:sz="4" w:space="0" w:color="auto"/>
              <w:right w:val="single" w:sz="4" w:space="0" w:color="auto"/>
            </w:tcBorders>
            <w:vAlign w:val="center"/>
            <w:hideMark/>
          </w:tcPr>
          <w:p w:rsidR="0043502C" w:rsidRPr="000B50DF" w:rsidRDefault="0043502C" w:rsidP="0081029A">
            <w:pPr>
              <w:widowControl w:val="0"/>
              <w:rPr>
                <w:sz w:val="18"/>
                <w:szCs w:val="18"/>
                <w:lang w:eastAsia="en-US"/>
              </w:rPr>
            </w:pPr>
          </w:p>
        </w:tc>
        <w:tc>
          <w:tcPr>
            <w:tcW w:w="851" w:type="dxa"/>
            <w:tcBorders>
              <w:top w:val="nil"/>
              <w:left w:val="nil"/>
              <w:bottom w:val="single" w:sz="4" w:space="0" w:color="auto"/>
              <w:right w:val="single" w:sz="4" w:space="0" w:color="auto"/>
            </w:tcBorders>
            <w:noWrap/>
            <w:textDirection w:val="btLr"/>
            <w:vAlign w:val="center"/>
            <w:hideMark/>
          </w:tcPr>
          <w:p w:rsidR="0043502C" w:rsidRPr="000B50DF" w:rsidRDefault="0043502C" w:rsidP="0081029A">
            <w:pPr>
              <w:widowControl w:val="0"/>
              <w:jc w:val="center"/>
              <w:rPr>
                <w:sz w:val="18"/>
                <w:szCs w:val="18"/>
                <w:lang w:eastAsia="en-US"/>
              </w:rPr>
            </w:pPr>
            <w:r w:rsidRPr="000B50DF">
              <w:rPr>
                <w:sz w:val="18"/>
                <w:szCs w:val="18"/>
                <w:lang w:eastAsia="en-US"/>
              </w:rPr>
              <w:t>утверждено</w:t>
            </w:r>
          </w:p>
        </w:tc>
        <w:tc>
          <w:tcPr>
            <w:tcW w:w="850" w:type="dxa"/>
            <w:tcBorders>
              <w:top w:val="nil"/>
              <w:left w:val="nil"/>
              <w:bottom w:val="single" w:sz="4" w:space="0" w:color="auto"/>
              <w:right w:val="single" w:sz="4" w:space="0" w:color="auto"/>
            </w:tcBorders>
            <w:noWrap/>
            <w:textDirection w:val="btLr"/>
            <w:vAlign w:val="center"/>
            <w:hideMark/>
          </w:tcPr>
          <w:p w:rsidR="0043502C" w:rsidRPr="000B50DF" w:rsidRDefault="00F64787" w:rsidP="0081029A">
            <w:pPr>
              <w:widowControl w:val="0"/>
              <w:jc w:val="center"/>
              <w:rPr>
                <w:sz w:val="18"/>
                <w:szCs w:val="18"/>
                <w:lang w:eastAsia="en-US"/>
              </w:rPr>
            </w:pPr>
            <w:r w:rsidRPr="000B50DF">
              <w:rPr>
                <w:sz w:val="18"/>
                <w:szCs w:val="18"/>
                <w:lang w:eastAsia="en-US"/>
              </w:rPr>
              <w:t>и</w:t>
            </w:r>
            <w:r w:rsidR="0043502C" w:rsidRPr="000B50DF">
              <w:rPr>
                <w:sz w:val="18"/>
                <w:szCs w:val="18"/>
                <w:lang w:eastAsia="en-US"/>
              </w:rPr>
              <w:t>сполнено</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3502C" w:rsidRPr="000B50DF" w:rsidRDefault="0043502C" w:rsidP="0081029A">
            <w:pPr>
              <w:widowControl w:val="0"/>
              <w:rPr>
                <w:sz w:val="18"/>
                <w:szCs w:val="18"/>
                <w:lang w:eastAsia="en-US"/>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43502C" w:rsidRPr="000B50DF" w:rsidRDefault="0043502C" w:rsidP="0081029A">
            <w:pPr>
              <w:widowControl w:val="0"/>
              <w:rPr>
                <w:sz w:val="18"/>
                <w:szCs w:val="18"/>
                <w:lang w:eastAsia="en-US"/>
              </w:rPr>
            </w:pPr>
          </w:p>
        </w:tc>
        <w:tc>
          <w:tcPr>
            <w:tcW w:w="850" w:type="dxa"/>
            <w:tcBorders>
              <w:top w:val="nil"/>
              <w:left w:val="nil"/>
              <w:bottom w:val="single" w:sz="4" w:space="0" w:color="auto"/>
              <w:right w:val="single" w:sz="4" w:space="0" w:color="auto"/>
            </w:tcBorders>
            <w:noWrap/>
            <w:textDirection w:val="btLr"/>
            <w:vAlign w:val="center"/>
            <w:hideMark/>
          </w:tcPr>
          <w:p w:rsidR="0043502C" w:rsidRPr="000B50DF" w:rsidRDefault="0043502C" w:rsidP="0081029A">
            <w:pPr>
              <w:widowControl w:val="0"/>
              <w:jc w:val="center"/>
              <w:rPr>
                <w:sz w:val="18"/>
                <w:szCs w:val="18"/>
                <w:lang w:eastAsia="en-US"/>
              </w:rPr>
            </w:pPr>
            <w:r w:rsidRPr="000B50DF">
              <w:rPr>
                <w:sz w:val="18"/>
                <w:szCs w:val="18"/>
                <w:lang w:eastAsia="en-US"/>
              </w:rPr>
              <w:t>утверждено</w:t>
            </w:r>
          </w:p>
        </w:tc>
        <w:tc>
          <w:tcPr>
            <w:tcW w:w="851" w:type="dxa"/>
            <w:tcBorders>
              <w:top w:val="nil"/>
              <w:left w:val="nil"/>
              <w:bottom w:val="single" w:sz="4" w:space="0" w:color="auto"/>
              <w:right w:val="single" w:sz="4" w:space="0" w:color="auto"/>
            </w:tcBorders>
            <w:noWrap/>
            <w:textDirection w:val="btLr"/>
            <w:vAlign w:val="center"/>
            <w:hideMark/>
          </w:tcPr>
          <w:p w:rsidR="0043502C" w:rsidRPr="000B50DF" w:rsidRDefault="00F64787" w:rsidP="0081029A">
            <w:pPr>
              <w:widowControl w:val="0"/>
              <w:jc w:val="center"/>
              <w:rPr>
                <w:sz w:val="18"/>
                <w:szCs w:val="18"/>
                <w:lang w:eastAsia="en-US"/>
              </w:rPr>
            </w:pPr>
            <w:r w:rsidRPr="000B50DF">
              <w:rPr>
                <w:sz w:val="18"/>
                <w:szCs w:val="18"/>
                <w:lang w:eastAsia="en-US"/>
              </w:rPr>
              <w:t>и</w:t>
            </w:r>
            <w:r w:rsidR="0043502C" w:rsidRPr="000B50DF">
              <w:rPr>
                <w:sz w:val="18"/>
                <w:szCs w:val="18"/>
                <w:lang w:eastAsia="en-US"/>
              </w:rPr>
              <w:t>сполнено</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3502C" w:rsidRPr="000B50DF" w:rsidRDefault="0043502C" w:rsidP="0081029A">
            <w:pPr>
              <w:widowControl w:val="0"/>
              <w:rPr>
                <w:sz w:val="18"/>
                <w:szCs w:val="18"/>
                <w:lang w:eastAsia="en-US"/>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43502C" w:rsidRPr="000B50DF" w:rsidRDefault="0043502C" w:rsidP="0081029A">
            <w:pPr>
              <w:widowControl w:val="0"/>
              <w:rPr>
                <w:sz w:val="18"/>
                <w:szCs w:val="18"/>
                <w:lang w:eastAsia="en-US"/>
              </w:rPr>
            </w:pPr>
          </w:p>
        </w:tc>
        <w:tc>
          <w:tcPr>
            <w:tcW w:w="709" w:type="dxa"/>
            <w:tcBorders>
              <w:top w:val="nil"/>
              <w:left w:val="nil"/>
              <w:bottom w:val="single" w:sz="4" w:space="0" w:color="auto"/>
              <w:right w:val="single" w:sz="4" w:space="0" w:color="auto"/>
            </w:tcBorders>
            <w:noWrap/>
            <w:textDirection w:val="btLr"/>
            <w:vAlign w:val="center"/>
            <w:hideMark/>
          </w:tcPr>
          <w:p w:rsidR="0043502C" w:rsidRPr="000B50DF" w:rsidRDefault="0043502C" w:rsidP="0081029A">
            <w:pPr>
              <w:widowControl w:val="0"/>
              <w:jc w:val="center"/>
              <w:rPr>
                <w:sz w:val="18"/>
                <w:szCs w:val="18"/>
                <w:lang w:eastAsia="en-US"/>
              </w:rPr>
            </w:pPr>
            <w:r w:rsidRPr="000B50DF">
              <w:rPr>
                <w:sz w:val="18"/>
                <w:szCs w:val="18"/>
                <w:lang w:eastAsia="en-US"/>
              </w:rPr>
              <w:t>утверждено</w:t>
            </w:r>
          </w:p>
        </w:tc>
        <w:tc>
          <w:tcPr>
            <w:tcW w:w="708" w:type="dxa"/>
            <w:tcBorders>
              <w:top w:val="nil"/>
              <w:left w:val="nil"/>
              <w:bottom w:val="single" w:sz="4" w:space="0" w:color="auto"/>
              <w:right w:val="single" w:sz="4" w:space="0" w:color="auto"/>
            </w:tcBorders>
            <w:noWrap/>
            <w:textDirection w:val="btLr"/>
            <w:vAlign w:val="center"/>
            <w:hideMark/>
          </w:tcPr>
          <w:p w:rsidR="0043502C" w:rsidRPr="000B50DF" w:rsidRDefault="00F64787" w:rsidP="0081029A">
            <w:pPr>
              <w:widowControl w:val="0"/>
              <w:jc w:val="center"/>
              <w:rPr>
                <w:sz w:val="18"/>
                <w:szCs w:val="18"/>
                <w:lang w:eastAsia="en-US"/>
              </w:rPr>
            </w:pPr>
            <w:r w:rsidRPr="000B50DF">
              <w:rPr>
                <w:sz w:val="18"/>
                <w:szCs w:val="18"/>
                <w:lang w:eastAsia="en-US"/>
              </w:rPr>
              <w:t>и</w:t>
            </w:r>
            <w:r w:rsidR="0043502C" w:rsidRPr="000B50DF">
              <w:rPr>
                <w:sz w:val="18"/>
                <w:szCs w:val="18"/>
                <w:lang w:eastAsia="en-US"/>
              </w:rPr>
              <w:t>сполнено</w:t>
            </w:r>
          </w:p>
        </w:tc>
      </w:tr>
      <w:tr w:rsidR="0043502C" w:rsidRPr="000B50DF" w:rsidTr="00F64787">
        <w:trPr>
          <w:trHeight w:val="320"/>
        </w:trPr>
        <w:tc>
          <w:tcPr>
            <w:tcW w:w="851" w:type="dxa"/>
            <w:tcBorders>
              <w:top w:val="nil"/>
              <w:left w:val="single" w:sz="4" w:space="0" w:color="auto"/>
              <w:bottom w:val="single" w:sz="4" w:space="0" w:color="auto"/>
              <w:right w:val="single" w:sz="4" w:space="0" w:color="auto"/>
            </w:tcBorders>
            <w:noWrap/>
            <w:vAlign w:val="center"/>
            <w:hideMark/>
          </w:tcPr>
          <w:p w:rsidR="0043502C" w:rsidRPr="000B50DF" w:rsidRDefault="0043502C" w:rsidP="0081029A">
            <w:pPr>
              <w:widowControl w:val="0"/>
              <w:jc w:val="center"/>
              <w:rPr>
                <w:sz w:val="18"/>
                <w:szCs w:val="18"/>
                <w:lang w:eastAsia="en-US"/>
              </w:rPr>
            </w:pPr>
            <w:r w:rsidRPr="000B50DF">
              <w:rPr>
                <w:sz w:val="18"/>
                <w:szCs w:val="18"/>
                <w:lang w:eastAsia="en-US"/>
              </w:rPr>
              <w:t>2017</w:t>
            </w:r>
          </w:p>
        </w:tc>
        <w:tc>
          <w:tcPr>
            <w:tcW w:w="851"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624</w:t>
            </w:r>
          </w:p>
        </w:tc>
        <w:tc>
          <w:tcPr>
            <w:tcW w:w="850"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623,5</w:t>
            </w:r>
          </w:p>
        </w:tc>
        <w:tc>
          <w:tcPr>
            <w:tcW w:w="1134"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99,92</w:t>
            </w:r>
          </w:p>
        </w:tc>
        <w:tc>
          <w:tcPr>
            <w:tcW w:w="1134"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2,23</w:t>
            </w:r>
          </w:p>
        </w:tc>
        <w:tc>
          <w:tcPr>
            <w:tcW w:w="850"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627,7</w:t>
            </w:r>
          </w:p>
        </w:tc>
        <w:tc>
          <w:tcPr>
            <w:tcW w:w="851"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610,2</w:t>
            </w:r>
          </w:p>
        </w:tc>
        <w:tc>
          <w:tcPr>
            <w:tcW w:w="992"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97,21</w:t>
            </w:r>
          </w:p>
        </w:tc>
        <w:tc>
          <w:tcPr>
            <w:tcW w:w="851"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0,66</w:t>
            </w:r>
          </w:p>
        </w:tc>
        <w:tc>
          <w:tcPr>
            <w:tcW w:w="709"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-3,7</w:t>
            </w:r>
          </w:p>
        </w:tc>
        <w:tc>
          <w:tcPr>
            <w:tcW w:w="708"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13,3</w:t>
            </w:r>
          </w:p>
        </w:tc>
      </w:tr>
      <w:tr w:rsidR="0043502C" w:rsidRPr="000B50DF" w:rsidTr="00F64787">
        <w:trPr>
          <w:trHeight w:val="320"/>
        </w:trPr>
        <w:tc>
          <w:tcPr>
            <w:tcW w:w="851" w:type="dxa"/>
            <w:tcBorders>
              <w:top w:val="nil"/>
              <w:left w:val="single" w:sz="4" w:space="0" w:color="auto"/>
              <w:bottom w:val="single" w:sz="4" w:space="0" w:color="auto"/>
              <w:right w:val="single" w:sz="4" w:space="0" w:color="auto"/>
            </w:tcBorders>
            <w:noWrap/>
            <w:vAlign w:val="center"/>
            <w:hideMark/>
          </w:tcPr>
          <w:p w:rsidR="0043502C" w:rsidRPr="000B50DF" w:rsidRDefault="0043502C" w:rsidP="0081029A">
            <w:pPr>
              <w:widowControl w:val="0"/>
              <w:jc w:val="center"/>
              <w:rPr>
                <w:sz w:val="18"/>
                <w:szCs w:val="18"/>
                <w:lang w:eastAsia="en-US"/>
              </w:rPr>
            </w:pPr>
            <w:r w:rsidRPr="000B50DF">
              <w:rPr>
                <w:sz w:val="18"/>
                <w:szCs w:val="18"/>
                <w:lang w:eastAsia="en-US"/>
              </w:rPr>
              <w:t>2016</w:t>
            </w:r>
          </w:p>
        </w:tc>
        <w:tc>
          <w:tcPr>
            <w:tcW w:w="851"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608,9</w:t>
            </w:r>
          </w:p>
        </w:tc>
        <w:tc>
          <w:tcPr>
            <w:tcW w:w="850"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609,9</w:t>
            </w:r>
          </w:p>
        </w:tc>
        <w:tc>
          <w:tcPr>
            <w:tcW w:w="1134"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100,16</w:t>
            </w:r>
          </w:p>
        </w:tc>
        <w:tc>
          <w:tcPr>
            <w:tcW w:w="1134"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-5,81</w:t>
            </w:r>
          </w:p>
        </w:tc>
        <w:tc>
          <w:tcPr>
            <w:tcW w:w="850"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612,5</w:t>
            </w:r>
          </w:p>
        </w:tc>
        <w:tc>
          <w:tcPr>
            <w:tcW w:w="851"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606,2</w:t>
            </w:r>
          </w:p>
        </w:tc>
        <w:tc>
          <w:tcPr>
            <w:tcW w:w="992"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98,97</w:t>
            </w:r>
          </w:p>
        </w:tc>
        <w:tc>
          <w:tcPr>
            <w:tcW w:w="851"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-5,64</w:t>
            </w:r>
          </w:p>
        </w:tc>
        <w:tc>
          <w:tcPr>
            <w:tcW w:w="709"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-3,6</w:t>
            </w:r>
          </w:p>
        </w:tc>
        <w:tc>
          <w:tcPr>
            <w:tcW w:w="708"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3,7</w:t>
            </w:r>
          </w:p>
        </w:tc>
      </w:tr>
      <w:tr w:rsidR="0043502C" w:rsidRPr="000B50DF" w:rsidTr="00F64787">
        <w:trPr>
          <w:trHeight w:val="320"/>
        </w:trPr>
        <w:tc>
          <w:tcPr>
            <w:tcW w:w="851" w:type="dxa"/>
            <w:tcBorders>
              <w:top w:val="nil"/>
              <w:left w:val="single" w:sz="4" w:space="0" w:color="auto"/>
              <w:bottom w:val="single" w:sz="4" w:space="0" w:color="auto"/>
              <w:right w:val="single" w:sz="4" w:space="0" w:color="auto"/>
            </w:tcBorders>
            <w:noWrap/>
            <w:vAlign w:val="center"/>
            <w:hideMark/>
          </w:tcPr>
          <w:p w:rsidR="0043502C" w:rsidRPr="000B50DF" w:rsidRDefault="0043502C" w:rsidP="0081029A">
            <w:pPr>
              <w:widowControl w:val="0"/>
              <w:jc w:val="center"/>
              <w:rPr>
                <w:sz w:val="18"/>
                <w:szCs w:val="18"/>
                <w:lang w:eastAsia="en-US"/>
              </w:rPr>
            </w:pPr>
            <w:r w:rsidRPr="000B50DF">
              <w:rPr>
                <w:sz w:val="18"/>
                <w:szCs w:val="18"/>
                <w:lang w:eastAsia="en-US"/>
              </w:rPr>
              <w:t>2015</w:t>
            </w:r>
          </w:p>
        </w:tc>
        <w:tc>
          <w:tcPr>
            <w:tcW w:w="851"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651,2</w:t>
            </w:r>
          </w:p>
        </w:tc>
        <w:tc>
          <w:tcPr>
            <w:tcW w:w="850"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647,5</w:t>
            </w:r>
          </w:p>
        </w:tc>
        <w:tc>
          <w:tcPr>
            <w:tcW w:w="1134"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99,43</w:t>
            </w:r>
          </w:p>
        </w:tc>
        <w:tc>
          <w:tcPr>
            <w:tcW w:w="1134"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10,63</w:t>
            </w:r>
          </w:p>
        </w:tc>
        <w:tc>
          <w:tcPr>
            <w:tcW w:w="850"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656,4</w:t>
            </w:r>
          </w:p>
        </w:tc>
        <w:tc>
          <w:tcPr>
            <w:tcW w:w="851"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642,4</w:t>
            </w:r>
          </w:p>
        </w:tc>
        <w:tc>
          <w:tcPr>
            <w:tcW w:w="992"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97,87</w:t>
            </w:r>
          </w:p>
        </w:tc>
        <w:tc>
          <w:tcPr>
            <w:tcW w:w="851"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4,92</w:t>
            </w:r>
          </w:p>
        </w:tc>
        <w:tc>
          <w:tcPr>
            <w:tcW w:w="709"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-5,2</w:t>
            </w:r>
          </w:p>
        </w:tc>
        <w:tc>
          <w:tcPr>
            <w:tcW w:w="708"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5,1</w:t>
            </w:r>
          </w:p>
        </w:tc>
      </w:tr>
      <w:tr w:rsidR="0043502C" w:rsidRPr="000B50DF" w:rsidTr="00F64787">
        <w:trPr>
          <w:trHeight w:val="320"/>
        </w:trPr>
        <w:tc>
          <w:tcPr>
            <w:tcW w:w="851" w:type="dxa"/>
            <w:tcBorders>
              <w:top w:val="nil"/>
              <w:left w:val="single" w:sz="4" w:space="0" w:color="auto"/>
              <w:bottom w:val="single" w:sz="4" w:space="0" w:color="auto"/>
              <w:right w:val="single" w:sz="4" w:space="0" w:color="auto"/>
            </w:tcBorders>
            <w:noWrap/>
            <w:vAlign w:val="center"/>
            <w:hideMark/>
          </w:tcPr>
          <w:p w:rsidR="0043502C" w:rsidRPr="000B50DF" w:rsidRDefault="0043502C" w:rsidP="0081029A">
            <w:pPr>
              <w:widowControl w:val="0"/>
              <w:jc w:val="center"/>
              <w:rPr>
                <w:sz w:val="18"/>
                <w:szCs w:val="18"/>
                <w:lang w:eastAsia="en-US"/>
              </w:rPr>
            </w:pPr>
            <w:r w:rsidRPr="000B50DF">
              <w:rPr>
                <w:sz w:val="18"/>
                <w:szCs w:val="18"/>
                <w:lang w:eastAsia="en-US"/>
              </w:rPr>
              <w:t>2014</w:t>
            </w:r>
          </w:p>
        </w:tc>
        <w:tc>
          <w:tcPr>
            <w:tcW w:w="851"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602,2</w:t>
            </w:r>
          </w:p>
        </w:tc>
        <w:tc>
          <w:tcPr>
            <w:tcW w:w="850"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585,3</w:t>
            </w:r>
          </w:p>
        </w:tc>
        <w:tc>
          <w:tcPr>
            <w:tcW w:w="1134"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97,19</w:t>
            </w:r>
          </w:p>
        </w:tc>
        <w:tc>
          <w:tcPr>
            <w:tcW w:w="1134"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-4,84</w:t>
            </w:r>
          </w:p>
        </w:tc>
        <w:tc>
          <w:tcPr>
            <w:tcW w:w="850"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635,6</w:t>
            </w:r>
          </w:p>
        </w:tc>
        <w:tc>
          <w:tcPr>
            <w:tcW w:w="851"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612,3</w:t>
            </w:r>
          </w:p>
        </w:tc>
        <w:tc>
          <w:tcPr>
            <w:tcW w:w="992"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96,33</w:t>
            </w:r>
          </w:p>
        </w:tc>
        <w:tc>
          <w:tcPr>
            <w:tcW w:w="851"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0,54</w:t>
            </w:r>
          </w:p>
        </w:tc>
        <w:tc>
          <w:tcPr>
            <w:tcW w:w="709"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-33,4</w:t>
            </w:r>
          </w:p>
        </w:tc>
        <w:tc>
          <w:tcPr>
            <w:tcW w:w="708"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-27</w:t>
            </w:r>
          </w:p>
        </w:tc>
      </w:tr>
      <w:tr w:rsidR="0043502C" w:rsidRPr="000B50DF" w:rsidTr="00F64787">
        <w:trPr>
          <w:trHeight w:val="320"/>
        </w:trPr>
        <w:tc>
          <w:tcPr>
            <w:tcW w:w="851" w:type="dxa"/>
            <w:tcBorders>
              <w:top w:val="nil"/>
              <w:left w:val="single" w:sz="4" w:space="0" w:color="auto"/>
              <w:bottom w:val="single" w:sz="4" w:space="0" w:color="auto"/>
              <w:right w:val="single" w:sz="4" w:space="0" w:color="auto"/>
            </w:tcBorders>
            <w:noWrap/>
            <w:vAlign w:val="center"/>
            <w:hideMark/>
          </w:tcPr>
          <w:p w:rsidR="0043502C" w:rsidRPr="000B50DF" w:rsidRDefault="0043502C" w:rsidP="0081029A">
            <w:pPr>
              <w:widowControl w:val="0"/>
              <w:jc w:val="center"/>
              <w:rPr>
                <w:sz w:val="18"/>
                <w:szCs w:val="18"/>
                <w:lang w:eastAsia="en-US"/>
              </w:rPr>
            </w:pPr>
            <w:r w:rsidRPr="000B50DF">
              <w:rPr>
                <w:sz w:val="18"/>
                <w:szCs w:val="18"/>
                <w:lang w:eastAsia="en-US"/>
              </w:rPr>
              <w:t>2013</w:t>
            </w:r>
          </w:p>
        </w:tc>
        <w:tc>
          <w:tcPr>
            <w:tcW w:w="851"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614,7</w:t>
            </w:r>
          </w:p>
        </w:tc>
        <w:tc>
          <w:tcPr>
            <w:tcW w:w="850"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615,1</w:t>
            </w:r>
          </w:p>
        </w:tc>
        <w:tc>
          <w:tcPr>
            <w:tcW w:w="1134"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100,07</w:t>
            </w:r>
          </w:p>
        </w:tc>
        <w:tc>
          <w:tcPr>
            <w:tcW w:w="1134"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16,67</w:t>
            </w:r>
          </w:p>
        </w:tc>
        <w:tc>
          <w:tcPr>
            <w:tcW w:w="850"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642,6</w:t>
            </w:r>
          </w:p>
        </w:tc>
        <w:tc>
          <w:tcPr>
            <w:tcW w:w="851"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609</w:t>
            </w:r>
          </w:p>
        </w:tc>
        <w:tc>
          <w:tcPr>
            <w:tcW w:w="992"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94,77</w:t>
            </w:r>
          </w:p>
        </w:tc>
        <w:tc>
          <w:tcPr>
            <w:tcW w:w="851"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20,02</w:t>
            </w:r>
          </w:p>
        </w:tc>
        <w:tc>
          <w:tcPr>
            <w:tcW w:w="709"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-27,9</w:t>
            </w:r>
          </w:p>
        </w:tc>
        <w:tc>
          <w:tcPr>
            <w:tcW w:w="708"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6,1</w:t>
            </w:r>
          </w:p>
        </w:tc>
      </w:tr>
      <w:tr w:rsidR="0043502C" w:rsidRPr="000B50DF" w:rsidTr="00F64787">
        <w:trPr>
          <w:trHeight w:val="320"/>
        </w:trPr>
        <w:tc>
          <w:tcPr>
            <w:tcW w:w="851" w:type="dxa"/>
            <w:tcBorders>
              <w:top w:val="nil"/>
              <w:left w:val="single" w:sz="4" w:space="0" w:color="auto"/>
              <w:bottom w:val="single" w:sz="4" w:space="0" w:color="auto"/>
              <w:right w:val="single" w:sz="4" w:space="0" w:color="auto"/>
            </w:tcBorders>
            <w:noWrap/>
            <w:vAlign w:val="center"/>
            <w:hideMark/>
          </w:tcPr>
          <w:p w:rsidR="0043502C" w:rsidRPr="000B50DF" w:rsidRDefault="0043502C" w:rsidP="0081029A">
            <w:pPr>
              <w:widowControl w:val="0"/>
              <w:jc w:val="center"/>
              <w:rPr>
                <w:sz w:val="18"/>
                <w:szCs w:val="18"/>
                <w:lang w:eastAsia="en-US"/>
              </w:rPr>
            </w:pPr>
            <w:r w:rsidRPr="000B50DF">
              <w:rPr>
                <w:sz w:val="18"/>
                <w:szCs w:val="18"/>
                <w:lang w:eastAsia="en-US"/>
              </w:rPr>
              <w:t>2012</w:t>
            </w:r>
          </w:p>
        </w:tc>
        <w:tc>
          <w:tcPr>
            <w:tcW w:w="851"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521,1</w:t>
            </w:r>
          </w:p>
        </w:tc>
        <w:tc>
          <w:tcPr>
            <w:tcW w:w="850"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527,2</w:t>
            </w:r>
          </w:p>
        </w:tc>
        <w:tc>
          <w:tcPr>
            <w:tcW w:w="1134"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101,17</w:t>
            </w:r>
          </w:p>
        </w:tc>
        <w:tc>
          <w:tcPr>
            <w:tcW w:w="1134"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22,66</w:t>
            </w:r>
          </w:p>
        </w:tc>
        <w:tc>
          <w:tcPr>
            <w:tcW w:w="850"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514,2</w:t>
            </w:r>
          </w:p>
        </w:tc>
        <w:tc>
          <w:tcPr>
            <w:tcW w:w="851"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507,4</w:t>
            </w:r>
          </w:p>
        </w:tc>
        <w:tc>
          <w:tcPr>
            <w:tcW w:w="992"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98,68</w:t>
            </w:r>
          </w:p>
        </w:tc>
        <w:tc>
          <w:tcPr>
            <w:tcW w:w="851"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17,37</w:t>
            </w:r>
          </w:p>
        </w:tc>
        <w:tc>
          <w:tcPr>
            <w:tcW w:w="709"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6,9</w:t>
            </w:r>
          </w:p>
        </w:tc>
        <w:tc>
          <w:tcPr>
            <w:tcW w:w="708"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19,8</w:t>
            </w:r>
          </w:p>
        </w:tc>
      </w:tr>
      <w:tr w:rsidR="0043502C" w:rsidRPr="000B50DF" w:rsidTr="00F64787">
        <w:trPr>
          <w:trHeight w:val="320"/>
        </w:trPr>
        <w:tc>
          <w:tcPr>
            <w:tcW w:w="851" w:type="dxa"/>
            <w:tcBorders>
              <w:top w:val="nil"/>
              <w:left w:val="single" w:sz="4" w:space="0" w:color="auto"/>
              <w:bottom w:val="single" w:sz="4" w:space="0" w:color="auto"/>
              <w:right w:val="single" w:sz="4" w:space="0" w:color="auto"/>
            </w:tcBorders>
            <w:noWrap/>
            <w:vAlign w:val="center"/>
            <w:hideMark/>
          </w:tcPr>
          <w:p w:rsidR="0043502C" w:rsidRPr="000B50DF" w:rsidRDefault="0043502C" w:rsidP="0081029A">
            <w:pPr>
              <w:widowControl w:val="0"/>
              <w:jc w:val="center"/>
              <w:rPr>
                <w:sz w:val="18"/>
                <w:szCs w:val="18"/>
                <w:lang w:eastAsia="en-US"/>
              </w:rPr>
            </w:pPr>
            <w:r w:rsidRPr="000B50DF">
              <w:rPr>
                <w:sz w:val="18"/>
                <w:szCs w:val="18"/>
                <w:lang w:eastAsia="en-US"/>
              </w:rPr>
              <w:t>2011</w:t>
            </w:r>
          </w:p>
        </w:tc>
        <w:tc>
          <w:tcPr>
            <w:tcW w:w="851"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425</w:t>
            </w:r>
          </w:p>
        </w:tc>
        <w:tc>
          <w:tcPr>
            <w:tcW w:w="850"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429,8</w:t>
            </w:r>
          </w:p>
        </w:tc>
        <w:tc>
          <w:tcPr>
            <w:tcW w:w="1134"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101,13</w:t>
            </w:r>
          </w:p>
        </w:tc>
        <w:tc>
          <w:tcPr>
            <w:tcW w:w="1134"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-7,81</w:t>
            </w:r>
          </w:p>
        </w:tc>
        <w:tc>
          <w:tcPr>
            <w:tcW w:w="850"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437,2</w:t>
            </w:r>
          </w:p>
        </w:tc>
        <w:tc>
          <w:tcPr>
            <w:tcW w:w="851"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432,3</w:t>
            </w:r>
          </w:p>
        </w:tc>
        <w:tc>
          <w:tcPr>
            <w:tcW w:w="992"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98,88</w:t>
            </w:r>
          </w:p>
        </w:tc>
        <w:tc>
          <w:tcPr>
            <w:tcW w:w="851"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-7,51</w:t>
            </w:r>
          </w:p>
        </w:tc>
        <w:tc>
          <w:tcPr>
            <w:tcW w:w="709"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-12,2</w:t>
            </w:r>
          </w:p>
        </w:tc>
        <w:tc>
          <w:tcPr>
            <w:tcW w:w="708"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-2,5</w:t>
            </w:r>
          </w:p>
        </w:tc>
      </w:tr>
      <w:tr w:rsidR="0043502C" w:rsidRPr="000B50DF" w:rsidTr="00F64787">
        <w:trPr>
          <w:trHeight w:val="320"/>
        </w:trPr>
        <w:tc>
          <w:tcPr>
            <w:tcW w:w="851" w:type="dxa"/>
            <w:tcBorders>
              <w:top w:val="nil"/>
              <w:left w:val="single" w:sz="4" w:space="0" w:color="auto"/>
              <w:bottom w:val="single" w:sz="4" w:space="0" w:color="auto"/>
              <w:right w:val="single" w:sz="4" w:space="0" w:color="auto"/>
            </w:tcBorders>
            <w:noWrap/>
            <w:vAlign w:val="center"/>
            <w:hideMark/>
          </w:tcPr>
          <w:p w:rsidR="0043502C" w:rsidRPr="000B50DF" w:rsidRDefault="0043502C" w:rsidP="0081029A">
            <w:pPr>
              <w:widowControl w:val="0"/>
              <w:jc w:val="center"/>
              <w:rPr>
                <w:sz w:val="18"/>
                <w:szCs w:val="18"/>
                <w:lang w:eastAsia="en-US"/>
              </w:rPr>
            </w:pPr>
            <w:r w:rsidRPr="000B50DF">
              <w:rPr>
                <w:sz w:val="18"/>
                <w:szCs w:val="18"/>
                <w:lang w:eastAsia="en-US"/>
              </w:rPr>
              <w:t>2010</w:t>
            </w:r>
          </w:p>
        </w:tc>
        <w:tc>
          <w:tcPr>
            <w:tcW w:w="851"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464,7</w:t>
            </w:r>
          </w:p>
        </w:tc>
        <w:tc>
          <w:tcPr>
            <w:tcW w:w="850"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466,2</w:t>
            </w:r>
          </w:p>
        </w:tc>
        <w:tc>
          <w:tcPr>
            <w:tcW w:w="1134"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100,32</w:t>
            </w:r>
          </w:p>
        </w:tc>
        <w:tc>
          <w:tcPr>
            <w:tcW w:w="1134"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w:t>
            </w:r>
          </w:p>
        </w:tc>
        <w:tc>
          <w:tcPr>
            <w:tcW w:w="850"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473,4</w:t>
            </w:r>
          </w:p>
        </w:tc>
        <w:tc>
          <w:tcPr>
            <w:tcW w:w="851"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467,4</w:t>
            </w:r>
          </w:p>
        </w:tc>
        <w:tc>
          <w:tcPr>
            <w:tcW w:w="992"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98,73</w:t>
            </w:r>
          </w:p>
        </w:tc>
        <w:tc>
          <w:tcPr>
            <w:tcW w:w="851"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w:t>
            </w:r>
          </w:p>
        </w:tc>
        <w:tc>
          <w:tcPr>
            <w:tcW w:w="709"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-8,7</w:t>
            </w:r>
          </w:p>
        </w:tc>
        <w:tc>
          <w:tcPr>
            <w:tcW w:w="708" w:type="dxa"/>
            <w:tcBorders>
              <w:top w:val="nil"/>
              <w:left w:val="nil"/>
              <w:bottom w:val="single" w:sz="8" w:space="0" w:color="auto"/>
              <w:right w:val="single" w:sz="8" w:space="0" w:color="auto"/>
            </w:tcBorders>
            <w:shd w:val="clear" w:color="auto" w:fill="auto"/>
            <w:noWrap/>
            <w:vAlign w:val="center"/>
            <w:hideMark/>
          </w:tcPr>
          <w:p w:rsidR="0043502C" w:rsidRPr="000B50DF" w:rsidRDefault="0043502C" w:rsidP="0081029A">
            <w:pPr>
              <w:widowControl w:val="0"/>
              <w:jc w:val="center"/>
              <w:rPr>
                <w:sz w:val="18"/>
                <w:szCs w:val="18"/>
              </w:rPr>
            </w:pPr>
            <w:r w:rsidRPr="000B50DF">
              <w:rPr>
                <w:sz w:val="18"/>
                <w:szCs w:val="18"/>
              </w:rPr>
              <w:t>-1,2</w:t>
            </w:r>
          </w:p>
        </w:tc>
      </w:tr>
    </w:tbl>
    <w:p w:rsidR="0043502C" w:rsidRPr="006954D2" w:rsidRDefault="0043502C" w:rsidP="0081029A">
      <w:pPr>
        <w:widowControl w:val="0"/>
        <w:jc w:val="both"/>
        <w:rPr>
          <w:sz w:val="20"/>
          <w:szCs w:val="20"/>
        </w:rPr>
      </w:pPr>
      <w:r w:rsidRPr="006954D2">
        <w:rPr>
          <w:sz w:val="20"/>
          <w:szCs w:val="20"/>
        </w:rPr>
        <w:t>Источник: составлено с использованием данных отчетов об исполнении консолидированных бюджетов Почепского муниципал</w:t>
      </w:r>
      <w:r w:rsidR="00F64787" w:rsidRPr="006954D2">
        <w:rPr>
          <w:sz w:val="20"/>
          <w:szCs w:val="20"/>
        </w:rPr>
        <w:t>ьного района за 2010-2017 годы.</w:t>
      </w:r>
    </w:p>
    <w:p w:rsidR="0043502C" w:rsidRPr="006954D2" w:rsidRDefault="00F64787" w:rsidP="0081029A">
      <w:pPr>
        <w:widowControl w:val="0"/>
        <w:spacing w:line="360" w:lineRule="auto"/>
        <w:ind w:firstLine="709"/>
        <w:jc w:val="both"/>
        <w:rPr>
          <w:sz w:val="28"/>
          <w:szCs w:val="28"/>
        </w:rPr>
      </w:pPr>
      <w:r w:rsidRPr="006954D2">
        <w:rPr>
          <w:sz w:val="28"/>
          <w:szCs w:val="28"/>
        </w:rPr>
        <w:t>О</w:t>
      </w:r>
      <w:r w:rsidR="0043502C" w:rsidRPr="006954D2">
        <w:rPr>
          <w:sz w:val="28"/>
          <w:szCs w:val="28"/>
        </w:rPr>
        <w:t>дной из основных управленческих задач администрации Почепского муниципального района являлось сохранение профицита бюджета, о чем свидетельствуют отличия в тем</w:t>
      </w:r>
      <w:r w:rsidR="001F1097" w:rsidRPr="006954D2">
        <w:rPr>
          <w:sz w:val="28"/>
          <w:szCs w:val="28"/>
        </w:rPr>
        <w:t>п</w:t>
      </w:r>
      <w:r w:rsidR="0043502C" w:rsidRPr="006954D2">
        <w:rPr>
          <w:sz w:val="28"/>
          <w:szCs w:val="28"/>
        </w:rPr>
        <w:t xml:space="preserve">ах прироста доходов и расходов. Так, за исследуемый период общий прирост фактически полученных доходов составил </w:t>
      </w:r>
      <w:r w:rsidR="00A40891" w:rsidRPr="006954D2">
        <w:rPr>
          <w:sz w:val="28"/>
          <w:szCs w:val="28"/>
        </w:rPr>
        <w:t>33,73</w:t>
      </w:r>
      <w:r w:rsidR="0043502C" w:rsidRPr="006954D2">
        <w:rPr>
          <w:sz w:val="28"/>
          <w:szCs w:val="28"/>
        </w:rPr>
        <w:t>%, что отражается существенно на профи</w:t>
      </w:r>
      <w:r w:rsidRPr="006954D2">
        <w:rPr>
          <w:sz w:val="28"/>
          <w:szCs w:val="28"/>
        </w:rPr>
        <w:t>ците бюджета.</w:t>
      </w:r>
    </w:p>
    <w:p w:rsidR="0043502C" w:rsidRPr="006954D2" w:rsidRDefault="00F64787" w:rsidP="0081029A">
      <w:pPr>
        <w:widowControl w:val="0"/>
        <w:spacing w:line="360" w:lineRule="auto"/>
        <w:ind w:firstLine="709"/>
        <w:jc w:val="both"/>
        <w:rPr>
          <w:sz w:val="28"/>
          <w:szCs w:val="28"/>
        </w:rPr>
      </w:pPr>
      <w:r w:rsidRPr="006954D2">
        <w:rPr>
          <w:sz w:val="28"/>
          <w:szCs w:val="28"/>
        </w:rPr>
        <w:t>Н</w:t>
      </w:r>
      <w:r w:rsidR="0043502C" w:rsidRPr="006954D2">
        <w:rPr>
          <w:sz w:val="28"/>
          <w:szCs w:val="28"/>
        </w:rPr>
        <w:t xml:space="preserve">аиболее благоприятная ситуация складывается в 2012 году - профицит бюджета достигает максимального значения, более </w:t>
      </w:r>
      <w:r w:rsidR="00A40891" w:rsidRPr="006954D2">
        <w:rPr>
          <w:sz w:val="28"/>
          <w:szCs w:val="28"/>
        </w:rPr>
        <w:t>19</w:t>
      </w:r>
      <w:r w:rsidR="0043502C" w:rsidRPr="006954D2">
        <w:rPr>
          <w:sz w:val="28"/>
          <w:szCs w:val="28"/>
        </w:rPr>
        <w:t xml:space="preserve"> млн</w:t>
      </w:r>
      <w:r w:rsidR="001F1097" w:rsidRPr="006954D2">
        <w:rPr>
          <w:sz w:val="28"/>
          <w:szCs w:val="28"/>
        </w:rPr>
        <w:t>.</w:t>
      </w:r>
      <w:r w:rsidR="0043502C" w:rsidRPr="006954D2">
        <w:rPr>
          <w:sz w:val="28"/>
          <w:szCs w:val="28"/>
        </w:rPr>
        <w:t xml:space="preserve"> руб</w:t>
      </w:r>
      <w:r w:rsidRPr="006954D2">
        <w:rPr>
          <w:sz w:val="28"/>
          <w:szCs w:val="28"/>
        </w:rPr>
        <w:t>.,</w:t>
      </w:r>
      <w:r w:rsidR="0043502C" w:rsidRPr="006954D2">
        <w:rPr>
          <w:sz w:val="28"/>
          <w:szCs w:val="28"/>
        </w:rPr>
        <w:t xml:space="preserve"> наиболее сложная ситуация в 201</w:t>
      </w:r>
      <w:r w:rsidR="00A40891" w:rsidRPr="006954D2">
        <w:rPr>
          <w:sz w:val="28"/>
          <w:szCs w:val="28"/>
        </w:rPr>
        <w:t>6</w:t>
      </w:r>
      <w:r w:rsidR="0043502C" w:rsidRPr="006954D2">
        <w:rPr>
          <w:sz w:val="28"/>
          <w:szCs w:val="28"/>
        </w:rPr>
        <w:t xml:space="preserve"> году – профицит </w:t>
      </w:r>
      <w:r w:rsidR="00B115CA" w:rsidRPr="006954D2">
        <w:rPr>
          <w:sz w:val="28"/>
          <w:szCs w:val="28"/>
        </w:rPr>
        <w:t>составил менее</w:t>
      </w:r>
      <w:r w:rsidR="0043502C" w:rsidRPr="006954D2">
        <w:rPr>
          <w:sz w:val="28"/>
          <w:szCs w:val="28"/>
        </w:rPr>
        <w:t xml:space="preserve"> </w:t>
      </w:r>
      <w:r w:rsidR="00A40891" w:rsidRPr="006954D2">
        <w:rPr>
          <w:sz w:val="28"/>
          <w:szCs w:val="28"/>
        </w:rPr>
        <w:t>4</w:t>
      </w:r>
      <w:r w:rsidR="00B115CA" w:rsidRPr="006954D2">
        <w:rPr>
          <w:sz w:val="28"/>
          <w:szCs w:val="28"/>
        </w:rPr>
        <w:t xml:space="preserve"> </w:t>
      </w:r>
      <w:r w:rsidR="009004F7">
        <w:rPr>
          <w:sz w:val="28"/>
          <w:szCs w:val="28"/>
        </w:rPr>
        <w:t>млн</w:t>
      </w:r>
      <w:proofErr w:type="gramStart"/>
      <w:r w:rsidR="009004F7">
        <w:rPr>
          <w:sz w:val="28"/>
          <w:szCs w:val="28"/>
        </w:rPr>
        <w:t>.р</w:t>
      </w:r>
      <w:proofErr w:type="gramEnd"/>
      <w:r w:rsidR="009004F7">
        <w:rPr>
          <w:sz w:val="28"/>
          <w:szCs w:val="28"/>
        </w:rPr>
        <w:t>уб.</w:t>
      </w:r>
    </w:p>
    <w:p w:rsidR="00357235" w:rsidRPr="006954D2" w:rsidRDefault="00357235" w:rsidP="0081029A">
      <w:pPr>
        <w:widowControl w:val="0"/>
        <w:spacing w:line="360" w:lineRule="auto"/>
        <w:ind w:firstLine="709"/>
        <w:jc w:val="both"/>
        <w:rPr>
          <w:sz w:val="28"/>
          <w:szCs w:val="28"/>
        </w:rPr>
      </w:pPr>
      <w:r w:rsidRPr="006954D2">
        <w:rPr>
          <w:sz w:val="28"/>
          <w:szCs w:val="28"/>
        </w:rPr>
        <w:t>Основным доходным источником, которым обеспечено формирование собственных доходов муниципального образования, является налог на доходы физических лиц.</w:t>
      </w:r>
    </w:p>
    <w:p w:rsidR="0043502C" w:rsidRPr="006954D2" w:rsidRDefault="0043502C" w:rsidP="0081029A">
      <w:pPr>
        <w:widowControl w:val="0"/>
        <w:spacing w:line="360" w:lineRule="auto"/>
        <w:ind w:firstLine="709"/>
        <w:jc w:val="both"/>
        <w:rPr>
          <w:sz w:val="28"/>
          <w:szCs w:val="28"/>
        </w:rPr>
      </w:pPr>
      <w:r w:rsidRPr="006954D2">
        <w:rPr>
          <w:sz w:val="28"/>
          <w:szCs w:val="28"/>
        </w:rPr>
        <w:t xml:space="preserve">Для целей проведения углублённого сравнительного анализа динамики отклонения доходной и расходной части исследуемых бюджетов, а также с целью </w:t>
      </w:r>
      <w:proofErr w:type="gramStart"/>
      <w:r w:rsidRPr="006954D2">
        <w:rPr>
          <w:sz w:val="28"/>
          <w:szCs w:val="28"/>
        </w:rPr>
        <w:t>определения возможного объема финансирования разрабатываемой стратегии развития муниципального</w:t>
      </w:r>
      <w:proofErr w:type="gramEnd"/>
      <w:r w:rsidRPr="006954D2">
        <w:rPr>
          <w:sz w:val="28"/>
          <w:szCs w:val="28"/>
        </w:rPr>
        <w:t xml:space="preserve"> образования</w:t>
      </w:r>
      <w:r w:rsidR="00944BEF" w:rsidRPr="006954D2">
        <w:rPr>
          <w:sz w:val="28"/>
          <w:szCs w:val="28"/>
        </w:rPr>
        <w:t>,</w:t>
      </w:r>
      <w:r w:rsidRPr="006954D2">
        <w:rPr>
          <w:sz w:val="28"/>
          <w:szCs w:val="28"/>
        </w:rPr>
        <w:t xml:space="preserve"> составлены соответствующие прогнозы (рисунок </w:t>
      </w:r>
      <w:r w:rsidR="009C11FB">
        <w:rPr>
          <w:sz w:val="28"/>
          <w:szCs w:val="28"/>
        </w:rPr>
        <w:t>17-19</w:t>
      </w:r>
      <w:r w:rsidRPr="006954D2">
        <w:rPr>
          <w:sz w:val="28"/>
          <w:szCs w:val="28"/>
        </w:rPr>
        <w:t>).</w:t>
      </w:r>
    </w:p>
    <w:p w:rsidR="0043502C" w:rsidRPr="006954D2" w:rsidRDefault="0043502C" w:rsidP="0081029A">
      <w:pPr>
        <w:widowControl w:val="0"/>
        <w:jc w:val="both"/>
        <w:rPr>
          <w:highlight w:val="yellow"/>
        </w:rPr>
      </w:pPr>
      <w:r w:rsidRPr="006954D2">
        <w:rPr>
          <w:noProof/>
        </w:rPr>
        <w:lastRenderedPageBreak/>
        <w:drawing>
          <wp:inline distT="0" distB="0" distL="0" distR="0" wp14:anchorId="363ED3FD" wp14:editId="23575000">
            <wp:extent cx="5943600" cy="2615610"/>
            <wp:effectExtent l="0" t="0" r="0" b="0"/>
            <wp:docPr id="24" name="Диаграмма 24">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xmlns:ve="http://schemas.openxmlformats.org/markup-compatibility/2006" xmlns:w15="http://schemas.microsoft.com/office/word/2012/wordml" id="{347434B4-43CB-E24D-9932-C1C40E577D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43502C" w:rsidRPr="006954D2" w:rsidRDefault="0043502C" w:rsidP="0081029A">
      <w:pPr>
        <w:widowControl w:val="0"/>
        <w:jc w:val="both"/>
        <w:rPr>
          <w:sz w:val="20"/>
          <w:szCs w:val="20"/>
        </w:rPr>
      </w:pPr>
      <w:r w:rsidRPr="006954D2">
        <w:rPr>
          <w:sz w:val="20"/>
          <w:szCs w:val="20"/>
        </w:rPr>
        <w:t xml:space="preserve">Источник: составлено с использованием данных отчетов об исполнении консолидированных бюджетов Почепского муниципального района за 2010-2017 </w:t>
      </w:r>
      <w:r w:rsidR="00CB5557" w:rsidRPr="006954D2">
        <w:rPr>
          <w:sz w:val="20"/>
          <w:szCs w:val="20"/>
        </w:rPr>
        <w:t>годы.</w:t>
      </w:r>
    </w:p>
    <w:p w:rsidR="0043502C" w:rsidRPr="006954D2" w:rsidRDefault="0043502C" w:rsidP="0081029A">
      <w:pPr>
        <w:widowControl w:val="0"/>
        <w:spacing w:line="360" w:lineRule="auto"/>
        <w:ind w:firstLine="708"/>
        <w:jc w:val="both"/>
        <w:rPr>
          <w:sz w:val="28"/>
          <w:szCs w:val="28"/>
        </w:rPr>
      </w:pPr>
      <w:r w:rsidRPr="006954D2">
        <w:rPr>
          <w:sz w:val="28"/>
          <w:szCs w:val="28"/>
        </w:rPr>
        <w:t xml:space="preserve">Рисунок </w:t>
      </w:r>
      <w:r w:rsidR="009C11FB">
        <w:rPr>
          <w:sz w:val="28"/>
          <w:szCs w:val="28"/>
        </w:rPr>
        <w:t>17</w:t>
      </w:r>
      <w:r w:rsidRPr="006954D2">
        <w:rPr>
          <w:sz w:val="28"/>
          <w:szCs w:val="28"/>
        </w:rPr>
        <w:t xml:space="preserve"> – Прогнозирование фактических доходов консолидированного бюджета Почепского муниципального района на 2010-2030 годы</w:t>
      </w:r>
    </w:p>
    <w:p w:rsidR="00C677C8" w:rsidRPr="006954D2" w:rsidRDefault="0043502C" w:rsidP="0081029A">
      <w:pPr>
        <w:widowControl w:val="0"/>
        <w:spacing w:line="360" w:lineRule="auto"/>
        <w:ind w:firstLine="709"/>
        <w:jc w:val="both"/>
        <w:rPr>
          <w:sz w:val="28"/>
          <w:szCs w:val="28"/>
        </w:rPr>
      </w:pPr>
      <w:r w:rsidRPr="006954D2">
        <w:rPr>
          <w:sz w:val="28"/>
          <w:szCs w:val="28"/>
        </w:rPr>
        <w:t xml:space="preserve">Анализ линии тренда </w:t>
      </w:r>
      <w:r w:rsidR="00B115CA" w:rsidRPr="006954D2">
        <w:rPr>
          <w:sz w:val="28"/>
          <w:szCs w:val="28"/>
        </w:rPr>
        <w:t xml:space="preserve">доходов бюджета </w:t>
      </w:r>
      <w:r w:rsidRPr="006954D2">
        <w:rPr>
          <w:sz w:val="28"/>
          <w:szCs w:val="28"/>
        </w:rPr>
        <w:t xml:space="preserve">позволяет утверждать о положительной </w:t>
      </w:r>
      <w:r w:rsidR="00B115CA" w:rsidRPr="006954D2">
        <w:rPr>
          <w:sz w:val="28"/>
          <w:szCs w:val="28"/>
        </w:rPr>
        <w:t xml:space="preserve">их </w:t>
      </w:r>
      <w:r w:rsidRPr="006954D2">
        <w:rPr>
          <w:sz w:val="28"/>
          <w:szCs w:val="28"/>
        </w:rPr>
        <w:t>динамике, что подтверждает значение углового коэффициента «k» в уравнении тренда (+19,431). Согласно данным прогноза к 2030 году объем доходов, с вероятностью более 69%, способен возрасти до 875,93</w:t>
      </w:r>
      <w:r w:rsidR="00B115CA" w:rsidRPr="006954D2">
        <w:rPr>
          <w:sz w:val="28"/>
          <w:szCs w:val="28"/>
        </w:rPr>
        <w:t xml:space="preserve"> </w:t>
      </w:r>
      <w:r w:rsidR="009004F7">
        <w:rPr>
          <w:sz w:val="28"/>
          <w:szCs w:val="28"/>
        </w:rPr>
        <w:t>млн</w:t>
      </w:r>
      <w:proofErr w:type="gramStart"/>
      <w:r w:rsidR="009004F7">
        <w:rPr>
          <w:sz w:val="28"/>
          <w:szCs w:val="28"/>
        </w:rPr>
        <w:t>.р</w:t>
      </w:r>
      <w:proofErr w:type="gramEnd"/>
      <w:r w:rsidR="009004F7">
        <w:rPr>
          <w:sz w:val="28"/>
          <w:szCs w:val="28"/>
        </w:rPr>
        <w:t>уб.</w:t>
      </w:r>
      <w:r w:rsidR="00B115CA" w:rsidRPr="006954D2">
        <w:rPr>
          <w:sz w:val="28"/>
          <w:szCs w:val="28"/>
        </w:rPr>
        <w:t>, что почти на 40,4</w:t>
      </w:r>
      <w:r w:rsidRPr="006954D2">
        <w:rPr>
          <w:sz w:val="28"/>
          <w:szCs w:val="28"/>
        </w:rPr>
        <w:t xml:space="preserve">% или на 252,43 </w:t>
      </w:r>
      <w:r w:rsidR="009004F7">
        <w:rPr>
          <w:sz w:val="28"/>
          <w:szCs w:val="28"/>
        </w:rPr>
        <w:t>млн.руб.</w:t>
      </w:r>
      <w:r w:rsidR="00B115CA" w:rsidRPr="006954D2">
        <w:rPr>
          <w:sz w:val="28"/>
          <w:szCs w:val="28"/>
        </w:rPr>
        <w:t xml:space="preserve"> выше уровня 2017 года.</w:t>
      </w:r>
    </w:p>
    <w:p w:rsidR="0043502C" w:rsidRPr="006954D2" w:rsidRDefault="0043502C" w:rsidP="0081029A">
      <w:pPr>
        <w:widowControl w:val="0"/>
        <w:spacing w:line="360" w:lineRule="auto"/>
        <w:ind w:firstLine="709"/>
        <w:jc w:val="both"/>
        <w:rPr>
          <w:sz w:val="28"/>
          <w:szCs w:val="28"/>
        </w:rPr>
      </w:pPr>
      <w:r w:rsidRPr="006954D2">
        <w:rPr>
          <w:sz w:val="28"/>
          <w:szCs w:val="28"/>
        </w:rPr>
        <w:t>Подобная динамика свидетельствует о возможности проведения различных организационно-экономических мероприятий, направленных на предотвращение и изменение ранее выявленных отрицательных тенденций социально-экономического развития исследуемого района.</w:t>
      </w:r>
    </w:p>
    <w:p w:rsidR="0043502C" w:rsidRPr="006954D2" w:rsidRDefault="0043502C" w:rsidP="0081029A">
      <w:pPr>
        <w:widowControl w:val="0"/>
        <w:jc w:val="both"/>
        <w:rPr>
          <w:highlight w:val="yellow"/>
        </w:rPr>
      </w:pPr>
      <w:r w:rsidRPr="006954D2">
        <w:rPr>
          <w:noProof/>
        </w:rPr>
        <w:lastRenderedPageBreak/>
        <w:drawing>
          <wp:inline distT="0" distB="0" distL="0" distR="0" wp14:anchorId="67A4E797" wp14:editId="3C5572A8">
            <wp:extent cx="6116955" cy="3590925"/>
            <wp:effectExtent l="0" t="0" r="0" b="0"/>
            <wp:docPr id="30" name="Диаграмма 30">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xmlns:ve="http://schemas.openxmlformats.org/markup-compatibility/2006" xmlns:w15="http://schemas.microsoft.com/office/word/2012/wordml" id="{6371B9DB-8357-F447-9C49-C7F16A8862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43502C" w:rsidRPr="006954D2" w:rsidRDefault="0043502C" w:rsidP="0081029A">
      <w:pPr>
        <w:widowControl w:val="0"/>
        <w:jc w:val="both"/>
        <w:rPr>
          <w:sz w:val="20"/>
          <w:szCs w:val="20"/>
        </w:rPr>
      </w:pPr>
      <w:r w:rsidRPr="006954D2">
        <w:rPr>
          <w:sz w:val="20"/>
          <w:szCs w:val="20"/>
        </w:rPr>
        <w:t>Источник: составлено с использованием данных отчетов об исполнении консолидированных бюджетов Почепского муниципального района за 2010-2017 годы</w:t>
      </w:r>
    </w:p>
    <w:p w:rsidR="0043502C" w:rsidRPr="006954D2" w:rsidRDefault="0043502C" w:rsidP="0081029A">
      <w:pPr>
        <w:widowControl w:val="0"/>
        <w:spacing w:line="360" w:lineRule="auto"/>
        <w:ind w:firstLine="708"/>
        <w:jc w:val="both"/>
        <w:rPr>
          <w:sz w:val="28"/>
          <w:szCs w:val="28"/>
        </w:rPr>
      </w:pPr>
      <w:r w:rsidRPr="006954D2">
        <w:rPr>
          <w:sz w:val="28"/>
          <w:szCs w:val="28"/>
        </w:rPr>
        <w:t xml:space="preserve">Рисунок </w:t>
      </w:r>
      <w:r w:rsidR="009C11FB">
        <w:rPr>
          <w:sz w:val="28"/>
          <w:szCs w:val="28"/>
        </w:rPr>
        <w:t>18</w:t>
      </w:r>
      <w:r w:rsidRPr="006954D2">
        <w:rPr>
          <w:sz w:val="28"/>
          <w:szCs w:val="28"/>
        </w:rPr>
        <w:t xml:space="preserve"> – Прогнозирование фактических расходов консолидированного бюджета Почепского муниципального района на 2010-2030 годы</w:t>
      </w:r>
    </w:p>
    <w:p w:rsidR="0043502C" w:rsidRPr="006954D2" w:rsidRDefault="00716D6A" w:rsidP="0081029A">
      <w:pPr>
        <w:widowControl w:val="0"/>
        <w:spacing w:line="360" w:lineRule="auto"/>
        <w:ind w:firstLine="709"/>
        <w:jc w:val="both"/>
        <w:rPr>
          <w:sz w:val="28"/>
          <w:szCs w:val="28"/>
        </w:rPr>
      </w:pPr>
      <w:r w:rsidRPr="006954D2">
        <w:rPr>
          <w:sz w:val="28"/>
          <w:szCs w:val="28"/>
        </w:rPr>
        <w:t>Динамика</w:t>
      </w:r>
      <w:r w:rsidR="00B115CA" w:rsidRPr="006954D2">
        <w:rPr>
          <w:sz w:val="28"/>
          <w:szCs w:val="28"/>
        </w:rPr>
        <w:t xml:space="preserve"> расходной части бюджета (рисунок 24)</w:t>
      </w:r>
      <w:r w:rsidR="0043502C" w:rsidRPr="006954D2">
        <w:rPr>
          <w:sz w:val="28"/>
          <w:szCs w:val="28"/>
        </w:rPr>
        <w:t xml:space="preserve">, </w:t>
      </w:r>
      <w:r w:rsidR="00B115CA" w:rsidRPr="006954D2">
        <w:rPr>
          <w:sz w:val="28"/>
          <w:szCs w:val="28"/>
        </w:rPr>
        <w:t>показывает</w:t>
      </w:r>
      <w:r w:rsidR="0043502C" w:rsidRPr="006954D2">
        <w:rPr>
          <w:sz w:val="28"/>
          <w:szCs w:val="28"/>
        </w:rPr>
        <w:t xml:space="preserve"> </w:t>
      </w:r>
      <w:r w:rsidR="00B115CA" w:rsidRPr="006954D2">
        <w:rPr>
          <w:sz w:val="28"/>
          <w:szCs w:val="28"/>
        </w:rPr>
        <w:t xml:space="preserve">на </w:t>
      </w:r>
      <w:r w:rsidRPr="006954D2">
        <w:rPr>
          <w:sz w:val="28"/>
          <w:szCs w:val="28"/>
        </w:rPr>
        <w:t>рост</w:t>
      </w:r>
      <w:r w:rsidR="0043502C" w:rsidRPr="006954D2">
        <w:rPr>
          <w:sz w:val="28"/>
          <w:szCs w:val="28"/>
        </w:rPr>
        <w:t xml:space="preserve"> расходов бюджета, что подтверждает значение углового коэффициента «k» в уравнении тренда (+25,506). Объем возможных расходов к 2030 году, с вероятностью более 66%, </w:t>
      </w:r>
      <w:r w:rsidR="00B115CA" w:rsidRPr="006954D2">
        <w:rPr>
          <w:sz w:val="28"/>
          <w:szCs w:val="28"/>
        </w:rPr>
        <w:t>увеличится</w:t>
      </w:r>
      <w:r w:rsidR="0043502C" w:rsidRPr="006954D2">
        <w:rPr>
          <w:sz w:val="28"/>
          <w:szCs w:val="28"/>
        </w:rPr>
        <w:t xml:space="preserve"> почти на 61,5% и составит 374,98 млн. руб</w:t>
      </w:r>
      <w:r w:rsidR="00B115CA" w:rsidRPr="006954D2">
        <w:rPr>
          <w:sz w:val="28"/>
          <w:szCs w:val="28"/>
        </w:rPr>
        <w:t>.</w:t>
      </w:r>
      <w:r w:rsidR="0043502C" w:rsidRPr="006954D2">
        <w:rPr>
          <w:sz w:val="28"/>
          <w:szCs w:val="28"/>
        </w:rPr>
        <w:t xml:space="preserve"> Подобная динамика может негативно сказаться на эффективности разрабатываемых мероприятий. Однако, достоверность прогнозных значений доходов и расходов все же далека от 100%.</w:t>
      </w:r>
    </w:p>
    <w:p w:rsidR="0043502C" w:rsidRPr="006954D2" w:rsidRDefault="0043502C" w:rsidP="0081029A">
      <w:pPr>
        <w:widowControl w:val="0"/>
        <w:jc w:val="both"/>
        <w:rPr>
          <w:highlight w:val="yellow"/>
        </w:rPr>
      </w:pPr>
      <w:r w:rsidRPr="006954D2">
        <w:rPr>
          <w:noProof/>
        </w:rPr>
        <w:lastRenderedPageBreak/>
        <w:drawing>
          <wp:inline distT="0" distB="0" distL="0" distR="0" wp14:anchorId="351C78F7" wp14:editId="20595EB8">
            <wp:extent cx="5943600" cy="3048000"/>
            <wp:effectExtent l="0" t="0" r="0" b="0"/>
            <wp:docPr id="34" name="Диаграмма 34">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xmlns:ve="http://schemas.openxmlformats.org/markup-compatibility/2006" xmlns:w15="http://schemas.microsoft.com/office/word/2012/wordml" id="{486DB284-E453-C744-8909-71985E0C72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43502C" w:rsidRPr="006954D2" w:rsidRDefault="0043502C" w:rsidP="0081029A">
      <w:pPr>
        <w:widowControl w:val="0"/>
        <w:jc w:val="both"/>
        <w:rPr>
          <w:sz w:val="20"/>
          <w:szCs w:val="20"/>
        </w:rPr>
      </w:pPr>
      <w:r w:rsidRPr="006954D2">
        <w:rPr>
          <w:sz w:val="20"/>
          <w:szCs w:val="20"/>
        </w:rPr>
        <w:t>Источник: составлено с использованием данных отчетов об исполнении консолидированных бюджетов Почепского муниципального района за 2010-2017 годы</w:t>
      </w:r>
    </w:p>
    <w:p w:rsidR="0043502C" w:rsidRPr="006954D2" w:rsidRDefault="0043502C" w:rsidP="0081029A">
      <w:pPr>
        <w:widowControl w:val="0"/>
        <w:spacing w:line="360" w:lineRule="auto"/>
        <w:ind w:firstLine="708"/>
        <w:jc w:val="both"/>
        <w:rPr>
          <w:sz w:val="28"/>
          <w:szCs w:val="28"/>
        </w:rPr>
      </w:pPr>
      <w:r w:rsidRPr="006954D2">
        <w:rPr>
          <w:sz w:val="28"/>
          <w:szCs w:val="28"/>
        </w:rPr>
        <w:t xml:space="preserve">Рисунок </w:t>
      </w:r>
      <w:r w:rsidR="009C11FB">
        <w:rPr>
          <w:sz w:val="28"/>
          <w:szCs w:val="28"/>
        </w:rPr>
        <w:t>19</w:t>
      </w:r>
      <w:r w:rsidRPr="006954D2">
        <w:rPr>
          <w:sz w:val="28"/>
          <w:szCs w:val="28"/>
        </w:rPr>
        <w:t xml:space="preserve"> – Прогнозирование профицита (дефицита) консолидированного бюджета Почепского муниципального района на 2018-2030 годы</w:t>
      </w:r>
    </w:p>
    <w:p w:rsidR="0043502C" w:rsidRPr="006954D2" w:rsidRDefault="0043502C" w:rsidP="0081029A">
      <w:pPr>
        <w:widowControl w:val="0"/>
        <w:ind w:firstLine="709"/>
        <w:jc w:val="both"/>
        <w:rPr>
          <w:sz w:val="28"/>
          <w:szCs w:val="28"/>
          <w:highlight w:val="yellow"/>
        </w:rPr>
      </w:pPr>
    </w:p>
    <w:p w:rsidR="00BB7A85" w:rsidRDefault="0043502C" w:rsidP="0081029A">
      <w:pPr>
        <w:widowControl w:val="0"/>
        <w:spacing w:line="360" w:lineRule="auto"/>
        <w:ind w:firstLine="709"/>
        <w:jc w:val="both"/>
        <w:rPr>
          <w:bCs/>
          <w:sz w:val="28"/>
          <w:szCs w:val="28"/>
        </w:rPr>
      </w:pPr>
      <w:r w:rsidRPr="006954D2">
        <w:rPr>
          <w:sz w:val="28"/>
          <w:szCs w:val="28"/>
        </w:rPr>
        <w:t>Сравнительный анализ прогнозируемых доходов и расходов консолидированного бюджета на 2018-2030 годы показал, что на протяжении двенадцатилетнего периода размер выявленных отклонений будет находит</w:t>
      </w:r>
      <w:r w:rsidR="00944BEF" w:rsidRPr="006954D2">
        <w:rPr>
          <w:sz w:val="28"/>
          <w:szCs w:val="28"/>
        </w:rPr>
        <w:t>ь</w:t>
      </w:r>
      <w:r w:rsidRPr="006954D2">
        <w:rPr>
          <w:sz w:val="28"/>
          <w:szCs w:val="28"/>
        </w:rPr>
        <w:t xml:space="preserve">ся в пределах 109,25 </w:t>
      </w:r>
      <w:r w:rsidR="009004F7">
        <w:rPr>
          <w:sz w:val="28"/>
          <w:szCs w:val="28"/>
        </w:rPr>
        <w:t>млн</w:t>
      </w:r>
      <w:proofErr w:type="gramStart"/>
      <w:r w:rsidR="009004F7">
        <w:rPr>
          <w:sz w:val="28"/>
          <w:szCs w:val="28"/>
        </w:rPr>
        <w:t>.р</w:t>
      </w:r>
      <w:proofErr w:type="gramEnd"/>
      <w:r w:rsidR="009004F7">
        <w:rPr>
          <w:sz w:val="28"/>
          <w:szCs w:val="28"/>
        </w:rPr>
        <w:t>уб</w:t>
      </w:r>
      <w:r w:rsidRPr="006954D2">
        <w:rPr>
          <w:sz w:val="28"/>
          <w:szCs w:val="28"/>
        </w:rPr>
        <w:t>.  Данное значение в объеме доходов бюджет</w:t>
      </w:r>
      <w:r w:rsidR="00B115CA" w:rsidRPr="006954D2">
        <w:rPr>
          <w:sz w:val="28"/>
          <w:szCs w:val="28"/>
        </w:rPr>
        <w:t>а 2017 года составляет менее 17</w:t>
      </w:r>
      <w:r w:rsidRPr="006954D2">
        <w:rPr>
          <w:sz w:val="28"/>
          <w:szCs w:val="28"/>
        </w:rPr>
        <w:t xml:space="preserve">%, а объеме 2030 года 12,3%. </w:t>
      </w:r>
      <w:r w:rsidR="00F606A9" w:rsidRPr="006954D2">
        <w:rPr>
          <w:sz w:val="28"/>
          <w:szCs w:val="28"/>
        </w:rPr>
        <w:t xml:space="preserve">Прогноз </w:t>
      </w:r>
      <w:r w:rsidR="00F606A9" w:rsidRPr="006954D2">
        <w:rPr>
          <w:bCs/>
          <w:sz w:val="28"/>
          <w:szCs w:val="28"/>
        </w:rPr>
        <w:t>бюджета муниципального образования по источникам поступления</w:t>
      </w:r>
      <w:r w:rsidR="001F1097" w:rsidRPr="006954D2">
        <w:rPr>
          <w:bCs/>
          <w:sz w:val="28"/>
          <w:szCs w:val="28"/>
        </w:rPr>
        <w:t xml:space="preserve"> приведен в таблице </w:t>
      </w:r>
      <w:r w:rsidR="00722708" w:rsidRPr="006954D2">
        <w:rPr>
          <w:bCs/>
          <w:sz w:val="28"/>
          <w:szCs w:val="28"/>
        </w:rPr>
        <w:t>20</w:t>
      </w:r>
      <w:r w:rsidR="00F606A9" w:rsidRPr="006954D2">
        <w:rPr>
          <w:bCs/>
          <w:sz w:val="28"/>
          <w:szCs w:val="28"/>
        </w:rPr>
        <w:t>.</w:t>
      </w:r>
    </w:p>
    <w:p w:rsidR="009C11FB" w:rsidRPr="006954D2" w:rsidRDefault="009C11FB" w:rsidP="009C11FB">
      <w:pPr>
        <w:widowControl w:val="0"/>
        <w:spacing w:line="360" w:lineRule="auto"/>
        <w:ind w:firstLine="709"/>
        <w:jc w:val="both"/>
        <w:rPr>
          <w:sz w:val="28"/>
          <w:szCs w:val="28"/>
        </w:rPr>
      </w:pPr>
      <w:r w:rsidRPr="006954D2">
        <w:rPr>
          <w:sz w:val="28"/>
          <w:szCs w:val="28"/>
        </w:rPr>
        <w:t>На основании вышеизложенного, в качестве практических рекомендаций по совершенствованию бюджетно-налоговой политики района, необходимо усиление мероприятий по увеличению объема поступлений налоговых и неналоговых доходов, а также проведение мероприятий по оптимизации бюджетных расходов, в том числе перенаправлению средств на развитие внутренней районной экономики.</w:t>
      </w:r>
    </w:p>
    <w:p w:rsidR="009C11FB" w:rsidRPr="006954D2" w:rsidRDefault="009C11FB" w:rsidP="0081029A">
      <w:pPr>
        <w:widowControl w:val="0"/>
        <w:spacing w:line="360" w:lineRule="auto"/>
        <w:ind w:firstLine="709"/>
        <w:jc w:val="both"/>
        <w:rPr>
          <w:bCs/>
          <w:sz w:val="28"/>
          <w:szCs w:val="28"/>
        </w:rPr>
        <w:sectPr w:rsidR="009C11FB" w:rsidRPr="006954D2" w:rsidSect="00C61430">
          <w:pgSz w:w="12240" w:h="15840"/>
          <w:pgMar w:top="1134" w:right="850" w:bottom="1134" w:left="1701" w:header="720" w:footer="720" w:gutter="0"/>
          <w:cols w:space="720"/>
          <w:noEndnote/>
          <w:titlePg/>
          <w:docGrid w:linePitch="326"/>
        </w:sectPr>
      </w:pPr>
    </w:p>
    <w:p w:rsidR="00F606A9" w:rsidRPr="006954D2" w:rsidRDefault="00F606A9" w:rsidP="0081029A">
      <w:pPr>
        <w:widowControl w:val="0"/>
        <w:spacing w:line="360" w:lineRule="auto"/>
        <w:ind w:firstLine="708"/>
        <w:contextualSpacing/>
        <w:jc w:val="both"/>
        <w:rPr>
          <w:bCs/>
          <w:sz w:val="28"/>
          <w:szCs w:val="28"/>
        </w:rPr>
      </w:pPr>
      <w:r w:rsidRPr="006954D2">
        <w:rPr>
          <w:bCs/>
          <w:sz w:val="28"/>
          <w:szCs w:val="28"/>
        </w:rPr>
        <w:lastRenderedPageBreak/>
        <w:t>Таблица 2</w:t>
      </w:r>
      <w:r w:rsidR="00722708" w:rsidRPr="006954D2">
        <w:rPr>
          <w:bCs/>
          <w:sz w:val="28"/>
          <w:szCs w:val="28"/>
        </w:rPr>
        <w:t>0</w:t>
      </w:r>
      <w:r w:rsidRPr="006954D2">
        <w:rPr>
          <w:bCs/>
          <w:sz w:val="28"/>
          <w:szCs w:val="28"/>
        </w:rPr>
        <w:t xml:space="preserve"> – Прогноз бюджета муниципального образования по источникам поступления, млн. руб.</w:t>
      </w:r>
    </w:p>
    <w:tbl>
      <w:tblPr>
        <w:tblW w:w="13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9"/>
        <w:gridCol w:w="1134"/>
        <w:gridCol w:w="992"/>
        <w:gridCol w:w="992"/>
        <w:gridCol w:w="993"/>
        <w:gridCol w:w="992"/>
        <w:gridCol w:w="992"/>
        <w:gridCol w:w="1134"/>
        <w:gridCol w:w="1134"/>
        <w:gridCol w:w="1090"/>
      </w:tblGrid>
      <w:tr w:rsidR="00FD2B47" w:rsidRPr="000B50DF" w:rsidTr="008F30E5">
        <w:trPr>
          <w:trHeight w:val="171"/>
          <w:jc w:val="center"/>
        </w:trPr>
        <w:tc>
          <w:tcPr>
            <w:tcW w:w="4459" w:type="dxa"/>
            <w:vMerge w:val="restart"/>
            <w:vAlign w:val="center"/>
            <w:hideMark/>
          </w:tcPr>
          <w:p w:rsidR="00F606A9" w:rsidRPr="000B50DF" w:rsidRDefault="00F606A9" w:rsidP="0081029A">
            <w:pPr>
              <w:widowControl w:val="0"/>
              <w:spacing w:line="216" w:lineRule="auto"/>
              <w:jc w:val="center"/>
              <w:rPr>
                <w:sz w:val="18"/>
                <w:szCs w:val="18"/>
              </w:rPr>
            </w:pPr>
            <w:r w:rsidRPr="000B50DF">
              <w:rPr>
                <w:sz w:val="18"/>
                <w:szCs w:val="18"/>
              </w:rPr>
              <w:t>Наименование</w:t>
            </w:r>
          </w:p>
        </w:tc>
        <w:tc>
          <w:tcPr>
            <w:tcW w:w="3118" w:type="dxa"/>
            <w:gridSpan w:val="3"/>
            <w:vAlign w:val="center"/>
            <w:hideMark/>
          </w:tcPr>
          <w:p w:rsidR="00F606A9" w:rsidRPr="000B50DF" w:rsidRDefault="00F606A9" w:rsidP="0081029A">
            <w:pPr>
              <w:widowControl w:val="0"/>
              <w:spacing w:line="216" w:lineRule="auto"/>
              <w:jc w:val="center"/>
              <w:rPr>
                <w:sz w:val="18"/>
                <w:szCs w:val="18"/>
              </w:rPr>
            </w:pPr>
            <w:r w:rsidRPr="000B50DF">
              <w:rPr>
                <w:sz w:val="18"/>
                <w:szCs w:val="18"/>
              </w:rPr>
              <w:t>Районный бюджет</w:t>
            </w:r>
          </w:p>
        </w:tc>
        <w:tc>
          <w:tcPr>
            <w:tcW w:w="2977" w:type="dxa"/>
            <w:gridSpan w:val="3"/>
            <w:noWrap/>
            <w:vAlign w:val="center"/>
            <w:hideMark/>
          </w:tcPr>
          <w:p w:rsidR="00F606A9" w:rsidRPr="000B50DF" w:rsidRDefault="00F606A9" w:rsidP="0081029A">
            <w:pPr>
              <w:widowControl w:val="0"/>
              <w:spacing w:line="216" w:lineRule="auto"/>
              <w:jc w:val="center"/>
              <w:rPr>
                <w:sz w:val="18"/>
                <w:szCs w:val="18"/>
              </w:rPr>
            </w:pPr>
            <w:r w:rsidRPr="000B50DF">
              <w:rPr>
                <w:sz w:val="18"/>
                <w:szCs w:val="18"/>
              </w:rPr>
              <w:t>Бюджеты поселений</w:t>
            </w:r>
          </w:p>
        </w:tc>
        <w:tc>
          <w:tcPr>
            <w:tcW w:w="3358" w:type="dxa"/>
            <w:gridSpan w:val="3"/>
            <w:vAlign w:val="center"/>
            <w:hideMark/>
          </w:tcPr>
          <w:p w:rsidR="00F606A9" w:rsidRPr="000B50DF" w:rsidRDefault="00F606A9" w:rsidP="0081029A">
            <w:pPr>
              <w:widowControl w:val="0"/>
              <w:spacing w:line="216" w:lineRule="auto"/>
              <w:jc w:val="center"/>
              <w:rPr>
                <w:sz w:val="18"/>
                <w:szCs w:val="18"/>
              </w:rPr>
            </w:pPr>
            <w:r w:rsidRPr="000B50DF">
              <w:rPr>
                <w:sz w:val="18"/>
                <w:szCs w:val="18"/>
              </w:rPr>
              <w:t>Консолидированный бюджет</w:t>
            </w:r>
          </w:p>
        </w:tc>
      </w:tr>
      <w:tr w:rsidR="00FD2B47" w:rsidRPr="000B50DF" w:rsidTr="008F30E5">
        <w:trPr>
          <w:trHeight w:val="161"/>
          <w:jc w:val="center"/>
        </w:trPr>
        <w:tc>
          <w:tcPr>
            <w:tcW w:w="4459" w:type="dxa"/>
            <w:vMerge/>
            <w:vAlign w:val="center"/>
            <w:hideMark/>
          </w:tcPr>
          <w:p w:rsidR="00F606A9" w:rsidRPr="000B50DF" w:rsidRDefault="00F606A9" w:rsidP="0081029A">
            <w:pPr>
              <w:widowControl w:val="0"/>
              <w:spacing w:line="216" w:lineRule="auto"/>
              <w:jc w:val="center"/>
              <w:rPr>
                <w:sz w:val="18"/>
                <w:szCs w:val="18"/>
              </w:rPr>
            </w:pPr>
          </w:p>
        </w:tc>
        <w:tc>
          <w:tcPr>
            <w:tcW w:w="1134"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2018 г.</w:t>
            </w:r>
          </w:p>
        </w:tc>
        <w:tc>
          <w:tcPr>
            <w:tcW w:w="992" w:type="dxa"/>
            <w:vAlign w:val="center"/>
            <w:hideMark/>
          </w:tcPr>
          <w:p w:rsidR="00F606A9" w:rsidRPr="000B50DF" w:rsidRDefault="00F606A9" w:rsidP="0081029A">
            <w:pPr>
              <w:widowControl w:val="0"/>
              <w:spacing w:line="216" w:lineRule="auto"/>
              <w:jc w:val="center"/>
              <w:rPr>
                <w:spacing w:val="-20"/>
                <w:sz w:val="18"/>
                <w:szCs w:val="18"/>
              </w:rPr>
            </w:pPr>
            <w:r w:rsidRPr="000B50DF">
              <w:rPr>
                <w:spacing w:val="-20"/>
                <w:sz w:val="18"/>
                <w:szCs w:val="18"/>
              </w:rPr>
              <w:t>2019 г.</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2020 г.</w:t>
            </w:r>
          </w:p>
        </w:tc>
        <w:tc>
          <w:tcPr>
            <w:tcW w:w="993"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2018 г.</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2019 г.</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2020 г.</w:t>
            </w:r>
          </w:p>
        </w:tc>
        <w:tc>
          <w:tcPr>
            <w:tcW w:w="1134"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2018 г.</w:t>
            </w:r>
          </w:p>
        </w:tc>
        <w:tc>
          <w:tcPr>
            <w:tcW w:w="1134"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2019 г.</w:t>
            </w:r>
          </w:p>
        </w:tc>
        <w:tc>
          <w:tcPr>
            <w:tcW w:w="1090"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2020 г.</w:t>
            </w:r>
          </w:p>
        </w:tc>
      </w:tr>
      <w:tr w:rsidR="00F606A9" w:rsidRPr="000B50DF" w:rsidTr="008F30E5">
        <w:trPr>
          <w:trHeight w:val="330"/>
          <w:jc w:val="center"/>
        </w:trPr>
        <w:tc>
          <w:tcPr>
            <w:tcW w:w="13912" w:type="dxa"/>
            <w:gridSpan w:val="10"/>
            <w:vAlign w:val="center"/>
          </w:tcPr>
          <w:p w:rsidR="00F606A9" w:rsidRPr="000B50DF" w:rsidRDefault="00F606A9" w:rsidP="0081029A">
            <w:pPr>
              <w:widowControl w:val="0"/>
              <w:spacing w:line="216" w:lineRule="auto"/>
              <w:jc w:val="center"/>
              <w:rPr>
                <w:sz w:val="18"/>
                <w:szCs w:val="18"/>
              </w:rPr>
            </w:pPr>
            <w:r w:rsidRPr="000B50DF">
              <w:rPr>
                <w:sz w:val="18"/>
                <w:szCs w:val="18"/>
              </w:rPr>
              <w:t>Доходы</w:t>
            </w:r>
          </w:p>
        </w:tc>
      </w:tr>
      <w:tr w:rsidR="00FD2B47" w:rsidRPr="000B50DF" w:rsidTr="008F30E5">
        <w:trPr>
          <w:trHeight w:val="199"/>
          <w:jc w:val="center"/>
        </w:trPr>
        <w:tc>
          <w:tcPr>
            <w:tcW w:w="4459" w:type="dxa"/>
            <w:vAlign w:val="center"/>
            <w:hideMark/>
          </w:tcPr>
          <w:p w:rsidR="00F606A9" w:rsidRPr="000B50DF" w:rsidRDefault="00F606A9" w:rsidP="0081029A">
            <w:pPr>
              <w:widowControl w:val="0"/>
              <w:spacing w:line="216" w:lineRule="auto"/>
              <w:jc w:val="both"/>
              <w:rPr>
                <w:bCs/>
                <w:sz w:val="18"/>
                <w:szCs w:val="18"/>
              </w:rPr>
            </w:pPr>
            <w:r w:rsidRPr="000B50DF">
              <w:rPr>
                <w:bCs/>
                <w:sz w:val="18"/>
                <w:szCs w:val="18"/>
              </w:rPr>
              <w:t>Налоговые и неналоговые доходы итого</w:t>
            </w:r>
          </w:p>
        </w:tc>
        <w:tc>
          <w:tcPr>
            <w:tcW w:w="1134" w:type="dxa"/>
            <w:noWrap/>
            <w:vAlign w:val="center"/>
            <w:hideMark/>
          </w:tcPr>
          <w:p w:rsidR="00F606A9" w:rsidRPr="000B50DF" w:rsidRDefault="00F606A9" w:rsidP="0081029A">
            <w:pPr>
              <w:widowControl w:val="0"/>
              <w:spacing w:line="216" w:lineRule="auto"/>
              <w:jc w:val="center"/>
              <w:rPr>
                <w:bCs/>
                <w:sz w:val="18"/>
                <w:szCs w:val="18"/>
              </w:rPr>
            </w:pPr>
            <w:r w:rsidRPr="000B50DF">
              <w:rPr>
                <w:bCs/>
                <w:sz w:val="18"/>
                <w:szCs w:val="18"/>
              </w:rPr>
              <w:t>147,95</w:t>
            </w:r>
          </w:p>
        </w:tc>
        <w:tc>
          <w:tcPr>
            <w:tcW w:w="992" w:type="dxa"/>
            <w:noWrap/>
            <w:vAlign w:val="center"/>
            <w:hideMark/>
          </w:tcPr>
          <w:p w:rsidR="00F606A9" w:rsidRPr="000B50DF" w:rsidRDefault="00F606A9" w:rsidP="0081029A">
            <w:pPr>
              <w:widowControl w:val="0"/>
              <w:spacing w:line="216" w:lineRule="auto"/>
              <w:jc w:val="center"/>
              <w:rPr>
                <w:bCs/>
                <w:spacing w:val="-20"/>
                <w:sz w:val="18"/>
                <w:szCs w:val="18"/>
              </w:rPr>
            </w:pPr>
            <w:r w:rsidRPr="000B50DF">
              <w:rPr>
                <w:bCs/>
                <w:spacing w:val="-20"/>
                <w:sz w:val="18"/>
                <w:szCs w:val="18"/>
              </w:rPr>
              <w:t>134,48</w:t>
            </w:r>
          </w:p>
        </w:tc>
        <w:tc>
          <w:tcPr>
            <w:tcW w:w="992" w:type="dxa"/>
            <w:noWrap/>
            <w:vAlign w:val="center"/>
            <w:hideMark/>
          </w:tcPr>
          <w:p w:rsidR="00F606A9" w:rsidRPr="000B50DF" w:rsidRDefault="00F606A9" w:rsidP="0081029A">
            <w:pPr>
              <w:widowControl w:val="0"/>
              <w:spacing w:line="216" w:lineRule="auto"/>
              <w:jc w:val="center"/>
              <w:rPr>
                <w:bCs/>
                <w:sz w:val="18"/>
                <w:szCs w:val="18"/>
              </w:rPr>
            </w:pPr>
            <w:r w:rsidRPr="000B50DF">
              <w:rPr>
                <w:bCs/>
                <w:sz w:val="18"/>
                <w:szCs w:val="18"/>
              </w:rPr>
              <w:t>139,71</w:t>
            </w:r>
          </w:p>
        </w:tc>
        <w:tc>
          <w:tcPr>
            <w:tcW w:w="993" w:type="dxa"/>
            <w:noWrap/>
            <w:vAlign w:val="center"/>
            <w:hideMark/>
          </w:tcPr>
          <w:p w:rsidR="00F606A9" w:rsidRPr="000B50DF" w:rsidRDefault="00F606A9" w:rsidP="0081029A">
            <w:pPr>
              <w:widowControl w:val="0"/>
              <w:spacing w:line="216" w:lineRule="auto"/>
              <w:jc w:val="center"/>
              <w:rPr>
                <w:bCs/>
                <w:sz w:val="18"/>
                <w:szCs w:val="18"/>
              </w:rPr>
            </w:pPr>
            <w:r w:rsidRPr="000B50DF">
              <w:rPr>
                <w:bCs/>
                <w:sz w:val="18"/>
                <w:szCs w:val="18"/>
              </w:rPr>
              <w:t>80,96</w:t>
            </w:r>
          </w:p>
        </w:tc>
        <w:tc>
          <w:tcPr>
            <w:tcW w:w="992" w:type="dxa"/>
            <w:noWrap/>
            <w:vAlign w:val="center"/>
            <w:hideMark/>
          </w:tcPr>
          <w:p w:rsidR="00F606A9" w:rsidRPr="000B50DF" w:rsidRDefault="00F606A9" w:rsidP="0081029A">
            <w:pPr>
              <w:widowControl w:val="0"/>
              <w:spacing w:line="216" w:lineRule="auto"/>
              <w:jc w:val="center"/>
              <w:rPr>
                <w:bCs/>
                <w:sz w:val="18"/>
                <w:szCs w:val="18"/>
              </w:rPr>
            </w:pPr>
            <w:r w:rsidRPr="000B50DF">
              <w:rPr>
                <w:bCs/>
                <w:sz w:val="18"/>
                <w:szCs w:val="18"/>
              </w:rPr>
              <w:t>78,51</w:t>
            </w:r>
          </w:p>
        </w:tc>
        <w:tc>
          <w:tcPr>
            <w:tcW w:w="992" w:type="dxa"/>
            <w:noWrap/>
            <w:vAlign w:val="center"/>
            <w:hideMark/>
          </w:tcPr>
          <w:p w:rsidR="00F606A9" w:rsidRPr="000B50DF" w:rsidRDefault="00F606A9" w:rsidP="0081029A">
            <w:pPr>
              <w:widowControl w:val="0"/>
              <w:spacing w:line="216" w:lineRule="auto"/>
              <w:jc w:val="center"/>
              <w:rPr>
                <w:bCs/>
                <w:sz w:val="18"/>
                <w:szCs w:val="18"/>
              </w:rPr>
            </w:pPr>
            <w:r w:rsidRPr="000B50DF">
              <w:rPr>
                <w:bCs/>
                <w:sz w:val="18"/>
                <w:szCs w:val="18"/>
              </w:rPr>
              <w:t>72,37</w:t>
            </w:r>
          </w:p>
        </w:tc>
        <w:tc>
          <w:tcPr>
            <w:tcW w:w="1134" w:type="dxa"/>
            <w:noWrap/>
            <w:vAlign w:val="center"/>
            <w:hideMark/>
          </w:tcPr>
          <w:p w:rsidR="00F606A9" w:rsidRPr="000B50DF" w:rsidRDefault="00F606A9" w:rsidP="0081029A">
            <w:pPr>
              <w:widowControl w:val="0"/>
              <w:spacing w:line="216" w:lineRule="auto"/>
              <w:jc w:val="center"/>
              <w:rPr>
                <w:bCs/>
                <w:sz w:val="18"/>
                <w:szCs w:val="18"/>
              </w:rPr>
            </w:pPr>
            <w:r w:rsidRPr="000B50DF">
              <w:rPr>
                <w:bCs/>
                <w:sz w:val="18"/>
                <w:szCs w:val="18"/>
              </w:rPr>
              <w:t>228,91</w:t>
            </w:r>
          </w:p>
        </w:tc>
        <w:tc>
          <w:tcPr>
            <w:tcW w:w="1134" w:type="dxa"/>
            <w:noWrap/>
            <w:vAlign w:val="center"/>
            <w:hideMark/>
          </w:tcPr>
          <w:p w:rsidR="00F606A9" w:rsidRPr="000B50DF" w:rsidRDefault="00F606A9" w:rsidP="0081029A">
            <w:pPr>
              <w:widowControl w:val="0"/>
              <w:spacing w:line="216" w:lineRule="auto"/>
              <w:jc w:val="center"/>
              <w:rPr>
                <w:bCs/>
                <w:sz w:val="18"/>
                <w:szCs w:val="18"/>
              </w:rPr>
            </w:pPr>
            <w:r w:rsidRPr="000B50DF">
              <w:rPr>
                <w:bCs/>
                <w:sz w:val="18"/>
                <w:szCs w:val="18"/>
              </w:rPr>
              <w:t>212,99</w:t>
            </w:r>
          </w:p>
        </w:tc>
        <w:tc>
          <w:tcPr>
            <w:tcW w:w="1090" w:type="dxa"/>
            <w:noWrap/>
            <w:vAlign w:val="center"/>
            <w:hideMark/>
          </w:tcPr>
          <w:p w:rsidR="00F606A9" w:rsidRPr="000B50DF" w:rsidRDefault="00F606A9" w:rsidP="0081029A">
            <w:pPr>
              <w:widowControl w:val="0"/>
              <w:spacing w:line="216" w:lineRule="auto"/>
              <w:jc w:val="center"/>
              <w:rPr>
                <w:bCs/>
                <w:sz w:val="18"/>
                <w:szCs w:val="18"/>
              </w:rPr>
            </w:pPr>
            <w:r w:rsidRPr="000B50DF">
              <w:rPr>
                <w:bCs/>
                <w:sz w:val="18"/>
                <w:szCs w:val="18"/>
              </w:rPr>
              <w:t>212,09</w:t>
            </w:r>
          </w:p>
        </w:tc>
      </w:tr>
      <w:tr w:rsidR="00FD2B47" w:rsidRPr="000B50DF" w:rsidTr="008F30E5">
        <w:trPr>
          <w:trHeight w:val="96"/>
          <w:jc w:val="center"/>
        </w:trPr>
        <w:tc>
          <w:tcPr>
            <w:tcW w:w="4459" w:type="dxa"/>
            <w:vAlign w:val="center"/>
            <w:hideMark/>
          </w:tcPr>
          <w:p w:rsidR="00F606A9" w:rsidRPr="000B50DF" w:rsidRDefault="00F606A9" w:rsidP="0081029A">
            <w:pPr>
              <w:widowControl w:val="0"/>
              <w:spacing w:line="216" w:lineRule="auto"/>
              <w:jc w:val="both"/>
              <w:rPr>
                <w:sz w:val="18"/>
                <w:szCs w:val="18"/>
              </w:rPr>
            </w:pPr>
            <w:r w:rsidRPr="000B50DF">
              <w:rPr>
                <w:sz w:val="18"/>
                <w:szCs w:val="18"/>
              </w:rPr>
              <w:t>Налог на прибыль, доходы</w:t>
            </w:r>
          </w:p>
        </w:tc>
        <w:tc>
          <w:tcPr>
            <w:tcW w:w="1134"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102,53</w:t>
            </w:r>
          </w:p>
        </w:tc>
        <w:tc>
          <w:tcPr>
            <w:tcW w:w="992" w:type="dxa"/>
            <w:vAlign w:val="center"/>
            <w:hideMark/>
          </w:tcPr>
          <w:p w:rsidR="00F606A9" w:rsidRPr="000B50DF" w:rsidRDefault="00F606A9" w:rsidP="0081029A">
            <w:pPr>
              <w:widowControl w:val="0"/>
              <w:spacing w:line="216" w:lineRule="auto"/>
              <w:jc w:val="center"/>
              <w:rPr>
                <w:spacing w:val="-20"/>
                <w:sz w:val="18"/>
                <w:szCs w:val="18"/>
              </w:rPr>
            </w:pPr>
            <w:r w:rsidRPr="000B50DF">
              <w:rPr>
                <w:spacing w:val="-20"/>
                <w:sz w:val="18"/>
                <w:szCs w:val="18"/>
              </w:rPr>
              <w:t>100,87</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105,68</w:t>
            </w:r>
          </w:p>
        </w:tc>
        <w:tc>
          <w:tcPr>
            <w:tcW w:w="993"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17,51</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20,74</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21,73</w:t>
            </w:r>
          </w:p>
        </w:tc>
        <w:tc>
          <w:tcPr>
            <w:tcW w:w="1134" w:type="dxa"/>
            <w:noWrap/>
            <w:vAlign w:val="center"/>
            <w:hideMark/>
          </w:tcPr>
          <w:p w:rsidR="00F606A9" w:rsidRPr="000B50DF" w:rsidRDefault="00F606A9" w:rsidP="0081029A">
            <w:pPr>
              <w:widowControl w:val="0"/>
              <w:spacing w:line="216" w:lineRule="auto"/>
              <w:jc w:val="center"/>
              <w:rPr>
                <w:sz w:val="18"/>
                <w:szCs w:val="18"/>
              </w:rPr>
            </w:pPr>
            <w:r w:rsidRPr="000B50DF">
              <w:rPr>
                <w:sz w:val="18"/>
                <w:szCs w:val="18"/>
              </w:rPr>
              <w:t>120,04</w:t>
            </w:r>
          </w:p>
        </w:tc>
        <w:tc>
          <w:tcPr>
            <w:tcW w:w="1134" w:type="dxa"/>
            <w:noWrap/>
            <w:vAlign w:val="center"/>
            <w:hideMark/>
          </w:tcPr>
          <w:p w:rsidR="00F606A9" w:rsidRPr="000B50DF" w:rsidRDefault="00F606A9" w:rsidP="0081029A">
            <w:pPr>
              <w:widowControl w:val="0"/>
              <w:spacing w:line="216" w:lineRule="auto"/>
              <w:jc w:val="center"/>
              <w:rPr>
                <w:sz w:val="18"/>
                <w:szCs w:val="18"/>
              </w:rPr>
            </w:pPr>
            <w:r w:rsidRPr="000B50DF">
              <w:rPr>
                <w:sz w:val="18"/>
                <w:szCs w:val="18"/>
              </w:rPr>
              <w:t>121,61</w:t>
            </w:r>
          </w:p>
        </w:tc>
        <w:tc>
          <w:tcPr>
            <w:tcW w:w="1090" w:type="dxa"/>
            <w:noWrap/>
            <w:vAlign w:val="center"/>
            <w:hideMark/>
          </w:tcPr>
          <w:p w:rsidR="00F606A9" w:rsidRPr="000B50DF" w:rsidRDefault="00F606A9" w:rsidP="0081029A">
            <w:pPr>
              <w:widowControl w:val="0"/>
              <w:spacing w:line="216" w:lineRule="auto"/>
              <w:jc w:val="center"/>
              <w:rPr>
                <w:sz w:val="18"/>
                <w:szCs w:val="18"/>
              </w:rPr>
            </w:pPr>
            <w:r w:rsidRPr="000B50DF">
              <w:rPr>
                <w:sz w:val="18"/>
                <w:szCs w:val="18"/>
              </w:rPr>
              <w:t>127,41</w:t>
            </w:r>
          </w:p>
        </w:tc>
      </w:tr>
      <w:tr w:rsidR="00FD2B47" w:rsidRPr="000B50DF" w:rsidTr="008F30E5">
        <w:trPr>
          <w:trHeight w:val="334"/>
          <w:jc w:val="center"/>
        </w:trPr>
        <w:tc>
          <w:tcPr>
            <w:tcW w:w="4459" w:type="dxa"/>
            <w:vAlign w:val="center"/>
            <w:hideMark/>
          </w:tcPr>
          <w:p w:rsidR="00F606A9" w:rsidRPr="000B50DF" w:rsidRDefault="00F606A9" w:rsidP="0081029A">
            <w:pPr>
              <w:widowControl w:val="0"/>
              <w:spacing w:line="216" w:lineRule="auto"/>
              <w:jc w:val="both"/>
              <w:rPr>
                <w:sz w:val="18"/>
                <w:szCs w:val="18"/>
              </w:rPr>
            </w:pPr>
            <w:r w:rsidRPr="000B50DF">
              <w:rPr>
                <w:sz w:val="18"/>
                <w:szCs w:val="18"/>
              </w:rPr>
              <w:t>Налог на товары (работы, услуги), реализуемые на территории РФ</w:t>
            </w:r>
          </w:p>
        </w:tc>
        <w:tc>
          <w:tcPr>
            <w:tcW w:w="1134"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3,74</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4,33</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4,56</w:t>
            </w:r>
          </w:p>
        </w:tc>
        <w:tc>
          <w:tcPr>
            <w:tcW w:w="993"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2,94</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3,10</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3,26</w:t>
            </w:r>
          </w:p>
        </w:tc>
        <w:tc>
          <w:tcPr>
            <w:tcW w:w="1134" w:type="dxa"/>
            <w:noWrap/>
            <w:vAlign w:val="center"/>
            <w:hideMark/>
          </w:tcPr>
          <w:p w:rsidR="00F606A9" w:rsidRPr="000B50DF" w:rsidRDefault="00F606A9" w:rsidP="0081029A">
            <w:pPr>
              <w:widowControl w:val="0"/>
              <w:spacing w:line="216" w:lineRule="auto"/>
              <w:jc w:val="center"/>
              <w:rPr>
                <w:sz w:val="18"/>
                <w:szCs w:val="18"/>
              </w:rPr>
            </w:pPr>
            <w:r w:rsidRPr="000B50DF">
              <w:rPr>
                <w:sz w:val="18"/>
                <w:szCs w:val="18"/>
              </w:rPr>
              <w:t>6,68</w:t>
            </w:r>
          </w:p>
        </w:tc>
        <w:tc>
          <w:tcPr>
            <w:tcW w:w="1134" w:type="dxa"/>
            <w:noWrap/>
            <w:vAlign w:val="center"/>
            <w:hideMark/>
          </w:tcPr>
          <w:p w:rsidR="00F606A9" w:rsidRPr="000B50DF" w:rsidRDefault="00F606A9" w:rsidP="0081029A">
            <w:pPr>
              <w:widowControl w:val="0"/>
              <w:spacing w:line="216" w:lineRule="auto"/>
              <w:jc w:val="center"/>
              <w:rPr>
                <w:sz w:val="18"/>
                <w:szCs w:val="18"/>
              </w:rPr>
            </w:pPr>
            <w:r w:rsidRPr="000B50DF">
              <w:rPr>
                <w:sz w:val="18"/>
                <w:szCs w:val="18"/>
              </w:rPr>
              <w:t>7,42</w:t>
            </w:r>
          </w:p>
        </w:tc>
        <w:tc>
          <w:tcPr>
            <w:tcW w:w="1090" w:type="dxa"/>
            <w:noWrap/>
            <w:vAlign w:val="center"/>
            <w:hideMark/>
          </w:tcPr>
          <w:p w:rsidR="00F606A9" w:rsidRPr="000B50DF" w:rsidRDefault="00F606A9" w:rsidP="0081029A">
            <w:pPr>
              <w:widowControl w:val="0"/>
              <w:spacing w:line="216" w:lineRule="auto"/>
              <w:jc w:val="center"/>
              <w:rPr>
                <w:sz w:val="18"/>
                <w:szCs w:val="18"/>
              </w:rPr>
            </w:pPr>
            <w:r w:rsidRPr="000B50DF">
              <w:rPr>
                <w:sz w:val="18"/>
                <w:szCs w:val="18"/>
              </w:rPr>
              <w:t>7,82</w:t>
            </w:r>
          </w:p>
        </w:tc>
      </w:tr>
      <w:tr w:rsidR="00FD2B47" w:rsidRPr="000B50DF" w:rsidTr="008F30E5">
        <w:trPr>
          <w:trHeight w:val="226"/>
          <w:jc w:val="center"/>
        </w:trPr>
        <w:tc>
          <w:tcPr>
            <w:tcW w:w="4459" w:type="dxa"/>
            <w:vAlign w:val="center"/>
            <w:hideMark/>
          </w:tcPr>
          <w:p w:rsidR="00F606A9" w:rsidRPr="000B50DF" w:rsidRDefault="00F606A9" w:rsidP="0081029A">
            <w:pPr>
              <w:widowControl w:val="0"/>
              <w:spacing w:line="216" w:lineRule="auto"/>
              <w:jc w:val="both"/>
              <w:rPr>
                <w:sz w:val="18"/>
                <w:szCs w:val="18"/>
              </w:rPr>
            </w:pPr>
            <w:r w:rsidRPr="000B50DF">
              <w:rPr>
                <w:sz w:val="18"/>
                <w:szCs w:val="18"/>
              </w:rPr>
              <w:t>Налоги на совокупный доход</w:t>
            </w:r>
          </w:p>
        </w:tc>
        <w:tc>
          <w:tcPr>
            <w:tcW w:w="1134"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16,77</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15,61</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15,78</w:t>
            </w:r>
          </w:p>
        </w:tc>
        <w:tc>
          <w:tcPr>
            <w:tcW w:w="993"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0,347</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0,274</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0,288</w:t>
            </w:r>
          </w:p>
        </w:tc>
        <w:tc>
          <w:tcPr>
            <w:tcW w:w="1134" w:type="dxa"/>
            <w:noWrap/>
            <w:vAlign w:val="center"/>
            <w:hideMark/>
          </w:tcPr>
          <w:p w:rsidR="00F606A9" w:rsidRPr="000B50DF" w:rsidRDefault="00F606A9" w:rsidP="0081029A">
            <w:pPr>
              <w:widowControl w:val="0"/>
              <w:spacing w:line="216" w:lineRule="auto"/>
              <w:jc w:val="center"/>
              <w:rPr>
                <w:sz w:val="18"/>
                <w:szCs w:val="18"/>
              </w:rPr>
            </w:pPr>
            <w:r w:rsidRPr="000B50DF">
              <w:rPr>
                <w:sz w:val="18"/>
                <w:szCs w:val="18"/>
              </w:rPr>
              <w:t>17,12</w:t>
            </w:r>
          </w:p>
        </w:tc>
        <w:tc>
          <w:tcPr>
            <w:tcW w:w="1134" w:type="dxa"/>
            <w:noWrap/>
            <w:vAlign w:val="center"/>
            <w:hideMark/>
          </w:tcPr>
          <w:p w:rsidR="00F606A9" w:rsidRPr="000B50DF" w:rsidRDefault="00F606A9" w:rsidP="0081029A">
            <w:pPr>
              <w:widowControl w:val="0"/>
              <w:spacing w:line="216" w:lineRule="auto"/>
              <w:jc w:val="center"/>
              <w:rPr>
                <w:sz w:val="18"/>
                <w:szCs w:val="18"/>
              </w:rPr>
            </w:pPr>
            <w:r w:rsidRPr="000B50DF">
              <w:rPr>
                <w:sz w:val="18"/>
                <w:szCs w:val="18"/>
              </w:rPr>
              <w:t>15,89</w:t>
            </w:r>
          </w:p>
        </w:tc>
        <w:tc>
          <w:tcPr>
            <w:tcW w:w="1090" w:type="dxa"/>
            <w:noWrap/>
            <w:vAlign w:val="center"/>
            <w:hideMark/>
          </w:tcPr>
          <w:p w:rsidR="00F606A9" w:rsidRPr="000B50DF" w:rsidRDefault="00F606A9" w:rsidP="0081029A">
            <w:pPr>
              <w:widowControl w:val="0"/>
              <w:spacing w:line="216" w:lineRule="auto"/>
              <w:jc w:val="center"/>
              <w:rPr>
                <w:sz w:val="18"/>
                <w:szCs w:val="18"/>
              </w:rPr>
            </w:pPr>
            <w:r w:rsidRPr="000B50DF">
              <w:rPr>
                <w:sz w:val="18"/>
                <w:szCs w:val="18"/>
              </w:rPr>
              <w:t>16,07</w:t>
            </w:r>
          </w:p>
        </w:tc>
      </w:tr>
      <w:tr w:rsidR="00FD2B47" w:rsidRPr="000B50DF" w:rsidTr="008F30E5">
        <w:trPr>
          <w:trHeight w:val="271"/>
          <w:jc w:val="center"/>
        </w:trPr>
        <w:tc>
          <w:tcPr>
            <w:tcW w:w="4459" w:type="dxa"/>
            <w:vAlign w:val="center"/>
            <w:hideMark/>
          </w:tcPr>
          <w:p w:rsidR="00F606A9" w:rsidRPr="000B50DF" w:rsidRDefault="00F606A9" w:rsidP="0081029A">
            <w:pPr>
              <w:widowControl w:val="0"/>
              <w:spacing w:line="216" w:lineRule="auto"/>
              <w:jc w:val="both"/>
              <w:rPr>
                <w:sz w:val="18"/>
                <w:szCs w:val="18"/>
              </w:rPr>
            </w:pPr>
            <w:r w:rsidRPr="000B50DF">
              <w:rPr>
                <w:sz w:val="18"/>
                <w:szCs w:val="18"/>
              </w:rPr>
              <w:t>Налоги на имущество</w:t>
            </w:r>
          </w:p>
        </w:tc>
        <w:tc>
          <w:tcPr>
            <w:tcW w:w="1134"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0</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0</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0</w:t>
            </w:r>
          </w:p>
        </w:tc>
        <w:tc>
          <w:tcPr>
            <w:tcW w:w="993"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49,90</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51,54</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44,33</w:t>
            </w:r>
          </w:p>
        </w:tc>
        <w:tc>
          <w:tcPr>
            <w:tcW w:w="1134" w:type="dxa"/>
            <w:noWrap/>
            <w:vAlign w:val="center"/>
            <w:hideMark/>
          </w:tcPr>
          <w:p w:rsidR="00F606A9" w:rsidRPr="000B50DF" w:rsidRDefault="00F606A9" w:rsidP="0081029A">
            <w:pPr>
              <w:widowControl w:val="0"/>
              <w:spacing w:line="216" w:lineRule="auto"/>
              <w:jc w:val="center"/>
              <w:rPr>
                <w:sz w:val="18"/>
                <w:szCs w:val="18"/>
              </w:rPr>
            </w:pPr>
            <w:r w:rsidRPr="000B50DF">
              <w:rPr>
                <w:sz w:val="18"/>
                <w:szCs w:val="18"/>
              </w:rPr>
              <w:t>49,9</w:t>
            </w:r>
          </w:p>
        </w:tc>
        <w:tc>
          <w:tcPr>
            <w:tcW w:w="1134" w:type="dxa"/>
            <w:noWrap/>
            <w:vAlign w:val="center"/>
            <w:hideMark/>
          </w:tcPr>
          <w:p w:rsidR="00F606A9" w:rsidRPr="000B50DF" w:rsidRDefault="00F606A9" w:rsidP="0081029A">
            <w:pPr>
              <w:widowControl w:val="0"/>
              <w:spacing w:line="216" w:lineRule="auto"/>
              <w:jc w:val="center"/>
              <w:rPr>
                <w:sz w:val="18"/>
                <w:szCs w:val="18"/>
              </w:rPr>
            </w:pPr>
            <w:r w:rsidRPr="000B50DF">
              <w:rPr>
                <w:sz w:val="18"/>
                <w:szCs w:val="18"/>
              </w:rPr>
              <w:t>51,54</w:t>
            </w:r>
          </w:p>
        </w:tc>
        <w:tc>
          <w:tcPr>
            <w:tcW w:w="1090" w:type="dxa"/>
            <w:noWrap/>
            <w:vAlign w:val="center"/>
            <w:hideMark/>
          </w:tcPr>
          <w:p w:rsidR="00F606A9" w:rsidRPr="000B50DF" w:rsidRDefault="00F606A9" w:rsidP="0081029A">
            <w:pPr>
              <w:widowControl w:val="0"/>
              <w:spacing w:line="216" w:lineRule="auto"/>
              <w:jc w:val="center"/>
              <w:rPr>
                <w:sz w:val="18"/>
                <w:szCs w:val="18"/>
              </w:rPr>
            </w:pPr>
            <w:r w:rsidRPr="000B50DF">
              <w:rPr>
                <w:sz w:val="18"/>
                <w:szCs w:val="18"/>
              </w:rPr>
              <w:t>44,33</w:t>
            </w:r>
          </w:p>
        </w:tc>
      </w:tr>
      <w:tr w:rsidR="00FD2B47" w:rsidRPr="000B50DF" w:rsidTr="008F30E5">
        <w:trPr>
          <w:trHeight w:val="275"/>
          <w:jc w:val="center"/>
        </w:trPr>
        <w:tc>
          <w:tcPr>
            <w:tcW w:w="4459" w:type="dxa"/>
            <w:vAlign w:val="center"/>
            <w:hideMark/>
          </w:tcPr>
          <w:p w:rsidR="00F606A9" w:rsidRPr="000B50DF" w:rsidRDefault="00F606A9" w:rsidP="0081029A">
            <w:pPr>
              <w:widowControl w:val="0"/>
              <w:spacing w:line="216" w:lineRule="auto"/>
              <w:jc w:val="both"/>
              <w:rPr>
                <w:sz w:val="18"/>
                <w:szCs w:val="18"/>
              </w:rPr>
            </w:pPr>
            <w:r w:rsidRPr="000B50DF">
              <w:rPr>
                <w:sz w:val="18"/>
                <w:szCs w:val="18"/>
              </w:rPr>
              <w:t>Государственная пошлина</w:t>
            </w:r>
          </w:p>
        </w:tc>
        <w:tc>
          <w:tcPr>
            <w:tcW w:w="1134"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1,76</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2,13</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2,14</w:t>
            </w:r>
          </w:p>
        </w:tc>
        <w:tc>
          <w:tcPr>
            <w:tcW w:w="993"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0,0</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0,0</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0,0</w:t>
            </w:r>
          </w:p>
        </w:tc>
        <w:tc>
          <w:tcPr>
            <w:tcW w:w="1134" w:type="dxa"/>
            <w:noWrap/>
            <w:vAlign w:val="center"/>
            <w:hideMark/>
          </w:tcPr>
          <w:p w:rsidR="00F606A9" w:rsidRPr="000B50DF" w:rsidRDefault="00F606A9" w:rsidP="0081029A">
            <w:pPr>
              <w:widowControl w:val="0"/>
              <w:spacing w:line="216" w:lineRule="auto"/>
              <w:jc w:val="center"/>
              <w:rPr>
                <w:sz w:val="18"/>
                <w:szCs w:val="18"/>
              </w:rPr>
            </w:pPr>
            <w:r w:rsidRPr="000B50DF">
              <w:rPr>
                <w:sz w:val="18"/>
                <w:szCs w:val="18"/>
              </w:rPr>
              <w:t>1,76</w:t>
            </w:r>
          </w:p>
        </w:tc>
        <w:tc>
          <w:tcPr>
            <w:tcW w:w="1134" w:type="dxa"/>
            <w:noWrap/>
            <w:vAlign w:val="center"/>
            <w:hideMark/>
          </w:tcPr>
          <w:p w:rsidR="00F606A9" w:rsidRPr="000B50DF" w:rsidRDefault="00F606A9" w:rsidP="0081029A">
            <w:pPr>
              <w:widowControl w:val="0"/>
              <w:spacing w:line="216" w:lineRule="auto"/>
              <w:jc w:val="center"/>
              <w:rPr>
                <w:sz w:val="18"/>
                <w:szCs w:val="18"/>
              </w:rPr>
            </w:pPr>
            <w:r w:rsidRPr="000B50DF">
              <w:rPr>
                <w:sz w:val="18"/>
                <w:szCs w:val="18"/>
              </w:rPr>
              <w:t>2,13</w:t>
            </w:r>
          </w:p>
        </w:tc>
        <w:tc>
          <w:tcPr>
            <w:tcW w:w="1090" w:type="dxa"/>
            <w:noWrap/>
            <w:vAlign w:val="center"/>
            <w:hideMark/>
          </w:tcPr>
          <w:p w:rsidR="00F606A9" w:rsidRPr="000B50DF" w:rsidRDefault="00F606A9" w:rsidP="0081029A">
            <w:pPr>
              <w:widowControl w:val="0"/>
              <w:spacing w:line="216" w:lineRule="auto"/>
              <w:jc w:val="center"/>
              <w:rPr>
                <w:sz w:val="18"/>
                <w:szCs w:val="18"/>
              </w:rPr>
            </w:pPr>
            <w:r w:rsidRPr="000B50DF">
              <w:rPr>
                <w:sz w:val="18"/>
                <w:szCs w:val="18"/>
              </w:rPr>
              <w:t>2,14</w:t>
            </w:r>
          </w:p>
        </w:tc>
      </w:tr>
      <w:tr w:rsidR="00FD2B47" w:rsidRPr="000B50DF" w:rsidTr="008F30E5">
        <w:trPr>
          <w:trHeight w:val="303"/>
          <w:jc w:val="center"/>
        </w:trPr>
        <w:tc>
          <w:tcPr>
            <w:tcW w:w="4459" w:type="dxa"/>
            <w:vAlign w:val="center"/>
            <w:hideMark/>
          </w:tcPr>
          <w:p w:rsidR="00F606A9" w:rsidRPr="000B50DF" w:rsidRDefault="00F606A9" w:rsidP="0081029A">
            <w:pPr>
              <w:widowControl w:val="0"/>
              <w:spacing w:line="216" w:lineRule="auto"/>
              <w:jc w:val="both"/>
              <w:rPr>
                <w:sz w:val="18"/>
                <w:szCs w:val="18"/>
              </w:rPr>
            </w:pPr>
            <w:r w:rsidRPr="000B50DF">
              <w:rPr>
                <w:sz w:val="18"/>
                <w:szCs w:val="18"/>
              </w:rPr>
              <w:t>Доходы от использования имущества, находящегося в государственной и муниципальной собственности</w:t>
            </w:r>
          </w:p>
        </w:tc>
        <w:tc>
          <w:tcPr>
            <w:tcW w:w="1134"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8,14</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5,73</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5,65</w:t>
            </w:r>
          </w:p>
        </w:tc>
        <w:tc>
          <w:tcPr>
            <w:tcW w:w="993"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4,56</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2,56</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2,46</w:t>
            </w:r>
          </w:p>
        </w:tc>
        <w:tc>
          <w:tcPr>
            <w:tcW w:w="1134" w:type="dxa"/>
            <w:noWrap/>
            <w:vAlign w:val="center"/>
            <w:hideMark/>
          </w:tcPr>
          <w:p w:rsidR="00F606A9" w:rsidRPr="000B50DF" w:rsidRDefault="00F606A9" w:rsidP="0081029A">
            <w:pPr>
              <w:widowControl w:val="0"/>
              <w:spacing w:line="216" w:lineRule="auto"/>
              <w:jc w:val="center"/>
              <w:rPr>
                <w:sz w:val="18"/>
                <w:szCs w:val="18"/>
              </w:rPr>
            </w:pPr>
            <w:r w:rsidRPr="000B50DF">
              <w:rPr>
                <w:sz w:val="18"/>
                <w:szCs w:val="18"/>
              </w:rPr>
              <w:t>12,76</w:t>
            </w:r>
          </w:p>
        </w:tc>
        <w:tc>
          <w:tcPr>
            <w:tcW w:w="1134" w:type="dxa"/>
            <w:noWrap/>
            <w:vAlign w:val="center"/>
            <w:hideMark/>
          </w:tcPr>
          <w:p w:rsidR="00F606A9" w:rsidRPr="000B50DF" w:rsidRDefault="00F606A9" w:rsidP="0081029A">
            <w:pPr>
              <w:widowControl w:val="0"/>
              <w:spacing w:line="216" w:lineRule="auto"/>
              <w:jc w:val="center"/>
              <w:rPr>
                <w:sz w:val="18"/>
                <w:szCs w:val="18"/>
              </w:rPr>
            </w:pPr>
            <w:r w:rsidRPr="000B50DF">
              <w:rPr>
                <w:sz w:val="18"/>
                <w:szCs w:val="18"/>
              </w:rPr>
              <w:t>8,29</w:t>
            </w:r>
          </w:p>
        </w:tc>
        <w:tc>
          <w:tcPr>
            <w:tcW w:w="1090" w:type="dxa"/>
            <w:noWrap/>
            <w:vAlign w:val="center"/>
            <w:hideMark/>
          </w:tcPr>
          <w:p w:rsidR="00F606A9" w:rsidRPr="000B50DF" w:rsidRDefault="00F606A9" w:rsidP="0081029A">
            <w:pPr>
              <w:widowControl w:val="0"/>
              <w:spacing w:line="216" w:lineRule="auto"/>
              <w:jc w:val="center"/>
              <w:rPr>
                <w:sz w:val="18"/>
                <w:szCs w:val="18"/>
              </w:rPr>
            </w:pPr>
            <w:r w:rsidRPr="000B50DF">
              <w:rPr>
                <w:sz w:val="18"/>
                <w:szCs w:val="18"/>
              </w:rPr>
              <w:t>8,11</w:t>
            </w:r>
          </w:p>
        </w:tc>
      </w:tr>
      <w:tr w:rsidR="00FD2B47" w:rsidRPr="000B50DF" w:rsidTr="008F30E5">
        <w:trPr>
          <w:trHeight w:val="275"/>
          <w:jc w:val="center"/>
        </w:trPr>
        <w:tc>
          <w:tcPr>
            <w:tcW w:w="4459" w:type="dxa"/>
            <w:vAlign w:val="center"/>
            <w:hideMark/>
          </w:tcPr>
          <w:p w:rsidR="00F606A9" w:rsidRPr="000B50DF" w:rsidRDefault="00F606A9" w:rsidP="0081029A">
            <w:pPr>
              <w:widowControl w:val="0"/>
              <w:spacing w:line="216" w:lineRule="auto"/>
              <w:jc w:val="both"/>
              <w:rPr>
                <w:sz w:val="18"/>
                <w:szCs w:val="18"/>
              </w:rPr>
            </w:pPr>
            <w:r w:rsidRPr="000B50DF">
              <w:rPr>
                <w:sz w:val="18"/>
                <w:szCs w:val="18"/>
              </w:rPr>
              <w:t>Платежи за пользование природными ресурсами</w:t>
            </w:r>
          </w:p>
        </w:tc>
        <w:tc>
          <w:tcPr>
            <w:tcW w:w="1134"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2,04</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1,54</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1,60</w:t>
            </w:r>
          </w:p>
        </w:tc>
        <w:tc>
          <w:tcPr>
            <w:tcW w:w="993"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0,0</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0,0</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0,0</w:t>
            </w:r>
          </w:p>
        </w:tc>
        <w:tc>
          <w:tcPr>
            <w:tcW w:w="1134" w:type="dxa"/>
            <w:noWrap/>
            <w:vAlign w:val="center"/>
            <w:hideMark/>
          </w:tcPr>
          <w:p w:rsidR="00F606A9" w:rsidRPr="000B50DF" w:rsidRDefault="00F606A9" w:rsidP="0081029A">
            <w:pPr>
              <w:widowControl w:val="0"/>
              <w:spacing w:line="216" w:lineRule="auto"/>
              <w:jc w:val="center"/>
              <w:rPr>
                <w:sz w:val="18"/>
                <w:szCs w:val="18"/>
              </w:rPr>
            </w:pPr>
            <w:r w:rsidRPr="000B50DF">
              <w:rPr>
                <w:sz w:val="18"/>
                <w:szCs w:val="18"/>
              </w:rPr>
              <w:t>2,04</w:t>
            </w:r>
          </w:p>
        </w:tc>
        <w:tc>
          <w:tcPr>
            <w:tcW w:w="1134" w:type="dxa"/>
            <w:noWrap/>
            <w:vAlign w:val="center"/>
            <w:hideMark/>
          </w:tcPr>
          <w:p w:rsidR="00F606A9" w:rsidRPr="000B50DF" w:rsidRDefault="00F606A9" w:rsidP="0081029A">
            <w:pPr>
              <w:widowControl w:val="0"/>
              <w:spacing w:line="216" w:lineRule="auto"/>
              <w:jc w:val="center"/>
              <w:rPr>
                <w:sz w:val="18"/>
                <w:szCs w:val="18"/>
              </w:rPr>
            </w:pPr>
            <w:r w:rsidRPr="000B50DF">
              <w:rPr>
                <w:sz w:val="18"/>
                <w:szCs w:val="18"/>
              </w:rPr>
              <w:t>1,54</w:t>
            </w:r>
          </w:p>
        </w:tc>
        <w:tc>
          <w:tcPr>
            <w:tcW w:w="1090" w:type="dxa"/>
            <w:noWrap/>
            <w:vAlign w:val="center"/>
            <w:hideMark/>
          </w:tcPr>
          <w:p w:rsidR="00F606A9" w:rsidRPr="000B50DF" w:rsidRDefault="00F606A9" w:rsidP="0081029A">
            <w:pPr>
              <w:widowControl w:val="0"/>
              <w:spacing w:line="216" w:lineRule="auto"/>
              <w:jc w:val="center"/>
              <w:rPr>
                <w:sz w:val="18"/>
                <w:szCs w:val="18"/>
              </w:rPr>
            </w:pPr>
            <w:r w:rsidRPr="000B50DF">
              <w:rPr>
                <w:sz w:val="18"/>
                <w:szCs w:val="18"/>
              </w:rPr>
              <w:t>1,60</w:t>
            </w:r>
          </w:p>
        </w:tc>
      </w:tr>
      <w:tr w:rsidR="00FD2B47" w:rsidRPr="000B50DF" w:rsidTr="008F30E5">
        <w:trPr>
          <w:trHeight w:val="323"/>
          <w:jc w:val="center"/>
        </w:trPr>
        <w:tc>
          <w:tcPr>
            <w:tcW w:w="4459" w:type="dxa"/>
            <w:vAlign w:val="center"/>
            <w:hideMark/>
          </w:tcPr>
          <w:p w:rsidR="00F606A9" w:rsidRPr="000B50DF" w:rsidRDefault="00F606A9" w:rsidP="0081029A">
            <w:pPr>
              <w:widowControl w:val="0"/>
              <w:spacing w:line="216" w:lineRule="auto"/>
              <w:jc w:val="both"/>
              <w:rPr>
                <w:sz w:val="18"/>
                <w:szCs w:val="18"/>
              </w:rPr>
            </w:pPr>
            <w:r w:rsidRPr="000B50DF">
              <w:rPr>
                <w:sz w:val="18"/>
                <w:szCs w:val="18"/>
              </w:rPr>
              <w:t>Доходы от оказания платных услуг и компенсации затрат государства</w:t>
            </w:r>
          </w:p>
        </w:tc>
        <w:tc>
          <w:tcPr>
            <w:tcW w:w="1134"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0,416</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0,418</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0,421</w:t>
            </w:r>
          </w:p>
        </w:tc>
        <w:tc>
          <w:tcPr>
            <w:tcW w:w="993"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0,062</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0,046</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0,046</w:t>
            </w:r>
          </w:p>
        </w:tc>
        <w:tc>
          <w:tcPr>
            <w:tcW w:w="1134" w:type="dxa"/>
            <w:noWrap/>
            <w:vAlign w:val="center"/>
            <w:hideMark/>
          </w:tcPr>
          <w:p w:rsidR="00F606A9" w:rsidRPr="000B50DF" w:rsidRDefault="00F606A9" w:rsidP="0081029A">
            <w:pPr>
              <w:widowControl w:val="0"/>
              <w:spacing w:line="216" w:lineRule="auto"/>
              <w:jc w:val="center"/>
              <w:rPr>
                <w:sz w:val="18"/>
                <w:szCs w:val="18"/>
              </w:rPr>
            </w:pPr>
            <w:r w:rsidRPr="000B50DF">
              <w:rPr>
                <w:sz w:val="18"/>
                <w:szCs w:val="18"/>
              </w:rPr>
              <w:t>0,478</w:t>
            </w:r>
          </w:p>
        </w:tc>
        <w:tc>
          <w:tcPr>
            <w:tcW w:w="1134" w:type="dxa"/>
            <w:noWrap/>
            <w:vAlign w:val="center"/>
            <w:hideMark/>
          </w:tcPr>
          <w:p w:rsidR="00F606A9" w:rsidRPr="000B50DF" w:rsidRDefault="00F606A9" w:rsidP="0081029A">
            <w:pPr>
              <w:widowControl w:val="0"/>
              <w:spacing w:line="216" w:lineRule="auto"/>
              <w:jc w:val="center"/>
              <w:rPr>
                <w:sz w:val="18"/>
                <w:szCs w:val="18"/>
              </w:rPr>
            </w:pPr>
            <w:r w:rsidRPr="000B50DF">
              <w:rPr>
                <w:sz w:val="18"/>
                <w:szCs w:val="18"/>
              </w:rPr>
              <w:t>0,464</w:t>
            </w:r>
          </w:p>
        </w:tc>
        <w:tc>
          <w:tcPr>
            <w:tcW w:w="1090" w:type="dxa"/>
            <w:noWrap/>
            <w:vAlign w:val="center"/>
            <w:hideMark/>
          </w:tcPr>
          <w:p w:rsidR="00F606A9" w:rsidRPr="000B50DF" w:rsidRDefault="00F606A9" w:rsidP="0081029A">
            <w:pPr>
              <w:widowControl w:val="0"/>
              <w:spacing w:line="216" w:lineRule="auto"/>
              <w:jc w:val="center"/>
              <w:rPr>
                <w:sz w:val="18"/>
                <w:szCs w:val="18"/>
              </w:rPr>
            </w:pPr>
            <w:r w:rsidRPr="000B50DF">
              <w:rPr>
                <w:sz w:val="18"/>
                <w:szCs w:val="18"/>
              </w:rPr>
              <w:t>0,467</w:t>
            </w:r>
          </w:p>
        </w:tc>
      </w:tr>
      <w:tr w:rsidR="00FD2B47" w:rsidRPr="000B50DF" w:rsidTr="008F30E5">
        <w:trPr>
          <w:trHeight w:val="136"/>
          <w:jc w:val="center"/>
        </w:trPr>
        <w:tc>
          <w:tcPr>
            <w:tcW w:w="4459" w:type="dxa"/>
            <w:vAlign w:val="center"/>
            <w:hideMark/>
          </w:tcPr>
          <w:p w:rsidR="00F606A9" w:rsidRPr="000B50DF" w:rsidRDefault="00F606A9" w:rsidP="0081029A">
            <w:pPr>
              <w:widowControl w:val="0"/>
              <w:spacing w:line="216" w:lineRule="auto"/>
              <w:jc w:val="both"/>
              <w:rPr>
                <w:sz w:val="18"/>
                <w:szCs w:val="18"/>
              </w:rPr>
            </w:pPr>
            <w:r w:rsidRPr="000B50DF">
              <w:rPr>
                <w:sz w:val="18"/>
                <w:szCs w:val="18"/>
              </w:rPr>
              <w:t>Доходы от продажи материальных и нематериальных активов</w:t>
            </w:r>
          </w:p>
        </w:tc>
        <w:tc>
          <w:tcPr>
            <w:tcW w:w="1134"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9,033</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0,523</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0,523</w:t>
            </w:r>
          </w:p>
        </w:tc>
        <w:tc>
          <w:tcPr>
            <w:tcW w:w="993"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4,20</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0,257</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0,257</w:t>
            </w:r>
          </w:p>
        </w:tc>
        <w:tc>
          <w:tcPr>
            <w:tcW w:w="1134" w:type="dxa"/>
            <w:noWrap/>
            <w:vAlign w:val="center"/>
            <w:hideMark/>
          </w:tcPr>
          <w:p w:rsidR="00F606A9" w:rsidRPr="000B50DF" w:rsidRDefault="00F606A9" w:rsidP="0081029A">
            <w:pPr>
              <w:widowControl w:val="0"/>
              <w:spacing w:line="216" w:lineRule="auto"/>
              <w:jc w:val="center"/>
              <w:rPr>
                <w:sz w:val="18"/>
                <w:szCs w:val="18"/>
              </w:rPr>
            </w:pPr>
            <w:r w:rsidRPr="000B50DF">
              <w:rPr>
                <w:sz w:val="18"/>
                <w:szCs w:val="18"/>
              </w:rPr>
              <w:t>13,23</w:t>
            </w:r>
          </w:p>
        </w:tc>
        <w:tc>
          <w:tcPr>
            <w:tcW w:w="1134" w:type="dxa"/>
            <w:noWrap/>
            <w:vAlign w:val="center"/>
            <w:hideMark/>
          </w:tcPr>
          <w:p w:rsidR="00F606A9" w:rsidRPr="000B50DF" w:rsidRDefault="00F606A9" w:rsidP="0081029A">
            <w:pPr>
              <w:widowControl w:val="0"/>
              <w:spacing w:line="216" w:lineRule="auto"/>
              <w:jc w:val="center"/>
              <w:rPr>
                <w:sz w:val="18"/>
                <w:szCs w:val="18"/>
              </w:rPr>
            </w:pPr>
            <w:r w:rsidRPr="000B50DF">
              <w:rPr>
                <w:sz w:val="18"/>
                <w:szCs w:val="18"/>
              </w:rPr>
              <w:t>0,780</w:t>
            </w:r>
          </w:p>
        </w:tc>
        <w:tc>
          <w:tcPr>
            <w:tcW w:w="1090" w:type="dxa"/>
            <w:noWrap/>
            <w:vAlign w:val="center"/>
            <w:hideMark/>
          </w:tcPr>
          <w:p w:rsidR="00F606A9" w:rsidRPr="000B50DF" w:rsidRDefault="00F606A9" w:rsidP="0081029A">
            <w:pPr>
              <w:widowControl w:val="0"/>
              <w:spacing w:line="216" w:lineRule="auto"/>
              <w:jc w:val="center"/>
              <w:rPr>
                <w:sz w:val="18"/>
                <w:szCs w:val="18"/>
              </w:rPr>
            </w:pPr>
            <w:r w:rsidRPr="000B50DF">
              <w:rPr>
                <w:sz w:val="18"/>
                <w:szCs w:val="18"/>
              </w:rPr>
              <w:t>0,780</w:t>
            </w:r>
          </w:p>
        </w:tc>
      </w:tr>
      <w:tr w:rsidR="00FD2B47" w:rsidRPr="000B50DF" w:rsidTr="008F30E5">
        <w:trPr>
          <w:trHeight w:val="249"/>
          <w:jc w:val="center"/>
        </w:trPr>
        <w:tc>
          <w:tcPr>
            <w:tcW w:w="4459" w:type="dxa"/>
            <w:vAlign w:val="center"/>
            <w:hideMark/>
          </w:tcPr>
          <w:p w:rsidR="00F606A9" w:rsidRPr="000B50DF" w:rsidRDefault="00F606A9" w:rsidP="0081029A">
            <w:pPr>
              <w:widowControl w:val="0"/>
              <w:spacing w:line="216" w:lineRule="auto"/>
              <w:jc w:val="both"/>
              <w:rPr>
                <w:sz w:val="18"/>
                <w:szCs w:val="18"/>
              </w:rPr>
            </w:pPr>
            <w:r w:rsidRPr="000B50DF">
              <w:rPr>
                <w:sz w:val="18"/>
                <w:szCs w:val="18"/>
              </w:rPr>
              <w:t>Штрафы, санкции, возмещение ущерба</w:t>
            </w:r>
          </w:p>
        </w:tc>
        <w:tc>
          <w:tcPr>
            <w:tcW w:w="1134"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3,34</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3,33</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3,36</w:t>
            </w:r>
          </w:p>
        </w:tc>
        <w:tc>
          <w:tcPr>
            <w:tcW w:w="993"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1,43</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0,0</w:t>
            </w:r>
          </w:p>
        </w:tc>
        <w:tc>
          <w:tcPr>
            <w:tcW w:w="992"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0,0</w:t>
            </w:r>
          </w:p>
        </w:tc>
        <w:tc>
          <w:tcPr>
            <w:tcW w:w="1134" w:type="dxa"/>
            <w:noWrap/>
            <w:vAlign w:val="center"/>
            <w:hideMark/>
          </w:tcPr>
          <w:p w:rsidR="00F606A9" w:rsidRPr="000B50DF" w:rsidRDefault="00F606A9" w:rsidP="0081029A">
            <w:pPr>
              <w:widowControl w:val="0"/>
              <w:spacing w:line="216" w:lineRule="auto"/>
              <w:jc w:val="center"/>
              <w:rPr>
                <w:sz w:val="18"/>
                <w:szCs w:val="18"/>
              </w:rPr>
            </w:pPr>
            <w:r w:rsidRPr="000B50DF">
              <w:rPr>
                <w:sz w:val="18"/>
                <w:szCs w:val="18"/>
              </w:rPr>
              <w:t>4,77</w:t>
            </w:r>
          </w:p>
        </w:tc>
        <w:tc>
          <w:tcPr>
            <w:tcW w:w="1134" w:type="dxa"/>
            <w:noWrap/>
            <w:vAlign w:val="center"/>
            <w:hideMark/>
          </w:tcPr>
          <w:p w:rsidR="00F606A9" w:rsidRPr="000B50DF" w:rsidRDefault="00F606A9" w:rsidP="0081029A">
            <w:pPr>
              <w:widowControl w:val="0"/>
              <w:spacing w:line="216" w:lineRule="auto"/>
              <w:jc w:val="center"/>
              <w:rPr>
                <w:sz w:val="18"/>
                <w:szCs w:val="18"/>
              </w:rPr>
            </w:pPr>
            <w:r w:rsidRPr="000B50DF">
              <w:rPr>
                <w:sz w:val="18"/>
                <w:szCs w:val="18"/>
              </w:rPr>
              <w:t>3,33</w:t>
            </w:r>
          </w:p>
        </w:tc>
        <w:tc>
          <w:tcPr>
            <w:tcW w:w="1090" w:type="dxa"/>
            <w:noWrap/>
            <w:vAlign w:val="center"/>
            <w:hideMark/>
          </w:tcPr>
          <w:p w:rsidR="00F606A9" w:rsidRPr="000B50DF" w:rsidRDefault="00F606A9" w:rsidP="0081029A">
            <w:pPr>
              <w:widowControl w:val="0"/>
              <w:spacing w:line="216" w:lineRule="auto"/>
              <w:jc w:val="center"/>
              <w:rPr>
                <w:sz w:val="18"/>
                <w:szCs w:val="18"/>
              </w:rPr>
            </w:pPr>
            <w:r w:rsidRPr="000B50DF">
              <w:rPr>
                <w:sz w:val="18"/>
                <w:szCs w:val="18"/>
              </w:rPr>
              <w:t>3,36</w:t>
            </w:r>
          </w:p>
        </w:tc>
      </w:tr>
      <w:tr w:rsidR="00FD2B47" w:rsidRPr="000B50DF" w:rsidTr="008F30E5">
        <w:trPr>
          <w:trHeight w:val="165"/>
          <w:jc w:val="center"/>
        </w:trPr>
        <w:tc>
          <w:tcPr>
            <w:tcW w:w="4459" w:type="dxa"/>
            <w:vAlign w:val="center"/>
          </w:tcPr>
          <w:p w:rsidR="00F606A9" w:rsidRPr="000B50DF" w:rsidRDefault="00F606A9" w:rsidP="0081029A">
            <w:pPr>
              <w:widowControl w:val="0"/>
              <w:spacing w:line="216" w:lineRule="auto"/>
              <w:jc w:val="both"/>
              <w:rPr>
                <w:bCs/>
                <w:sz w:val="18"/>
                <w:szCs w:val="18"/>
              </w:rPr>
            </w:pPr>
            <w:r w:rsidRPr="000B50DF">
              <w:rPr>
                <w:bCs/>
                <w:sz w:val="18"/>
                <w:szCs w:val="18"/>
              </w:rPr>
              <w:t>Прочие неналоговые доходы</w:t>
            </w:r>
          </w:p>
        </w:tc>
        <w:tc>
          <w:tcPr>
            <w:tcW w:w="1134" w:type="dxa"/>
            <w:vAlign w:val="center"/>
          </w:tcPr>
          <w:p w:rsidR="00F606A9" w:rsidRPr="000B50DF" w:rsidRDefault="00F606A9" w:rsidP="0081029A">
            <w:pPr>
              <w:widowControl w:val="0"/>
              <w:spacing w:line="216" w:lineRule="auto"/>
              <w:jc w:val="center"/>
              <w:rPr>
                <w:bCs/>
                <w:sz w:val="18"/>
                <w:szCs w:val="18"/>
              </w:rPr>
            </w:pPr>
            <w:r w:rsidRPr="000B50DF">
              <w:rPr>
                <w:bCs/>
                <w:sz w:val="18"/>
                <w:szCs w:val="18"/>
              </w:rPr>
              <w:t>0,018</w:t>
            </w:r>
          </w:p>
        </w:tc>
        <w:tc>
          <w:tcPr>
            <w:tcW w:w="992" w:type="dxa"/>
            <w:vAlign w:val="center"/>
          </w:tcPr>
          <w:p w:rsidR="00F606A9" w:rsidRPr="000B50DF" w:rsidRDefault="00D84B0F" w:rsidP="0081029A">
            <w:pPr>
              <w:widowControl w:val="0"/>
              <w:spacing w:line="216" w:lineRule="auto"/>
              <w:jc w:val="center"/>
              <w:rPr>
                <w:bCs/>
                <w:spacing w:val="-20"/>
                <w:sz w:val="18"/>
                <w:szCs w:val="18"/>
              </w:rPr>
            </w:pPr>
            <w:r w:rsidRPr="000B50DF">
              <w:rPr>
                <w:bCs/>
                <w:spacing w:val="-20"/>
                <w:sz w:val="18"/>
                <w:szCs w:val="18"/>
              </w:rPr>
              <w:t>0</w:t>
            </w:r>
          </w:p>
        </w:tc>
        <w:tc>
          <w:tcPr>
            <w:tcW w:w="992" w:type="dxa"/>
            <w:vAlign w:val="center"/>
          </w:tcPr>
          <w:p w:rsidR="00F606A9" w:rsidRPr="000B50DF" w:rsidRDefault="00D84B0F" w:rsidP="0081029A">
            <w:pPr>
              <w:widowControl w:val="0"/>
              <w:spacing w:line="216" w:lineRule="auto"/>
              <w:jc w:val="center"/>
              <w:rPr>
                <w:bCs/>
                <w:sz w:val="18"/>
                <w:szCs w:val="18"/>
              </w:rPr>
            </w:pPr>
            <w:r w:rsidRPr="000B50DF">
              <w:rPr>
                <w:bCs/>
                <w:sz w:val="18"/>
                <w:szCs w:val="18"/>
              </w:rPr>
              <w:t>0</w:t>
            </w:r>
          </w:p>
        </w:tc>
        <w:tc>
          <w:tcPr>
            <w:tcW w:w="993" w:type="dxa"/>
            <w:vAlign w:val="center"/>
          </w:tcPr>
          <w:p w:rsidR="00F606A9" w:rsidRPr="000B50DF" w:rsidRDefault="00D84B0F" w:rsidP="0081029A">
            <w:pPr>
              <w:widowControl w:val="0"/>
              <w:spacing w:line="216" w:lineRule="auto"/>
              <w:jc w:val="center"/>
              <w:rPr>
                <w:sz w:val="18"/>
                <w:szCs w:val="18"/>
              </w:rPr>
            </w:pPr>
            <w:r w:rsidRPr="000B50DF">
              <w:rPr>
                <w:sz w:val="18"/>
                <w:szCs w:val="18"/>
              </w:rPr>
              <w:t>0</w:t>
            </w:r>
          </w:p>
        </w:tc>
        <w:tc>
          <w:tcPr>
            <w:tcW w:w="992" w:type="dxa"/>
            <w:vAlign w:val="center"/>
          </w:tcPr>
          <w:p w:rsidR="00F606A9" w:rsidRPr="000B50DF" w:rsidRDefault="00D84B0F" w:rsidP="0081029A">
            <w:pPr>
              <w:widowControl w:val="0"/>
              <w:spacing w:line="216" w:lineRule="auto"/>
              <w:jc w:val="center"/>
              <w:rPr>
                <w:sz w:val="18"/>
                <w:szCs w:val="18"/>
              </w:rPr>
            </w:pPr>
            <w:r w:rsidRPr="000B50DF">
              <w:rPr>
                <w:sz w:val="18"/>
                <w:szCs w:val="18"/>
              </w:rPr>
              <w:t>0</w:t>
            </w:r>
          </w:p>
        </w:tc>
        <w:tc>
          <w:tcPr>
            <w:tcW w:w="992" w:type="dxa"/>
            <w:vAlign w:val="center"/>
          </w:tcPr>
          <w:p w:rsidR="00F606A9" w:rsidRPr="000B50DF" w:rsidRDefault="00D84B0F" w:rsidP="0081029A">
            <w:pPr>
              <w:widowControl w:val="0"/>
              <w:spacing w:line="216" w:lineRule="auto"/>
              <w:jc w:val="center"/>
              <w:rPr>
                <w:sz w:val="18"/>
                <w:szCs w:val="18"/>
              </w:rPr>
            </w:pPr>
            <w:r w:rsidRPr="000B50DF">
              <w:rPr>
                <w:sz w:val="18"/>
                <w:szCs w:val="18"/>
              </w:rPr>
              <w:t>0</w:t>
            </w:r>
          </w:p>
        </w:tc>
        <w:tc>
          <w:tcPr>
            <w:tcW w:w="1134" w:type="dxa"/>
            <w:noWrap/>
            <w:vAlign w:val="center"/>
          </w:tcPr>
          <w:p w:rsidR="00F606A9" w:rsidRPr="000B50DF" w:rsidRDefault="00D84B0F" w:rsidP="0081029A">
            <w:pPr>
              <w:widowControl w:val="0"/>
              <w:spacing w:line="216" w:lineRule="auto"/>
              <w:jc w:val="center"/>
              <w:rPr>
                <w:sz w:val="18"/>
                <w:szCs w:val="18"/>
              </w:rPr>
            </w:pPr>
            <w:r w:rsidRPr="000B50DF">
              <w:rPr>
                <w:sz w:val="18"/>
                <w:szCs w:val="18"/>
              </w:rPr>
              <w:t>0</w:t>
            </w:r>
          </w:p>
        </w:tc>
        <w:tc>
          <w:tcPr>
            <w:tcW w:w="1134" w:type="dxa"/>
            <w:noWrap/>
            <w:vAlign w:val="center"/>
          </w:tcPr>
          <w:p w:rsidR="00F606A9" w:rsidRPr="000B50DF" w:rsidRDefault="00D84B0F" w:rsidP="0081029A">
            <w:pPr>
              <w:widowControl w:val="0"/>
              <w:spacing w:line="216" w:lineRule="auto"/>
              <w:jc w:val="center"/>
              <w:rPr>
                <w:sz w:val="18"/>
                <w:szCs w:val="18"/>
              </w:rPr>
            </w:pPr>
            <w:r w:rsidRPr="000B50DF">
              <w:rPr>
                <w:sz w:val="18"/>
                <w:szCs w:val="18"/>
              </w:rPr>
              <w:t>0</w:t>
            </w:r>
          </w:p>
        </w:tc>
        <w:tc>
          <w:tcPr>
            <w:tcW w:w="1090" w:type="dxa"/>
            <w:noWrap/>
            <w:vAlign w:val="center"/>
          </w:tcPr>
          <w:p w:rsidR="00F606A9" w:rsidRPr="000B50DF" w:rsidRDefault="00D84B0F" w:rsidP="0081029A">
            <w:pPr>
              <w:widowControl w:val="0"/>
              <w:spacing w:line="216" w:lineRule="auto"/>
              <w:jc w:val="center"/>
              <w:rPr>
                <w:sz w:val="18"/>
                <w:szCs w:val="18"/>
              </w:rPr>
            </w:pPr>
            <w:r w:rsidRPr="000B50DF">
              <w:rPr>
                <w:sz w:val="18"/>
                <w:szCs w:val="18"/>
              </w:rPr>
              <w:t>0</w:t>
            </w:r>
          </w:p>
        </w:tc>
      </w:tr>
      <w:tr w:rsidR="00FD2B47" w:rsidRPr="000B50DF" w:rsidTr="008F30E5">
        <w:trPr>
          <w:trHeight w:val="254"/>
          <w:jc w:val="center"/>
        </w:trPr>
        <w:tc>
          <w:tcPr>
            <w:tcW w:w="4459" w:type="dxa"/>
            <w:vAlign w:val="center"/>
            <w:hideMark/>
          </w:tcPr>
          <w:p w:rsidR="00F606A9" w:rsidRPr="000B50DF" w:rsidRDefault="00F606A9" w:rsidP="0081029A">
            <w:pPr>
              <w:widowControl w:val="0"/>
              <w:spacing w:line="216" w:lineRule="auto"/>
              <w:jc w:val="both"/>
              <w:rPr>
                <w:bCs/>
                <w:sz w:val="18"/>
                <w:szCs w:val="18"/>
              </w:rPr>
            </w:pPr>
            <w:r w:rsidRPr="000B50DF">
              <w:rPr>
                <w:bCs/>
                <w:sz w:val="18"/>
                <w:szCs w:val="18"/>
              </w:rPr>
              <w:lastRenderedPageBreak/>
              <w:t>Безвозмездные поступления</w:t>
            </w:r>
          </w:p>
        </w:tc>
        <w:tc>
          <w:tcPr>
            <w:tcW w:w="1134" w:type="dxa"/>
            <w:vAlign w:val="center"/>
            <w:hideMark/>
          </w:tcPr>
          <w:p w:rsidR="00F606A9" w:rsidRPr="000B50DF" w:rsidRDefault="00F606A9" w:rsidP="0081029A">
            <w:pPr>
              <w:widowControl w:val="0"/>
              <w:spacing w:line="216" w:lineRule="auto"/>
              <w:jc w:val="center"/>
              <w:rPr>
                <w:bCs/>
                <w:sz w:val="18"/>
                <w:szCs w:val="18"/>
              </w:rPr>
            </w:pPr>
            <w:r w:rsidRPr="000B50DF">
              <w:rPr>
                <w:bCs/>
                <w:sz w:val="18"/>
                <w:szCs w:val="18"/>
              </w:rPr>
              <w:t>522,1</w:t>
            </w:r>
          </w:p>
        </w:tc>
        <w:tc>
          <w:tcPr>
            <w:tcW w:w="992" w:type="dxa"/>
            <w:vAlign w:val="center"/>
            <w:hideMark/>
          </w:tcPr>
          <w:p w:rsidR="00F606A9" w:rsidRPr="000B50DF" w:rsidRDefault="00F606A9" w:rsidP="0081029A">
            <w:pPr>
              <w:widowControl w:val="0"/>
              <w:spacing w:line="216" w:lineRule="auto"/>
              <w:jc w:val="center"/>
              <w:rPr>
                <w:bCs/>
                <w:spacing w:val="-20"/>
                <w:sz w:val="18"/>
                <w:szCs w:val="18"/>
              </w:rPr>
            </w:pPr>
            <w:r w:rsidRPr="000B50DF">
              <w:rPr>
                <w:bCs/>
                <w:spacing w:val="-20"/>
                <w:sz w:val="18"/>
                <w:szCs w:val="18"/>
              </w:rPr>
              <w:t>469,4</w:t>
            </w:r>
          </w:p>
        </w:tc>
        <w:tc>
          <w:tcPr>
            <w:tcW w:w="992" w:type="dxa"/>
            <w:vAlign w:val="center"/>
            <w:hideMark/>
          </w:tcPr>
          <w:p w:rsidR="00F606A9" w:rsidRPr="000B50DF" w:rsidRDefault="00F606A9" w:rsidP="0081029A">
            <w:pPr>
              <w:widowControl w:val="0"/>
              <w:spacing w:line="216" w:lineRule="auto"/>
              <w:jc w:val="center"/>
              <w:rPr>
                <w:bCs/>
                <w:sz w:val="18"/>
                <w:szCs w:val="18"/>
              </w:rPr>
            </w:pPr>
            <w:r w:rsidRPr="000B50DF">
              <w:rPr>
                <w:bCs/>
                <w:sz w:val="18"/>
                <w:szCs w:val="18"/>
              </w:rPr>
              <w:t>435,0</w:t>
            </w:r>
          </w:p>
        </w:tc>
        <w:tc>
          <w:tcPr>
            <w:tcW w:w="993" w:type="dxa"/>
            <w:vAlign w:val="center"/>
            <w:hideMark/>
          </w:tcPr>
          <w:p w:rsidR="00F606A9" w:rsidRPr="000B50DF" w:rsidRDefault="00F606A9" w:rsidP="0081029A">
            <w:pPr>
              <w:widowControl w:val="0"/>
              <w:spacing w:line="216" w:lineRule="auto"/>
              <w:jc w:val="center"/>
              <w:rPr>
                <w:sz w:val="18"/>
                <w:szCs w:val="18"/>
              </w:rPr>
            </w:pPr>
            <w:r w:rsidRPr="000B50DF">
              <w:rPr>
                <w:sz w:val="18"/>
                <w:szCs w:val="18"/>
              </w:rPr>
              <w:t>48,8</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17,4</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3,2</w:t>
            </w:r>
          </w:p>
        </w:tc>
        <w:tc>
          <w:tcPr>
            <w:tcW w:w="1134" w:type="dxa"/>
            <w:noWrap/>
            <w:vAlign w:val="center"/>
            <w:hideMark/>
          </w:tcPr>
          <w:p w:rsidR="00F606A9" w:rsidRPr="000B50DF" w:rsidRDefault="00F606A9" w:rsidP="0081029A">
            <w:pPr>
              <w:widowControl w:val="0"/>
              <w:spacing w:line="216" w:lineRule="auto"/>
              <w:jc w:val="center"/>
              <w:rPr>
                <w:sz w:val="18"/>
                <w:szCs w:val="18"/>
              </w:rPr>
            </w:pPr>
            <w:r w:rsidRPr="000B50DF">
              <w:rPr>
                <w:sz w:val="18"/>
                <w:szCs w:val="18"/>
              </w:rPr>
              <w:t>534,7</w:t>
            </w:r>
          </w:p>
        </w:tc>
        <w:tc>
          <w:tcPr>
            <w:tcW w:w="1134"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486,9</w:t>
            </w:r>
          </w:p>
        </w:tc>
        <w:tc>
          <w:tcPr>
            <w:tcW w:w="1090"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438,2</w:t>
            </w:r>
          </w:p>
        </w:tc>
      </w:tr>
      <w:tr w:rsidR="00FD2B47" w:rsidRPr="000B50DF" w:rsidTr="008F30E5">
        <w:trPr>
          <w:trHeight w:val="106"/>
          <w:jc w:val="center"/>
        </w:trPr>
        <w:tc>
          <w:tcPr>
            <w:tcW w:w="4459" w:type="dxa"/>
            <w:vAlign w:val="center"/>
          </w:tcPr>
          <w:p w:rsidR="00F606A9" w:rsidRPr="000B50DF" w:rsidRDefault="00F606A9" w:rsidP="0081029A">
            <w:pPr>
              <w:widowControl w:val="0"/>
              <w:spacing w:line="216" w:lineRule="auto"/>
              <w:jc w:val="both"/>
              <w:rPr>
                <w:bCs/>
                <w:sz w:val="18"/>
                <w:szCs w:val="18"/>
              </w:rPr>
            </w:pPr>
            <w:r w:rsidRPr="000B50DF">
              <w:rPr>
                <w:bCs/>
                <w:sz w:val="18"/>
                <w:szCs w:val="18"/>
              </w:rPr>
              <w:t>Итого доходов</w:t>
            </w:r>
          </w:p>
        </w:tc>
        <w:tc>
          <w:tcPr>
            <w:tcW w:w="1134" w:type="dxa"/>
            <w:vAlign w:val="center"/>
          </w:tcPr>
          <w:p w:rsidR="00F606A9" w:rsidRPr="000B50DF" w:rsidRDefault="00F606A9" w:rsidP="0081029A">
            <w:pPr>
              <w:widowControl w:val="0"/>
              <w:spacing w:line="216" w:lineRule="auto"/>
              <w:jc w:val="center"/>
              <w:rPr>
                <w:bCs/>
                <w:spacing w:val="-20"/>
                <w:sz w:val="18"/>
                <w:szCs w:val="18"/>
              </w:rPr>
            </w:pPr>
            <w:r w:rsidRPr="000B50DF">
              <w:rPr>
                <w:bCs/>
                <w:spacing w:val="-20"/>
                <w:sz w:val="18"/>
                <w:szCs w:val="18"/>
              </w:rPr>
              <w:t>575,248</w:t>
            </w:r>
          </w:p>
        </w:tc>
        <w:tc>
          <w:tcPr>
            <w:tcW w:w="992" w:type="dxa"/>
            <w:vAlign w:val="center"/>
          </w:tcPr>
          <w:p w:rsidR="00F606A9" w:rsidRPr="000B50DF" w:rsidRDefault="00F606A9" w:rsidP="0081029A">
            <w:pPr>
              <w:widowControl w:val="0"/>
              <w:spacing w:line="216" w:lineRule="auto"/>
              <w:jc w:val="center"/>
              <w:rPr>
                <w:bCs/>
                <w:spacing w:val="-24"/>
                <w:sz w:val="18"/>
                <w:szCs w:val="18"/>
              </w:rPr>
            </w:pPr>
            <w:r w:rsidRPr="000B50DF">
              <w:rPr>
                <w:bCs/>
                <w:spacing w:val="-24"/>
                <w:sz w:val="18"/>
                <w:szCs w:val="18"/>
              </w:rPr>
              <w:t>557,279</w:t>
            </w:r>
          </w:p>
        </w:tc>
        <w:tc>
          <w:tcPr>
            <w:tcW w:w="992" w:type="dxa"/>
            <w:vAlign w:val="center"/>
          </w:tcPr>
          <w:p w:rsidR="00F606A9" w:rsidRPr="000B50DF" w:rsidRDefault="00F606A9" w:rsidP="0081029A">
            <w:pPr>
              <w:widowControl w:val="0"/>
              <w:spacing w:line="216" w:lineRule="auto"/>
              <w:jc w:val="center"/>
              <w:rPr>
                <w:bCs/>
                <w:spacing w:val="-20"/>
                <w:sz w:val="18"/>
                <w:szCs w:val="18"/>
              </w:rPr>
            </w:pPr>
            <w:r w:rsidRPr="000B50DF">
              <w:rPr>
                <w:bCs/>
                <w:spacing w:val="-20"/>
                <w:sz w:val="18"/>
                <w:szCs w:val="18"/>
              </w:rPr>
              <w:t>564,168</w:t>
            </w:r>
          </w:p>
        </w:tc>
        <w:tc>
          <w:tcPr>
            <w:tcW w:w="993" w:type="dxa"/>
            <w:vAlign w:val="center"/>
          </w:tcPr>
          <w:p w:rsidR="00F606A9" w:rsidRPr="000B50DF" w:rsidRDefault="00F606A9" w:rsidP="0081029A">
            <w:pPr>
              <w:widowControl w:val="0"/>
              <w:spacing w:line="216" w:lineRule="auto"/>
              <w:jc w:val="center"/>
              <w:rPr>
                <w:bCs/>
                <w:spacing w:val="-20"/>
                <w:sz w:val="18"/>
                <w:szCs w:val="18"/>
              </w:rPr>
            </w:pPr>
            <w:r w:rsidRPr="000B50DF">
              <w:rPr>
                <w:bCs/>
                <w:spacing w:val="-20"/>
                <w:sz w:val="18"/>
                <w:szCs w:val="18"/>
              </w:rPr>
              <w:t>787,204</w:t>
            </w:r>
          </w:p>
        </w:tc>
        <w:tc>
          <w:tcPr>
            <w:tcW w:w="992" w:type="dxa"/>
            <w:vAlign w:val="center"/>
          </w:tcPr>
          <w:p w:rsidR="00F606A9" w:rsidRPr="000B50DF" w:rsidRDefault="00F606A9" w:rsidP="0081029A">
            <w:pPr>
              <w:widowControl w:val="0"/>
              <w:spacing w:line="216" w:lineRule="auto"/>
              <w:jc w:val="center"/>
              <w:rPr>
                <w:bCs/>
                <w:sz w:val="18"/>
                <w:szCs w:val="18"/>
              </w:rPr>
            </w:pPr>
            <w:r w:rsidRPr="000B50DF">
              <w:rPr>
                <w:bCs/>
                <w:sz w:val="18"/>
                <w:szCs w:val="18"/>
              </w:rPr>
              <w:t>78,697</w:t>
            </w:r>
          </w:p>
        </w:tc>
        <w:tc>
          <w:tcPr>
            <w:tcW w:w="992" w:type="dxa"/>
            <w:vAlign w:val="center"/>
          </w:tcPr>
          <w:p w:rsidR="00F606A9" w:rsidRPr="000B50DF" w:rsidRDefault="00F606A9" w:rsidP="0081029A">
            <w:pPr>
              <w:widowControl w:val="0"/>
              <w:spacing w:line="216" w:lineRule="auto"/>
              <w:jc w:val="center"/>
              <w:rPr>
                <w:bCs/>
                <w:sz w:val="18"/>
                <w:szCs w:val="18"/>
              </w:rPr>
            </w:pPr>
            <w:r w:rsidRPr="000B50DF">
              <w:rPr>
                <w:bCs/>
                <w:sz w:val="18"/>
                <w:szCs w:val="18"/>
              </w:rPr>
              <w:t>80,236</w:t>
            </w:r>
          </w:p>
        </w:tc>
        <w:tc>
          <w:tcPr>
            <w:tcW w:w="1134" w:type="dxa"/>
            <w:noWrap/>
            <w:vAlign w:val="center"/>
          </w:tcPr>
          <w:p w:rsidR="00F606A9" w:rsidRPr="000B50DF" w:rsidRDefault="00F606A9" w:rsidP="0081029A">
            <w:pPr>
              <w:widowControl w:val="0"/>
              <w:spacing w:line="216" w:lineRule="auto"/>
              <w:jc w:val="center"/>
              <w:rPr>
                <w:bCs/>
                <w:sz w:val="18"/>
                <w:szCs w:val="18"/>
              </w:rPr>
            </w:pPr>
            <w:r w:rsidRPr="000B50DF">
              <w:rPr>
                <w:bCs/>
                <w:sz w:val="18"/>
                <w:szCs w:val="18"/>
              </w:rPr>
              <w:t>653,968</w:t>
            </w:r>
          </w:p>
        </w:tc>
        <w:tc>
          <w:tcPr>
            <w:tcW w:w="1134" w:type="dxa"/>
            <w:noWrap/>
            <w:vAlign w:val="center"/>
          </w:tcPr>
          <w:p w:rsidR="00F606A9" w:rsidRPr="000B50DF" w:rsidRDefault="00F606A9" w:rsidP="0081029A">
            <w:pPr>
              <w:widowControl w:val="0"/>
              <w:spacing w:line="216" w:lineRule="auto"/>
              <w:jc w:val="center"/>
              <w:rPr>
                <w:bCs/>
                <w:sz w:val="18"/>
                <w:szCs w:val="18"/>
              </w:rPr>
            </w:pPr>
            <w:r w:rsidRPr="000B50DF">
              <w:rPr>
                <w:bCs/>
                <w:sz w:val="18"/>
                <w:szCs w:val="18"/>
              </w:rPr>
              <w:t>635,978</w:t>
            </w:r>
          </w:p>
        </w:tc>
        <w:tc>
          <w:tcPr>
            <w:tcW w:w="1090" w:type="dxa"/>
            <w:noWrap/>
            <w:vAlign w:val="center"/>
          </w:tcPr>
          <w:p w:rsidR="00F606A9" w:rsidRPr="000B50DF" w:rsidRDefault="00F606A9" w:rsidP="0081029A">
            <w:pPr>
              <w:widowControl w:val="0"/>
              <w:spacing w:line="216" w:lineRule="auto"/>
              <w:jc w:val="center"/>
              <w:rPr>
                <w:bCs/>
                <w:sz w:val="18"/>
                <w:szCs w:val="18"/>
              </w:rPr>
            </w:pPr>
            <w:r w:rsidRPr="000B50DF">
              <w:rPr>
                <w:bCs/>
                <w:sz w:val="18"/>
                <w:szCs w:val="18"/>
              </w:rPr>
              <w:t>644,408</w:t>
            </w:r>
          </w:p>
        </w:tc>
      </w:tr>
      <w:tr w:rsidR="00F606A9" w:rsidRPr="000B50DF" w:rsidTr="008F30E5">
        <w:trPr>
          <w:trHeight w:val="232"/>
          <w:jc w:val="center"/>
        </w:trPr>
        <w:tc>
          <w:tcPr>
            <w:tcW w:w="13912" w:type="dxa"/>
            <w:gridSpan w:val="10"/>
            <w:vAlign w:val="center"/>
          </w:tcPr>
          <w:p w:rsidR="00F606A9" w:rsidRPr="000B50DF" w:rsidRDefault="00F606A9" w:rsidP="0081029A">
            <w:pPr>
              <w:widowControl w:val="0"/>
              <w:spacing w:line="216" w:lineRule="auto"/>
              <w:jc w:val="center"/>
              <w:rPr>
                <w:bCs/>
                <w:sz w:val="18"/>
                <w:szCs w:val="18"/>
              </w:rPr>
            </w:pPr>
            <w:r w:rsidRPr="000B50DF">
              <w:rPr>
                <w:bCs/>
                <w:sz w:val="18"/>
                <w:szCs w:val="18"/>
              </w:rPr>
              <w:t>Расходы</w:t>
            </w:r>
          </w:p>
        </w:tc>
      </w:tr>
      <w:tr w:rsidR="00FD2B47" w:rsidRPr="000B50DF" w:rsidTr="008F30E5">
        <w:trPr>
          <w:trHeight w:val="262"/>
          <w:jc w:val="center"/>
        </w:trPr>
        <w:tc>
          <w:tcPr>
            <w:tcW w:w="4459" w:type="dxa"/>
            <w:vAlign w:val="center"/>
          </w:tcPr>
          <w:p w:rsidR="00F606A9" w:rsidRPr="000B50DF" w:rsidRDefault="00F606A9" w:rsidP="0081029A">
            <w:pPr>
              <w:widowControl w:val="0"/>
              <w:spacing w:line="216" w:lineRule="auto"/>
              <w:rPr>
                <w:sz w:val="18"/>
                <w:szCs w:val="18"/>
              </w:rPr>
            </w:pPr>
            <w:r w:rsidRPr="000B50DF">
              <w:rPr>
                <w:sz w:val="18"/>
                <w:szCs w:val="18"/>
              </w:rPr>
              <w:t>Общегосударственные вопросы</w:t>
            </w:r>
          </w:p>
        </w:tc>
        <w:tc>
          <w:tcPr>
            <w:tcW w:w="1134"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38,9</w:t>
            </w:r>
          </w:p>
        </w:tc>
        <w:tc>
          <w:tcPr>
            <w:tcW w:w="992"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44,4</w:t>
            </w:r>
          </w:p>
        </w:tc>
        <w:tc>
          <w:tcPr>
            <w:tcW w:w="992"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40,2</w:t>
            </w:r>
          </w:p>
        </w:tc>
        <w:tc>
          <w:tcPr>
            <w:tcW w:w="993"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27,1</w:t>
            </w:r>
          </w:p>
        </w:tc>
        <w:tc>
          <w:tcPr>
            <w:tcW w:w="992"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24,0</w:t>
            </w:r>
          </w:p>
        </w:tc>
        <w:tc>
          <w:tcPr>
            <w:tcW w:w="992"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20,4</w:t>
            </w:r>
          </w:p>
        </w:tc>
        <w:tc>
          <w:tcPr>
            <w:tcW w:w="1134"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65,8</w:t>
            </w:r>
          </w:p>
        </w:tc>
        <w:tc>
          <w:tcPr>
            <w:tcW w:w="1134"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68,3</w:t>
            </w:r>
          </w:p>
        </w:tc>
        <w:tc>
          <w:tcPr>
            <w:tcW w:w="1090"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60,6</w:t>
            </w:r>
          </w:p>
        </w:tc>
      </w:tr>
      <w:tr w:rsidR="00FD2B47" w:rsidRPr="000B50DF" w:rsidTr="008F30E5">
        <w:trPr>
          <w:trHeight w:val="265"/>
          <w:jc w:val="center"/>
        </w:trPr>
        <w:tc>
          <w:tcPr>
            <w:tcW w:w="4459" w:type="dxa"/>
            <w:vAlign w:val="center"/>
          </w:tcPr>
          <w:p w:rsidR="00F606A9" w:rsidRPr="000B50DF" w:rsidRDefault="00F606A9" w:rsidP="0081029A">
            <w:pPr>
              <w:widowControl w:val="0"/>
              <w:spacing w:line="216" w:lineRule="auto"/>
              <w:rPr>
                <w:sz w:val="18"/>
                <w:szCs w:val="18"/>
              </w:rPr>
            </w:pPr>
            <w:r w:rsidRPr="000B50DF">
              <w:rPr>
                <w:sz w:val="18"/>
                <w:szCs w:val="18"/>
              </w:rPr>
              <w:t>Национальная оборона</w:t>
            </w:r>
          </w:p>
        </w:tc>
        <w:tc>
          <w:tcPr>
            <w:tcW w:w="1134" w:type="dxa"/>
            <w:vAlign w:val="center"/>
          </w:tcPr>
          <w:p w:rsidR="00F606A9" w:rsidRPr="000B50DF" w:rsidRDefault="00F606A9" w:rsidP="0081029A">
            <w:pPr>
              <w:widowControl w:val="0"/>
              <w:spacing w:line="216" w:lineRule="auto"/>
              <w:jc w:val="center"/>
              <w:rPr>
                <w:sz w:val="18"/>
                <w:szCs w:val="18"/>
              </w:rPr>
            </w:pPr>
            <w:r w:rsidRPr="000B50DF">
              <w:rPr>
                <w:sz w:val="18"/>
                <w:szCs w:val="18"/>
              </w:rPr>
              <w:t>1,,5</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1,7</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1,7</w:t>
            </w:r>
          </w:p>
        </w:tc>
        <w:tc>
          <w:tcPr>
            <w:tcW w:w="993" w:type="dxa"/>
            <w:vAlign w:val="center"/>
          </w:tcPr>
          <w:p w:rsidR="00F606A9" w:rsidRPr="000B50DF" w:rsidRDefault="00F606A9" w:rsidP="0081029A">
            <w:pPr>
              <w:widowControl w:val="0"/>
              <w:spacing w:line="216" w:lineRule="auto"/>
              <w:jc w:val="center"/>
              <w:rPr>
                <w:sz w:val="18"/>
                <w:szCs w:val="18"/>
              </w:rPr>
            </w:pPr>
            <w:r w:rsidRPr="000B50DF">
              <w:rPr>
                <w:sz w:val="18"/>
                <w:szCs w:val="18"/>
              </w:rPr>
              <w:t>1,5</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1,7</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1,7</w:t>
            </w:r>
          </w:p>
        </w:tc>
        <w:tc>
          <w:tcPr>
            <w:tcW w:w="1134"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1,5</w:t>
            </w:r>
          </w:p>
        </w:tc>
        <w:tc>
          <w:tcPr>
            <w:tcW w:w="1134"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1,7</w:t>
            </w:r>
          </w:p>
        </w:tc>
        <w:tc>
          <w:tcPr>
            <w:tcW w:w="1090"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1,7</w:t>
            </w:r>
          </w:p>
        </w:tc>
      </w:tr>
      <w:tr w:rsidR="00FD2B47" w:rsidRPr="000B50DF" w:rsidTr="008F30E5">
        <w:trPr>
          <w:trHeight w:val="440"/>
          <w:jc w:val="center"/>
        </w:trPr>
        <w:tc>
          <w:tcPr>
            <w:tcW w:w="4459" w:type="dxa"/>
            <w:vAlign w:val="center"/>
          </w:tcPr>
          <w:p w:rsidR="00F606A9" w:rsidRPr="000B50DF" w:rsidRDefault="00F606A9" w:rsidP="0081029A">
            <w:pPr>
              <w:widowControl w:val="0"/>
              <w:spacing w:line="216" w:lineRule="auto"/>
              <w:rPr>
                <w:sz w:val="18"/>
                <w:szCs w:val="18"/>
              </w:rPr>
            </w:pPr>
            <w:r w:rsidRPr="000B50DF">
              <w:rPr>
                <w:sz w:val="18"/>
                <w:szCs w:val="18"/>
              </w:rPr>
              <w:t>Национальная безопасность и правоохранительная деятельность</w:t>
            </w:r>
          </w:p>
        </w:tc>
        <w:tc>
          <w:tcPr>
            <w:tcW w:w="1134" w:type="dxa"/>
            <w:vAlign w:val="center"/>
          </w:tcPr>
          <w:p w:rsidR="00F606A9" w:rsidRPr="000B50DF" w:rsidRDefault="00F606A9" w:rsidP="0081029A">
            <w:pPr>
              <w:widowControl w:val="0"/>
              <w:spacing w:line="216" w:lineRule="auto"/>
              <w:jc w:val="center"/>
              <w:rPr>
                <w:sz w:val="18"/>
                <w:szCs w:val="18"/>
              </w:rPr>
            </w:pPr>
            <w:r w:rsidRPr="000B50DF">
              <w:rPr>
                <w:sz w:val="18"/>
                <w:szCs w:val="18"/>
              </w:rPr>
              <w:t>2,8</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4,3</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4,3</w:t>
            </w:r>
          </w:p>
        </w:tc>
        <w:tc>
          <w:tcPr>
            <w:tcW w:w="993" w:type="dxa"/>
            <w:vAlign w:val="center"/>
          </w:tcPr>
          <w:p w:rsidR="00F606A9" w:rsidRPr="000B50DF" w:rsidRDefault="00F606A9" w:rsidP="0081029A">
            <w:pPr>
              <w:widowControl w:val="0"/>
              <w:spacing w:line="216" w:lineRule="auto"/>
              <w:jc w:val="center"/>
              <w:rPr>
                <w:sz w:val="18"/>
                <w:szCs w:val="18"/>
              </w:rPr>
            </w:pPr>
            <w:r w:rsidRPr="000B50DF">
              <w:rPr>
                <w:sz w:val="18"/>
                <w:szCs w:val="18"/>
              </w:rPr>
              <w:t>4,4</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4,5</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3,5</w:t>
            </w:r>
          </w:p>
        </w:tc>
        <w:tc>
          <w:tcPr>
            <w:tcW w:w="1134"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7,2</w:t>
            </w:r>
          </w:p>
        </w:tc>
        <w:tc>
          <w:tcPr>
            <w:tcW w:w="1134"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8,8</w:t>
            </w:r>
          </w:p>
        </w:tc>
        <w:tc>
          <w:tcPr>
            <w:tcW w:w="1090"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7,8</w:t>
            </w:r>
          </w:p>
        </w:tc>
      </w:tr>
      <w:tr w:rsidR="00FD2B47" w:rsidRPr="000B50DF" w:rsidTr="008F30E5">
        <w:trPr>
          <w:trHeight w:val="206"/>
          <w:jc w:val="center"/>
        </w:trPr>
        <w:tc>
          <w:tcPr>
            <w:tcW w:w="4459" w:type="dxa"/>
            <w:vAlign w:val="center"/>
          </w:tcPr>
          <w:p w:rsidR="00F606A9" w:rsidRPr="000B50DF" w:rsidRDefault="00F606A9" w:rsidP="0081029A">
            <w:pPr>
              <w:widowControl w:val="0"/>
              <w:spacing w:line="216" w:lineRule="auto"/>
              <w:rPr>
                <w:sz w:val="18"/>
                <w:szCs w:val="18"/>
              </w:rPr>
            </w:pPr>
            <w:r w:rsidRPr="000B50DF">
              <w:rPr>
                <w:sz w:val="18"/>
                <w:szCs w:val="18"/>
              </w:rPr>
              <w:t>Национальная экономика</w:t>
            </w:r>
          </w:p>
        </w:tc>
        <w:tc>
          <w:tcPr>
            <w:tcW w:w="1134" w:type="dxa"/>
            <w:vAlign w:val="center"/>
          </w:tcPr>
          <w:p w:rsidR="00F606A9" w:rsidRPr="000B50DF" w:rsidRDefault="00F606A9" w:rsidP="0081029A">
            <w:pPr>
              <w:widowControl w:val="0"/>
              <w:spacing w:line="216" w:lineRule="auto"/>
              <w:jc w:val="center"/>
              <w:rPr>
                <w:sz w:val="18"/>
                <w:szCs w:val="18"/>
              </w:rPr>
            </w:pPr>
            <w:r w:rsidRPr="000B50DF">
              <w:rPr>
                <w:sz w:val="18"/>
                <w:szCs w:val="18"/>
              </w:rPr>
              <w:t>10,3</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9,2</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9,0</w:t>
            </w:r>
          </w:p>
        </w:tc>
        <w:tc>
          <w:tcPr>
            <w:tcW w:w="993" w:type="dxa"/>
            <w:vAlign w:val="center"/>
          </w:tcPr>
          <w:p w:rsidR="00F606A9" w:rsidRPr="000B50DF" w:rsidRDefault="00F606A9" w:rsidP="0081029A">
            <w:pPr>
              <w:widowControl w:val="0"/>
              <w:spacing w:line="216" w:lineRule="auto"/>
              <w:jc w:val="center"/>
              <w:rPr>
                <w:sz w:val="18"/>
                <w:szCs w:val="18"/>
              </w:rPr>
            </w:pPr>
            <w:r w:rsidRPr="000B50DF">
              <w:rPr>
                <w:sz w:val="18"/>
                <w:szCs w:val="18"/>
              </w:rPr>
              <w:t>57,5</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18,3</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20,6</w:t>
            </w:r>
          </w:p>
        </w:tc>
        <w:tc>
          <w:tcPr>
            <w:tcW w:w="1134"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63,9</w:t>
            </w:r>
          </w:p>
        </w:tc>
        <w:tc>
          <w:tcPr>
            <w:tcW w:w="1134"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27,5</w:t>
            </w:r>
          </w:p>
        </w:tc>
        <w:tc>
          <w:tcPr>
            <w:tcW w:w="1090"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29,6</w:t>
            </w:r>
          </w:p>
        </w:tc>
      </w:tr>
      <w:tr w:rsidR="00FD2B47" w:rsidRPr="000B50DF" w:rsidTr="008F30E5">
        <w:trPr>
          <w:trHeight w:val="267"/>
          <w:jc w:val="center"/>
        </w:trPr>
        <w:tc>
          <w:tcPr>
            <w:tcW w:w="4459" w:type="dxa"/>
            <w:vAlign w:val="center"/>
          </w:tcPr>
          <w:p w:rsidR="00F606A9" w:rsidRPr="000B50DF" w:rsidRDefault="00F606A9" w:rsidP="0081029A">
            <w:pPr>
              <w:widowControl w:val="0"/>
              <w:spacing w:line="216" w:lineRule="auto"/>
              <w:rPr>
                <w:sz w:val="18"/>
                <w:szCs w:val="18"/>
              </w:rPr>
            </w:pPr>
            <w:r w:rsidRPr="000B50DF">
              <w:rPr>
                <w:sz w:val="18"/>
                <w:szCs w:val="18"/>
              </w:rPr>
              <w:t>ЖКХ</w:t>
            </w:r>
          </w:p>
        </w:tc>
        <w:tc>
          <w:tcPr>
            <w:tcW w:w="1134" w:type="dxa"/>
            <w:vAlign w:val="center"/>
          </w:tcPr>
          <w:p w:rsidR="00F606A9" w:rsidRPr="000B50DF" w:rsidRDefault="00F606A9" w:rsidP="0081029A">
            <w:pPr>
              <w:widowControl w:val="0"/>
              <w:spacing w:line="216" w:lineRule="auto"/>
              <w:jc w:val="center"/>
              <w:rPr>
                <w:sz w:val="18"/>
                <w:szCs w:val="18"/>
              </w:rPr>
            </w:pPr>
            <w:r w:rsidRPr="000B50DF">
              <w:rPr>
                <w:sz w:val="18"/>
                <w:szCs w:val="18"/>
              </w:rPr>
              <w:t>8,5</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0,6</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0,2</w:t>
            </w:r>
          </w:p>
        </w:tc>
        <w:tc>
          <w:tcPr>
            <w:tcW w:w="993" w:type="dxa"/>
            <w:vAlign w:val="center"/>
          </w:tcPr>
          <w:p w:rsidR="00F606A9" w:rsidRPr="000B50DF" w:rsidRDefault="00F606A9" w:rsidP="0081029A">
            <w:pPr>
              <w:widowControl w:val="0"/>
              <w:spacing w:line="216" w:lineRule="auto"/>
              <w:jc w:val="center"/>
              <w:rPr>
                <w:sz w:val="18"/>
                <w:szCs w:val="18"/>
              </w:rPr>
            </w:pPr>
            <w:r w:rsidRPr="000B50DF">
              <w:rPr>
                <w:sz w:val="18"/>
                <w:szCs w:val="18"/>
              </w:rPr>
              <w:t>37,2</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60,5</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42,6</w:t>
            </w:r>
          </w:p>
        </w:tc>
        <w:tc>
          <w:tcPr>
            <w:tcW w:w="1134"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44,4</w:t>
            </w:r>
          </w:p>
        </w:tc>
        <w:tc>
          <w:tcPr>
            <w:tcW w:w="1134"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61,1</w:t>
            </w:r>
          </w:p>
        </w:tc>
        <w:tc>
          <w:tcPr>
            <w:tcW w:w="1090"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42,8</w:t>
            </w:r>
          </w:p>
        </w:tc>
      </w:tr>
      <w:tr w:rsidR="00FD2B47" w:rsidRPr="000B50DF" w:rsidTr="008F30E5">
        <w:trPr>
          <w:trHeight w:val="197"/>
          <w:jc w:val="center"/>
        </w:trPr>
        <w:tc>
          <w:tcPr>
            <w:tcW w:w="4459" w:type="dxa"/>
            <w:vAlign w:val="center"/>
          </w:tcPr>
          <w:p w:rsidR="00F606A9" w:rsidRPr="000B50DF" w:rsidRDefault="00F606A9" w:rsidP="0081029A">
            <w:pPr>
              <w:widowControl w:val="0"/>
              <w:spacing w:line="216" w:lineRule="auto"/>
              <w:rPr>
                <w:sz w:val="18"/>
                <w:szCs w:val="18"/>
              </w:rPr>
            </w:pPr>
            <w:r w:rsidRPr="000B50DF">
              <w:rPr>
                <w:sz w:val="18"/>
                <w:szCs w:val="18"/>
              </w:rPr>
              <w:t>Охрана окружающей среды</w:t>
            </w:r>
          </w:p>
        </w:tc>
        <w:tc>
          <w:tcPr>
            <w:tcW w:w="1134" w:type="dxa"/>
            <w:vAlign w:val="center"/>
          </w:tcPr>
          <w:p w:rsidR="00F606A9" w:rsidRPr="000B50DF" w:rsidRDefault="00F606A9" w:rsidP="0081029A">
            <w:pPr>
              <w:widowControl w:val="0"/>
              <w:spacing w:line="216" w:lineRule="auto"/>
              <w:jc w:val="center"/>
              <w:rPr>
                <w:sz w:val="18"/>
                <w:szCs w:val="18"/>
              </w:rPr>
            </w:pPr>
            <w:r w:rsidRPr="000B50DF">
              <w:rPr>
                <w:sz w:val="18"/>
                <w:szCs w:val="18"/>
              </w:rPr>
              <w:t>0</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0</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0</w:t>
            </w:r>
          </w:p>
        </w:tc>
        <w:tc>
          <w:tcPr>
            <w:tcW w:w="993" w:type="dxa"/>
            <w:vAlign w:val="center"/>
          </w:tcPr>
          <w:p w:rsidR="00F606A9" w:rsidRPr="000B50DF" w:rsidRDefault="00F606A9" w:rsidP="0081029A">
            <w:pPr>
              <w:widowControl w:val="0"/>
              <w:spacing w:line="216" w:lineRule="auto"/>
              <w:jc w:val="center"/>
              <w:rPr>
                <w:sz w:val="18"/>
                <w:szCs w:val="18"/>
              </w:rPr>
            </w:pPr>
            <w:r w:rsidRPr="000B50DF">
              <w:rPr>
                <w:sz w:val="18"/>
                <w:szCs w:val="18"/>
              </w:rPr>
              <w:t>1,43</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0</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0</w:t>
            </w:r>
          </w:p>
        </w:tc>
        <w:tc>
          <w:tcPr>
            <w:tcW w:w="1134"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1,43</w:t>
            </w:r>
          </w:p>
        </w:tc>
        <w:tc>
          <w:tcPr>
            <w:tcW w:w="1134"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0</w:t>
            </w:r>
          </w:p>
        </w:tc>
        <w:tc>
          <w:tcPr>
            <w:tcW w:w="1090"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0</w:t>
            </w:r>
          </w:p>
        </w:tc>
      </w:tr>
      <w:tr w:rsidR="00FD2B47" w:rsidRPr="000B50DF" w:rsidTr="008F30E5">
        <w:trPr>
          <w:trHeight w:val="118"/>
          <w:jc w:val="center"/>
        </w:trPr>
        <w:tc>
          <w:tcPr>
            <w:tcW w:w="4459" w:type="dxa"/>
            <w:vAlign w:val="center"/>
          </w:tcPr>
          <w:p w:rsidR="00F606A9" w:rsidRPr="000B50DF" w:rsidRDefault="00F606A9" w:rsidP="0081029A">
            <w:pPr>
              <w:widowControl w:val="0"/>
              <w:spacing w:line="216" w:lineRule="auto"/>
              <w:rPr>
                <w:sz w:val="18"/>
                <w:szCs w:val="18"/>
              </w:rPr>
            </w:pPr>
            <w:r w:rsidRPr="000B50DF">
              <w:rPr>
                <w:sz w:val="18"/>
                <w:szCs w:val="18"/>
              </w:rPr>
              <w:t>Образование</w:t>
            </w:r>
          </w:p>
        </w:tc>
        <w:tc>
          <w:tcPr>
            <w:tcW w:w="1134" w:type="dxa"/>
            <w:vAlign w:val="center"/>
          </w:tcPr>
          <w:p w:rsidR="00F606A9" w:rsidRPr="000B50DF" w:rsidRDefault="00F606A9" w:rsidP="0081029A">
            <w:pPr>
              <w:widowControl w:val="0"/>
              <w:spacing w:line="216" w:lineRule="auto"/>
              <w:jc w:val="center"/>
              <w:rPr>
                <w:sz w:val="18"/>
                <w:szCs w:val="18"/>
              </w:rPr>
            </w:pPr>
            <w:r w:rsidRPr="000B50DF">
              <w:rPr>
                <w:sz w:val="18"/>
                <w:szCs w:val="18"/>
              </w:rPr>
              <w:t>490,9</w:t>
            </w:r>
          </w:p>
        </w:tc>
        <w:tc>
          <w:tcPr>
            <w:tcW w:w="992" w:type="dxa"/>
            <w:vAlign w:val="center"/>
          </w:tcPr>
          <w:p w:rsidR="00F606A9" w:rsidRPr="000B50DF" w:rsidRDefault="00F606A9" w:rsidP="0081029A">
            <w:pPr>
              <w:widowControl w:val="0"/>
              <w:spacing w:line="216" w:lineRule="auto"/>
              <w:jc w:val="center"/>
              <w:rPr>
                <w:spacing w:val="-20"/>
                <w:sz w:val="18"/>
                <w:szCs w:val="18"/>
              </w:rPr>
            </w:pPr>
            <w:r w:rsidRPr="000B50DF">
              <w:rPr>
                <w:spacing w:val="-20"/>
                <w:sz w:val="18"/>
                <w:szCs w:val="18"/>
              </w:rPr>
              <w:t>440,0</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419,6</w:t>
            </w:r>
          </w:p>
        </w:tc>
        <w:tc>
          <w:tcPr>
            <w:tcW w:w="993" w:type="dxa"/>
            <w:vAlign w:val="center"/>
          </w:tcPr>
          <w:p w:rsidR="00F606A9" w:rsidRPr="000B50DF" w:rsidRDefault="00D84B0F" w:rsidP="0081029A">
            <w:pPr>
              <w:widowControl w:val="0"/>
              <w:spacing w:line="216" w:lineRule="auto"/>
              <w:jc w:val="center"/>
              <w:rPr>
                <w:sz w:val="18"/>
                <w:szCs w:val="18"/>
              </w:rPr>
            </w:pPr>
            <w:r w:rsidRPr="000B50DF">
              <w:rPr>
                <w:sz w:val="18"/>
                <w:szCs w:val="18"/>
              </w:rPr>
              <w:t>0</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0</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0</w:t>
            </w:r>
          </w:p>
        </w:tc>
        <w:tc>
          <w:tcPr>
            <w:tcW w:w="1134"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490,9</w:t>
            </w:r>
          </w:p>
        </w:tc>
        <w:tc>
          <w:tcPr>
            <w:tcW w:w="1134"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440,0</w:t>
            </w:r>
          </w:p>
        </w:tc>
        <w:tc>
          <w:tcPr>
            <w:tcW w:w="1090"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419,6</w:t>
            </w:r>
          </w:p>
        </w:tc>
      </w:tr>
      <w:tr w:rsidR="00FD2B47" w:rsidRPr="000B50DF" w:rsidTr="008F30E5">
        <w:trPr>
          <w:trHeight w:val="262"/>
          <w:jc w:val="center"/>
        </w:trPr>
        <w:tc>
          <w:tcPr>
            <w:tcW w:w="4459" w:type="dxa"/>
            <w:vAlign w:val="center"/>
          </w:tcPr>
          <w:p w:rsidR="00F606A9" w:rsidRPr="000B50DF" w:rsidRDefault="00F606A9" w:rsidP="0081029A">
            <w:pPr>
              <w:widowControl w:val="0"/>
              <w:spacing w:line="216" w:lineRule="auto"/>
              <w:rPr>
                <w:sz w:val="18"/>
                <w:szCs w:val="18"/>
              </w:rPr>
            </w:pPr>
            <w:r w:rsidRPr="000B50DF">
              <w:rPr>
                <w:sz w:val="18"/>
                <w:szCs w:val="18"/>
              </w:rPr>
              <w:t>Культура</w:t>
            </w:r>
          </w:p>
        </w:tc>
        <w:tc>
          <w:tcPr>
            <w:tcW w:w="1134" w:type="dxa"/>
            <w:vAlign w:val="center"/>
          </w:tcPr>
          <w:p w:rsidR="00F606A9" w:rsidRPr="000B50DF" w:rsidRDefault="00F606A9" w:rsidP="0081029A">
            <w:pPr>
              <w:widowControl w:val="0"/>
              <w:spacing w:line="216" w:lineRule="auto"/>
              <w:jc w:val="center"/>
              <w:rPr>
                <w:sz w:val="18"/>
                <w:szCs w:val="18"/>
              </w:rPr>
            </w:pPr>
            <w:r w:rsidRPr="000B50DF">
              <w:rPr>
                <w:sz w:val="18"/>
                <w:szCs w:val="18"/>
              </w:rPr>
              <w:t>52,8</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50,3</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50,7</w:t>
            </w:r>
          </w:p>
        </w:tc>
        <w:tc>
          <w:tcPr>
            <w:tcW w:w="993" w:type="dxa"/>
            <w:vAlign w:val="center"/>
          </w:tcPr>
          <w:p w:rsidR="00F606A9" w:rsidRPr="000B50DF" w:rsidRDefault="00F606A9" w:rsidP="0081029A">
            <w:pPr>
              <w:widowControl w:val="0"/>
              <w:spacing w:line="216" w:lineRule="auto"/>
              <w:jc w:val="center"/>
              <w:rPr>
                <w:sz w:val="18"/>
                <w:szCs w:val="18"/>
              </w:rPr>
            </w:pPr>
            <w:r w:rsidRPr="000B50DF">
              <w:rPr>
                <w:sz w:val="18"/>
                <w:szCs w:val="18"/>
              </w:rPr>
              <w:t>12,7</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4,1</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4,1</w:t>
            </w:r>
          </w:p>
        </w:tc>
        <w:tc>
          <w:tcPr>
            <w:tcW w:w="1134"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59,3</w:t>
            </w:r>
          </w:p>
        </w:tc>
        <w:tc>
          <w:tcPr>
            <w:tcW w:w="1134"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54,4</w:t>
            </w:r>
          </w:p>
        </w:tc>
        <w:tc>
          <w:tcPr>
            <w:tcW w:w="1090"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54,8</w:t>
            </w:r>
          </w:p>
        </w:tc>
      </w:tr>
      <w:tr w:rsidR="00FD2B47" w:rsidRPr="000B50DF" w:rsidTr="008F30E5">
        <w:trPr>
          <w:trHeight w:val="96"/>
          <w:jc w:val="center"/>
        </w:trPr>
        <w:tc>
          <w:tcPr>
            <w:tcW w:w="4459" w:type="dxa"/>
            <w:vAlign w:val="center"/>
          </w:tcPr>
          <w:p w:rsidR="00F606A9" w:rsidRPr="000B50DF" w:rsidRDefault="00F606A9" w:rsidP="0081029A">
            <w:pPr>
              <w:widowControl w:val="0"/>
              <w:spacing w:line="216" w:lineRule="auto"/>
              <w:rPr>
                <w:sz w:val="18"/>
                <w:szCs w:val="18"/>
              </w:rPr>
            </w:pPr>
            <w:r w:rsidRPr="000B50DF">
              <w:rPr>
                <w:sz w:val="18"/>
                <w:szCs w:val="18"/>
              </w:rPr>
              <w:t>Социальная политика</w:t>
            </w:r>
          </w:p>
        </w:tc>
        <w:tc>
          <w:tcPr>
            <w:tcW w:w="1134" w:type="dxa"/>
            <w:vAlign w:val="center"/>
          </w:tcPr>
          <w:p w:rsidR="00F606A9" w:rsidRPr="000B50DF" w:rsidRDefault="00F606A9" w:rsidP="0081029A">
            <w:pPr>
              <w:widowControl w:val="0"/>
              <w:spacing w:line="216" w:lineRule="auto"/>
              <w:jc w:val="center"/>
              <w:rPr>
                <w:sz w:val="18"/>
                <w:szCs w:val="18"/>
              </w:rPr>
            </w:pPr>
            <w:r w:rsidRPr="000B50DF">
              <w:rPr>
                <w:sz w:val="18"/>
                <w:szCs w:val="18"/>
              </w:rPr>
              <w:t>48,8</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42,3</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41,0</w:t>
            </w:r>
          </w:p>
        </w:tc>
        <w:tc>
          <w:tcPr>
            <w:tcW w:w="993" w:type="dxa"/>
            <w:vAlign w:val="center"/>
          </w:tcPr>
          <w:p w:rsidR="00F606A9" w:rsidRPr="000B50DF" w:rsidRDefault="00F606A9" w:rsidP="0081029A">
            <w:pPr>
              <w:widowControl w:val="0"/>
              <w:spacing w:line="216" w:lineRule="auto"/>
              <w:jc w:val="center"/>
              <w:rPr>
                <w:sz w:val="18"/>
                <w:szCs w:val="18"/>
              </w:rPr>
            </w:pPr>
            <w:r w:rsidRPr="000B50DF">
              <w:rPr>
                <w:sz w:val="18"/>
                <w:szCs w:val="18"/>
              </w:rPr>
              <w:t>0,8</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1,3</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1,4</w:t>
            </w:r>
          </w:p>
        </w:tc>
        <w:tc>
          <w:tcPr>
            <w:tcW w:w="1134"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49,6</w:t>
            </w:r>
          </w:p>
        </w:tc>
        <w:tc>
          <w:tcPr>
            <w:tcW w:w="1134"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43,6</w:t>
            </w:r>
          </w:p>
        </w:tc>
        <w:tc>
          <w:tcPr>
            <w:tcW w:w="1090"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42,4</w:t>
            </w:r>
          </w:p>
        </w:tc>
      </w:tr>
      <w:tr w:rsidR="00FD2B47" w:rsidRPr="000B50DF" w:rsidTr="008F30E5">
        <w:trPr>
          <w:trHeight w:val="136"/>
          <w:jc w:val="center"/>
        </w:trPr>
        <w:tc>
          <w:tcPr>
            <w:tcW w:w="4459" w:type="dxa"/>
            <w:vAlign w:val="center"/>
          </w:tcPr>
          <w:p w:rsidR="00F606A9" w:rsidRPr="000B50DF" w:rsidRDefault="00F606A9" w:rsidP="0081029A">
            <w:pPr>
              <w:widowControl w:val="0"/>
              <w:spacing w:line="216" w:lineRule="auto"/>
              <w:rPr>
                <w:sz w:val="18"/>
                <w:szCs w:val="18"/>
              </w:rPr>
            </w:pPr>
            <w:r w:rsidRPr="000B50DF">
              <w:rPr>
                <w:sz w:val="18"/>
                <w:szCs w:val="18"/>
              </w:rPr>
              <w:t>Физическая культура и спорт</w:t>
            </w:r>
          </w:p>
        </w:tc>
        <w:tc>
          <w:tcPr>
            <w:tcW w:w="1134" w:type="dxa"/>
            <w:vAlign w:val="center"/>
          </w:tcPr>
          <w:p w:rsidR="00F606A9" w:rsidRPr="000B50DF" w:rsidRDefault="00F606A9" w:rsidP="0081029A">
            <w:pPr>
              <w:widowControl w:val="0"/>
              <w:spacing w:line="216" w:lineRule="auto"/>
              <w:jc w:val="center"/>
              <w:rPr>
                <w:sz w:val="18"/>
                <w:szCs w:val="18"/>
              </w:rPr>
            </w:pPr>
            <w:r w:rsidRPr="000B50DF">
              <w:rPr>
                <w:sz w:val="18"/>
                <w:szCs w:val="18"/>
              </w:rPr>
              <w:t>0,150</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0,150</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0,150</w:t>
            </w:r>
          </w:p>
        </w:tc>
        <w:tc>
          <w:tcPr>
            <w:tcW w:w="993" w:type="dxa"/>
            <w:vAlign w:val="center"/>
          </w:tcPr>
          <w:p w:rsidR="00F606A9" w:rsidRPr="000B50DF" w:rsidRDefault="00F606A9" w:rsidP="0081029A">
            <w:pPr>
              <w:widowControl w:val="0"/>
              <w:spacing w:line="216" w:lineRule="auto"/>
              <w:jc w:val="center"/>
              <w:rPr>
                <w:sz w:val="18"/>
                <w:szCs w:val="18"/>
              </w:rPr>
            </w:pPr>
            <w:r w:rsidRPr="000B50DF">
              <w:rPr>
                <w:sz w:val="18"/>
                <w:szCs w:val="18"/>
              </w:rPr>
              <w:t>0</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0</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0</w:t>
            </w:r>
          </w:p>
        </w:tc>
        <w:tc>
          <w:tcPr>
            <w:tcW w:w="1134"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0,150</w:t>
            </w:r>
          </w:p>
        </w:tc>
        <w:tc>
          <w:tcPr>
            <w:tcW w:w="1134"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0,150</w:t>
            </w:r>
          </w:p>
        </w:tc>
        <w:tc>
          <w:tcPr>
            <w:tcW w:w="1090"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0,150</w:t>
            </w:r>
          </w:p>
        </w:tc>
      </w:tr>
      <w:tr w:rsidR="00FD2B47" w:rsidRPr="000B50DF" w:rsidTr="008F30E5">
        <w:trPr>
          <w:trHeight w:val="226"/>
          <w:jc w:val="center"/>
        </w:trPr>
        <w:tc>
          <w:tcPr>
            <w:tcW w:w="4459" w:type="dxa"/>
            <w:vAlign w:val="center"/>
          </w:tcPr>
          <w:p w:rsidR="00F606A9" w:rsidRPr="000B50DF" w:rsidRDefault="00F606A9" w:rsidP="0081029A">
            <w:pPr>
              <w:widowControl w:val="0"/>
              <w:spacing w:line="216" w:lineRule="auto"/>
              <w:rPr>
                <w:sz w:val="18"/>
                <w:szCs w:val="18"/>
              </w:rPr>
            </w:pPr>
            <w:r w:rsidRPr="000B50DF">
              <w:rPr>
                <w:sz w:val="18"/>
                <w:szCs w:val="18"/>
              </w:rPr>
              <w:t xml:space="preserve">Межбюджетные трансферты </w:t>
            </w:r>
          </w:p>
        </w:tc>
        <w:tc>
          <w:tcPr>
            <w:tcW w:w="1134" w:type="dxa"/>
            <w:vAlign w:val="center"/>
          </w:tcPr>
          <w:p w:rsidR="00F606A9" w:rsidRPr="000B50DF" w:rsidRDefault="00F606A9" w:rsidP="0081029A">
            <w:pPr>
              <w:widowControl w:val="0"/>
              <w:spacing w:line="216" w:lineRule="auto"/>
              <w:jc w:val="center"/>
              <w:rPr>
                <w:sz w:val="18"/>
                <w:szCs w:val="18"/>
              </w:rPr>
            </w:pPr>
            <w:r w:rsidRPr="000B50DF">
              <w:rPr>
                <w:sz w:val="18"/>
                <w:szCs w:val="18"/>
              </w:rPr>
              <w:t>23,0</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11,1</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1,5</w:t>
            </w:r>
          </w:p>
        </w:tc>
        <w:tc>
          <w:tcPr>
            <w:tcW w:w="993" w:type="dxa"/>
            <w:vAlign w:val="center"/>
          </w:tcPr>
          <w:p w:rsidR="00F606A9" w:rsidRPr="000B50DF" w:rsidRDefault="00F606A9" w:rsidP="0081029A">
            <w:pPr>
              <w:widowControl w:val="0"/>
              <w:spacing w:line="216" w:lineRule="auto"/>
              <w:jc w:val="center"/>
              <w:rPr>
                <w:sz w:val="18"/>
                <w:szCs w:val="18"/>
              </w:rPr>
            </w:pPr>
            <w:r w:rsidRPr="000B50DF">
              <w:rPr>
                <w:sz w:val="18"/>
                <w:szCs w:val="18"/>
              </w:rPr>
              <w:t>0</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0</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0</w:t>
            </w:r>
          </w:p>
        </w:tc>
        <w:tc>
          <w:tcPr>
            <w:tcW w:w="1134"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23,0</w:t>
            </w:r>
          </w:p>
        </w:tc>
        <w:tc>
          <w:tcPr>
            <w:tcW w:w="1134"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11,1</w:t>
            </w:r>
          </w:p>
        </w:tc>
        <w:tc>
          <w:tcPr>
            <w:tcW w:w="1090"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1,5</w:t>
            </w:r>
          </w:p>
        </w:tc>
      </w:tr>
      <w:tr w:rsidR="00FD2B47" w:rsidRPr="000B50DF" w:rsidTr="008F30E5">
        <w:trPr>
          <w:trHeight w:val="272"/>
          <w:jc w:val="center"/>
        </w:trPr>
        <w:tc>
          <w:tcPr>
            <w:tcW w:w="4459" w:type="dxa"/>
            <w:vAlign w:val="center"/>
          </w:tcPr>
          <w:p w:rsidR="00F606A9" w:rsidRPr="000B50DF" w:rsidRDefault="00F606A9" w:rsidP="0081029A">
            <w:pPr>
              <w:widowControl w:val="0"/>
              <w:spacing w:line="216" w:lineRule="auto"/>
              <w:rPr>
                <w:sz w:val="18"/>
                <w:szCs w:val="18"/>
              </w:rPr>
            </w:pPr>
            <w:r w:rsidRPr="000B50DF">
              <w:rPr>
                <w:sz w:val="18"/>
                <w:szCs w:val="18"/>
              </w:rPr>
              <w:t>Условно утвержденные расходы</w:t>
            </w:r>
          </w:p>
        </w:tc>
        <w:tc>
          <w:tcPr>
            <w:tcW w:w="1134" w:type="dxa"/>
            <w:vAlign w:val="center"/>
          </w:tcPr>
          <w:p w:rsidR="00F606A9" w:rsidRPr="000B50DF" w:rsidRDefault="00D84B0F" w:rsidP="0081029A">
            <w:pPr>
              <w:widowControl w:val="0"/>
              <w:spacing w:line="216" w:lineRule="auto"/>
              <w:jc w:val="center"/>
              <w:rPr>
                <w:sz w:val="18"/>
                <w:szCs w:val="18"/>
              </w:rPr>
            </w:pPr>
            <w:r w:rsidRPr="000B50DF">
              <w:rPr>
                <w:sz w:val="18"/>
                <w:szCs w:val="18"/>
              </w:rPr>
              <w:t>0</w:t>
            </w:r>
          </w:p>
        </w:tc>
        <w:tc>
          <w:tcPr>
            <w:tcW w:w="992" w:type="dxa"/>
            <w:vAlign w:val="center"/>
          </w:tcPr>
          <w:p w:rsidR="00F606A9" w:rsidRPr="000B50DF" w:rsidRDefault="00D84B0F" w:rsidP="0081029A">
            <w:pPr>
              <w:widowControl w:val="0"/>
              <w:spacing w:line="216" w:lineRule="auto"/>
              <w:jc w:val="center"/>
              <w:rPr>
                <w:sz w:val="18"/>
                <w:szCs w:val="18"/>
              </w:rPr>
            </w:pPr>
            <w:r w:rsidRPr="000B50DF">
              <w:rPr>
                <w:sz w:val="18"/>
                <w:szCs w:val="18"/>
              </w:rPr>
              <w:t>0</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6,4</w:t>
            </w:r>
          </w:p>
        </w:tc>
        <w:tc>
          <w:tcPr>
            <w:tcW w:w="993" w:type="dxa"/>
            <w:vAlign w:val="center"/>
          </w:tcPr>
          <w:p w:rsidR="00F606A9" w:rsidRPr="000B50DF" w:rsidRDefault="00D84B0F" w:rsidP="0081029A">
            <w:pPr>
              <w:widowControl w:val="0"/>
              <w:spacing w:line="216" w:lineRule="auto"/>
              <w:jc w:val="center"/>
              <w:rPr>
                <w:sz w:val="18"/>
                <w:szCs w:val="18"/>
              </w:rPr>
            </w:pPr>
            <w:r w:rsidRPr="000B50DF">
              <w:rPr>
                <w:sz w:val="18"/>
                <w:szCs w:val="18"/>
              </w:rPr>
              <w:t>0</w:t>
            </w:r>
          </w:p>
        </w:tc>
        <w:tc>
          <w:tcPr>
            <w:tcW w:w="992" w:type="dxa"/>
            <w:vAlign w:val="center"/>
          </w:tcPr>
          <w:p w:rsidR="00F606A9" w:rsidRPr="000B50DF" w:rsidRDefault="00D84B0F" w:rsidP="0081029A">
            <w:pPr>
              <w:widowControl w:val="0"/>
              <w:spacing w:line="216" w:lineRule="auto"/>
              <w:jc w:val="center"/>
              <w:rPr>
                <w:sz w:val="18"/>
                <w:szCs w:val="18"/>
              </w:rPr>
            </w:pPr>
            <w:r w:rsidRPr="000B50DF">
              <w:rPr>
                <w:sz w:val="18"/>
                <w:szCs w:val="18"/>
              </w:rPr>
              <w:t>0</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1,8</w:t>
            </w:r>
          </w:p>
        </w:tc>
        <w:tc>
          <w:tcPr>
            <w:tcW w:w="1134" w:type="dxa"/>
            <w:noWrap/>
            <w:vAlign w:val="center"/>
          </w:tcPr>
          <w:p w:rsidR="00F606A9" w:rsidRPr="000B50DF" w:rsidRDefault="00D84B0F" w:rsidP="0081029A">
            <w:pPr>
              <w:widowControl w:val="0"/>
              <w:spacing w:line="216" w:lineRule="auto"/>
              <w:jc w:val="center"/>
              <w:rPr>
                <w:sz w:val="18"/>
                <w:szCs w:val="18"/>
              </w:rPr>
            </w:pPr>
            <w:r w:rsidRPr="000B50DF">
              <w:rPr>
                <w:sz w:val="18"/>
                <w:szCs w:val="18"/>
              </w:rPr>
              <w:t>0</w:t>
            </w:r>
          </w:p>
        </w:tc>
        <w:tc>
          <w:tcPr>
            <w:tcW w:w="1134" w:type="dxa"/>
            <w:noWrap/>
            <w:vAlign w:val="center"/>
          </w:tcPr>
          <w:p w:rsidR="00F606A9" w:rsidRPr="000B50DF" w:rsidRDefault="00D84B0F" w:rsidP="0081029A">
            <w:pPr>
              <w:widowControl w:val="0"/>
              <w:spacing w:line="216" w:lineRule="auto"/>
              <w:jc w:val="center"/>
              <w:rPr>
                <w:sz w:val="18"/>
                <w:szCs w:val="18"/>
              </w:rPr>
            </w:pPr>
            <w:r w:rsidRPr="000B50DF">
              <w:rPr>
                <w:sz w:val="18"/>
                <w:szCs w:val="18"/>
              </w:rPr>
              <w:t>0</w:t>
            </w:r>
          </w:p>
        </w:tc>
        <w:tc>
          <w:tcPr>
            <w:tcW w:w="1090"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8,2</w:t>
            </w:r>
          </w:p>
        </w:tc>
      </w:tr>
      <w:tr w:rsidR="00FD2B47" w:rsidRPr="000B50DF" w:rsidTr="008F30E5">
        <w:trPr>
          <w:trHeight w:val="273"/>
          <w:jc w:val="center"/>
        </w:trPr>
        <w:tc>
          <w:tcPr>
            <w:tcW w:w="4459" w:type="dxa"/>
            <w:vAlign w:val="center"/>
          </w:tcPr>
          <w:p w:rsidR="00F606A9" w:rsidRPr="000B50DF" w:rsidRDefault="00F606A9" w:rsidP="0081029A">
            <w:pPr>
              <w:widowControl w:val="0"/>
              <w:spacing w:line="216" w:lineRule="auto"/>
              <w:rPr>
                <w:sz w:val="18"/>
                <w:szCs w:val="18"/>
              </w:rPr>
            </w:pPr>
            <w:r w:rsidRPr="000B50DF">
              <w:rPr>
                <w:sz w:val="18"/>
                <w:szCs w:val="18"/>
              </w:rPr>
              <w:t>Итого расходов</w:t>
            </w:r>
          </w:p>
        </w:tc>
        <w:tc>
          <w:tcPr>
            <w:tcW w:w="1134" w:type="dxa"/>
            <w:vAlign w:val="center"/>
          </w:tcPr>
          <w:p w:rsidR="00F606A9" w:rsidRPr="000B50DF" w:rsidRDefault="00F606A9" w:rsidP="0081029A">
            <w:pPr>
              <w:widowControl w:val="0"/>
              <w:spacing w:line="216" w:lineRule="auto"/>
              <w:jc w:val="center"/>
              <w:rPr>
                <w:sz w:val="18"/>
                <w:szCs w:val="18"/>
              </w:rPr>
            </w:pPr>
            <w:r w:rsidRPr="000B50DF">
              <w:rPr>
                <w:sz w:val="18"/>
                <w:szCs w:val="18"/>
              </w:rPr>
              <w:t>654,65</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603,9</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574,7</w:t>
            </w:r>
          </w:p>
        </w:tc>
        <w:tc>
          <w:tcPr>
            <w:tcW w:w="993" w:type="dxa"/>
            <w:vAlign w:val="center"/>
          </w:tcPr>
          <w:p w:rsidR="00F606A9" w:rsidRPr="000B50DF" w:rsidRDefault="00F606A9" w:rsidP="0081029A">
            <w:pPr>
              <w:widowControl w:val="0"/>
              <w:spacing w:line="216" w:lineRule="auto"/>
              <w:jc w:val="center"/>
              <w:rPr>
                <w:sz w:val="18"/>
                <w:szCs w:val="18"/>
              </w:rPr>
            </w:pPr>
            <w:r w:rsidRPr="000B50DF">
              <w:rPr>
                <w:sz w:val="18"/>
                <w:szCs w:val="18"/>
              </w:rPr>
              <w:t>142,63</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95,9</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75,6</w:t>
            </w:r>
          </w:p>
        </w:tc>
        <w:tc>
          <w:tcPr>
            <w:tcW w:w="1134"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807,18</w:t>
            </w:r>
          </w:p>
        </w:tc>
        <w:tc>
          <w:tcPr>
            <w:tcW w:w="1134"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650,3</w:t>
            </w:r>
          </w:p>
        </w:tc>
        <w:tc>
          <w:tcPr>
            <w:tcW w:w="1090"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675,0</w:t>
            </w:r>
          </w:p>
        </w:tc>
      </w:tr>
      <w:tr w:rsidR="00FD2B47" w:rsidRPr="000B50DF" w:rsidTr="008F30E5">
        <w:trPr>
          <w:trHeight w:val="273"/>
          <w:jc w:val="center"/>
        </w:trPr>
        <w:tc>
          <w:tcPr>
            <w:tcW w:w="4459" w:type="dxa"/>
            <w:vAlign w:val="center"/>
          </w:tcPr>
          <w:p w:rsidR="00F606A9" w:rsidRPr="000B50DF" w:rsidRDefault="00F606A9" w:rsidP="0081029A">
            <w:pPr>
              <w:widowControl w:val="0"/>
              <w:spacing w:line="216" w:lineRule="auto"/>
              <w:rPr>
                <w:sz w:val="18"/>
                <w:szCs w:val="18"/>
              </w:rPr>
            </w:pPr>
            <w:r w:rsidRPr="000B50DF">
              <w:rPr>
                <w:sz w:val="18"/>
                <w:szCs w:val="18"/>
              </w:rPr>
              <w:t>Дефицит</w:t>
            </w:r>
            <w:proofErr w:type="gramStart"/>
            <w:r w:rsidRPr="000B50DF">
              <w:rPr>
                <w:sz w:val="18"/>
                <w:szCs w:val="18"/>
              </w:rPr>
              <w:t xml:space="preserve"> (-), </w:t>
            </w:r>
            <w:proofErr w:type="gramEnd"/>
            <w:r w:rsidRPr="000B50DF">
              <w:rPr>
                <w:sz w:val="18"/>
                <w:szCs w:val="18"/>
              </w:rPr>
              <w:t>профицит (-)</w:t>
            </w:r>
          </w:p>
        </w:tc>
        <w:tc>
          <w:tcPr>
            <w:tcW w:w="1134" w:type="dxa"/>
            <w:vAlign w:val="center"/>
          </w:tcPr>
          <w:p w:rsidR="00F606A9" w:rsidRPr="000B50DF" w:rsidRDefault="00F606A9" w:rsidP="0081029A">
            <w:pPr>
              <w:widowControl w:val="0"/>
              <w:spacing w:line="216" w:lineRule="auto"/>
              <w:jc w:val="center"/>
              <w:rPr>
                <w:sz w:val="18"/>
                <w:szCs w:val="18"/>
              </w:rPr>
            </w:pPr>
            <w:r w:rsidRPr="000B50DF">
              <w:rPr>
                <w:sz w:val="18"/>
                <w:szCs w:val="18"/>
              </w:rPr>
              <w:t>0</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0</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0</w:t>
            </w:r>
          </w:p>
        </w:tc>
        <w:tc>
          <w:tcPr>
            <w:tcW w:w="993" w:type="dxa"/>
            <w:vAlign w:val="center"/>
          </w:tcPr>
          <w:p w:rsidR="00F606A9" w:rsidRPr="000B50DF" w:rsidRDefault="00F606A9" w:rsidP="0081029A">
            <w:pPr>
              <w:widowControl w:val="0"/>
              <w:spacing w:line="216" w:lineRule="auto"/>
              <w:jc w:val="center"/>
              <w:rPr>
                <w:sz w:val="18"/>
                <w:szCs w:val="18"/>
              </w:rPr>
            </w:pPr>
            <w:r w:rsidRPr="000B50DF">
              <w:rPr>
                <w:sz w:val="18"/>
                <w:szCs w:val="18"/>
              </w:rPr>
              <w:t>0</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0</w:t>
            </w:r>
          </w:p>
        </w:tc>
        <w:tc>
          <w:tcPr>
            <w:tcW w:w="992" w:type="dxa"/>
            <w:vAlign w:val="center"/>
          </w:tcPr>
          <w:p w:rsidR="00F606A9" w:rsidRPr="000B50DF" w:rsidRDefault="00F606A9" w:rsidP="0081029A">
            <w:pPr>
              <w:widowControl w:val="0"/>
              <w:spacing w:line="216" w:lineRule="auto"/>
              <w:jc w:val="center"/>
              <w:rPr>
                <w:sz w:val="18"/>
                <w:szCs w:val="18"/>
              </w:rPr>
            </w:pPr>
            <w:r w:rsidRPr="000B50DF">
              <w:rPr>
                <w:sz w:val="18"/>
                <w:szCs w:val="18"/>
              </w:rPr>
              <w:t>0</w:t>
            </w:r>
          </w:p>
        </w:tc>
        <w:tc>
          <w:tcPr>
            <w:tcW w:w="1134"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0</w:t>
            </w:r>
          </w:p>
        </w:tc>
        <w:tc>
          <w:tcPr>
            <w:tcW w:w="1134"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0</w:t>
            </w:r>
          </w:p>
        </w:tc>
        <w:tc>
          <w:tcPr>
            <w:tcW w:w="1090" w:type="dxa"/>
            <w:noWrap/>
            <w:vAlign w:val="center"/>
          </w:tcPr>
          <w:p w:rsidR="00F606A9" w:rsidRPr="000B50DF" w:rsidRDefault="00F606A9" w:rsidP="0081029A">
            <w:pPr>
              <w:widowControl w:val="0"/>
              <w:spacing w:line="216" w:lineRule="auto"/>
              <w:jc w:val="center"/>
              <w:rPr>
                <w:sz w:val="18"/>
                <w:szCs w:val="18"/>
              </w:rPr>
            </w:pPr>
            <w:r w:rsidRPr="000B50DF">
              <w:rPr>
                <w:sz w:val="18"/>
                <w:szCs w:val="18"/>
              </w:rPr>
              <w:t>0</w:t>
            </w:r>
          </w:p>
        </w:tc>
      </w:tr>
    </w:tbl>
    <w:p w:rsidR="00BB7A85" w:rsidRPr="006954D2" w:rsidRDefault="00BB7A85" w:rsidP="0081029A">
      <w:pPr>
        <w:widowControl w:val="0"/>
        <w:spacing w:line="360" w:lineRule="auto"/>
        <w:ind w:firstLine="709"/>
        <w:jc w:val="both"/>
        <w:rPr>
          <w:sz w:val="28"/>
          <w:szCs w:val="28"/>
        </w:rPr>
        <w:sectPr w:rsidR="00BB7A85" w:rsidRPr="006954D2" w:rsidSect="00BB7A85">
          <w:pgSz w:w="15840" w:h="12240" w:orient="landscape"/>
          <w:pgMar w:top="1701" w:right="1134" w:bottom="851" w:left="1134" w:header="720" w:footer="720" w:gutter="0"/>
          <w:cols w:space="720"/>
          <w:noEndnote/>
          <w:titlePg/>
          <w:docGrid w:linePitch="326"/>
        </w:sectPr>
      </w:pPr>
    </w:p>
    <w:p w:rsidR="0043502C" w:rsidRPr="006954D2" w:rsidRDefault="0043502C" w:rsidP="0081029A">
      <w:pPr>
        <w:widowControl w:val="0"/>
        <w:spacing w:line="360" w:lineRule="auto"/>
        <w:ind w:firstLine="709"/>
        <w:contextualSpacing/>
        <w:jc w:val="both"/>
        <w:rPr>
          <w:sz w:val="28"/>
          <w:szCs w:val="28"/>
        </w:rPr>
      </w:pPr>
      <w:r w:rsidRPr="006954D2">
        <w:rPr>
          <w:sz w:val="28"/>
          <w:szCs w:val="28"/>
        </w:rPr>
        <w:lastRenderedPageBreak/>
        <w:t xml:space="preserve">В целом </w:t>
      </w:r>
      <w:r w:rsidR="00240A1E" w:rsidRPr="006954D2">
        <w:rPr>
          <w:sz w:val="28"/>
          <w:szCs w:val="28"/>
        </w:rPr>
        <w:t>результаты</w:t>
      </w:r>
      <w:r w:rsidRPr="006954D2">
        <w:rPr>
          <w:sz w:val="28"/>
          <w:szCs w:val="28"/>
        </w:rPr>
        <w:t xml:space="preserve"> анализа макроэкономических и бюджетных параметров, </w:t>
      </w:r>
      <w:r w:rsidR="00240A1E" w:rsidRPr="006954D2">
        <w:rPr>
          <w:sz w:val="28"/>
          <w:szCs w:val="28"/>
        </w:rPr>
        <w:t>показали</w:t>
      </w:r>
      <w:r w:rsidRPr="006954D2">
        <w:rPr>
          <w:sz w:val="28"/>
          <w:szCs w:val="28"/>
        </w:rPr>
        <w:t>:</w:t>
      </w:r>
    </w:p>
    <w:p w:rsidR="0043502C" w:rsidRPr="006954D2" w:rsidRDefault="0043502C" w:rsidP="008B3F4E">
      <w:pPr>
        <w:pStyle w:val="a4"/>
        <w:widowControl w:val="0"/>
        <w:numPr>
          <w:ilvl w:val="0"/>
          <w:numId w:val="23"/>
        </w:numPr>
        <w:tabs>
          <w:tab w:val="left" w:pos="993"/>
        </w:tabs>
        <w:spacing w:line="360" w:lineRule="auto"/>
        <w:ind w:left="0" w:firstLine="709"/>
        <w:jc w:val="both"/>
        <w:rPr>
          <w:sz w:val="28"/>
          <w:szCs w:val="28"/>
        </w:rPr>
      </w:pPr>
      <w:r w:rsidRPr="006954D2">
        <w:rPr>
          <w:sz w:val="28"/>
          <w:szCs w:val="28"/>
        </w:rPr>
        <w:t xml:space="preserve">с одной стороны, устойчивый </w:t>
      </w:r>
      <w:proofErr w:type="gramStart"/>
      <w:r w:rsidRPr="006954D2">
        <w:rPr>
          <w:sz w:val="28"/>
          <w:szCs w:val="28"/>
        </w:rPr>
        <w:t>рост</w:t>
      </w:r>
      <w:proofErr w:type="gramEnd"/>
      <w:r w:rsidRPr="006954D2">
        <w:rPr>
          <w:sz w:val="28"/>
          <w:szCs w:val="28"/>
        </w:rPr>
        <w:t xml:space="preserve"> как в фактическом, так и прогнозируемом периоде важнейших макроэкономических показателей, в частности покупательской способности заработной платы, величины прожиточного минимума, а также сокращение уровня зарегистрированной безработицы вплоть до значения близкого к нулевому;</w:t>
      </w:r>
    </w:p>
    <w:p w:rsidR="0043502C" w:rsidRPr="006954D2" w:rsidRDefault="0043502C" w:rsidP="008B3F4E">
      <w:pPr>
        <w:pStyle w:val="a4"/>
        <w:widowControl w:val="0"/>
        <w:numPr>
          <w:ilvl w:val="0"/>
          <w:numId w:val="23"/>
        </w:numPr>
        <w:tabs>
          <w:tab w:val="left" w:pos="993"/>
        </w:tabs>
        <w:spacing w:line="360" w:lineRule="auto"/>
        <w:ind w:left="0" w:firstLine="709"/>
        <w:jc w:val="both"/>
        <w:rPr>
          <w:sz w:val="28"/>
          <w:szCs w:val="28"/>
        </w:rPr>
      </w:pPr>
      <w:r w:rsidRPr="006954D2">
        <w:rPr>
          <w:sz w:val="28"/>
          <w:szCs w:val="28"/>
        </w:rPr>
        <w:t>с другой стороны, несмотря на положительные тенденции многих бюджетных показателей, наличие проблем недофинансирования отдельных ключевых аспектов общественной жизни Почепского муниципального района.</w:t>
      </w:r>
    </w:p>
    <w:p w:rsidR="009C11FB" w:rsidRDefault="009C11FB" w:rsidP="0081029A">
      <w:pPr>
        <w:widowControl w:val="0"/>
        <w:spacing w:line="360" w:lineRule="auto"/>
        <w:ind w:firstLine="709"/>
        <w:jc w:val="center"/>
        <w:rPr>
          <w:b/>
          <w:sz w:val="28"/>
          <w:szCs w:val="28"/>
        </w:rPr>
      </w:pPr>
    </w:p>
    <w:p w:rsidR="0017548D" w:rsidRPr="006954D2" w:rsidRDefault="0017548D" w:rsidP="0081029A">
      <w:pPr>
        <w:widowControl w:val="0"/>
        <w:spacing w:line="360" w:lineRule="auto"/>
        <w:ind w:firstLine="709"/>
        <w:jc w:val="center"/>
        <w:rPr>
          <w:b/>
          <w:sz w:val="28"/>
          <w:szCs w:val="28"/>
        </w:rPr>
      </w:pPr>
      <w:r w:rsidRPr="006954D2">
        <w:rPr>
          <w:b/>
          <w:sz w:val="28"/>
          <w:szCs w:val="28"/>
        </w:rPr>
        <w:t>Межбюджетные отношения</w:t>
      </w:r>
    </w:p>
    <w:p w:rsidR="006B3365" w:rsidRPr="006954D2" w:rsidRDefault="006B3365" w:rsidP="0081029A">
      <w:pPr>
        <w:widowControl w:val="0"/>
        <w:spacing w:line="360" w:lineRule="auto"/>
        <w:ind w:firstLine="709"/>
        <w:jc w:val="both"/>
        <w:rPr>
          <w:sz w:val="28"/>
          <w:szCs w:val="28"/>
        </w:rPr>
      </w:pPr>
      <w:r w:rsidRPr="006954D2">
        <w:rPr>
          <w:sz w:val="28"/>
          <w:szCs w:val="28"/>
        </w:rPr>
        <w:t xml:space="preserve">Целью развития системы межбюджетных отношений является создание условий для формирования местных бюджетов, позволяющих обеспечить равный доступ к получению государственных и муниципальных услуг на всей территории Почепского района. </w:t>
      </w:r>
    </w:p>
    <w:p w:rsidR="00240A1E" w:rsidRPr="006954D2" w:rsidRDefault="006B3365" w:rsidP="0081029A">
      <w:pPr>
        <w:widowControl w:val="0"/>
        <w:spacing w:line="360" w:lineRule="auto"/>
        <w:ind w:firstLine="709"/>
        <w:jc w:val="both"/>
        <w:rPr>
          <w:sz w:val="28"/>
          <w:szCs w:val="28"/>
        </w:rPr>
      </w:pPr>
      <w:r w:rsidRPr="006954D2">
        <w:rPr>
          <w:sz w:val="28"/>
          <w:szCs w:val="28"/>
        </w:rPr>
        <w:t>Одним из методов организации финансовых аспектов межбюджетных отношений с муниципальным образованием «Почепский район» является механизм бюджетного выравнивания.</w:t>
      </w:r>
    </w:p>
    <w:p w:rsidR="006B3365" w:rsidRPr="006954D2" w:rsidRDefault="006B3365" w:rsidP="0081029A">
      <w:pPr>
        <w:widowControl w:val="0"/>
        <w:spacing w:line="360" w:lineRule="auto"/>
        <w:ind w:firstLine="709"/>
        <w:jc w:val="both"/>
        <w:rPr>
          <w:sz w:val="28"/>
          <w:szCs w:val="28"/>
        </w:rPr>
      </w:pPr>
      <w:proofErr w:type="gramStart"/>
      <w:r w:rsidRPr="006954D2">
        <w:rPr>
          <w:sz w:val="28"/>
          <w:szCs w:val="28"/>
        </w:rPr>
        <w:t xml:space="preserve">Данный процесс ориентирован на перераспределение ресурсов </w:t>
      </w:r>
      <w:r w:rsidR="00536DEE" w:rsidRPr="006954D2">
        <w:rPr>
          <w:sz w:val="28"/>
          <w:szCs w:val="28"/>
        </w:rPr>
        <w:t xml:space="preserve">в целях выравнивания доходной части Почепского района до оптимального уровня, предполагающего пропорциональное подтягивание бюджетной обеспеченности местного бюджета, а также поддержке мер по обеспечению сбалансированности </w:t>
      </w:r>
      <w:r w:rsidR="00536DEE" w:rsidRPr="006954D2">
        <w:rPr>
          <w:sz w:val="28"/>
          <w:szCs w:val="28"/>
        </w:rPr>
        <w:lastRenderedPageBreak/>
        <w:t>местного бюджета, согласно которым объём доходов обеспечит решение первостепенных задач, возникающих при реализации бюджетных обязательств, в том числе и на территории Брянской области.</w:t>
      </w:r>
      <w:r w:rsidRPr="006954D2">
        <w:rPr>
          <w:sz w:val="28"/>
          <w:szCs w:val="28"/>
        </w:rPr>
        <w:t xml:space="preserve"> </w:t>
      </w:r>
      <w:proofErr w:type="gramEnd"/>
    </w:p>
    <w:p w:rsidR="0017548D" w:rsidRPr="006954D2" w:rsidRDefault="0017548D" w:rsidP="0081029A">
      <w:pPr>
        <w:widowControl w:val="0"/>
        <w:spacing w:line="360" w:lineRule="auto"/>
        <w:ind w:firstLine="709"/>
        <w:jc w:val="both"/>
        <w:rPr>
          <w:sz w:val="28"/>
          <w:szCs w:val="28"/>
        </w:rPr>
      </w:pPr>
      <w:r w:rsidRPr="006954D2">
        <w:rPr>
          <w:sz w:val="28"/>
          <w:szCs w:val="28"/>
        </w:rPr>
        <w:t xml:space="preserve">Для </w:t>
      </w:r>
      <w:r w:rsidR="00536DEE" w:rsidRPr="006954D2">
        <w:rPr>
          <w:sz w:val="28"/>
          <w:szCs w:val="28"/>
        </w:rPr>
        <w:t xml:space="preserve">обеспечения сбалансированности бюджета Почепского муниципального образования </w:t>
      </w:r>
      <w:r w:rsidRPr="006954D2">
        <w:rPr>
          <w:sz w:val="28"/>
          <w:szCs w:val="28"/>
        </w:rPr>
        <w:t xml:space="preserve">необходимо </w:t>
      </w:r>
      <w:r w:rsidR="00536DEE" w:rsidRPr="006954D2">
        <w:rPr>
          <w:sz w:val="28"/>
          <w:szCs w:val="28"/>
        </w:rPr>
        <w:t>установить оптимальную финансову</w:t>
      </w:r>
      <w:r w:rsidRPr="006954D2">
        <w:rPr>
          <w:sz w:val="28"/>
          <w:szCs w:val="28"/>
        </w:rPr>
        <w:t xml:space="preserve">ю обеспеченность </w:t>
      </w:r>
      <w:r w:rsidR="00536DEE" w:rsidRPr="006954D2">
        <w:rPr>
          <w:sz w:val="28"/>
          <w:szCs w:val="28"/>
        </w:rPr>
        <w:t>района</w:t>
      </w:r>
      <w:r w:rsidRPr="006954D2">
        <w:rPr>
          <w:sz w:val="28"/>
          <w:szCs w:val="28"/>
        </w:rPr>
        <w:t xml:space="preserve"> за счет увеличения нормативных отчислений от федеральных и региональных налогов, что позволит </w:t>
      </w:r>
      <w:r w:rsidR="00240A1E" w:rsidRPr="006954D2">
        <w:rPr>
          <w:sz w:val="28"/>
          <w:szCs w:val="28"/>
        </w:rPr>
        <w:t>с</w:t>
      </w:r>
      <w:r w:rsidRPr="006954D2">
        <w:rPr>
          <w:sz w:val="28"/>
          <w:szCs w:val="28"/>
        </w:rPr>
        <w:t>формировать долгосрочн</w:t>
      </w:r>
      <w:r w:rsidR="00240A1E" w:rsidRPr="006954D2">
        <w:rPr>
          <w:sz w:val="28"/>
          <w:szCs w:val="28"/>
        </w:rPr>
        <w:t>ый</w:t>
      </w:r>
      <w:r w:rsidRPr="006954D2">
        <w:rPr>
          <w:sz w:val="28"/>
          <w:szCs w:val="28"/>
        </w:rPr>
        <w:t xml:space="preserve"> сбалансированный бюджет </w:t>
      </w:r>
      <w:r w:rsidR="009B445A" w:rsidRPr="006954D2">
        <w:rPr>
          <w:sz w:val="28"/>
          <w:szCs w:val="28"/>
        </w:rPr>
        <w:t>Почепского</w:t>
      </w:r>
      <w:r w:rsidRPr="006954D2">
        <w:rPr>
          <w:sz w:val="28"/>
          <w:szCs w:val="28"/>
        </w:rPr>
        <w:t xml:space="preserve"> района и мотивировать органы управления к повышению самостоятельности и ответственности.</w:t>
      </w:r>
    </w:p>
    <w:p w:rsidR="0017548D" w:rsidRPr="006954D2" w:rsidRDefault="0017548D" w:rsidP="0081029A">
      <w:pPr>
        <w:widowControl w:val="0"/>
        <w:spacing w:line="360" w:lineRule="auto"/>
        <w:ind w:firstLine="709"/>
        <w:jc w:val="both"/>
        <w:rPr>
          <w:sz w:val="28"/>
          <w:szCs w:val="28"/>
        </w:rPr>
      </w:pPr>
      <w:r w:rsidRPr="006954D2">
        <w:rPr>
          <w:sz w:val="28"/>
          <w:szCs w:val="28"/>
        </w:rPr>
        <w:t xml:space="preserve">Объем доходов муниципального образования определяется фактически субъектом Федерации, исходя из его собственных финансовых возможностей и представлений (часто субъективных) о потребностях муниципалитета, </w:t>
      </w:r>
      <w:r w:rsidR="00240A1E" w:rsidRPr="006954D2">
        <w:rPr>
          <w:sz w:val="28"/>
          <w:szCs w:val="28"/>
        </w:rPr>
        <w:t>а также</w:t>
      </w:r>
      <w:r w:rsidRPr="006954D2">
        <w:rPr>
          <w:sz w:val="28"/>
          <w:szCs w:val="28"/>
        </w:rPr>
        <w:t xml:space="preserve"> </w:t>
      </w:r>
      <w:r w:rsidR="00240A1E" w:rsidRPr="006954D2">
        <w:rPr>
          <w:sz w:val="28"/>
          <w:szCs w:val="28"/>
        </w:rPr>
        <w:t>путем многочисленного сопоставления</w:t>
      </w:r>
      <w:r w:rsidRPr="006954D2">
        <w:rPr>
          <w:sz w:val="28"/>
          <w:szCs w:val="28"/>
        </w:rPr>
        <w:t xml:space="preserve"> с бюджетами других муниципальных образований региона. </w:t>
      </w:r>
    </w:p>
    <w:p w:rsidR="0017548D" w:rsidRPr="006954D2" w:rsidRDefault="0017548D" w:rsidP="0081029A">
      <w:pPr>
        <w:widowControl w:val="0"/>
        <w:spacing w:line="360" w:lineRule="auto"/>
        <w:ind w:firstLine="709"/>
        <w:jc w:val="both"/>
        <w:rPr>
          <w:sz w:val="28"/>
          <w:szCs w:val="28"/>
        </w:rPr>
      </w:pPr>
      <w:r w:rsidRPr="006954D2">
        <w:rPr>
          <w:sz w:val="28"/>
          <w:szCs w:val="28"/>
        </w:rPr>
        <w:t>Совершенствование межбюджетных отношений должно обеспечивать не только перераспределение налогов, но и увеличение доходов бюджета.</w:t>
      </w:r>
      <w:r w:rsidR="00E60030" w:rsidRPr="006954D2">
        <w:rPr>
          <w:sz w:val="28"/>
          <w:szCs w:val="28"/>
        </w:rPr>
        <w:t xml:space="preserve"> Дальнейшее </w:t>
      </w:r>
      <w:r w:rsidRPr="006954D2">
        <w:rPr>
          <w:sz w:val="28"/>
          <w:szCs w:val="28"/>
        </w:rPr>
        <w:t xml:space="preserve">стратегическое планирование социально-экономического развития </w:t>
      </w:r>
      <w:r w:rsidR="009B445A" w:rsidRPr="006954D2">
        <w:rPr>
          <w:sz w:val="28"/>
          <w:szCs w:val="28"/>
        </w:rPr>
        <w:t>Почепского</w:t>
      </w:r>
      <w:r w:rsidRPr="006954D2">
        <w:rPr>
          <w:sz w:val="28"/>
          <w:szCs w:val="28"/>
        </w:rPr>
        <w:t xml:space="preserve"> района должно основываться на новых межбюджетных отношениях, направленных на решение следующих ключевых задач:</w:t>
      </w:r>
    </w:p>
    <w:p w:rsidR="0017548D" w:rsidRPr="006954D2" w:rsidRDefault="00240A1E" w:rsidP="0081029A">
      <w:pPr>
        <w:widowControl w:val="0"/>
        <w:spacing w:line="360" w:lineRule="auto"/>
        <w:ind w:firstLine="709"/>
        <w:jc w:val="both"/>
        <w:rPr>
          <w:sz w:val="28"/>
          <w:szCs w:val="28"/>
        </w:rPr>
      </w:pPr>
      <w:r w:rsidRPr="006954D2">
        <w:rPr>
          <w:sz w:val="28"/>
          <w:szCs w:val="28"/>
        </w:rPr>
        <w:t>−</w:t>
      </w:r>
      <w:r w:rsidR="001F1097" w:rsidRPr="006954D2">
        <w:rPr>
          <w:sz w:val="28"/>
          <w:szCs w:val="28"/>
        </w:rPr>
        <w:t> </w:t>
      </w:r>
      <w:r w:rsidR="0017548D" w:rsidRPr="006954D2">
        <w:rPr>
          <w:sz w:val="28"/>
          <w:szCs w:val="28"/>
        </w:rPr>
        <w:t>финансовое обеспечение перераспределения полномочий между уровнями публичной власти и обеспечение органами местного самоуправления соответствия объемов расходных обязательств реальным доходным источникам;</w:t>
      </w:r>
    </w:p>
    <w:p w:rsidR="0017548D" w:rsidRPr="006954D2" w:rsidRDefault="001F1097" w:rsidP="0081029A">
      <w:pPr>
        <w:widowControl w:val="0"/>
        <w:spacing w:line="360" w:lineRule="auto"/>
        <w:ind w:firstLine="709"/>
        <w:jc w:val="both"/>
        <w:rPr>
          <w:sz w:val="28"/>
          <w:szCs w:val="28"/>
        </w:rPr>
      </w:pPr>
      <w:r w:rsidRPr="006954D2">
        <w:rPr>
          <w:sz w:val="28"/>
          <w:szCs w:val="28"/>
        </w:rPr>
        <w:t>− </w:t>
      </w:r>
      <w:r w:rsidR="0017548D" w:rsidRPr="006954D2">
        <w:rPr>
          <w:sz w:val="28"/>
          <w:szCs w:val="28"/>
        </w:rPr>
        <w:t xml:space="preserve">обеспечение сбалансированности бюджета </w:t>
      </w:r>
      <w:r w:rsidR="009B445A" w:rsidRPr="006954D2">
        <w:rPr>
          <w:sz w:val="28"/>
          <w:szCs w:val="28"/>
        </w:rPr>
        <w:t xml:space="preserve">Почепского </w:t>
      </w:r>
      <w:r w:rsidR="0017548D" w:rsidRPr="006954D2">
        <w:rPr>
          <w:sz w:val="28"/>
          <w:szCs w:val="28"/>
        </w:rPr>
        <w:t>района, в том числе путем предоставления межбюджетных трансфертов, а также расширения налогового потенциала и дальнейшего развития стимулов к наращиванию доходной базы местных бюджетов;</w:t>
      </w:r>
    </w:p>
    <w:p w:rsidR="0017548D" w:rsidRPr="006954D2" w:rsidRDefault="001F1097" w:rsidP="0081029A">
      <w:pPr>
        <w:widowControl w:val="0"/>
        <w:spacing w:line="360" w:lineRule="auto"/>
        <w:ind w:firstLine="709"/>
        <w:jc w:val="both"/>
        <w:rPr>
          <w:sz w:val="28"/>
          <w:szCs w:val="28"/>
        </w:rPr>
      </w:pPr>
      <w:r w:rsidRPr="006954D2">
        <w:rPr>
          <w:sz w:val="28"/>
          <w:szCs w:val="28"/>
        </w:rPr>
        <w:t>− </w:t>
      </w:r>
      <w:r w:rsidR="0017548D" w:rsidRPr="006954D2">
        <w:rPr>
          <w:sz w:val="28"/>
          <w:szCs w:val="28"/>
        </w:rPr>
        <w:t xml:space="preserve">обеспечение стабильности во взаимоотношениях между органами региональной власти и органами местного самоуправления и предсказуемости </w:t>
      </w:r>
      <w:r w:rsidR="0017548D" w:rsidRPr="006954D2">
        <w:rPr>
          <w:sz w:val="28"/>
          <w:szCs w:val="28"/>
        </w:rPr>
        <w:lastRenderedPageBreak/>
        <w:t>распред</w:t>
      </w:r>
      <w:r w:rsidR="009B445A" w:rsidRPr="006954D2">
        <w:rPr>
          <w:sz w:val="28"/>
          <w:szCs w:val="28"/>
        </w:rPr>
        <w:t>еления межбюджетных трансфертов;</w:t>
      </w:r>
    </w:p>
    <w:p w:rsidR="0017548D" w:rsidRPr="006954D2" w:rsidRDefault="001F1097" w:rsidP="0081029A">
      <w:pPr>
        <w:widowControl w:val="0"/>
        <w:spacing w:line="360" w:lineRule="auto"/>
        <w:ind w:firstLine="709"/>
        <w:jc w:val="both"/>
        <w:rPr>
          <w:sz w:val="28"/>
          <w:szCs w:val="28"/>
        </w:rPr>
      </w:pPr>
      <w:r w:rsidRPr="006954D2">
        <w:rPr>
          <w:sz w:val="28"/>
          <w:szCs w:val="28"/>
        </w:rPr>
        <w:t>− </w:t>
      </w:r>
      <w:r w:rsidR="0017548D" w:rsidRPr="006954D2">
        <w:rPr>
          <w:sz w:val="28"/>
          <w:szCs w:val="28"/>
        </w:rPr>
        <w:t xml:space="preserve">укрупнение межбюджетных трансфертов в рамках ключевых направлений муниципальных программ </w:t>
      </w:r>
      <w:r w:rsidR="009B445A" w:rsidRPr="006954D2">
        <w:rPr>
          <w:sz w:val="28"/>
          <w:szCs w:val="28"/>
        </w:rPr>
        <w:t>Почепского</w:t>
      </w:r>
      <w:r w:rsidR="0017548D" w:rsidRPr="006954D2">
        <w:rPr>
          <w:sz w:val="28"/>
          <w:szCs w:val="28"/>
        </w:rPr>
        <w:t xml:space="preserve"> района;</w:t>
      </w:r>
    </w:p>
    <w:p w:rsidR="0017548D" w:rsidRPr="006954D2" w:rsidRDefault="001F1097" w:rsidP="0081029A">
      <w:pPr>
        <w:widowControl w:val="0"/>
        <w:spacing w:line="360" w:lineRule="auto"/>
        <w:ind w:firstLine="709"/>
        <w:jc w:val="both"/>
        <w:rPr>
          <w:sz w:val="28"/>
          <w:szCs w:val="28"/>
        </w:rPr>
      </w:pPr>
      <w:r w:rsidRPr="006954D2">
        <w:rPr>
          <w:sz w:val="28"/>
          <w:szCs w:val="28"/>
        </w:rPr>
        <w:t>− </w:t>
      </w:r>
      <w:r w:rsidR="0017548D" w:rsidRPr="006954D2">
        <w:rPr>
          <w:sz w:val="28"/>
          <w:szCs w:val="28"/>
        </w:rPr>
        <w:t>повышение финансовой самостоятельности бюджета в использовании полученных межбюджетных трансфертов с одновременным повышением ответственности за результативность и эффективность их использования;</w:t>
      </w:r>
    </w:p>
    <w:p w:rsidR="0017548D" w:rsidRPr="006954D2" w:rsidRDefault="001F1097" w:rsidP="0081029A">
      <w:pPr>
        <w:widowControl w:val="0"/>
        <w:spacing w:line="360" w:lineRule="auto"/>
        <w:ind w:firstLine="709"/>
        <w:jc w:val="both"/>
        <w:rPr>
          <w:sz w:val="28"/>
          <w:szCs w:val="28"/>
        </w:rPr>
      </w:pPr>
      <w:r w:rsidRPr="006954D2">
        <w:rPr>
          <w:sz w:val="28"/>
          <w:szCs w:val="28"/>
        </w:rPr>
        <w:t>− </w:t>
      </w:r>
      <w:r w:rsidR="0017548D" w:rsidRPr="006954D2">
        <w:rPr>
          <w:sz w:val="28"/>
          <w:szCs w:val="28"/>
        </w:rPr>
        <w:t>повышение эффективности и результативности бюджетных расходов;</w:t>
      </w:r>
    </w:p>
    <w:p w:rsidR="0017548D" w:rsidRPr="006954D2" w:rsidRDefault="001F1097" w:rsidP="0081029A">
      <w:pPr>
        <w:widowControl w:val="0"/>
        <w:spacing w:line="360" w:lineRule="auto"/>
        <w:ind w:firstLine="709"/>
        <w:jc w:val="both"/>
        <w:rPr>
          <w:sz w:val="28"/>
          <w:szCs w:val="28"/>
        </w:rPr>
      </w:pPr>
      <w:r w:rsidRPr="006954D2">
        <w:rPr>
          <w:sz w:val="28"/>
          <w:szCs w:val="28"/>
        </w:rPr>
        <w:t>− </w:t>
      </w:r>
      <w:r w:rsidR="0017548D" w:rsidRPr="006954D2">
        <w:rPr>
          <w:sz w:val="28"/>
          <w:szCs w:val="28"/>
        </w:rPr>
        <w:t>дальнейшее развитие и совершенствование стимулов повышения качества управления бюджетным пр</w:t>
      </w:r>
      <w:r w:rsidR="009B445A" w:rsidRPr="006954D2">
        <w:rPr>
          <w:sz w:val="28"/>
          <w:szCs w:val="28"/>
        </w:rPr>
        <w:t>оцессом на муниципальном уровне;</w:t>
      </w:r>
    </w:p>
    <w:p w:rsidR="009D0879" w:rsidRPr="006954D2" w:rsidRDefault="001F1097" w:rsidP="0081029A">
      <w:pPr>
        <w:widowControl w:val="0"/>
        <w:spacing w:line="360" w:lineRule="auto"/>
        <w:ind w:firstLine="709"/>
        <w:jc w:val="both"/>
        <w:rPr>
          <w:sz w:val="28"/>
          <w:szCs w:val="28"/>
        </w:rPr>
      </w:pPr>
      <w:r w:rsidRPr="006954D2">
        <w:rPr>
          <w:sz w:val="28"/>
          <w:szCs w:val="28"/>
        </w:rPr>
        <w:t>− </w:t>
      </w:r>
      <w:r w:rsidR="0017548D" w:rsidRPr="006954D2">
        <w:rPr>
          <w:sz w:val="28"/>
          <w:szCs w:val="28"/>
        </w:rPr>
        <w:t xml:space="preserve">совершенствование финансовых взаимоотношений между бюджетом муниципального района и бюджетами поселений </w:t>
      </w:r>
      <w:r w:rsidR="009B445A" w:rsidRPr="006954D2">
        <w:rPr>
          <w:sz w:val="28"/>
          <w:szCs w:val="28"/>
        </w:rPr>
        <w:t>Почепского</w:t>
      </w:r>
      <w:r w:rsidR="0017548D" w:rsidRPr="006954D2">
        <w:rPr>
          <w:sz w:val="28"/>
          <w:szCs w:val="28"/>
        </w:rPr>
        <w:t xml:space="preserve"> района по вопросам выравнивания бюджетной обеспеченности поселений.</w:t>
      </w:r>
    </w:p>
    <w:p w:rsidR="001F1097" w:rsidRPr="006954D2" w:rsidRDefault="001F1097" w:rsidP="0081029A">
      <w:pPr>
        <w:widowControl w:val="0"/>
        <w:spacing w:line="360" w:lineRule="auto"/>
        <w:ind w:firstLine="709"/>
        <w:jc w:val="both"/>
        <w:rPr>
          <w:b/>
          <w:sz w:val="28"/>
          <w:szCs w:val="28"/>
        </w:rPr>
      </w:pPr>
    </w:p>
    <w:p w:rsidR="0051311A" w:rsidRPr="006954D2" w:rsidRDefault="00DF6094" w:rsidP="003215A2">
      <w:pPr>
        <w:widowControl w:val="0"/>
        <w:spacing w:line="360" w:lineRule="auto"/>
        <w:ind w:firstLine="709"/>
        <w:jc w:val="both"/>
        <w:rPr>
          <w:b/>
          <w:sz w:val="28"/>
          <w:szCs w:val="28"/>
        </w:rPr>
      </w:pPr>
      <w:r w:rsidRPr="006954D2">
        <w:rPr>
          <w:b/>
          <w:sz w:val="28"/>
          <w:szCs w:val="28"/>
        </w:rPr>
        <w:t>1.</w:t>
      </w:r>
      <w:r w:rsidR="0051311A" w:rsidRPr="006954D2">
        <w:rPr>
          <w:b/>
          <w:sz w:val="28"/>
          <w:szCs w:val="28"/>
        </w:rPr>
        <w:t>1.5. Анализ отраслевой структуры экономики</w:t>
      </w:r>
    </w:p>
    <w:p w:rsidR="0076141F" w:rsidRPr="006954D2" w:rsidRDefault="0076141F" w:rsidP="0081029A">
      <w:pPr>
        <w:widowControl w:val="0"/>
        <w:spacing w:line="360" w:lineRule="auto"/>
        <w:ind w:firstLine="709"/>
        <w:contextualSpacing/>
        <w:jc w:val="both"/>
        <w:rPr>
          <w:sz w:val="28"/>
          <w:szCs w:val="28"/>
        </w:rPr>
      </w:pPr>
      <w:r w:rsidRPr="006954D2">
        <w:rPr>
          <w:sz w:val="28"/>
          <w:szCs w:val="28"/>
        </w:rPr>
        <w:t xml:space="preserve">Отраслевая структура Почепского района представлена </w:t>
      </w:r>
      <w:r w:rsidR="00281E6B" w:rsidRPr="006954D2">
        <w:rPr>
          <w:sz w:val="28"/>
          <w:szCs w:val="28"/>
        </w:rPr>
        <w:t>сельским хозяйством</w:t>
      </w:r>
      <w:r w:rsidR="00602659" w:rsidRPr="006954D2">
        <w:rPr>
          <w:sz w:val="28"/>
          <w:szCs w:val="28"/>
        </w:rPr>
        <w:t>, в том числе подотрасли растениеводства и животноводства</w:t>
      </w:r>
      <w:r w:rsidR="00281E6B" w:rsidRPr="006954D2">
        <w:rPr>
          <w:sz w:val="28"/>
          <w:szCs w:val="28"/>
        </w:rPr>
        <w:t>, агропромышленным комплексом</w:t>
      </w:r>
      <w:r w:rsidR="00602659" w:rsidRPr="006954D2">
        <w:rPr>
          <w:sz w:val="28"/>
          <w:szCs w:val="28"/>
        </w:rPr>
        <w:t xml:space="preserve">, в том числе производство комбикормов, молочной продукции, </w:t>
      </w:r>
      <w:r w:rsidR="00281E6B" w:rsidRPr="006954D2">
        <w:rPr>
          <w:sz w:val="28"/>
          <w:szCs w:val="28"/>
        </w:rPr>
        <w:t xml:space="preserve">отраслями промышленности, в том числе </w:t>
      </w:r>
      <w:r w:rsidR="00597173" w:rsidRPr="006954D2">
        <w:rPr>
          <w:sz w:val="28"/>
          <w:szCs w:val="28"/>
        </w:rPr>
        <w:t xml:space="preserve">производство минеральных удобрений, </w:t>
      </w:r>
      <w:r w:rsidR="00B642F7" w:rsidRPr="006954D2">
        <w:rPr>
          <w:sz w:val="28"/>
          <w:szCs w:val="28"/>
        </w:rPr>
        <w:t>швейное производство, мебельное производство.</w:t>
      </w:r>
    </w:p>
    <w:p w:rsidR="009C11FB" w:rsidRDefault="00281E6B" w:rsidP="0081029A">
      <w:pPr>
        <w:widowControl w:val="0"/>
        <w:spacing w:line="360" w:lineRule="auto"/>
        <w:ind w:firstLine="709"/>
        <w:contextualSpacing/>
        <w:jc w:val="both"/>
        <w:rPr>
          <w:sz w:val="28"/>
          <w:szCs w:val="28"/>
        </w:rPr>
      </w:pPr>
      <w:r w:rsidRPr="006954D2">
        <w:rPr>
          <w:sz w:val="28"/>
          <w:szCs w:val="28"/>
        </w:rPr>
        <w:t xml:space="preserve">Социально-экономическое развитие района осуществляется как за счет собственных средств, так и за счет прочих инвестиционных ресурсов. Инвестиционные вложения в экономику в среднем за исследуемый период возрастают на 65,4%. </w:t>
      </w:r>
    </w:p>
    <w:p w:rsidR="00281E6B" w:rsidRPr="006954D2" w:rsidRDefault="00281E6B" w:rsidP="0081029A">
      <w:pPr>
        <w:widowControl w:val="0"/>
        <w:spacing w:line="360" w:lineRule="auto"/>
        <w:ind w:firstLine="709"/>
        <w:contextualSpacing/>
        <w:jc w:val="both"/>
        <w:rPr>
          <w:sz w:val="28"/>
          <w:szCs w:val="28"/>
        </w:rPr>
      </w:pPr>
      <w:r w:rsidRPr="006954D2">
        <w:rPr>
          <w:sz w:val="28"/>
          <w:szCs w:val="28"/>
        </w:rPr>
        <w:t>В 2017 году в основной капитал района было вложено 233 673,00тыс. руб.</w:t>
      </w:r>
    </w:p>
    <w:p w:rsidR="00281E6B" w:rsidRPr="006954D2" w:rsidRDefault="00281E6B" w:rsidP="0081029A">
      <w:pPr>
        <w:widowControl w:val="0"/>
        <w:spacing w:line="360" w:lineRule="auto"/>
        <w:ind w:firstLine="709"/>
        <w:contextualSpacing/>
        <w:jc w:val="both"/>
        <w:rPr>
          <w:sz w:val="28"/>
          <w:szCs w:val="28"/>
        </w:rPr>
      </w:pPr>
      <w:r w:rsidRPr="006954D2">
        <w:rPr>
          <w:sz w:val="28"/>
          <w:szCs w:val="28"/>
        </w:rPr>
        <w:t>В структуре инвестиций по источникам финансирования основной удельный вес приходился на собственные средства</w:t>
      </w:r>
      <w:r w:rsidR="00240A1E" w:rsidRPr="006954D2">
        <w:rPr>
          <w:sz w:val="28"/>
          <w:szCs w:val="28"/>
        </w:rPr>
        <w:t xml:space="preserve"> -</w:t>
      </w:r>
      <w:r w:rsidRPr="006954D2">
        <w:rPr>
          <w:sz w:val="28"/>
          <w:szCs w:val="28"/>
        </w:rPr>
        <w:t xml:space="preserve"> 92,3</w:t>
      </w:r>
      <w:r w:rsidR="00240A1E" w:rsidRPr="006954D2">
        <w:rPr>
          <w:sz w:val="28"/>
          <w:szCs w:val="28"/>
        </w:rPr>
        <w:t>%</w:t>
      </w:r>
      <w:r w:rsidRPr="006954D2">
        <w:rPr>
          <w:sz w:val="28"/>
          <w:szCs w:val="28"/>
        </w:rPr>
        <w:t xml:space="preserve"> от общего объема инвестиций. В планируемом периоде (2018–2020 </w:t>
      </w:r>
      <w:r w:rsidR="00240A1E" w:rsidRPr="006954D2">
        <w:rPr>
          <w:sz w:val="28"/>
          <w:szCs w:val="28"/>
        </w:rPr>
        <w:t>гг.</w:t>
      </w:r>
      <w:r w:rsidRPr="006954D2">
        <w:rPr>
          <w:sz w:val="28"/>
          <w:szCs w:val="28"/>
        </w:rPr>
        <w:t>) рост объема инвестиций в основной капитал будет обеспечен за счет действующих и новых инвестиционных проектов.</w:t>
      </w:r>
    </w:p>
    <w:p w:rsidR="00281E6B" w:rsidRPr="006954D2" w:rsidRDefault="00281E6B" w:rsidP="0081029A">
      <w:pPr>
        <w:widowControl w:val="0"/>
        <w:spacing w:line="360" w:lineRule="auto"/>
        <w:ind w:firstLine="708"/>
        <w:contextualSpacing/>
        <w:jc w:val="both"/>
        <w:rPr>
          <w:sz w:val="28"/>
          <w:szCs w:val="28"/>
        </w:rPr>
      </w:pPr>
      <w:r w:rsidRPr="006954D2">
        <w:rPr>
          <w:sz w:val="28"/>
          <w:szCs w:val="28"/>
        </w:rPr>
        <w:lastRenderedPageBreak/>
        <w:t>Таблица 2</w:t>
      </w:r>
      <w:r w:rsidR="00722708" w:rsidRPr="006954D2">
        <w:rPr>
          <w:sz w:val="28"/>
          <w:szCs w:val="28"/>
        </w:rPr>
        <w:t>1</w:t>
      </w:r>
      <w:r w:rsidRPr="006954D2">
        <w:rPr>
          <w:sz w:val="28"/>
          <w:szCs w:val="28"/>
        </w:rPr>
        <w:t xml:space="preserve"> – Динамка показателей развития промышленного комплекса</w:t>
      </w:r>
    </w:p>
    <w:tbl>
      <w:tblPr>
        <w:tblStyle w:val="a7"/>
        <w:tblW w:w="0" w:type="auto"/>
        <w:jc w:val="center"/>
        <w:tblLook w:val="04A0" w:firstRow="1" w:lastRow="0" w:firstColumn="1" w:lastColumn="0" w:noHBand="0" w:noVBand="1"/>
      </w:tblPr>
      <w:tblGrid>
        <w:gridCol w:w="1242"/>
        <w:gridCol w:w="6369"/>
        <w:gridCol w:w="1970"/>
      </w:tblGrid>
      <w:tr w:rsidR="00281E6B" w:rsidRPr="008867B0" w:rsidTr="00597173">
        <w:trPr>
          <w:jc w:val="center"/>
        </w:trPr>
        <w:tc>
          <w:tcPr>
            <w:tcW w:w="1242" w:type="dxa"/>
            <w:vAlign w:val="center"/>
          </w:tcPr>
          <w:p w:rsidR="00281E6B" w:rsidRPr="008867B0" w:rsidRDefault="00281E6B" w:rsidP="0081029A">
            <w:pPr>
              <w:pStyle w:val="Default"/>
              <w:widowControl w:val="0"/>
              <w:contextualSpacing/>
              <w:jc w:val="center"/>
              <w:rPr>
                <w:color w:val="auto"/>
                <w:sz w:val="20"/>
                <w:szCs w:val="20"/>
              </w:rPr>
            </w:pPr>
            <w:r w:rsidRPr="008867B0">
              <w:rPr>
                <w:color w:val="auto"/>
                <w:sz w:val="20"/>
                <w:szCs w:val="20"/>
              </w:rPr>
              <w:t>Годы</w:t>
            </w:r>
          </w:p>
        </w:tc>
        <w:tc>
          <w:tcPr>
            <w:tcW w:w="6369" w:type="dxa"/>
            <w:vAlign w:val="center"/>
          </w:tcPr>
          <w:p w:rsidR="00281E6B" w:rsidRPr="008867B0" w:rsidRDefault="00281E6B" w:rsidP="0081029A">
            <w:pPr>
              <w:pStyle w:val="Default"/>
              <w:widowControl w:val="0"/>
              <w:contextualSpacing/>
              <w:jc w:val="center"/>
              <w:rPr>
                <w:color w:val="auto"/>
                <w:sz w:val="20"/>
                <w:szCs w:val="20"/>
              </w:rPr>
            </w:pPr>
            <w:r w:rsidRPr="008867B0">
              <w:rPr>
                <w:color w:val="auto"/>
                <w:sz w:val="20"/>
                <w:szCs w:val="20"/>
              </w:rPr>
              <w:t>Объем отгруженных товаров собственного производства, выполненных работ и услуг собственными силами предприятий по всем видам экономической деятельности, тыс. руб.</w:t>
            </w:r>
          </w:p>
        </w:tc>
        <w:tc>
          <w:tcPr>
            <w:tcW w:w="1970" w:type="dxa"/>
            <w:vAlign w:val="center"/>
          </w:tcPr>
          <w:p w:rsidR="00281E6B" w:rsidRPr="008867B0" w:rsidRDefault="00281E6B" w:rsidP="0081029A">
            <w:pPr>
              <w:pStyle w:val="Default"/>
              <w:widowControl w:val="0"/>
              <w:contextualSpacing/>
              <w:jc w:val="center"/>
              <w:rPr>
                <w:color w:val="auto"/>
                <w:sz w:val="20"/>
                <w:szCs w:val="20"/>
              </w:rPr>
            </w:pPr>
            <w:r w:rsidRPr="008867B0">
              <w:rPr>
                <w:color w:val="auto"/>
                <w:sz w:val="20"/>
                <w:szCs w:val="20"/>
              </w:rPr>
              <w:t>Темп роста, %</w:t>
            </w:r>
          </w:p>
        </w:tc>
      </w:tr>
      <w:tr w:rsidR="00281E6B" w:rsidRPr="008867B0" w:rsidTr="00597173">
        <w:trPr>
          <w:jc w:val="center"/>
        </w:trPr>
        <w:tc>
          <w:tcPr>
            <w:tcW w:w="1242" w:type="dxa"/>
            <w:vAlign w:val="center"/>
          </w:tcPr>
          <w:p w:rsidR="00281E6B" w:rsidRPr="008867B0" w:rsidRDefault="00281E6B" w:rsidP="0081029A">
            <w:pPr>
              <w:pStyle w:val="Default"/>
              <w:widowControl w:val="0"/>
              <w:contextualSpacing/>
              <w:jc w:val="center"/>
              <w:rPr>
                <w:color w:val="auto"/>
                <w:sz w:val="20"/>
                <w:szCs w:val="20"/>
              </w:rPr>
            </w:pPr>
            <w:r w:rsidRPr="008867B0">
              <w:rPr>
                <w:rStyle w:val="af2"/>
                <w:i w:val="0"/>
                <w:color w:val="auto"/>
                <w:sz w:val="20"/>
                <w:szCs w:val="20"/>
              </w:rPr>
              <w:t>2008 г.</w:t>
            </w:r>
          </w:p>
        </w:tc>
        <w:tc>
          <w:tcPr>
            <w:tcW w:w="6369" w:type="dxa"/>
            <w:vAlign w:val="center"/>
          </w:tcPr>
          <w:p w:rsidR="00281E6B" w:rsidRPr="008867B0" w:rsidRDefault="00281E6B" w:rsidP="0081029A">
            <w:pPr>
              <w:widowControl w:val="0"/>
              <w:spacing w:line="276" w:lineRule="auto"/>
              <w:jc w:val="center"/>
              <w:rPr>
                <w:sz w:val="20"/>
                <w:szCs w:val="20"/>
              </w:rPr>
            </w:pPr>
            <w:r w:rsidRPr="008867B0">
              <w:rPr>
                <w:sz w:val="20"/>
                <w:szCs w:val="20"/>
              </w:rPr>
              <w:t>415746,0</w:t>
            </w:r>
          </w:p>
        </w:tc>
        <w:tc>
          <w:tcPr>
            <w:tcW w:w="1970" w:type="dxa"/>
            <w:vAlign w:val="center"/>
          </w:tcPr>
          <w:p w:rsidR="00281E6B" w:rsidRPr="008867B0" w:rsidRDefault="00281E6B" w:rsidP="0081029A">
            <w:pPr>
              <w:widowControl w:val="0"/>
              <w:jc w:val="center"/>
              <w:rPr>
                <w:sz w:val="20"/>
                <w:szCs w:val="20"/>
              </w:rPr>
            </w:pPr>
          </w:p>
        </w:tc>
      </w:tr>
      <w:tr w:rsidR="00281E6B" w:rsidRPr="008867B0" w:rsidTr="00597173">
        <w:trPr>
          <w:jc w:val="center"/>
        </w:trPr>
        <w:tc>
          <w:tcPr>
            <w:tcW w:w="1242" w:type="dxa"/>
            <w:vAlign w:val="center"/>
          </w:tcPr>
          <w:p w:rsidR="00281E6B" w:rsidRPr="008867B0" w:rsidRDefault="00281E6B" w:rsidP="0081029A">
            <w:pPr>
              <w:pStyle w:val="Default"/>
              <w:widowControl w:val="0"/>
              <w:contextualSpacing/>
              <w:jc w:val="center"/>
              <w:rPr>
                <w:color w:val="auto"/>
                <w:sz w:val="20"/>
                <w:szCs w:val="20"/>
              </w:rPr>
            </w:pPr>
            <w:r w:rsidRPr="008867B0">
              <w:rPr>
                <w:color w:val="auto"/>
                <w:sz w:val="20"/>
                <w:szCs w:val="20"/>
              </w:rPr>
              <w:t>2009 г.</w:t>
            </w:r>
          </w:p>
        </w:tc>
        <w:tc>
          <w:tcPr>
            <w:tcW w:w="6369" w:type="dxa"/>
            <w:vAlign w:val="center"/>
          </w:tcPr>
          <w:p w:rsidR="00281E6B" w:rsidRPr="008867B0" w:rsidRDefault="00281E6B" w:rsidP="0081029A">
            <w:pPr>
              <w:widowControl w:val="0"/>
              <w:spacing w:line="276" w:lineRule="auto"/>
              <w:jc w:val="center"/>
              <w:rPr>
                <w:sz w:val="20"/>
                <w:szCs w:val="20"/>
              </w:rPr>
            </w:pPr>
            <w:r w:rsidRPr="008867B0">
              <w:rPr>
                <w:sz w:val="20"/>
                <w:szCs w:val="20"/>
              </w:rPr>
              <w:t>202068,0</w:t>
            </w:r>
          </w:p>
        </w:tc>
        <w:tc>
          <w:tcPr>
            <w:tcW w:w="1970" w:type="dxa"/>
            <w:vAlign w:val="center"/>
          </w:tcPr>
          <w:p w:rsidR="00281E6B" w:rsidRPr="008867B0" w:rsidRDefault="00281E6B" w:rsidP="0081029A">
            <w:pPr>
              <w:widowControl w:val="0"/>
              <w:jc w:val="center"/>
              <w:rPr>
                <w:sz w:val="20"/>
                <w:szCs w:val="20"/>
              </w:rPr>
            </w:pPr>
            <w:r w:rsidRPr="008867B0">
              <w:rPr>
                <w:sz w:val="20"/>
                <w:szCs w:val="20"/>
              </w:rPr>
              <w:t>48,60</w:t>
            </w:r>
          </w:p>
        </w:tc>
      </w:tr>
      <w:tr w:rsidR="00281E6B" w:rsidRPr="008867B0" w:rsidTr="00597173">
        <w:trPr>
          <w:jc w:val="center"/>
        </w:trPr>
        <w:tc>
          <w:tcPr>
            <w:tcW w:w="1242" w:type="dxa"/>
            <w:vAlign w:val="center"/>
          </w:tcPr>
          <w:p w:rsidR="00281E6B" w:rsidRPr="008867B0" w:rsidRDefault="00281E6B" w:rsidP="0081029A">
            <w:pPr>
              <w:pStyle w:val="Default"/>
              <w:widowControl w:val="0"/>
              <w:contextualSpacing/>
              <w:jc w:val="center"/>
              <w:rPr>
                <w:color w:val="auto"/>
                <w:sz w:val="20"/>
                <w:szCs w:val="20"/>
              </w:rPr>
            </w:pPr>
            <w:r w:rsidRPr="008867B0">
              <w:rPr>
                <w:color w:val="auto"/>
                <w:sz w:val="20"/>
                <w:szCs w:val="20"/>
              </w:rPr>
              <w:t>2010 г.</w:t>
            </w:r>
          </w:p>
        </w:tc>
        <w:tc>
          <w:tcPr>
            <w:tcW w:w="6369" w:type="dxa"/>
            <w:vAlign w:val="center"/>
          </w:tcPr>
          <w:p w:rsidR="00281E6B" w:rsidRPr="008867B0" w:rsidRDefault="00281E6B" w:rsidP="0081029A">
            <w:pPr>
              <w:widowControl w:val="0"/>
              <w:spacing w:line="276" w:lineRule="auto"/>
              <w:jc w:val="center"/>
              <w:rPr>
                <w:sz w:val="20"/>
                <w:szCs w:val="20"/>
              </w:rPr>
            </w:pPr>
            <w:r w:rsidRPr="008867B0">
              <w:rPr>
                <w:sz w:val="20"/>
                <w:szCs w:val="20"/>
              </w:rPr>
              <w:t>217184,0</w:t>
            </w:r>
          </w:p>
        </w:tc>
        <w:tc>
          <w:tcPr>
            <w:tcW w:w="1970" w:type="dxa"/>
            <w:vAlign w:val="center"/>
          </w:tcPr>
          <w:p w:rsidR="00281E6B" w:rsidRPr="008867B0" w:rsidRDefault="00281E6B" w:rsidP="0081029A">
            <w:pPr>
              <w:widowControl w:val="0"/>
              <w:jc w:val="center"/>
              <w:rPr>
                <w:sz w:val="20"/>
                <w:szCs w:val="20"/>
              </w:rPr>
            </w:pPr>
            <w:r w:rsidRPr="008867B0">
              <w:rPr>
                <w:sz w:val="20"/>
                <w:szCs w:val="20"/>
              </w:rPr>
              <w:t>107,48</w:t>
            </w:r>
          </w:p>
        </w:tc>
      </w:tr>
      <w:tr w:rsidR="00281E6B" w:rsidRPr="008867B0" w:rsidTr="00597173">
        <w:trPr>
          <w:jc w:val="center"/>
        </w:trPr>
        <w:tc>
          <w:tcPr>
            <w:tcW w:w="1242" w:type="dxa"/>
            <w:vAlign w:val="center"/>
          </w:tcPr>
          <w:p w:rsidR="00281E6B" w:rsidRPr="008867B0" w:rsidRDefault="00281E6B" w:rsidP="0081029A">
            <w:pPr>
              <w:pStyle w:val="Default"/>
              <w:widowControl w:val="0"/>
              <w:contextualSpacing/>
              <w:jc w:val="center"/>
              <w:rPr>
                <w:color w:val="auto"/>
                <w:sz w:val="20"/>
                <w:szCs w:val="20"/>
              </w:rPr>
            </w:pPr>
            <w:r w:rsidRPr="008867B0">
              <w:rPr>
                <w:color w:val="auto"/>
                <w:sz w:val="20"/>
                <w:szCs w:val="20"/>
              </w:rPr>
              <w:t>2011 г.</w:t>
            </w:r>
          </w:p>
        </w:tc>
        <w:tc>
          <w:tcPr>
            <w:tcW w:w="6369" w:type="dxa"/>
            <w:vAlign w:val="center"/>
          </w:tcPr>
          <w:p w:rsidR="00281E6B" w:rsidRPr="008867B0" w:rsidRDefault="00281E6B" w:rsidP="0081029A">
            <w:pPr>
              <w:widowControl w:val="0"/>
              <w:spacing w:line="276" w:lineRule="auto"/>
              <w:jc w:val="center"/>
              <w:rPr>
                <w:sz w:val="20"/>
                <w:szCs w:val="20"/>
              </w:rPr>
            </w:pPr>
            <w:r w:rsidRPr="008867B0">
              <w:rPr>
                <w:sz w:val="20"/>
                <w:szCs w:val="20"/>
              </w:rPr>
              <w:t>234834,0</w:t>
            </w:r>
          </w:p>
        </w:tc>
        <w:tc>
          <w:tcPr>
            <w:tcW w:w="1970" w:type="dxa"/>
            <w:vAlign w:val="center"/>
          </w:tcPr>
          <w:p w:rsidR="00281E6B" w:rsidRPr="008867B0" w:rsidRDefault="00281E6B" w:rsidP="0081029A">
            <w:pPr>
              <w:widowControl w:val="0"/>
              <w:jc w:val="center"/>
              <w:rPr>
                <w:sz w:val="20"/>
                <w:szCs w:val="20"/>
              </w:rPr>
            </w:pPr>
            <w:r w:rsidRPr="008867B0">
              <w:rPr>
                <w:sz w:val="20"/>
                <w:szCs w:val="20"/>
              </w:rPr>
              <w:t>108,13</w:t>
            </w:r>
          </w:p>
        </w:tc>
      </w:tr>
      <w:tr w:rsidR="00281E6B" w:rsidRPr="008867B0" w:rsidTr="00597173">
        <w:trPr>
          <w:jc w:val="center"/>
        </w:trPr>
        <w:tc>
          <w:tcPr>
            <w:tcW w:w="1242" w:type="dxa"/>
            <w:vAlign w:val="center"/>
          </w:tcPr>
          <w:p w:rsidR="00281E6B" w:rsidRPr="008867B0" w:rsidRDefault="00281E6B" w:rsidP="0081029A">
            <w:pPr>
              <w:pStyle w:val="Default"/>
              <w:widowControl w:val="0"/>
              <w:contextualSpacing/>
              <w:jc w:val="center"/>
              <w:rPr>
                <w:color w:val="auto"/>
                <w:sz w:val="20"/>
                <w:szCs w:val="20"/>
              </w:rPr>
            </w:pPr>
            <w:r w:rsidRPr="008867B0">
              <w:rPr>
                <w:color w:val="auto"/>
                <w:sz w:val="20"/>
                <w:szCs w:val="20"/>
              </w:rPr>
              <w:t>2012 г.</w:t>
            </w:r>
          </w:p>
        </w:tc>
        <w:tc>
          <w:tcPr>
            <w:tcW w:w="6369" w:type="dxa"/>
            <w:vAlign w:val="center"/>
          </w:tcPr>
          <w:p w:rsidR="00281E6B" w:rsidRPr="008867B0" w:rsidRDefault="00281E6B" w:rsidP="0081029A">
            <w:pPr>
              <w:widowControl w:val="0"/>
              <w:spacing w:line="276" w:lineRule="auto"/>
              <w:jc w:val="center"/>
              <w:rPr>
                <w:sz w:val="20"/>
                <w:szCs w:val="20"/>
              </w:rPr>
            </w:pPr>
            <w:r w:rsidRPr="008867B0">
              <w:rPr>
                <w:sz w:val="20"/>
                <w:szCs w:val="20"/>
              </w:rPr>
              <w:t>236934,0</w:t>
            </w:r>
          </w:p>
        </w:tc>
        <w:tc>
          <w:tcPr>
            <w:tcW w:w="1970" w:type="dxa"/>
            <w:vAlign w:val="center"/>
          </w:tcPr>
          <w:p w:rsidR="00281E6B" w:rsidRPr="008867B0" w:rsidRDefault="00281E6B" w:rsidP="0081029A">
            <w:pPr>
              <w:widowControl w:val="0"/>
              <w:jc w:val="center"/>
              <w:rPr>
                <w:sz w:val="20"/>
                <w:szCs w:val="20"/>
              </w:rPr>
            </w:pPr>
            <w:r w:rsidRPr="008867B0">
              <w:rPr>
                <w:sz w:val="20"/>
                <w:szCs w:val="20"/>
              </w:rPr>
              <w:t>100,90</w:t>
            </w:r>
          </w:p>
        </w:tc>
      </w:tr>
      <w:tr w:rsidR="00281E6B" w:rsidRPr="008867B0" w:rsidTr="00597173">
        <w:trPr>
          <w:jc w:val="center"/>
        </w:trPr>
        <w:tc>
          <w:tcPr>
            <w:tcW w:w="1242" w:type="dxa"/>
            <w:vAlign w:val="center"/>
          </w:tcPr>
          <w:p w:rsidR="00281E6B" w:rsidRPr="008867B0" w:rsidRDefault="00281E6B" w:rsidP="0081029A">
            <w:pPr>
              <w:pStyle w:val="Default"/>
              <w:widowControl w:val="0"/>
              <w:contextualSpacing/>
              <w:jc w:val="center"/>
              <w:rPr>
                <w:color w:val="auto"/>
                <w:sz w:val="20"/>
                <w:szCs w:val="20"/>
              </w:rPr>
            </w:pPr>
            <w:r w:rsidRPr="008867B0">
              <w:rPr>
                <w:color w:val="auto"/>
                <w:sz w:val="20"/>
                <w:szCs w:val="20"/>
              </w:rPr>
              <w:t>2013 г.</w:t>
            </w:r>
          </w:p>
        </w:tc>
        <w:tc>
          <w:tcPr>
            <w:tcW w:w="6369" w:type="dxa"/>
            <w:vAlign w:val="center"/>
          </w:tcPr>
          <w:p w:rsidR="00281E6B" w:rsidRPr="008867B0" w:rsidRDefault="00281E6B" w:rsidP="0081029A">
            <w:pPr>
              <w:widowControl w:val="0"/>
              <w:spacing w:line="276" w:lineRule="auto"/>
              <w:jc w:val="center"/>
              <w:rPr>
                <w:sz w:val="20"/>
                <w:szCs w:val="20"/>
              </w:rPr>
            </w:pPr>
            <w:r w:rsidRPr="008867B0">
              <w:rPr>
                <w:sz w:val="20"/>
                <w:szCs w:val="20"/>
              </w:rPr>
              <w:t>273430,0</w:t>
            </w:r>
          </w:p>
        </w:tc>
        <w:tc>
          <w:tcPr>
            <w:tcW w:w="1970" w:type="dxa"/>
            <w:vAlign w:val="center"/>
          </w:tcPr>
          <w:p w:rsidR="00281E6B" w:rsidRPr="008867B0" w:rsidRDefault="00281E6B" w:rsidP="0081029A">
            <w:pPr>
              <w:widowControl w:val="0"/>
              <w:jc w:val="center"/>
              <w:rPr>
                <w:sz w:val="20"/>
                <w:szCs w:val="20"/>
              </w:rPr>
            </w:pPr>
            <w:r w:rsidRPr="008867B0">
              <w:rPr>
                <w:sz w:val="20"/>
                <w:szCs w:val="20"/>
              </w:rPr>
              <w:t>115,40</w:t>
            </w:r>
          </w:p>
        </w:tc>
      </w:tr>
      <w:tr w:rsidR="00281E6B" w:rsidRPr="008867B0" w:rsidTr="00597173">
        <w:trPr>
          <w:jc w:val="center"/>
        </w:trPr>
        <w:tc>
          <w:tcPr>
            <w:tcW w:w="1242" w:type="dxa"/>
            <w:vAlign w:val="center"/>
          </w:tcPr>
          <w:p w:rsidR="00281E6B" w:rsidRPr="008867B0" w:rsidRDefault="00281E6B" w:rsidP="0081029A">
            <w:pPr>
              <w:pStyle w:val="Default"/>
              <w:widowControl w:val="0"/>
              <w:contextualSpacing/>
              <w:jc w:val="center"/>
              <w:rPr>
                <w:color w:val="auto"/>
                <w:sz w:val="20"/>
                <w:szCs w:val="20"/>
              </w:rPr>
            </w:pPr>
            <w:r w:rsidRPr="008867B0">
              <w:rPr>
                <w:color w:val="auto"/>
                <w:sz w:val="20"/>
                <w:szCs w:val="20"/>
              </w:rPr>
              <w:t>2014 г.</w:t>
            </w:r>
          </w:p>
        </w:tc>
        <w:tc>
          <w:tcPr>
            <w:tcW w:w="6369" w:type="dxa"/>
            <w:vAlign w:val="center"/>
          </w:tcPr>
          <w:p w:rsidR="00281E6B" w:rsidRPr="008867B0" w:rsidRDefault="00281E6B" w:rsidP="0081029A">
            <w:pPr>
              <w:widowControl w:val="0"/>
              <w:spacing w:line="276" w:lineRule="auto"/>
              <w:jc w:val="center"/>
              <w:rPr>
                <w:sz w:val="20"/>
                <w:szCs w:val="20"/>
              </w:rPr>
            </w:pPr>
            <w:r w:rsidRPr="008867B0">
              <w:rPr>
                <w:sz w:val="20"/>
                <w:szCs w:val="20"/>
              </w:rPr>
              <w:t>308671,0</w:t>
            </w:r>
          </w:p>
        </w:tc>
        <w:tc>
          <w:tcPr>
            <w:tcW w:w="1970" w:type="dxa"/>
            <w:vAlign w:val="center"/>
          </w:tcPr>
          <w:p w:rsidR="00281E6B" w:rsidRPr="008867B0" w:rsidRDefault="00281E6B" w:rsidP="0081029A">
            <w:pPr>
              <w:widowControl w:val="0"/>
              <w:jc w:val="center"/>
              <w:rPr>
                <w:sz w:val="20"/>
                <w:szCs w:val="20"/>
              </w:rPr>
            </w:pPr>
            <w:r w:rsidRPr="008867B0">
              <w:rPr>
                <w:sz w:val="20"/>
                <w:szCs w:val="20"/>
              </w:rPr>
              <w:t>112,89</w:t>
            </w:r>
          </w:p>
        </w:tc>
      </w:tr>
      <w:tr w:rsidR="00281E6B" w:rsidRPr="008867B0" w:rsidTr="00597173">
        <w:trPr>
          <w:jc w:val="center"/>
        </w:trPr>
        <w:tc>
          <w:tcPr>
            <w:tcW w:w="1242" w:type="dxa"/>
            <w:vAlign w:val="center"/>
          </w:tcPr>
          <w:p w:rsidR="00281E6B" w:rsidRPr="008867B0" w:rsidRDefault="00281E6B" w:rsidP="0081029A">
            <w:pPr>
              <w:pStyle w:val="Default"/>
              <w:widowControl w:val="0"/>
              <w:contextualSpacing/>
              <w:jc w:val="center"/>
              <w:rPr>
                <w:color w:val="auto"/>
                <w:sz w:val="20"/>
                <w:szCs w:val="20"/>
              </w:rPr>
            </w:pPr>
            <w:r w:rsidRPr="008867B0">
              <w:rPr>
                <w:color w:val="auto"/>
                <w:sz w:val="20"/>
                <w:szCs w:val="20"/>
              </w:rPr>
              <w:t>2015 г.</w:t>
            </w:r>
          </w:p>
        </w:tc>
        <w:tc>
          <w:tcPr>
            <w:tcW w:w="6369" w:type="dxa"/>
            <w:vAlign w:val="center"/>
          </w:tcPr>
          <w:p w:rsidR="00281E6B" w:rsidRPr="008867B0" w:rsidRDefault="00281E6B" w:rsidP="0081029A">
            <w:pPr>
              <w:widowControl w:val="0"/>
              <w:spacing w:line="276" w:lineRule="auto"/>
              <w:jc w:val="center"/>
              <w:rPr>
                <w:sz w:val="20"/>
                <w:szCs w:val="20"/>
              </w:rPr>
            </w:pPr>
            <w:r w:rsidRPr="008867B0">
              <w:rPr>
                <w:sz w:val="20"/>
                <w:szCs w:val="20"/>
              </w:rPr>
              <w:t>355431,0</w:t>
            </w:r>
          </w:p>
        </w:tc>
        <w:tc>
          <w:tcPr>
            <w:tcW w:w="1970" w:type="dxa"/>
            <w:vAlign w:val="center"/>
          </w:tcPr>
          <w:p w:rsidR="00281E6B" w:rsidRPr="008867B0" w:rsidRDefault="00281E6B" w:rsidP="0081029A">
            <w:pPr>
              <w:widowControl w:val="0"/>
              <w:jc w:val="center"/>
              <w:rPr>
                <w:sz w:val="20"/>
                <w:szCs w:val="20"/>
              </w:rPr>
            </w:pPr>
            <w:r w:rsidRPr="008867B0">
              <w:rPr>
                <w:sz w:val="20"/>
                <w:szCs w:val="20"/>
              </w:rPr>
              <w:t>115,15</w:t>
            </w:r>
          </w:p>
        </w:tc>
      </w:tr>
      <w:tr w:rsidR="00281E6B" w:rsidRPr="008867B0" w:rsidTr="00597173">
        <w:trPr>
          <w:jc w:val="center"/>
        </w:trPr>
        <w:tc>
          <w:tcPr>
            <w:tcW w:w="1242" w:type="dxa"/>
            <w:vAlign w:val="center"/>
          </w:tcPr>
          <w:p w:rsidR="00281E6B" w:rsidRPr="008867B0" w:rsidRDefault="00281E6B" w:rsidP="0081029A">
            <w:pPr>
              <w:pStyle w:val="Default"/>
              <w:widowControl w:val="0"/>
              <w:contextualSpacing/>
              <w:jc w:val="center"/>
              <w:rPr>
                <w:color w:val="auto"/>
                <w:sz w:val="20"/>
                <w:szCs w:val="20"/>
              </w:rPr>
            </w:pPr>
            <w:r w:rsidRPr="008867B0">
              <w:rPr>
                <w:color w:val="auto"/>
                <w:sz w:val="20"/>
                <w:szCs w:val="20"/>
              </w:rPr>
              <w:t>2016 г.</w:t>
            </w:r>
          </w:p>
        </w:tc>
        <w:tc>
          <w:tcPr>
            <w:tcW w:w="6369" w:type="dxa"/>
            <w:vAlign w:val="center"/>
          </w:tcPr>
          <w:p w:rsidR="00281E6B" w:rsidRPr="008867B0" w:rsidRDefault="00281E6B" w:rsidP="0081029A">
            <w:pPr>
              <w:widowControl w:val="0"/>
              <w:spacing w:line="276" w:lineRule="auto"/>
              <w:jc w:val="center"/>
              <w:rPr>
                <w:sz w:val="20"/>
                <w:szCs w:val="20"/>
              </w:rPr>
            </w:pPr>
            <w:r w:rsidRPr="008867B0">
              <w:rPr>
                <w:sz w:val="20"/>
                <w:szCs w:val="20"/>
              </w:rPr>
              <w:t>364792,0</w:t>
            </w:r>
          </w:p>
        </w:tc>
        <w:tc>
          <w:tcPr>
            <w:tcW w:w="1970" w:type="dxa"/>
            <w:vAlign w:val="center"/>
          </w:tcPr>
          <w:p w:rsidR="00281E6B" w:rsidRPr="008867B0" w:rsidRDefault="00281E6B" w:rsidP="0081029A">
            <w:pPr>
              <w:widowControl w:val="0"/>
              <w:jc w:val="center"/>
              <w:rPr>
                <w:sz w:val="20"/>
                <w:szCs w:val="20"/>
              </w:rPr>
            </w:pPr>
            <w:r w:rsidRPr="008867B0">
              <w:rPr>
                <w:sz w:val="20"/>
                <w:szCs w:val="20"/>
              </w:rPr>
              <w:t>102,63</w:t>
            </w:r>
          </w:p>
        </w:tc>
      </w:tr>
      <w:tr w:rsidR="00281E6B" w:rsidRPr="008867B0" w:rsidTr="00597173">
        <w:trPr>
          <w:jc w:val="center"/>
        </w:trPr>
        <w:tc>
          <w:tcPr>
            <w:tcW w:w="1242" w:type="dxa"/>
            <w:vAlign w:val="center"/>
          </w:tcPr>
          <w:p w:rsidR="00281E6B" w:rsidRPr="008867B0" w:rsidRDefault="00281E6B" w:rsidP="0081029A">
            <w:pPr>
              <w:pStyle w:val="Default"/>
              <w:widowControl w:val="0"/>
              <w:contextualSpacing/>
              <w:jc w:val="center"/>
              <w:rPr>
                <w:color w:val="auto"/>
                <w:sz w:val="20"/>
                <w:szCs w:val="20"/>
              </w:rPr>
            </w:pPr>
            <w:r w:rsidRPr="008867B0">
              <w:rPr>
                <w:color w:val="auto"/>
                <w:sz w:val="20"/>
                <w:szCs w:val="20"/>
              </w:rPr>
              <w:t>2017 г.</w:t>
            </w:r>
          </w:p>
        </w:tc>
        <w:tc>
          <w:tcPr>
            <w:tcW w:w="6369" w:type="dxa"/>
            <w:vAlign w:val="center"/>
          </w:tcPr>
          <w:p w:rsidR="00281E6B" w:rsidRPr="008867B0" w:rsidRDefault="00281E6B" w:rsidP="0081029A">
            <w:pPr>
              <w:widowControl w:val="0"/>
              <w:spacing w:line="276" w:lineRule="auto"/>
              <w:jc w:val="center"/>
              <w:rPr>
                <w:sz w:val="20"/>
                <w:szCs w:val="20"/>
              </w:rPr>
            </w:pPr>
            <w:r w:rsidRPr="008867B0">
              <w:rPr>
                <w:rStyle w:val="af2"/>
                <w:i w:val="0"/>
                <w:sz w:val="20"/>
                <w:szCs w:val="20"/>
              </w:rPr>
              <w:t>601712,0</w:t>
            </w:r>
          </w:p>
        </w:tc>
        <w:tc>
          <w:tcPr>
            <w:tcW w:w="1970" w:type="dxa"/>
            <w:vAlign w:val="center"/>
          </w:tcPr>
          <w:p w:rsidR="00281E6B" w:rsidRPr="008867B0" w:rsidRDefault="00281E6B" w:rsidP="0081029A">
            <w:pPr>
              <w:widowControl w:val="0"/>
              <w:jc w:val="center"/>
              <w:rPr>
                <w:sz w:val="20"/>
                <w:szCs w:val="20"/>
              </w:rPr>
            </w:pPr>
            <w:r w:rsidRPr="008867B0">
              <w:rPr>
                <w:sz w:val="20"/>
                <w:szCs w:val="20"/>
              </w:rPr>
              <w:t>164,95</w:t>
            </w:r>
          </w:p>
        </w:tc>
      </w:tr>
    </w:tbl>
    <w:p w:rsidR="00281E6B" w:rsidRPr="006954D2" w:rsidRDefault="00281E6B" w:rsidP="0081029A">
      <w:pPr>
        <w:pStyle w:val="Default"/>
        <w:widowControl w:val="0"/>
        <w:contextualSpacing/>
        <w:jc w:val="both"/>
        <w:rPr>
          <w:rStyle w:val="af"/>
          <w:color w:val="auto"/>
          <w:sz w:val="18"/>
          <w:szCs w:val="18"/>
          <w:u w:val="none"/>
        </w:rPr>
      </w:pPr>
      <w:r w:rsidRPr="006954D2">
        <w:rPr>
          <w:color w:val="auto"/>
          <w:sz w:val="18"/>
          <w:szCs w:val="18"/>
        </w:rPr>
        <w:t xml:space="preserve">Составлено по данным Администрации Почепского района Брянской области. [Электронный ресурс] </w:t>
      </w:r>
      <w:r w:rsidRPr="006954D2">
        <w:rPr>
          <w:color w:val="auto"/>
          <w:sz w:val="18"/>
          <w:szCs w:val="18"/>
          <w:lang w:val="en-US"/>
        </w:rPr>
        <w:t>URL</w:t>
      </w:r>
      <w:r w:rsidRPr="006954D2">
        <w:rPr>
          <w:color w:val="auto"/>
          <w:sz w:val="18"/>
          <w:szCs w:val="18"/>
        </w:rPr>
        <w:t xml:space="preserve">: </w:t>
      </w:r>
      <w:hyperlink r:id="rId36" w:history="1">
        <w:r w:rsidRPr="006954D2">
          <w:rPr>
            <w:rStyle w:val="af"/>
            <w:color w:val="auto"/>
            <w:sz w:val="18"/>
            <w:szCs w:val="18"/>
            <w:u w:val="none"/>
          </w:rPr>
          <w:t>https://admpochep.ru</w:t>
        </w:r>
      </w:hyperlink>
    </w:p>
    <w:p w:rsidR="00281E6B" w:rsidRPr="006954D2" w:rsidRDefault="00281E6B" w:rsidP="0081029A">
      <w:pPr>
        <w:pStyle w:val="Default"/>
        <w:widowControl w:val="0"/>
        <w:contextualSpacing/>
        <w:jc w:val="both"/>
        <w:rPr>
          <w:color w:val="auto"/>
          <w:sz w:val="18"/>
          <w:szCs w:val="18"/>
        </w:rPr>
      </w:pPr>
    </w:p>
    <w:p w:rsidR="00281E6B" w:rsidRPr="006954D2" w:rsidRDefault="00281E6B" w:rsidP="0081029A">
      <w:pPr>
        <w:pStyle w:val="a6"/>
        <w:widowControl w:val="0"/>
        <w:shd w:val="clear" w:color="auto" w:fill="FFFFFF"/>
        <w:spacing w:before="0" w:beforeAutospacing="0" w:after="0" w:afterAutospacing="0" w:line="360" w:lineRule="auto"/>
        <w:ind w:firstLine="709"/>
        <w:contextualSpacing/>
        <w:jc w:val="both"/>
        <w:rPr>
          <w:sz w:val="28"/>
          <w:szCs w:val="28"/>
        </w:rPr>
      </w:pPr>
      <w:r w:rsidRPr="006954D2">
        <w:rPr>
          <w:sz w:val="28"/>
          <w:szCs w:val="28"/>
        </w:rPr>
        <w:t xml:space="preserve">В 2018 году наибольший удельный вес в производстве продукции (85,7%) приходился на комбикормовый завод </w:t>
      </w:r>
      <w:r w:rsidRPr="006954D2">
        <w:rPr>
          <w:rStyle w:val="nobr"/>
          <w:sz w:val="28"/>
          <w:szCs w:val="28"/>
          <w:bdr w:val="none" w:sz="0" w:space="0" w:color="auto" w:frame="1"/>
        </w:rPr>
        <w:t>ЗАО «Куриное Царство-Брянск»</w:t>
      </w:r>
      <w:r w:rsidRPr="006954D2">
        <w:rPr>
          <w:sz w:val="28"/>
          <w:szCs w:val="28"/>
        </w:rPr>
        <w:t xml:space="preserve">. </w:t>
      </w:r>
    </w:p>
    <w:p w:rsidR="00281E6B" w:rsidRPr="006954D2" w:rsidRDefault="00281E6B" w:rsidP="0081029A">
      <w:pPr>
        <w:pStyle w:val="a6"/>
        <w:widowControl w:val="0"/>
        <w:shd w:val="clear" w:color="auto" w:fill="FFFFFF"/>
        <w:spacing w:before="0" w:beforeAutospacing="0" w:after="0" w:afterAutospacing="0" w:line="360" w:lineRule="auto"/>
        <w:ind w:firstLine="709"/>
        <w:contextualSpacing/>
        <w:jc w:val="both"/>
        <w:rPr>
          <w:sz w:val="28"/>
          <w:szCs w:val="28"/>
        </w:rPr>
      </w:pPr>
      <w:r w:rsidRPr="006954D2">
        <w:rPr>
          <w:rStyle w:val="nobr"/>
          <w:sz w:val="28"/>
          <w:szCs w:val="28"/>
          <w:bdr w:val="none" w:sz="0" w:space="0" w:color="auto" w:frame="1"/>
        </w:rPr>
        <w:t>ООО «Почеп-молоко»</w:t>
      </w:r>
      <w:r w:rsidRPr="006954D2">
        <w:rPr>
          <w:sz w:val="28"/>
          <w:szCs w:val="28"/>
        </w:rPr>
        <w:t>, уч</w:t>
      </w:r>
      <w:r w:rsidR="00240A1E" w:rsidRPr="006954D2">
        <w:rPr>
          <w:sz w:val="28"/>
          <w:szCs w:val="28"/>
        </w:rPr>
        <w:t xml:space="preserve">редителем которого является </w:t>
      </w:r>
      <w:proofErr w:type="spellStart"/>
      <w:r w:rsidR="00240A1E" w:rsidRPr="006954D2">
        <w:rPr>
          <w:sz w:val="28"/>
          <w:szCs w:val="28"/>
        </w:rPr>
        <w:t>ТнВ</w:t>
      </w:r>
      <w:proofErr w:type="spellEnd"/>
      <w:r w:rsidR="00240A1E" w:rsidRPr="006954D2">
        <w:rPr>
          <w:sz w:val="28"/>
          <w:szCs w:val="28"/>
        </w:rPr>
        <w:t xml:space="preserve"> </w:t>
      </w:r>
      <w:r w:rsidRPr="006954D2">
        <w:rPr>
          <w:sz w:val="28"/>
          <w:szCs w:val="28"/>
        </w:rPr>
        <w:t>«Сыр Стародубский», специализируется на производстве творога натурального, творожного продукта, спреда, промышленных сливок. В 2018 году была установлена приточно-вытяжная вентиляция в творожном цехе и цехе приёмки молока, проведена модернизация сушильного цеха. Инвестиции в 2018 году составили более 11млн. руб., производство продукции выросло на 11%.</w:t>
      </w:r>
    </w:p>
    <w:p w:rsidR="00281E6B" w:rsidRPr="006954D2" w:rsidRDefault="00281E6B" w:rsidP="0081029A">
      <w:pPr>
        <w:pStyle w:val="a6"/>
        <w:widowControl w:val="0"/>
        <w:shd w:val="clear" w:color="auto" w:fill="FFFFFF"/>
        <w:spacing w:before="0" w:beforeAutospacing="0" w:after="0" w:afterAutospacing="0" w:line="360" w:lineRule="auto"/>
        <w:ind w:firstLine="709"/>
        <w:contextualSpacing/>
        <w:jc w:val="both"/>
        <w:rPr>
          <w:sz w:val="28"/>
          <w:szCs w:val="28"/>
        </w:rPr>
      </w:pPr>
      <w:r w:rsidRPr="006954D2">
        <w:rPr>
          <w:sz w:val="28"/>
          <w:szCs w:val="28"/>
        </w:rPr>
        <w:t xml:space="preserve">Одним из старейших предприятий района является Почепское обособленное подразделение </w:t>
      </w:r>
      <w:r w:rsidRPr="006954D2">
        <w:rPr>
          <w:rStyle w:val="nobr"/>
          <w:sz w:val="28"/>
          <w:szCs w:val="28"/>
          <w:bdr w:val="none" w:sz="0" w:space="0" w:color="auto" w:frame="1"/>
        </w:rPr>
        <w:t>ООО «Возрождение»</w:t>
      </w:r>
      <w:r w:rsidRPr="006954D2">
        <w:rPr>
          <w:sz w:val="28"/>
          <w:szCs w:val="28"/>
        </w:rPr>
        <w:t>. Предприятие выпускает более 70 наименований хлебобулочных изделий, с каждым годом увеличивая ассортимент выпускаемой продукции. Так в 2017 году было выпущено 5 новых видов продукции. Продукция предприятия реализуется в торговой сети областного центра, шести районов области и города Почепа. В среднесрочном периоде планируется расширение географии поставок продукции с выходом на новые рынки сбыта. С этой целью на предприятии обновляется старое и приобретается новое оборудование.</w:t>
      </w:r>
    </w:p>
    <w:p w:rsidR="00281E6B" w:rsidRPr="006954D2" w:rsidRDefault="00281E6B" w:rsidP="0081029A">
      <w:pPr>
        <w:pStyle w:val="a6"/>
        <w:widowControl w:val="0"/>
        <w:shd w:val="clear" w:color="auto" w:fill="FFFFFF"/>
        <w:spacing w:before="0" w:beforeAutospacing="0" w:after="0" w:afterAutospacing="0" w:line="360" w:lineRule="auto"/>
        <w:ind w:firstLine="709"/>
        <w:contextualSpacing/>
        <w:jc w:val="both"/>
        <w:rPr>
          <w:sz w:val="28"/>
          <w:szCs w:val="28"/>
        </w:rPr>
      </w:pPr>
      <w:r w:rsidRPr="006954D2">
        <w:rPr>
          <w:sz w:val="28"/>
          <w:szCs w:val="28"/>
        </w:rPr>
        <w:t>Легкая промышленность района представлена швейной фабрикой</w:t>
      </w:r>
      <w:r w:rsidR="00B642F7" w:rsidRPr="006954D2">
        <w:rPr>
          <w:sz w:val="28"/>
          <w:szCs w:val="28"/>
        </w:rPr>
        <w:t xml:space="preserve"> </w:t>
      </w:r>
      <w:r w:rsidRPr="006954D2">
        <w:rPr>
          <w:sz w:val="28"/>
          <w:szCs w:val="28"/>
        </w:rPr>
        <w:t xml:space="preserve">«Надежда Стиль», которая с 2013 года является поставщиком школьной формы </w:t>
      </w:r>
      <w:r w:rsidRPr="006954D2">
        <w:rPr>
          <w:sz w:val="28"/>
          <w:szCs w:val="28"/>
        </w:rPr>
        <w:lastRenderedPageBreak/>
        <w:t>образовательным учреждениям не только в Почепском районе, но и в регионе в целом.</w:t>
      </w:r>
    </w:p>
    <w:p w:rsidR="00281E6B" w:rsidRPr="006954D2" w:rsidRDefault="00281E6B" w:rsidP="0087782D">
      <w:pPr>
        <w:pStyle w:val="a6"/>
        <w:widowControl w:val="0"/>
        <w:shd w:val="clear" w:color="auto" w:fill="FFFFFF"/>
        <w:spacing w:before="0" w:beforeAutospacing="0" w:after="0" w:afterAutospacing="0" w:line="360" w:lineRule="auto"/>
        <w:ind w:firstLine="709"/>
        <w:contextualSpacing/>
        <w:jc w:val="both"/>
        <w:rPr>
          <w:rStyle w:val="af2"/>
          <w:i w:val="0"/>
          <w:sz w:val="28"/>
          <w:szCs w:val="28"/>
        </w:rPr>
      </w:pPr>
      <w:r w:rsidRPr="006954D2">
        <w:rPr>
          <w:sz w:val="28"/>
          <w:szCs w:val="28"/>
        </w:rPr>
        <w:t xml:space="preserve">Значимым событием в 2017 году стало открытие в городе Почепе </w:t>
      </w:r>
      <w:proofErr w:type="spellStart"/>
      <w:r w:rsidRPr="006954D2">
        <w:rPr>
          <w:rStyle w:val="nobr"/>
          <w:sz w:val="28"/>
          <w:szCs w:val="28"/>
          <w:bdr w:val="none" w:sz="0" w:space="0" w:color="auto" w:frame="1"/>
        </w:rPr>
        <w:t>дистрибуционно</w:t>
      </w:r>
      <w:proofErr w:type="spellEnd"/>
      <w:r w:rsidRPr="006954D2">
        <w:rPr>
          <w:rStyle w:val="nobr"/>
          <w:sz w:val="28"/>
          <w:szCs w:val="28"/>
          <w:bdr w:val="none" w:sz="0" w:space="0" w:color="auto" w:frame="1"/>
        </w:rPr>
        <w:t>-логистического</w:t>
      </w:r>
      <w:r w:rsidRPr="006954D2">
        <w:rPr>
          <w:sz w:val="28"/>
          <w:szCs w:val="28"/>
        </w:rPr>
        <w:t xml:space="preserve"> комплекса крупнейшей в России сбытовой сети по продаже минеральных удобрений ООО «ФосАгро-Регион». Современные складские мощности комплекса способны принять около 18 тысяч тонн разнообразной агрохимической продукции.</w:t>
      </w:r>
      <w:r w:rsidR="0087782D">
        <w:rPr>
          <w:sz w:val="28"/>
          <w:szCs w:val="28"/>
        </w:rPr>
        <w:t xml:space="preserve"> </w:t>
      </w:r>
      <w:r w:rsidRPr="006954D2">
        <w:rPr>
          <w:sz w:val="28"/>
          <w:szCs w:val="28"/>
        </w:rPr>
        <w:t>Открытие комплекса позволит оперативно и в полном объеме удовлетворять любые запросы потребителей Брянской области, постоянно наращивая прямые поставки высококачественной и экологически чистой продукции. В 2018 году на базе ООО «ФосАгро-Регион» был открыт фасовочный цех, где налажена</w:t>
      </w:r>
      <w:r w:rsidR="00B642F7" w:rsidRPr="006954D2">
        <w:rPr>
          <w:sz w:val="28"/>
          <w:szCs w:val="28"/>
        </w:rPr>
        <w:t xml:space="preserve"> </w:t>
      </w:r>
      <w:r w:rsidRPr="006954D2">
        <w:rPr>
          <w:sz w:val="28"/>
          <w:szCs w:val="28"/>
        </w:rPr>
        <w:t>фасовка минеральных удобрений в тару различного объёма.</w:t>
      </w:r>
      <w:r w:rsidR="0087782D">
        <w:rPr>
          <w:sz w:val="28"/>
          <w:szCs w:val="28"/>
        </w:rPr>
        <w:t xml:space="preserve"> </w:t>
      </w:r>
      <w:r w:rsidRPr="006954D2">
        <w:rPr>
          <w:sz w:val="28"/>
          <w:szCs w:val="28"/>
        </w:rPr>
        <w:t xml:space="preserve">Одним из основных направлений экономики района является сельское хозяйство. Динамика количества сельскохозяйственных предприятий и КФХ Почепского муниципального образования представлена в таблице </w:t>
      </w:r>
      <w:r w:rsidRPr="006954D2">
        <w:rPr>
          <w:rStyle w:val="af2"/>
          <w:i w:val="0"/>
          <w:sz w:val="28"/>
          <w:szCs w:val="28"/>
        </w:rPr>
        <w:t>2</w:t>
      </w:r>
      <w:r w:rsidR="00722708" w:rsidRPr="006954D2">
        <w:rPr>
          <w:rStyle w:val="af2"/>
          <w:i w:val="0"/>
          <w:sz w:val="28"/>
          <w:szCs w:val="28"/>
        </w:rPr>
        <w:t>2</w:t>
      </w:r>
      <w:r w:rsidRPr="006954D2">
        <w:rPr>
          <w:rStyle w:val="af2"/>
          <w:i w:val="0"/>
          <w:sz w:val="28"/>
          <w:szCs w:val="28"/>
        </w:rPr>
        <w:t>.</w:t>
      </w:r>
    </w:p>
    <w:p w:rsidR="00281E6B" w:rsidRPr="006954D2" w:rsidRDefault="00722708" w:rsidP="0081029A">
      <w:pPr>
        <w:widowControl w:val="0"/>
        <w:spacing w:line="360" w:lineRule="auto"/>
        <w:ind w:firstLine="708"/>
        <w:jc w:val="both"/>
        <w:rPr>
          <w:sz w:val="28"/>
          <w:szCs w:val="28"/>
        </w:rPr>
      </w:pPr>
      <w:r w:rsidRPr="006954D2">
        <w:rPr>
          <w:sz w:val="28"/>
          <w:szCs w:val="28"/>
        </w:rPr>
        <w:t>Таблица 22</w:t>
      </w:r>
      <w:r w:rsidR="00281E6B" w:rsidRPr="006954D2">
        <w:rPr>
          <w:sz w:val="28"/>
          <w:szCs w:val="28"/>
        </w:rPr>
        <w:t xml:space="preserve"> – Динамика количества сельскохозяйственных предприятий и КФХ Почепского муниципального образования</w:t>
      </w:r>
    </w:p>
    <w:tbl>
      <w:tblPr>
        <w:tblStyle w:val="a7"/>
        <w:tblW w:w="9763" w:type="dxa"/>
        <w:jc w:val="center"/>
        <w:tblLayout w:type="fixed"/>
        <w:tblLook w:val="04A0" w:firstRow="1" w:lastRow="0" w:firstColumn="1" w:lastColumn="0" w:noHBand="0" w:noVBand="1"/>
      </w:tblPr>
      <w:tblGrid>
        <w:gridCol w:w="3010"/>
        <w:gridCol w:w="709"/>
        <w:gridCol w:w="709"/>
        <w:gridCol w:w="709"/>
        <w:gridCol w:w="708"/>
        <w:gridCol w:w="567"/>
        <w:gridCol w:w="567"/>
        <w:gridCol w:w="601"/>
        <w:gridCol w:w="675"/>
        <w:gridCol w:w="709"/>
        <w:gridCol w:w="799"/>
      </w:tblGrid>
      <w:tr w:rsidR="0087782D" w:rsidRPr="0087782D" w:rsidTr="0087782D">
        <w:trPr>
          <w:trHeight w:val="501"/>
          <w:jc w:val="center"/>
        </w:trPr>
        <w:tc>
          <w:tcPr>
            <w:tcW w:w="3010" w:type="dxa"/>
            <w:vAlign w:val="center"/>
          </w:tcPr>
          <w:p w:rsidR="0087782D" w:rsidRPr="0087782D" w:rsidRDefault="0087782D" w:rsidP="0081029A">
            <w:pPr>
              <w:widowControl w:val="0"/>
              <w:jc w:val="center"/>
              <w:rPr>
                <w:sz w:val="22"/>
                <w:szCs w:val="22"/>
              </w:rPr>
            </w:pPr>
            <w:r w:rsidRPr="0087782D">
              <w:rPr>
                <w:sz w:val="22"/>
                <w:szCs w:val="22"/>
              </w:rPr>
              <w:t>Предприятия</w:t>
            </w:r>
          </w:p>
        </w:tc>
        <w:tc>
          <w:tcPr>
            <w:tcW w:w="709" w:type="dxa"/>
            <w:vAlign w:val="center"/>
          </w:tcPr>
          <w:p w:rsidR="0087782D" w:rsidRPr="0087782D" w:rsidRDefault="0087782D" w:rsidP="0081029A">
            <w:pPr>
              <w:widowControl w:val="0"/>
              <w:jc w:val="center"/>
              <w:rPr>
                <w:spacing w:val="-40"/>
                <w:sz w:val="22"/>
                <w:szCs w:val="22"/>
              </w:rPr>
            </w:pPr>
            <w:r w:rsidRPr="0087782D">
              <w:rPr>
                <w:spacing w:val="-40"/>
                <w:sz w:val="22"/>
                <w:szCs w:val="22"/>
              </w:rPr>
              <w:t>2008 г.</w:t>
            </w:r>
          </w:p>
        </w:tc>
        <w:tc>
          <w:tcPr>
            <w:tcW w:w="709" w:type="dxa"/>
            <w:vAlign w:val="center"/>
          </w:tcPr>
          <w:p w:rsidR="0087782D" w:rsidRPr="0087782D" w:rsidRDefault="0087782D" w:rsidP="0081029A">
            <w:pPr>
              <w:widowControl w:val="0"/>
              <w:jc w:val="center"/>
              <w:rPr>
                <w:spacing w:val="-40"/>
                <w:sz w:val="22"/>
                <w:szCs w:val="22"/>
              </w:rPr>
            </w:pPr>
            <w:r w:rsidRPr="0087782D">
              <w:rPr>
                <w:spacing w:val="-40"/>
                <w:sz w:val="22"/>
                <w:szCs w:val="22"/>
              </w:rPr>
              <w:t>2009 г.</w:t>
            </w:r>
          </w:p>
        </w:tc>
        <w:tc>
          <w:tcPr>
            <w:tcW w:w="709" w:type="dxa"/>
            <w:vAlign w:val="center"/>
          </w:tcPr>
          <w:p w:rsidR="0087782D" w:rsidRPr="0087782D" w:rsidRDefault="0087782D" w:rsidP="0081029A">
            <w:pPr>
              <w:widowControl w:val="0"/>
              <w:jc w:val="center"/>
              <w:rPr>
                <w:spacing w:val="-40"/>
                <w:sz w:val="22"/>
                <w:szCs w:val="22"/>
              </w:rPr>
            </w:pPr>
            <w:r w:rsidRPr="0087782D">
              <w:rPr>
                <w:spacing w:val="-40"/>
                <w:sz w:val="22"/>
                <w:szCs w:val="22"/>
              </w:rPr>
              <w:t>2010 г.</w:t>
            </w:r>
          </w:p>
        </w:tc>
        <w:tc>
          <w:tcPr>
            <w:tcW w:w="708" w:type="dxa"/>
            <w:vAlign w:val="center"/>
          </w:tcPr>
          <w:p w:rsidR="0087782D" w:rsidRPr="0087782D" w:rsidRDefault="0087782D" w:rsidP="0081029A">
            <w:pPr>
              <w:widowControl w:val="0"/>
              <w:jc w:val="center"/>
              <w:rPr>
                <w:spacing w:val="-40"/>
                <w:sz w:val="22"/>
                <w:szCs w:val="22"/>
              </w:rPr>
            </w:pPr>
            <w:r w:rsidRPr="0087782D">
              <w:rPr>
                <w:spacing w:val="-40"/>
                <w:sz w:val="22"/>
                <w:szCs w:val="22"/>
              </w:rPr>
              <w:t>2011 г.</w:t>
            </w:r>
          </w:p>
        </w:tc>
        <w:tc>
          <w:tcPr>
            <w:tcW w:w="567" w:type="dxa"/>
            <w:vAlign w:val="center"/>
          </w:tcPr>
          <w:p w:rsidR="0087782D" w:rsidRPr="0087782D" w:rsidRDefault="0087782D" w:rsidP="0081029A">
            <w:pPr>
              <w:widowControl w:val="0"/>
              <w:jc w:val="center"/>
              <w:rPr>
                <w:spacing w:val="-50"/>
                <w:sz w:val="22"/>
                <w:szCs w:val="22"/>
              </w:rPr>
            </w:pPr>
            <w:r w:rsidRPr="0087782D">
              <w:rPr>
                <w:spacing w:val="-50"/>
                <w:sz w:val="22"/>
                <w:szCs w:val="22"/>
              </w:rPr>
              <w:t>2012 г.</w:t>
            </w:r>
          </w:p>
        </w:tc>
        <w:tc>
          <w:tcPr>
            <w:tcW w:w="567" w:type="dxa"/>
            <w:vAlign w:val="center"/>
          </w:tcPr>
          <w:p w:rsidR="0087782D" w:rsidRPr="0087782D" w:rsidRDefault="0087782D" w:rsidP="0081029A">
            <w:pPr>
              <w:widowControl w:val="0"/>
              <w:jc w:val="center"/>
              <w:rPr>
                <w:spacing w:val="-50"/>
                <w:sz w:val="22"/>
                <w:szCs w:val="22"/>
              </w:rPr>
            </w:pPr>
            <w:r w:rsidRPr="0087782D">
              <w:rPr>
                <w:spacing w:val="-50"/>
                <w:sz w:val="22"/>
                <w:szCs w:val="22"/>
              </w:rPr>
              <w:t>2013 г.</w:t>
            </w:r>
          </w:p>
        </w:tc>
        <w:tc>
          <w:tcPr>
            <w:tcW w:w="601" w:type="dxa"/>
            <w:vAlign w:val="center"/>
          </w:tcPr>
          <w:p w:rsidR="0087782D" w:rsidRPr="0087782D" w:rsidRDefault="0087782D" w:rsidP="0081029A">
            <w:pPr>
              <w:widowControl w:val="0"/>
              <w:jc w:val="center"/>
              <w:rPr>
                <w:spacing w:val="-50"/>
                <w:sz w:val="22"/>
                <w:szCs w:val="22"/>
              </w:rPr>
            </w:pPr>
            <w:r w:rsidRPr="0087782D">
              <w:rPr>
                <w:spacing w:val="-50"/>
                <w:sz w:val="22"/>
                <w:szCs w:val="22"/>
              </w:rPr>
              <w:t>2014 г.</w:t>
            </w:r>
          </w:p>
        </w:tc>
        <w:tc>
          <w:tcPr>
            <w:tcW w:w="675" w:type="dxa"/>
            <w:vAlign w:val="center"/>
          </w:tcPr>
          <w:p w:rsidR="0087782D" w:rsidRPr="0087782D" w:rsidRDefault="0087782D" w:rsidP="0081029A">
            <w:pPr>
              <w:widowControl w:val="0"/>
              <w:jc w:val="center"/>
              <w:rPr>
                <w:spacing w:val="-40"/>
                <w:sz w:val="22"/>
                <w:szCs w:val="22"/>
              </w:rPr>
            </w:pPr>
            <w:r w:rsidRPr="0087782D">
              <w:rPr>
                <w:spacing w:val="-40"/>
                <w:sz w:val="22"/>
                <w:szCs w:val="22"/>
              </w:rPr>
              <w:t>2015 г.</w:t>
            </w:r>
          </w:p>
        </w:tc>
        <w:tc>
          <w:tcPr>
            <w:tcW w:w="709" w:type="dxa"/>
            <w:vAlign w:val="center"/>
          </w:tcPr>
          <w:p w:rsidR="0087782D" w:rsidRPr="0087782D" w:rsidRDefault="0087782D" w:rsidP="0081029A">
            <w:pPr>
              <w:widowControl w:val="0"/>
              <w:jc w:val="center"/>
              <w:rPr>
                <w:spacing w:val="-40"/>
                <w:sz w:val="22"/>
                <w:szCs w:val="22"/>
              </w:rPr>
            </w:pPr>
            <w:r w:rsidRPr="0087782D">
              <w:rPr>
                <w:spacing w:val="-40"/>
                <w:sz w:val="22"/>
                <w:szCs w:val="22"/>
              </w:rPr>
              <w:t>2016 г.</w:t>
            </w:r>
          </w:p>
        </w:tc>
        <w:tc>
          <w:tcPr>
            <w:tcW w:w="799" w:type="dxa"/>
            <w:vAlign w:val="center"/>
          </w:tcPr>
          <w:p w:rsidR="0087782D" w:rsidRPr="0087782D" w:rsidRDefault="0087782D" w:rsidP="0081029A">
            <w:pPr>
              <w:widowControl w:val="0"/>
              <w:jc w:val="center"/>
              <w:rPr>
                <w:spacing w:val="-40"/>
                <w:sz w:val="22"/>
                <w:szCs w:val="22"/>
              </w:rPr>
            </w:pPr>
            <w:r w:rsidRPr="0087782D">
              <w:rPr>
                <w:spacing w:val="-40"/>
                <w:sz w:val="22"/>
                <w:szCs w:val="22"/>
              </w:rPr>
              <w:t>2017 г.</w:t>
            </w:r>
          </w:p>
        </w:tc>
      </w:tr>
      <w:tr w:rsidR="0087782D" w:rsidRPr="0087782D" w:rsidTr="0087782D">
        <w:trPr>
          <w:trHeight w:val="454"/>
          <w:jc w:val="center"/>
        </w:trPr>
        <w:tc>
          <w:tcPr>
            <w:tcW w:w="3010" w:type="dxa"/>
            <w:vAlign w:val="center"/>
          </w:tcPr>
          <w:p w:rsidR="0087782D" w:rsidRPr="0087782D" w:rsidRDefault="0087782D" w:rsidP="0081029A">
            <w:pPr>
              <w:widowControl w:val="0"/>
              <w:jc w:val="both"/>
              <w:rPr>
                <w:sz w:val="22"/>
                <w:szCs w:val="22"/>
              </w:rPr>
            </w:pPr>
            <w:r w:rsidRPr="0087782D">
              <w:rPr>
                <w:sz w:val="22"/>
                <w:szCs w:val="22"/>
              </w:rPr>
              <w:t>Сельскохозяйственные предприятия</w:t>
            </w:r>
          </w:p>
        </w:tc>
        <w:tc>
          <w:tcPr>
            <w:tcW w:w="709" w:type="dxa"/>
            <w:vAlign w:val="center"/>
          </w:tcPr>
          <w:p w:rsidR="0087782D" w:rsidRPr="0087782D" w:rsidRDefault="0087782D" w:rsidP="0081029A">
            <w:pPr>
              <w:widowControl w:val="0"/>
              <w:jc w:val="center"/>
              <w:rPr>
                <w:sz w:val="22"/>
                <w:szCs w:val="22"/>
              </w:rPr>
            </w:pPr>
            <w:r w:rsidRPr="0087782D">
              <w:rPr>
                <w:sz w:val="22"/>
                <w:szCs w:val="22"/>
              </w:rPr>
              <w:t>16</w:t>
            </w:r>
          </w:p>
        </w:tc>
        <w:tc>
          <w:tcPr>
            <w:tcW w:w="709" w:type="dxa"/>
            <w:vAlign w:val="center"/>
          </w:tcPr>
          <w:p w:rsidR="0087782D" w:rsidRPr="0087782D" w:rsidRDefault="0087782D" w:rsidP="0081029A">
            <w:pPr>
              <w:widowControl w:val="0"/>
              <w:jc w:val="center"/>
              <w:rPr>
                <w:sz w:val="22"/>
                <w:szCs w:val="22"/>
              </w:rPr>
            </w:pPr>
            <w:r w:rsidRPr="0087782D">
              <w:rPr>
                <w:sz w:val="22"/>
                <w:szCs w:val="22"/>
              </w:rPr>
              <w:t>14</w:t>
            </w:r>
          </w:p>
        </w:tc>
        <w:tc>
          <w:tcPr>
            <w:tcW w:w="709" w:type="dxa"/>
            <w:vAlign w:val="center"/>
          </w:tcPr>
          <w:p w:rsidR="0087782D" w:rsidRPr="0087782D" w:rsidRDefault="0087782D" w:rsidP="0081029A">
            <w:pPr>
              <w:widowControl w:val="0"/>
              <w:jc w:val="center"/>
              <w:rPr>
                <w:sz w:val="22"/>
                <w:szCs w:val="22"/>
                <w:vertAlign w:val="superscript"/>
              </w:rPr>
            </w:pPr>
            <w:r w:rsidRPr="0087782D">
              <w:rPr>
                <w:sz w:val="22"/>
                <w:szCs w:val="22"/>
              </w:rPr>
              <w:t>16</w:t>
            </w:r>
            <w:r w:rsidRPr="0087782D">
              <w:rPr>
                <w:sz w:val="22"/>
                <w:szCs w:val="22"/>
                <w:vertAlign w:val="superscript"/>
              </w:rPr>
              <w:t>*</w:t>
            </w:r>
          </w:p>
        </w:tc>
        <w:tc>
          <w:tcPr>
            <w:tcW w:w="708" w:type="dxa"/>
            <w:vAlign w:val="center"/>
          </w:tcPr>
          <w:p w:rsidR="0087782D" w:rsidRPr="0087782D" w:rsidRDefault="0087782D" w:rsidP="0081029A">
            <w:pPr>
              <w:widowControl w:val="0"/>
              <w:jc w:val="center"/>
              <w:rPr>
                <w:sz w:val="22"/>
                <w:szCs w:val="22"/>
              </w:rPr>
            </w:pPr>
            <w:r w:rsidRPr="0087782D">
              <w:rPr>
                <w:sz w:val="22"/>
                <w:szCs w:val="22"/>
              </w:rPr>
              <w:t>19</w:t>
            </w:r>
            <w:r w:rsidRPr="0087782D">
              <w:rPr>
                <w:sz w:val="22"/>
                <w:szCs w:val="22"/>
                <w:vertAlign w:val="superscript"/>
              </w:rPr>
              <w:t>*</w:t>
            </w:r>
          </w:p>
        </w:tc>
        <w:tc>
          <w:tcPr>
            <w:tcW w:w="567" w:type="dxa"/>
            <w:vAlign w:val="center"/>
          </w:tcPr>
          <w:p w:rsidR="0087782D" w:rsidRPr="0087782D" w:rsidRDefault="0087782D" w:rsidP="0081029A">
            <w:pPr>
              <w:widowControl w:val="0"/>
              <w:jc w:val="center"/>
              <w:rPr>
                <w:sz w:val="22"/>
                <w:szCs w:val="22"/>
                <w:vertAlign w:val="superscript"/>
              </w:rPr>
            </w:pPr>
            <w:r w:rsidRPr="0087782D">
              <w:rPr>
                <w:sz w:val="22"/>
                <w:szCs w:val="22"/>
              </w:rPr>
              <w:t>16</w:t>
            </w:r>
            <w:r w:rsidRPr="0087782D">
              <w:rPr>
                <w:sz w:val="22"/>
                <w:szCs w:val="22"/>
                <w:vertAlign w:val="superscript"/>
              </w:rPr>
              <w:t>*</w:t>
            </w:r>
          </w:p>
        </w:tc>
        <w:tc>
          <w:tcPr>
            <w:tcW w:w="567" w:type="dxa"/>
            <w:vAlign w:val="center"/>
          </w:tcPr>
          <w:p w:rsidR="0087782D" w:rsidRPr="0087782D" w:rsidRDefault="0087782D" w:rsidP="0081029A">
            <w:pPr>
              <w:widowControl w:val="0"/>
              <w:jc w:val="center"/>
              <w:rPr>
                <w:sz w:val="22"/>
                <w:szCs w:val="22"/>
                <w:vertAlign w:val="superscript"/>
              </w:rPr>
            </w:pPr>
            <w:r w:rsidRPr="0087782D">
              <w:rPr>
                <w:sz w:val="22"/>
                <w:szCs w:val="22"/>
              </w:rPr>
              <w:t>15</w:t>
            </w:r>
            <w:r w:rsidRPr="0087782D">
              <w:rPr>
                <w:sz w:val="22"/>
                <w:szCs w:val="22"/>
                <w:vertAlign w:val="superscript"/>
              </w:rPr>
              <w:t>*</w:t>
            </w:r>
          </w:p>
        </w:tc>
        <w:tc>
          <w:tcPr>
            <w:tcW w:w="601" w:type="dxa"/>
            <w:vAlign w:val="center"/>
          </w:tcPr>
          <w:p w:rsidR="0087782D" w:rsidRPr="0087782D" w:rsidRDefault="0087782D" w:rsidP="0081029A">
            <w:pPr>
              <w:widowControl w:val="0"/>
              <w:jc w:val="center"/>
              <w:rPr>
                <w:sz w:val="22"/>
                <w:szCs w:val="22"/>
                <w:vertAlign w:val="superscript"/>
              </w:rPr>
            </w:pPr>
            <w:r w:rsidRPr="0087782D">
              <w:rPr>
                <w:sz w:val="22"/>
                <w:szCs w:val="22"/>
              </w:rPr>
              <w:t>16</w:t>
            </w:r>
            <w:r w:rsidRPr="0087782D">
              <w:rPr>
                <w:sz w:val="22"/>
                <w:szCs w:val="22"/>
                <w:vertAlign w:val="superscript"/>
              </w:rPr>
              <w:t>*</w:t>
            </w:r>
          </w:p>
        </w:tc>
        <w:tc>
          <w:tcPr>
            <w:tcW w:w="675" w:type="dxa"/>
            <w:vAlign w:val="center"/>
          </w:tcPr>
          <w:p w:rsidR="0087782D" w:rsidRPr="0087782D" w:rsidRDefault="0087782D" w:rsidP="0081029A">
            <w:pPr>
              <w:widowControl w:val="0"/>
              <w:jc w:val="center"/>
              <w:rPr>
                <w:sz w:val="22"/>
                <w:szCs w:val="22"/>
                <w:vertAlign w:val="superscript"/>
              </w:rPr>
            </w:pPr>
            <w:r w:rsidRPr="0087782D">
              <w:rPr>
                <w:sz w:val="22"/>
                <w:szCs w:val="22"/>
              </w:rPr>
              <w:t>15</w:t>
            </w:r>
            <w:r w:rsidRPr="0087782D">
              <w:rPr>
                <w:sz w:val="22"/>
                <w:szCs w:val="22"/>
                <w:vertAlign w:val="superscript"/>
              </w:rPr>
              <w:t>*</w:t>
            </w:r>
          </w:p>
        </w:tc>
        <w:tc>
          <w:tcPr>
            <w:tcW w:w="709" w:type="dxa"/>
            <w:vAlign w:val="center"/>
          </w:tcPr>
          <w:p w:rsidR="0087782D" w:rsidRPr="0087782D" w:rsidRDefault="0087782D" w:rsidP="0081029A">
            <w:pPr>
              <w:widowControl w:val="0"/>
              <w:jc w:val="center"/>
              <w:rPr>
                <w:sz w:val="22"/>
                <w:szCs w:val="22"/>
                <w:vertAlign w:val="superscript"/>
              </w:rPr>
            </w:pPr>
            <w:r w:rsidRPr="0087782D">
              <w:rPr>
                <w:sz w:val="22"/>
                <w:szCs w:val="22"/>
              </w:rPr>
              <w:t>16</w:t>
            </w:r>
            <w:r w:rsidRPr="0087782D">
              <w:rPr>
                <w:sz w:val="22"/>
                <w:szCs w:val="22"/>
                <w:vertAlign w:val="superscript"/>
              </w:rPr>
              <w:t>*</w:t>
            </w:r>
          </w:p>
        </w:tc>
        <w:tc>
          <w:tcPr>
            <w:tcW w:w="799" w:type="dxa"/>
            <w:vAlign w:val="center"/>
          </w:tcPr>
          <w:p w:rsidR="0087782D" w:rsidRPr="0087782D" w:rsidRDefault="0087782D" w:rsidP="0081029A">
            <w:pPr>
              <w:widowControl w:val="0"/>
              <w:jc w:val="center"/>
              <w:rPr>
                <w:sz w:val="22"/>
                <w:szCs w:val="22"/>
                <w:vertAlign w:val="superscript"/>
              </w:rPr>
            </w:pPr>
            <w:r w:rsidRPr="0087782D">
              <w:rPr>
                <w:sz w:val="22"/>
                <w:szCs w:val="22"/>
              </w:rPr>
              <w:t>14</w:t>
            </w:r>
            <w:r w:rsidRPr="0087782D">
              <w:rPr>
                <w:sz w:val="22"/>
                <w:szCs w:val="22"/>
                <w:vertAlign w:val="superscript"/>
              </w:rPr>
              <w:t>*</w:t>
            </w:r>
          </w:p>
        </w:tc>
      </w:tr>
      <w:tr w:rsidR="0087782D" w:rsidRPr="0087782D" w:rsidTr="0087782D">
        <w:trPr>
          <w:trHeight w:val="134"/>
          <w:jc w:val="center"/>
        </w:trPr>
        <w:tc>
          <w:tcPr>
            <w:tcW w:w="3010" w:type="dxa"/>
            <w:vAlign w:val="center"/>
          </w:tcPr>
          <w:p w:rsidR="0087782D" w:rsidRPr="0087782D" w:rsidRDefault="0087782D" w:rsidP="0081029A">
            <w:pPr>
              <w:widowControl w:val="0"/>
              <w:jc w:val="both"/>
              <w:rPr>
                <w:sz w:val="22"/>
                <w:szCs w:val="22"/>
              </w:rPr>
            </w:pPr>
            <w:r w:rsidRPr="0087782D">
              <w:rPr>
                <w:sz w:val="22"/>
                <w:szCs w:val="22"/>
              </w:rPr>
              <w:t>КФХ</w:t>
            </w:r>
          </w:p>
        </w:tc>
        <w:tc>
          <w:tcPr>
            <w:tcW w:w="709" w:type="dxa"/>
            <w:vAlign w:val="center"/>
          </w:tcPr>
          <w:p w:rsidR="0087782D" w:rsidRPr="0087782D" w:rsidRDefault="0087782D" w:rsidP="0081029A">
            <w:pPr>
              <w:widowControl w:val="0"/>
              <w:jc w:val="center"/>
              <w:rPr>
                <w:sz w:val="22"/>
                <w:szCs w:val="22"/>
              </w:rPr>
            </w:pPr>
            <w:r w:rsidRPr="0087782D">
              <w:rPr>
                <w:sz w:val="22"/>
                <w:szCs w:val="22"/>
              </w:rPr>
              <w:t>11</w:t>
            </w:r>
          </w:p>
        </w:tc>
        <w:tc>
          <w:tcPr>
            <w:tcW w:w="709" w:type="dxa"/>
            <w:vAlign w:val="center"/>
          </w:tcPr>
          <w:p w:rsidR="0087782D" w:rsidRPr="0087782D" w:rsidRDefault="0087782D" w:rsidP="0081029A">
            <w:pPr>
              <w:widowControl w:val="0"/>
              <w:jc w:val="center"/>
              <w:rPr>
                <w:sz w:val="22"/>
                <w:szCs w:val="22"/>
              </w:rPr>
            </w:pPr>
            <w:r w:rsidRPr="0087782D">
              <w:rPr>
                <w:sz w:val="22"/>
                <w:szCs w:val="22"/>
              </w:rPr>
              <w:t>15</w:t>
            </w:r>
          </w:p>
        </w:tc>
        <w:tc>
          <w:tcPr>
            <w:tcW w:w="709" w:type="dxa"/>
            <w:vAlign w:val="center"/>
          </w:tcPr>
          <w:p w:rsidR="0087782D" w:rsidRPr="0087782D" w:rsidRDefault="0087782D" w:rsidP="0081029A">
            <w:pPr>
              <w:widowControl w:val="0"/>
              <w:jc w:val="center"/>
              <w:rPr>
                <w:sz w:val="22"/>
                <w:szCs w:val="22"/>
              </w:rPr>
            </w:pPr>
            <w:r w:rsidRPr="0087782D">
              <w:rPr>
                <w:sz w:val="22"/>
                <w:szCs w:val="22"/>
              </w:rPr>
              <w:t>14</w:t>
            </w:r>
          </w:p>
        </w:tc>
        <w:tc>
          <w:tcPr>
            <w:tcW w:w="708" w:type="dxa"/>
            <w:vAlign w:val="center"/>
          </w:tcPr>
          <w:p w:rsidR="0087782D" w:rsidRPr="0087782D" w:rsidRDefault="0087782D" w:rsidP="0081029A">
            <w:pPr>
              <w:widowControl w:val="0"/>
              <w:jc w:val="center"/>
              <w:rPr>
                <w:sz w:val="22"/>
                <w:szCs w:val="22"/>
              </w:rPr>
            </w:pPr>
            <w:r w:rsidRPr="0087782D">
              <w:rPr>
                <w:sz w:val="22"/>
                <w:szCs w:val="22"/>
              </w:rPr>
              <w:t>13</w:t>
            </w:r>
          </w:p>
        </w:tc>
        <w:tc>
          <w:tcPr>
            <w:tcW w:w="567" w:type="dxa"/>
            <w:vAlign w:val="center"/>
          </w:tcPr>
          <w:p w:rsidR="0087782D" w:rsidRPr="0087782D" w:rsidRDefault="0087782D" w:rsidP="0081029A">
            <w:pPr>
              <w:widowControl w:val="0"/>
              <w:jc w:val="center"/>
              <w:rPr>
                <w:sz w:val="22"/>
                <w:szCs w:val="22"/>
              </w:rPr>
            </w:pPr>
            <w:r w:rsidRPr="0087782D">
              <w:rPr>
                <w:sz w:val="22"/>
                <w:szCs w:val="22"/>
              </w:rPr>
              <w:t>15</w:t>
            </w:r>
          </w:p>
        </w:tc>
        <w:tc>
          <w:tcPr>
            <w:tcW w:w="567" w:type="dxa"/>
            <w:vAlign w:val="center"/>
          </w:tcPr>
          <w:p w:rsidR="0087782D" w:rsidRPr="0087782D" w:rsidRDefault="0087782D" w:rsidP="0081029A">
            <w:pPr>
              <w:widowControl w:val="0"/>
              <w:jc w:val="center"/>
              <w:rPr>
                <w:sz w:val="22"/>
                <w:szCs w:val="22"/>
              </w:rPr>
            </w:pPr>
            <w:r w:rsidRPr="0087782D">
              <w:rPr>
                <w:sz w:val="22"/>
                <w:szCs w:val="22"/>
              </w:rPr>
              <w:t>19</w:t>
            </w:r>
          </w:p>
        </w:tc>
        <w:tc>
          <w:tcPr>
            <w:tcW w:w="601" w:type="dxa"/>
            <w:vAlign w:val="center"/>
          </w:tcPr>
          <w:p w:rsidR="0087782D" w:rsidRPr="0087782D" w:rsidRDefault="0087782D" w:rsidP="0081029A">
            <w:pPr>
              <w:widowControl w:val="0"/>
              <w:jc w:val="center"/>
              <w:rPr>
                <w:sz w:val="22"/>
                <w:szCs w:val="22"/>
              </w:rPr>
            </w:pPr>
            <w:r w:rsidRPr="0087782D">
              <w:rPr>
                <w:sz w:val="22"/>
                <w:szCs w:val="22"/>
              </w:rPr>
              <w:t>16</w:t>
            </w:r>
          </w:p>
        </w:tc>
        <w:tc>
          <w:tcPr>
            <w:tcW w:w="675" w:type="dxa"/>
            <w:vAlign w:val="center"/>
          </w:tcPr>
          <w:p w:rsidR="0087782D" w:rsidRPr="0087782D" w:rsidRDefault="0087782D" w:rsidP="0081029A">
            <w:pPr>
              <w:widowControl w:val="0"/>
              <w:jc w:val="center"/>
              <w:rPr>
                <w:sz w:val="22"/>
                <w:szCs w:val="22"/>
              </w:rPr>
            </w:pPr>
            <w:r w:rsidRPr="0087782D">
              <w:rPr>
                <w:sz w:val="22"/>
                <w:szCs w:val="22"/>
              </w:rPr>
              <w:t>20</w:t>
            </w:r>
          </w:p>
        </w:tc>
        <w:tc>
          <w:tcPr>
            <w:tcW w:w="709" w:type="dxa"/>
            <w:vAlign w:val="center"/>
          </w:tcPr>
          <w:p w:rsidR="0087782D" w:rsidRPr="0087782D" w:rsidRDefault="0087782D" w:rsidP="0081029A">
            <w:pPr>
              <w:widowControl w:val="0"/>
              <w:jc w:val="center"/>
              <w:rPr>
                <w:sz w:val="22"/>
                <w:szCs w:val="22"/>
              </w:rPr>
            </w:pPr>
            <w:r w:rsidRPr="0087782D">
              <w:rPr>
                <w:sz w:val="22"/>
                <w:szCs w:val="22"/>
              </w:rPr>
              <w:t>30</w:t>
            </w:r>
          </w:p>
        </w:tc>
        <w:tc>
          <w:tcPr>
            <w:tcW w:w="799" w:type="dxa"/>
            <w:vAlign w:val="center"/>
          </w:tcPr>
          <w:p w:rsidR="0087782D" w:rsidRPr="0087782D" w:rsidRDefault="0087782D" w:rsidP="0081029A">
            <w:pPr>
              <w:widowControl w:val="0"/>
              <w:jc w:val="center"/>
              <w:rPr>
                <w:sz w:val="22"/>
                <w:szCs w:val="22"/>
              </w:rPr>
            </w:pPr>
            <w:r w:rsidRPr="0087782D">
              <w:rPr>
                <w:sz w:val="22"/>
                <w:szCs w:val="22"/>
              </w:rPr>
              <w:t>23</w:t>
            </w:r>
          </w:p>
        </w:tc>
      </w:tr>
      <w:tr w:rsidR="0087782D" w:rsidRPr="0087782D" w:rsidTr="0087782D">
        <w:trPr>
          <w:trHeight w:val="404"/>
          <w:jc w:val="center"/>
        </w:trPr>
        <w:tc>
          <w:tcPr>
            <w:tcW w:w="3010" w:type="dxa"/>
            <w:vAlign w:val="center"/>
          </w:tcPr>
          <w:p w:rsidR="0087782D" w:rsidRPr="0087782D" w:rsidRDefault="0087782D" w:rsidP="0081029A">
            <w:pPr>
              <w:widowControl w:val="0"/>
              <w:jc w:val="both"/>
              <w:rPr>
                <w:sz w:val="22"/>
                <w:szCs w:val="22"/>
              </w:rPr>
            </w:pPr>
            <w:r w:rsidRPr="0087782D">
              <w:rPr>
                <w:sz w:val="22"/>
                <w:szCs w:val="22"/>
              </w:rPr>
              <w:t>Всего</w:t>
            </w:r>
          </w:p>
        </w:tc>
        <w:tc>
          <w:tcPr>
            <w:tcW w:w="709" w:type="dxa"/>
            <w:vAlign w:val="center"/>
          </w:tcPr>
          <w:p w:rsidR="0087782D" w:rsidRPr="0087782D" w:rsidRDefault="0087782D" w:rsidP="0081029A">
            <w:pPr>
              <w:widowControl w:val="0"/>
              <w:jc w:val="center"/>
              <w:rPr>
                <w:sz w:val="22"/>
                <w:szCs w:val="22"/>
              </w:rPr>
            </w:pPr>
            <w:r w:rsidRPr="0087782D">
              <w:rPr>
                <w:sz w:val="22"/>
                <w:szCs w:val="22"/>
              </w:rPr>
              <w:t>27</w:t>
            </w:r>
          </w:p>
        </w:tc>
        <w:tc>
          <w:tcPr>
            <w:tcW w:w="709" w:type="dxa"/>
            <w:vAlign w:val="center"/>
          </w:tcPr>
          <w:p w:rsidR="0087782D" w:rsidRPr="0087782D" w:rsidRDefault="0087782D" w:rsidP="0081029A">
            <w:pPr>
              <w:widowControl w:val="0"/>
              <w:jc w:val="center"/>
              <w:rPr>
                <w:sz w:val="22"/>
                <w:szCs w:val="22"/>
              </w:rPr>
            </w:pPr>
            <w:r w:rsidRPr="0087782D">
              <w:rPr>
                <w:sz w:val="22"/>
                <w:szCs w:val="22"/>
              </w:rPr>
              <w:t>29</w:t>
            </w:r>
          </w:p>
        </w:tc>
        <w:tc>
          <w:tcPr>
            <w:tcW w:w="709" w:type="dxa"/>
            <w:vAlign w:val="center"/>
          </w:tcPr>
          <w:p w:rsidR="0087782D" w:rsidRPr="0087782D" w:rsidRDefault="0087782D" w:rsidP="0081029A">
            <w:pPr>
              <w:widowControl w:val="0"/>
              <w:jc w:val="center"/>
              <w:rPr>
                <w:sz w:val="22"/>
                <w:szCs w:val="22"/>
              </w:rPr>
            </w:pPr>
            <w:r w:rsidRPr="0087782D">
              <w:rPr>
                <w:sz w:val="22"/>
                <w:szCs w:val="22"/>
              </w:rPr>
              <w:t>30</w:t>
            </w:r>
          </w:p>
        </w:tc>
        <w:tc>
          <w:tcPr>
            <w:tcW w:w="708" w:type="dxa"/>
            <w:vAlign w:val="center"/>
          </w:tcPr>
          <w:p w:rsidR="0087782D" w:rsidRPr="0087782D" w:rsidRDefault="0087782D" w:rsidP="0081029A">
            <w:pPr>
              <w:widowControl w:val="0"/>
              <w:jc w:val="center"/>
              <w:rPr>
                <w:sz w:val="22"/>
                <w:szCs w:val="22"/>
              </w:rPr>
            </w:pPr>
            <w:r w:rsidRPr="0087782D">
              <w:rPr>
                <w:sz w:val="22"/>
                <w:szCs w:val="22"/>
              </w:rPr>
              <w:t>32</w:t>
            </w:r>
          </w:p>
        </w:tc>
        <w:tc>
          <w:tcPr>
            <w:tcW w:w="567" w:type="dxa"/>
            <w:vAlign w:val="center"/>
          </w:tcPr>
          <w:p w:rsidR="0087782D" w:rsidRPr="0087782D" w:rsidRDefault="0087782D" w:rsidP="0081029A">
            <w:pPr>
              <w:widowControl w:val="0"/>
              <w:jc w:val="center"/>
              <w:rPr>
                <w:sz w:val="22"/>
                <w:szCs w:val="22"/>
              </w:rPr>
            </w:pPr>
            <w:r w:rsidRPr="0087782D">
              <w:rPr>
                <w:sz w:val="22"/>
                <w:szCs w:val="22"/>
              </w:rPr>
              <w:t>31</w:t>
            </w:r>
          </w:p>
        </w:tc>
        <w:tc>
          <w:tcPr>
            <w:tcW w:w="567" w:type="dxa"/>
            <w:vAlign w:val="center"/>
          </w:tcPr>
          <w:p w:rsidR="0087782D" w:rsidRPr="0087782D" w:rsidRDefault="0087782D" w:rsidP="0081029A">
            <w:pPr>
              <w:widowControl w:val="0"/>
              <w:jc w:val="center"/>
              <w:rPr>
                <w:sz w:val="22"/>
                <w:szCs w:val="22"/>
              </w:rPr>
            </w:pPr>
            <w:r w:rsidRPr="0087782D">
              <w:rPr>
                <w:sz w:val="22"/>
                <w:szCs w:val="22"/>
              </w:rPr>
              <w:t>34</w:t>
            </w:r>
          </w:p>
        </w:tc>
        <w:tc>
          <w:tcPr>
            <w:tcW w:w="601" w:type="dxa"/>
            <w:vAlign w:val="center"/>
          </w:tcPr>
          <w:p w:rsidR="0087782D" w:rsidRPr="0087782D" w:rsidRDefault="0087782D" w:rsidP="0081029A">
            <w:pPr>
              <w:widowControl w:val="0"/>
              <w:jc w:val="center"/>
              <w:rPr>
                <w:sz w:val="22"/>
                <w:szCs w:val="22"/>
              </w:rPr>
            </w:pPr>
            <w:r w:rsidRPr="0087782D">
              <w:rPr>
                <w:sz w:val="22"/>
                <w:szCs w:val="22"/>
              </w:rPr>
              <w:t>32</w:t>
            </w:r>
          </w:p>
        </w:tc>
        <w:tc>
          <w:tcPr>
            <w:tcW w:w="675" w:type="dxa"/>
            <w:vAlign w:val="center"/>
          </w:tcPr>
          <w:p w:rsidR="0087782D" w:rsidRPr="0087782D" w:rsidRDefault="0087782D" w:rsidP="0081029A">
            <w:pPr>
              <w:widowControl w:val="0"/>
              <w:jc w:val="center"/>
              <w:rPr>
                <w:sz w:val="22"/>
                <w:szCs w:val="22"/>
              </w:rPr>
            </w:pPr>
            <w:r w:rsidRPr="0087782D">
              <w:rPr>
                <w:sz w:val="22"/>
                <w:szCs w:val="22"/>
              </w:rPr>
              <w:t>35</w:t>
            </w:r>
          </w:p>
        </w:tc>
        <w:tc>
          <w:tcPr>
            <w:tcW w:w="709" w:type="dxa"/>
            <w:vAlign w:val="center"/>
          </w:tcPr>
          <w:p w:rsidR="0087782D" w:rsidRPr="0087782D" w:rsidRDefault="0087782D" w:rsidP="0081029A">
            <w:pPr>
              <w:widowControl w:val="0"/>
              <w:jc w:val="center"/>
              <w:rPr>
                <w:sz w:val="22"/>
                <w:szCs w:val="22"/>
              </w:rPr>
            </w:pPr>
            <w:r w:rsidRPr="0087782D">
              <w:rPr>
                <w:sz w:val="22"/>
                <w:szCs w:val="22"/>
              </w:rPr>
              <w:t>46</w:t>
            </w:r>
          </w:p>
        </w:tc>
        <w:tc>
          <w:tcPr>
            <w:tcW w:w="799" w:type="dxa"/>
            <w:vAlign w:val="center"/>
          </w:tcPr>
          <w:p w:rsidR="0087782D" w:rsidRPr="0087782D" w:rsidRDefault="0087782D" w:rsidP="0081029A">
            <w:pPr>
              <w:widowControl w:val="0"/>
              <w:jc w:val="center"/>
              <w:rPr>
                <w:sz w:val="22"/>
                <w:szCs w:val="22"/>
              </w:rPr>
            </w:pPr>
            <w:r w:rsidRPr="0087782D">
              <w:rPr>
                <w:sz w:val="22"/>
                <w:szCs w:val="22"/>
              </w:rPr>
              <w:t>37</w:t>
            </w:r>
          </w:p>
        </w:tc>
      </w:tr>
    </w:tbl>
    <w:p w:rsidR="00281E6B" w:rsidRPr="006954D2" w:rsidRDefault="00281E6B" w:rsidP="0081029A">
      <w:pPr>
        <w:widowControl w:val="0"/>
        <w:jc w:val="both"/>
        <w:rPr>
          <w:sz w:val="20"/>
          <w:szCs w:val="20"/>
        </w:rPr>
      </w:pPr>
      <w:r w:rsidRPr="006954D2">
        <w:rPr>
          <w:sz w:val="20"/>
          <w:szCs w:val="20"/>
        </w:rPr>
        <w:t>* с Брянской мясной компанией</w:t>
      </w:r>
    </w:p>
    <w:p w:rsidR="008867B0" w:rsidRDefault="00281E6B" w:rsidP="0081029A">
      <w:pPr>
        <w:pStyle w:val="a6"/>
        <w:widowControl w:val="0"/>
        <w:shd w:val="clear" w:color="auto" w:fill="FFFFFF"/>
        <w:spacing w:before="0" w:beforeAutospacing="0" w:after="0" w:afterAutospacing="0" w:line="360" w:lineRule="auto"/>
        <w:ind w:firstLine="709"/>
        <w:contextualSpacing/>
        <w:jc w:val="both"/>
        <w:rPr>
          <w:sz w:val="28"/>
          <w:szCs w:val="28"/>
        </w:rPr>
      </w:pPr>
      <w:r w:rsidRPr="006954D2">
        <w:rPr>
          <w:sz w:val="28"/>
          <w:szCs w:val="28"/>
        </w:rPr>
        <w:t>В последние годы отмечается стабильный рост производства, по суммарному объему продукции в стоимостном выражении животноводство примерно в 1,5 раза превосходит растениеводство. В 2017 году было произведено продукции сельского хозяйства на 10 млрд</w:t>
      </w:r>
      <w:r w:rsidR="00722708" w:rsidRPr="006954D2">
        <w:rPr>
          <w:sz w:val="28"/>
          <w:szCs w:val="28"/>
        </w:rPr>
        <w:t>.</w:t>
      </w:r>
      <w:r w:rsidRPr="006954D2">
        <w:rPr>
          <w:sz w:val="28"/>
          <w:szCs w:val="28"/>
        </w:rPr>
        <w:t xml:space="preserve"> руб., что на 100 млн</w:t>
      </w:r>
      <w:r w:rsidR="00722708" w:rsidRPr="006954D2">
        <w:rPr>
          <w:sz w:val="28"/>
          <w:szCs w:val="28"/>
        </w:rPr>
        <w:t>.</w:t>
      </w:r>
      <w:r w:rsidRPr="006954D2">
        <w:rPr>
          <w:sz w:val="28"/>
          <w:szCs w:val="28"/>
        </w:rPr>
        <w:t xml:space="preserve"> руб. превышает результаты 2016 года</w:t>
      </w:r>
      <w:r w:rsidR="008867B0">
        <w:rPr>
          <w:sz w:val="28"/>
          <w:szCs w:val="28"/>
        </w:rPr>
        <w:t>.</w:t>
      </w:r>
    </w:p>
    <w:p w:rsidR="00281E6B" w:rsidRPr="006954D2" w:rsidRDefault="00281E6B" w:rsidP="0081029A">
      <w:pPr>
        <w:widowControl w:val="0"/>
        <w:spacing w:line="360" w:lineRule="auto"/>
        <w:ind w:firstLine="709"/>
        <w:contextualSpacing/>
        <w:jc w:val="both"/>
        <w:rPr>
          <w:sz w:val="28"/>
          <w:szCs w:val="28"/>
        </w:rPr>
      </w:pPr>
      <w:r w:rsidRPr="006954D2">
        <w:rPr>
          <w:sz w:val="28"/>
          <w:szCs w:val="28"/>
        </w:rPr>
        <w:t xml:space="preserve">Как и в целом по Брянской области </w:t>
      </w:r>
      <w:proofErr w:type="spellStart"/>
      <w:r w:rsidRPr="006954D2">
        <w:rPr>
          <w:sz w:val="28"/>
          <w:szCs w:val="28"/>
        </w:rPr>
        <w:t>сельхозтоваропроизводители</w:t>
      </w:r>
      <w:proofErr w:type="spellEnd"/>
      <w:r w:rsidRPr="006954D2">
        <w:rPr>
          <w:sz w:val="28"/>
          <w:szCs w:val="28"/>
        </w:rPr>
        <w:t xml:space="preserve"> специализируются в основном на производстве животноводческой продукции, </w:t>
      </w:r>
      <w:r w:rsidRPr="006954D2">
        <w:rPr>
          <w:sz w:val="28"/>
          <w:szCs w:val="28"/>
        </w:rPr>
        <w:lastRenderedPageBreak/>
        <w:t>следует отметить, что прослеживается положительные тенденции в развитии и отрасли растениеводства. Толчком к развитию отрасли растениеводства послужило внедрение прогрессивных методов и технологий возделывания культур, работа по вводу в оборот неиспользуемых сельско</w:t>
      </w:r>
      <w:r w:rsidR="00C677C8" w:rsidRPr="006954D2">
        <w:rPr>
          <w:sz w:val="28"/>
          <w:szCs w:val="28"/>
        </w:rPr>
        <w:t>хозяйственных угодий (рисунок 2</w:t>
      </w:r>
      <w:r w:rsidR="008220D3">
        <w:rPr>
          <w:sz w:val="28"/>
          <w:szCs w:val="28"/>
        </w:rPr>
        <w:t>0</w:t>
      </w:r>
      <w:r w:rsidRPr="006954D2">
        <w:rPr>
          <w:sz w:val="28"/>
          <w:szCs w:val="28"/>
        </w:rPr>
        <w:t>).</w:t>
      </w:r>
    </w:p>
    <w:p w:rsidR="00281E6B" w:rsidRPr="006954D2" w:rsidRDefault="00281E6B" w:rsidP="0081029A">
      <w:pPr>
        <w:widowControl w:val="0"/>
        <w:contextualSpacing/>
        <w:jc w:val="center"/>
      </w:pPr>
      <w:r w:rsidRPr="006954D2">
        <w:rPr>
          <w:noProof/>
        </w:rPr>
        <w:drawing>
          <wp:inline distT="0" distB="0" distL="0" distR="0" wp14:anchorId="1F937B28" wp14:editId="77E87DDA">
            <wp:extent cx="5707118" cy="2839939"/>
            <wp:effectExtent l="0" t="0" r="8255" b="0"/>
            <wp:docPr id="4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srcRect/>
                    <a:stretch>
                      <a:fillRect/>
                    </a:stretch>
                  </pic:blipFill>
                  <pic:spPr bwMode="auto">
                    <a:xfrm>
                      <a:off x="0" y="0"/>
                      <a:ext cx="5718085" cy="2845396"/>
                    </a:xfrm>
                    <a:prstGeom prst="rect">
                      <a:avLst/>
                    </a:prstGeom>
                    <a:noFill/>
                  </pic:spPr>
                </pic:pic>
              </a:graphicData>
            </a:graphic>
          </wp:inline>
        </w:drawing>
      </w:r>
    </w:p>
    <w:p w:rsidR="00281E6B" w:rsidRPr="006954D2" w:rsidRDefault="00722708" w:rsidP="0081029A">
      <w:pPr>
        <w:widowControl w:val="0"/>
        <w:spacing w:line="360" w:lineRule="auto"/>
        <w:ind w:firstLine="708"/>
        <w:contextualSpacing/>
        <w:jc w:val="both"/>
        <w:rPr>
          <w:sz w:val="28"/>
          <w:szCs w:val="28"/>
        </w:rPr>
      </w:pPr>
      <w:r w:rsidRPr="006954D2">
        <w:rPr>
          <w:sz w:val="28"/>
          <w:szCs w:val="28"/>
        </w:rPr>
        <w:t>Рисунок 2</w:t>
      </w:r>
      <w:r w:rsidR="008220D3">
        <w:rPr>
          <w:sz w:val="28"/>
          <w:szCs w:val="28"/>
        </w:rPr>
        <w:t>0</w:t>
      </w:r>
      <w:r w:rsidR="00281E6B" w:rsidRPr="006954D2">
        <w:rPr>
          <w:sz w:val="28"/>
          <w:szCs w:val="28"/>
        </w:rPr>
        <w:t xml:space="preserve"> – Производство продукции сельского хозяйства в растениеводстве и животноводстве</w:t>
      </w:r>
    </w:p>
    <w:p w:rsidR="00281E6B" w:rsidRPr="006954D2" w:rsidRDefault="00281E6B" w:rsidP="0081029A">
      <w:pPr>
        <w:widowControl w:val="0"/>
        <w:tabs>
          <w:tab w:val="left" w:pos="720"/>
        </w:tabs>
        <w:spacing w:line="360" w:lineRule="auto"/>
        <w:ind w:firstLine="709"/>
        <w:contextualSpacing/>
        <w:jc w:val="both"/>
        <w:rPr>
          <w:sz w:val="28"/>
          <w:szCs w:val="28"/>
        </w:rPr>
      </w:pPr>
      <w:r w:rsidRPr="006954D2">
        <w:rPr>
          <w:sz w:val="28"/>
          <w:szCs w:val="28"/>
        </w:rPr>
        <w:t>По-прежнему ведущей отраслью сельского хозяйства в районе</w:t>
      </w:r>
      <w:r w:rsidR="00CB5557" w:rsidRPr="006954D2">
        <w:rPr>
          <w:sz w:val="28"/>
          <w:szCs w:val="28"/>
        </w:rPr>
        <w:t xml:space="preserve"> остается молочное скотоводство,</w:t>
      </w:r>
      <w:r w:rsidRPr="006954D2">
        <w:rPr>
          <w:sz w:val="28"/>
          <w:szCs w:val="28"/>
        </w:rPr>
        <w:t xml:space="preserve"> </w:t>
      </w:r>
      <w:r w:rsidR="00CB5557" w:rsidRPr="006954D2">
        <w:rPr>
          <w:sz w:val="28"/>
          <w:szCs w:val="28"/>
        </w:rPr>
        <w:t>п</w:t>
      </w:r>
      <w:r w:rsidRPr="006954D2">
        <w:rPr>
          <w:sz w:val="28"/>
          <w:szCs w:val="28"/>
        </w:rPr>
        <w:t>ро</w:t>
      </w:r>
      <w:r w:rsidR="001A0936" w:rsidRPr="006954D2">
        <w:rPr>
          <w:sz w:val="28"/>
          <w:szCs w:val="28"/>
        </w:rPr>
        <w:t xml:space="preserve">изводством молока занимаются 23 </w:t>
      </w:r>
      <w:proofErr w:type="spellStart"/>
      <w:r w:rsidRPr="006954D2">
        <w:rPr>
          <w:sz w:val="28"/>
          <w:szCs w:val="28"/>
        </w:rPr>
        <w:t>сельхозтоваропроизводителя</w:t>
      </w:r>
      <w:proofErr w:type="spellEnd"/>
      <w:r w:rsidRPr="006954D2">
        <w:rPr>
          <w:sz w:val="28"/>
          <w:szCs w:val="28"/>
        </w:rPr>
        <w:t xml:space="preserve"> (9 СХП и 14 КФХ).</w:t>
      </w:r>
    </w:p>
    <w:p w:rsidR="00281E6B" w:rsidRPr="006954D2" w:rsidRDefault="00281E6B" w:rsidP="0081029A">
      <w:pPr>
        <w:pStyle w:val="a4"/>
        <w:widowControl w:val="0"/>
        <w:tabs>
          <w:tab w:val="left" w:pos="720"/>
        </w:tabs>
        <w:spacing w:line="360" w:lineRule="auto"/>
        <w:ind w:left="0" w:firstLine="709"/>
        <w:jc w:val="both"/>
        <w:rPr>
          <w:sz w:val="28"/>
          <w:szCs w:val="28"/>
        </w:rPr>
      </w:pPr>
      <w:r w:rsidRPr="006954D2">
        <w:rPr>
          <w:sz w:val="28"/>
          <w:szCs w:val="28"/>
        </w:rPr>
        <w:t xml:space="preserve">С приходом в район ООО «Фермерское хозяйство </w:t>
      </w:r>
      <w:proofErr w:type="spellStart"/>
      <w:r w:rsidRPr="006954D2">
        <w:rPr>
          <w:sz w:val="28"/>
          <w:szCs w:val="28"/>
        </w:rPr>
        <w:t>Пуцко</w:t>
      </w:r>
      <w:proofErr w:type="spellEnd"/>
      <w:r w:rsidRPr="006954D2">
        <w:rPr>
          <w:sz w:val="28"/>
          <w:szCs w:val="28"/>
        </w:rPr>
        <w:t xml:space="preserve">» стала возрождаться отрасль картофелеводства. Картофель выращивается на орошаемых землях на территории </w:t>
      </w:r>
      <w:proofErr w:type="spellStart"/>
      <w:r w:rsidRPr="006954D2">
        <w:rPr>
          <w:sz w:val="28"/>
          <w:szCs w:val="28"/>
        </w:rPr>
        <w:t>Чоповского</w:t>
      </w:r>
      <w:proofErr w:type="spellEnd"/>
      <w:r w:rsidRPr="006954D2">
        <w:rPr>
          <w:sz w:val="28"/>
          <w:szCs w:val="28"/>
        </w:rPr>
        <w:t xml:space="preserve"> сельского поселения. </w:t>
      </w:r>
    </w:p>
    <w:p w:rsidR="001A0936" w:rsidRPr="006954D2" w:rsidRDefault="001A0936" w:rsidP="0081029A">
      <w:pPr>
        <w:widowControl w:val="0"/>
        <w:spacing w:line="360" w:lineRule="auto"/>
        <w:ind w:firstLine="709"/>
        <w:contextualSpacing/>
        <w:jc w:val="both"/>
        <w:rPr>
          <w:sz w:val="28"/>
          <w:szCs w:val="28"/>
        </w:rPr>
      </w:pPr>
      <w:r w:rsidRPr="006954D2">
        <w:rPr>
          <w:sz w:val="28"/>
          <w:szCs w:val="28"/>
        </w:rPr>
        <w:t xml:space="preserve">В агропромышленном комплексе района ООО «Брянская мясная компания» будет построена мастерская с котельной и топливно-заправочным пунктом </w:t>
      </w:r>
      <w:proofErr w:type="gramStart"/>
      <w:r w:rsidRPr="006954D2">
        <w:rPr>
          <w:sz w:val="28"/>
          <w:szCs w:val="28"/>
        </w:rPr>
        <w:t>в</w:t>
      </w:r>
      <w:proofErr w:type="gramEnd"/>
      <w:r w:rsidRPr="006954D2">
        <w:rPr>
          <w:sz w:val="28"/>
          <w:szCs w:val="28"/>
        </w:rPr>
        <w:t xml:space="preserve"> с. </w:t>
      </w:r>
      <w:proofErr w:type="spellStart"/>
      <w:r w:rsidRPr="006954D2">
        <w:rPr>
          <w:sz w:val="28"/>
          <w:szCs w:val="28"/>
        </w:rPr>
        <w:t>Баклань</w:t>
      </w:r>
      <w:proofErr w:type="spellEnd"/>
      <w:r w:rsidRPr="006954D2">
        <w:rPr>
          <w:sz w:val="28"/>
          <w:szCs w:val="28"/>
        </w:rPr>
        <w:t>.</w:t>
      </w:r>
    </w:p>
    <w:p w:rsidR="008867B0" w:rsidRDefault="00281E6B" w:rsidP="0081029A">
      <w:pPr>
        <w:widowControl w:val="0"/>
        <w:spacing w:line="360" w:lineRule="auto"/>
        <w:ind w:firstLine="709"/>
        <w:contextualSpacing/>
        <w:jc w:val="both"/>
        <w:rPr>
          <w:sz w:val="28"/>
          <w:szCs w:val="28"/>
        </w:rPr>
      </w:pPr>
      <w:r w:rsidRPr="006954D2">
        <w:rPr>
          <w:sz w:val="28"/>
          <w:szCs w:val="28"/>
        </w:rPr>
        <w:t xml:space="preserve">В рамках Государственной программы «Развитие сельского хозяйства и регулирования рынков сельскохозяйственной продукции, сырья и продовольствия </w:t>
      </w:r>
      <w:r w:rsidRPr="006954D2">
        <w:rPr>
          <w:sz w:val="28"/>
          <w:szCs w:val="28"/>
        </w:rPr>
        <w:lastRenderedPageBreak/>
        <w:t xml:space="preserve">на 2013-2020 годы» сельскому хозяйству оказывается системная государственная поддержка. За период реализации программы хозяйствами района из бюджетов всех уровней получено субсидий на </w:t>
      </w:r>
      <w:r w:rsidR="001A0936" w:rsidRPr="006954D2">
        <w:rPr>
          <w:sz w:val="28"/>
          <w:szCs w:val="28"/>
        </w:rPr>
        <w:t>сумму 198,6 млн</w:t>
      </w:r>
      <w:r w:rsidR="008220D3">
        <w:rPr>
          <w:sz w:val="28"/>
          <w:szCs w:val="28"/>
        </w:rPr>
        <w:t>.</w:t>
      </w:r>
      <w:r w:rsidR="001A0936" w:rsidRPr="006954D2">
        <w:rPr>
          <w:sz w:val="28"/>
          <w:szCs w:val="28"/>
        </w:rPr>
        <w:t xml:space="preserve"> </w:t>
      </w:r>
      <w:r w:rsidR="00C677C8" w:rsidRPr="006954D2">
        <w:rPr>
          <w:sz w:val="28"/>
          <w:szCs w:val="28"/>
        </w:rPr>
        <w:t xml:space="preserve">руб. </w:t>
      </w:r>
    </w:p>
    <w:p w:rsidR="00C057AB" w:rsidRDefault="00281E6B" w:rsidP="0081029A">
      <w:pPr>
        <w:widowControl w:val="0"/>
        <w:spacing w:line="360" w:lineRule="auto"/>
        <w:ind w:firstLine="709"/>
        <w:contextualSpacing/>
        <w:jc w:val="both"/>
        <w:rPr>
          <w:sz w:val="28"/>
          <w:szCs w:val="28"/>
        </w:rPr>
      </w:pPr>
      <w:r w:rsidRPr="006954D2">
        <w:rPr>
          <w:sz w:val="28"/>
          <w:szCs w:val="28"/>
        </w:rPr>
        <w:t>Объемы государственной поддержки из года в год снижаются, если в начале реализации программы субсидии сост</w:t>
      </w:r>
      <w:r w:rsidR="001A0936" w:rsidRPr="006954D2">
        <w:rPr>
          <w:sz w:val="28"/>
          <w:szCs w:val="28"/>
        </w:rPr>
        <w:t>авили 51,9 млн</w:t>
      </w:r>
      <w:r w:rsidR="008220D3">
        <w:rPr>
          <w:sz w:val="28"/>
          <w:szCs w:val="28"/>
        </w:rPr>
        <w:t>.</w:t>
      </w:r>
      <w:r w:rsidR="001A0936" w:rsidRPr="006954D2">
        <w:rPr>
          <w:sz w:val="28"/>
          <w:szCs w:val="28"/>
        </w:rPr>
        <w:t xml:space="preserve"> руб., то в 2017 </w:t>
      </w:r>
      <w:r w:rsidRPr="006954D2">
        <w:rPr>
          <w:sz w:val="28"/>
          <w:szCs w:val="28"/>
        </w:rPr>
        <w:t xml:space="preserve">году объем снизился в 1,8 раза </w:t>
      </w:r>
      <w:r w:rsidR="001A0936" w:rsidRPr="006954D2">
        <w:rPr>
          <w:sz w:val="28"/>
          <w:szCs w:val="28"/>
        </w:rPr>
        <w:t>и составил 29,2 млн</w:t>
      </w:r>
      <w:r w:rsidR="008220D3">
        <w:rPr>
          <w:sz w:val="28"/>
          <w:szCs w:val="28"/>
        </w:rPr>
        <w:t>.</w:t>
      </w:r>
      <w:r w:rsidRPr="006954D2">
        <w:rPr>
          <w:sz w:val="28"/>
          <w:szCs w:val="28"/>
        </w:rPr>
        <w:t xml:space="preserve"> руб. </w:t>
      </w:r>
    </w:p>
    <w:p w:rsidR="00281E6B" w:rsidRPr="006954D2" w:rsidRDefault="00281E6B" w:rsidP="0081029A">
      <w:pPr>
        <w:widowControl w:val="0"/>
        <w:spacing w:line="360" w:lineRule="auto"/>
        <w:ind w:firstLine="709"/>
        <w:contextualSpacing/>
        <w:jc w:val="both"/>
        <w:rPr>
          <w:sz w:val="28"/>
          <w:szCs w:val="28"/>
        </w:rPr>
      </w:pPr>
      <w:proofErr w:type="gramStart"/>
      <w:r w:rsidRPr="006954D2">
        <w:rPr>
          <w:sz w:val="28"/>
          <w:szCs w:val="28"/>
        </w:rPr>
        <w:t>Снижение прослеживается по всем видам бюджетов, федеральный бюджет с 35,4 млн</w:t>
      </w:r>
      <w:r w:rsidR="008220D3">
        <w:rPr>
          <w:sz w:val="28"/>
          <w:szCs w:val="28"/>
        </w:rPr>
        <w:t>.</w:t>
      </w:r>
      <w:r w:rsidRPr="006954D2">
        <w:rPr>
          <w:sz w:val="28"/>
          <w:szCs w:val="28"/>
        </w:rPr>
        <w:t xml:space="preserve"> руб. в 2013 году до 29,0 млн</w:t>
      </w:r>
      <w:r w:rsidR="008220D3">
        <w:rPr>
          <w:sz w:val="28"/>
          <w:szCs w:val="28"/>
        </w:rPr>
        <w:t>.</w:t>
      </w:r>
      <w:r w:rsidRPr="006954D2">
        <w:rPr>
          <w:sz w:val="28"/>
          <w:szCs w:val="28"/>
        </w:rPr>
        <w:t xml:space="preserve"> руб. в 2017 году, средства областного бюджета в 2015 году составили 15,4 млн</w:t>
      </w:r>
      <w:r w:rsidR="008220D3">
        <w:rPr>
          <w:sz w:val="28"/>
          <w:szCs w:val="28"/>
        </w:rPr>
        <w:t>.</w:t>
      </w:r>
      <w:r w:rsidRPr="006954D2">
        <w:rPr>
          <w:sz w:val="28"/>
          <w:szCs w:val="28"/>
        </w:rPr>
        <w:t xml:space="preserve"> руб. в 2017 году практически отсутствуют, местный бюджет 2013 год 1,1 млн</w:t>
      </w:r>
      <w:r w:rsidR="00C057AB">
        <w:rPr>
          <w:sz w:val="28"/>
          <w:szCs w:val="28"/>
        </w:rPr>
        <w:t>.</w:t>
      </w:r>
      <w:r w:rsidRPr="006954D2">
        <w:rPr>
          <w:sz w:val="28"/>
          <w:szCs w:val="28"/>
        </w:rPr>
        <w:t xml:space="preserve"> руб., 2017 год всего лишь 200 тыс. руб.</w:t>
      </w:r>
      <w:proofErr w:type="gramEnd"/>
    </w:p>
    <w:p w:rsidR="00281E6B" w:rsidRPr="006954D2" w:rsidRDefault="00281E6B" w:rsidP="0081029A">
      <w:pPr>
        <w:widowControl w:val="0"/>
        <w:spacing w:line="360" w:lineRule="auto"/>
        <w:ind w:firstLine="709"/>
        <w:contextualSpacing/>
        <w:jc w:val="both"/>
        <w:rPr>
          <w:sz w:val="28"/>
          <w:szCs w:val="28"/>
        </w:rPr>
      </w:pPr>
      <w:r w:rsidRPr="006954D2">
        <w:rPr>
          <w:sz w:val="28"/>
          <w:szCs w:val="28"/>
        </w:rPr>
        <w:t>В рамках реализация программы «Поддержка начинающих фермеров Брянской области» в районе четыре семейные фермы в 2016 году получили грант на развитие. Всего с начала действия программы (с 2012 года) в районе образовано 14 крестьянских (фермерских) хозяйств.</w:t>
      </w:r>
    </w:p>
    <w:p w:rsidR="00C057AB" w:rsidRDefault="00B642F7" w:rsidP="0081029A">
      <w:pPr>
        <w:widowControl w:val="0"/>
        <w:spacing w:line="360" w:lineRule="auto"/>
        <w:ind w:firstLine="709"/>
        <w:contextualSpacing/>
        <w:jc w:val="both"/>
        <w:rPr>
          <w:sz w:val="28"/>
          <w:szCs w:val="28"/>
        </w:rPr>
      </w:pPr>
      <w:r w:rsidRPr="006954D2">
        <w:rPr>
          <w:sz w:val="28"/>
          <w:szCs w:val="28"/>
        </w:rPr>
        <w:t xml:space="preserve">Малое предпринимательство является неотъемлемым и объективным элементом хозяйственной системы и играет большую роль в экономике района. </w:t>
      </w:r>
    </w:p>
    <w:p w:rsidR="00B642F7" w:rsidRPr="006954D2" w:rsidRDefault="00B642F7" w:rsidP="0081029A">
      <w:pPr>
        <w:widowControl w:val="0"/>
        <w:spacing w:line="360" w:lineRule="auto"/>
        <w:ind w:firstLine="709"/>
        <w:contextualSpacing/>
        <w:jc w:val="both"/>
        <w:rPr>
          <w:sz w:val="28"/>
          <w:szCs w:val="28"/>
        </w:rPr>
      </w:pPr>
      <w:r w:rsidRPr="006954D2">
        <w:rPr>
          <w:sz w:val="28"/>
          <w:szCs w:val="28"/>
        </w:rPr>
        <w:t xml:space="preserve">Малый бизнес стал не только одним из существенных источников насыщения потребительского рынка товарами и услугами, наполнения бюджетов всех уровней, но и инструментом снижения социальной напряжённости, создавая дополнительные рабочие места. Их вклад в налоговые доходы бюджета района в 2017 году составил 15,2 </w:t>
      </w:r>
      <w:r w:rsidR="009004F7">
        <w:rPr>
          <w:sz w:val="28"/>
          <w:szCs w:val="28"/>
        </w:rPr>
        <w:t>млн</w:t>
      </w:r>
      <w:proofErr w:type="gramStart"/>
      <w:r w:rsidR="009004F7">
        <w:rPr>
          <w:sz w:val="28"/>
          <w:szCs w:val="28"/>
        </w:rPr>
        <w:t>.р</w:t>
      </w:r>
      <w:proofErr w:type="gramEnd"/>
      <w:r w:rsidR="009004F7">
        <w:rPr>
          <w:sz w:val="28"/>
          <w:szCs w:val="28"/>
        </w:rPr>
        <w:t>уб.</w:t>
      </w:r>
      <w:r w:rsidRPr="006954D2">
        <w:rPr>
          <w:sz w:val="28"/>
          <w:szCs w:val="28"/>
        </w:rPr>
        <w:t>, что выше уровня предыдущих лет в среднем на 14,3%.</w:t>
      </w:r>
    </w:p>
    <w:p w:rsidR="00C057AB" w:rsidRDefault="00281E6B" w:rsidP="0081029A">
      <w:pPr>
        <w:pStyle w:val="a6"/>
        <w:widowControl w:val="0"/>
        <w:shd w:val="clear" w:color="auto" w:fill="FFFFFF"/>
        <w:spacing w:before="0" w:beforeAutospacing="0" w:after="0" w:afterAutospacing="0" w:line="360" w:lineRule="auto"/>
        <w:ind w:firstLine="709"/>
        <w:contextualSpacing/>
        <w:jc w:val="both"/>
        <w:rPr>
          <w:sz w:val="28"/>
          <w:szCs w:val="28"/>
        </w:rPr>
      </w:pPr>
      <w:r w:rsidRPr="006954D2">
        <w:rPr>
          <w:sz w:val="28"/>
          <w:szCs w:val="28"/>
        </w:rPr>
        <w:t>В малом бизнесе района доминируют предприятия с видом деятельности: «розничная торговля», «сельское хозяйство», «бытовое обслуживание», «обрабатывающие производства».</w:t>
      </w:r>
      <w:r w:rsidR="00602659" w:rsidRPr="006954D2">
        <w:rPr>
          <w:sz w:val="28"/>
          <w:szCs w:val="28"/>
        </w:rPr>
        <w:t xml:space="preserve"> </w:t>
      </w:r>
    </w:p>
    <w:p w:rsidR="00281E6B" w:rsidRPr="006954D2" w:rsidRDefault="00281E6B" w:rsidP="0081029A">
      <w:pPr>
        <w:pStyle w:val="a6"/>
        <w:widowControl w:val="0"/>
        <w:shd w:val="clear" w:color="auto" w:fill="FFFFFF"/>
        <w:spacing w:before="0" w:beforeAutospacing="0" w:after="0" w:afterAutospacing="0" w:line="360" w:lineRule="auto"/>
        <w:ind w:firstLine="709"/>
        <w:contextualSpacing/>
        <w:jc w:val="both"/>
        <w:rPr>
          <w:sz w:val="28"/>
          <w:szCs w:val="28"/>
        </w:rPr>
      </w:pPr>
      <w:r w:rsidRPr="006954D2">
        <w:rPr>
          <w:sz w:val="28"/>
          <w:szCs w:val="28"/>
        </w:rPr>
        <w:t>Оборот малых и средних предприятий показывает положительную динамику, так если в 2016 году он составил 1710,7</w:t>
      </w:r>
      <w:r w:rsidR="00C057AB">
        <w:rPr>
          <w:sz w:val="28"/>
          <w:szCs w:val="28"/>
        </w:rPr>
        <w:t> </w:t>
      </w:r>
      <w:r w:rsidRPr="006954D2">
        <w:rPr>
          <w:sz w:val="28"/>
          <w:szCs w:val="28"/>
        </w:rPr>
        <w:t>млн</w:t>
      </w:r>
      <w:r w:rsidR="00C057AB">
        <w:rPr>
          <w:sz w:val="28"/>
          <w:szCs w:val="28"/>
        </w:rPr>
        <w:t>.</w:t>
      </w:r>
      <w:r w:rsidRPr="006954D2">
        <w:rPr>
          <w:sz w:val="28"/>
          <w:szCs w:val="28"/>
        </w:rPr>
        <w:t xml:space="preserve"> руб., то в 2017 году 1694,3 млн. руб., что составило 43,5 руб. н</w:t>
      </w:r>
      <w:r w:rsidR="001A0936" w:rsidRPr="006954D2">
        <w:rPr>
          <w:sz w:val="28"/>
          <w:szCs w:val="28"/>
        </w:rPr>
        <w:t>а человека в 2016 и 2017 годах.</w:t>
      </w:r>
    </w:p>
    <w:p w:rsidR="00C057AB" w:rsidRDefault="005972B1" w:rsidP="0081029A">
      <w:pPr>
        <w:pStyle w:val="p3"/>
        <w:widowControl w:val="0"/>
        <w:shd w:val="clear" w:color="auto" w:fill="FFFFFF"/>
        <w:spacing w:before="0" w:beforeAutospacing="0" w:after="0" w:afterAutospacing="0" w:line="360" w:lineRule="auto"/>
        <w:ind w:firstLine="709"/>
        <w:contextualSpacing/>
        <w:jc w:val="both"/>
        <w:rPr>
          <w:rFonts w:eastAsia="Times New Roman"/>
          <w:sz w:val="28"/>
          <w:szCs w:val="28"/>
        </w:rPr>
      </w:pPr>
      <w:r w:rsidRPr="006954D2">
        <w:rPr>
          <w:rFonts w:eastAsia="Times New Roman"/>
          <w:sz w:val="28"/>
          <w:szCs w:val="28"/>
        </w:rPr>
        <w:t xml:space="preserve">В рамках развития малого и среднего предпринимательства в категории «народные промыслы» перспективным является проект по производству валенок, представляющий собой семейное предприятие. </w:t>
      </w:r>
    </w:p>
    <w:p w:rsidR="005972B1" w:rsidRPr="006954D2" w:rsidRDefault="005972B1" w:rsidP="0081029A">
      <w:pPr>
        <w:pStyle w:val="p3"/>
        <w:widowControl w:val="0"/>
        <w:shd w:val="clear" w:color="auto" w:fill="FFFFFF"/>
        <w:spacing w:before="0" w:beforeAutospacing="0" w:after="0" w:afterAutospacing="0" w:line="360" w:lineRule="auto"/>
        <w:ind w:firstLine="709"/>
        <w:contextualSpacing/>
        <w:jc w:val="both"/>
        <w:rPr>
          <w:rFonts w:eastAsia="Times New Roman"/>
          <w:sz w:val="28"/>
          <w:szCs w:val="28"/>
        </w:rPr>
      </w:pPr>
      <w:r w:rsidRPr="006954D2">
        <w:rPr>
          <w:rFonts w:eastAsia="Times New Roman"/>
          <w:sz w:val="28"/>
          <w:szCs w:val="28"/>
        </w:rPr>
        <w:t xml:space="preserve">Продукция умельцев из Почепа известна по всей Брянской области: в 2014 году стало известно во всей стране благодаря двухметровым валенкам, которые были свалены для выставки в олимпийском Сочи. </w:t>
      </w:r>
    </w:p>
    <w:p w:rsidR="00281E6B" w:rsidRPr="006954D2" w:rsidRDefault="00281E6B" w:rsidP="0081029A">
      <w:pPr>
        <w:widowControl w:val="0"/>
        <w:spacing w:line="360" w:lineRule="auto"/>
        <w:ind w:firstLine="709"/>
        <w:contextualSpacing/>
        <w:jc w:val="both"/>
        <w:rPr>
          <w:sz w:val="28"/>
          <w:szCs w:val="28"/>
        </w:rPr>
      </w:pPr>
      <w:r w:rsidRPr="006954D2">
        <w:rPr>
          <w:sz w:val="28"/>
          <w:szCs w:val="28"/>
        </w:rPr>
        <w:t xml:space="preserve">В 2018-2020 годах </w:t>
      </w:r>
      <w:r w:rsidR="005972B1" w:rsidRPr="006954D2">
        <w:rPr>
          <w:sz w:val="28"/>
          <w:szCs w:val="28"/>
        </w:rPr>
        <w:t xml:space="preserve">в районе </w:t>
      </w:r>
      <w:r w:rsidRPr="006954D2">
        <w:rPr>
          <w:sz w:val="28"/>
          <w:szCs w:val="28"/>
        </w:rPr>
        <w:t xml:space="preserve">будет продолжена работа по насыщению </w:t>
      </w:r>
      <w:r w:rsidRPr="006954D2">
        <w:rPr>
          <w:sz w:val="28"/>
          <w:szCs w:val="28"/>
        </w:rPr>
        <w:lastRenderedPageBreak/>
        <w:t>потребительского рынка конкурентоспособными товарами отечественного производства за счет продвижения товаров местного производства, реализации мероприятий по развитию торговли и общественного питания, создания благоприятных условий для предпринимательской деятельности, формирования эффективной конкурентной среды, как фактора сдерживания роста цен (рисунок</w:t>
      </w:r>
      <w:r w:rsidR="00722708" w:rsidRPr="006954D2">
        <w:rPr>
          <w:sz w:val="28"/>
          <w:szCs w:val="28"/>
        </w:rPr>
        <w:t> </w:t>
      </w:r>
      <w:r w:rsidRPr="006954D2">
        <w:rPr>
          <w:sz w:val="28"/>
          <w:szCs w:val="28"/>
        </w:rPr>
        <w:t>2</w:t>
      </w:r>
      <w:r w:rsidR="00C057AB">
        <w:rPr>
          <w:sz w:val="28"/>
          <w:szCs w:val="28"/>
        </w:rPr>
        <w:t>1</w:t>
      </w:r>
      <w:r w:rsidRPr="006954D2">
        <w:rPr>
          <w:sz w:val="28"/>
          <w:szCs w:val="28"/>
        </w:rPr>
        <w:t>).</w:t>
      </w:r>
    </w:p>
    <w:p w:rsidR="00281E6B" w:rsidRPr="006954D2" w:rsidRDefault="00281E6B" w:rsidP="0081029A">
      <w:pPr>
        <w:widowControl w:val="0"/>
        <w:contextualSpacing/>
        <w:jc w:val="center"/>
      </w:pPr>
      <w:r w:rsidRPr="006954D2">
        <w:rPr>
          <w:noProof/>
        </w:rPr>
        <w:drawing>
          <wp:inline distT="0" distB="0" distL="0" distR="0" wp14:anchorId="5D2E2B0A" wp14:editId="4F35F446">
            <wp:extent cx="6159260" cy="4382219"/>
            <wp:effectExtent l="0" t="0" r="0" b="0"/>
            <wp:docPr id="4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cstate="print"/>
                    <a:srcRect/>
                    <a:stretch>
                      <a:fillRect/>
                    </a:stretch>
                  </pic:blipFill>
                  <pic:spPr bwMode="auto">
                    <a:xfrm>
                      <a:off x="0" y="0"/>
                      <a:ext cx="6196036" cy="4408385"/>
                    </a:xfrm>
                    <a:prstGeom prst="rect">
                      <a:avLst/>
                    </a:prstGeom>
                    <a:noFill/>
                  </pic:spPr>
                </pic:pic>
              </a:graphicData>
            </a:graphic>
          </wp:inline>
        </w:drawing>
      </w:r>
    </w:p>
    <w:p w:rsidR="00281E6B" w:rsidRPr="006954D2" w:rsidRDefault="00281E6B" w:rsidP="0081029A">
      <w:pPr>
        <w:widowControl w:val="0"/>
        <w:contextualSpacing/>
        <w:jc w:val="both"/>
      </w:pPr>
      <w:r w:rsidRPr="006954D2">
        <w:t xml:space="preserve">* </w:t>
      </w:r>
      <w:r w:rsidRPr="006954D2">
        <w:rPr>
          <w:sz w:val="20"/>
          <w:szCs w:val="20"/>
        </w:rPr>
        <w:t xml:space="preserve">Линейный прогноз построен посредством инструментов </w:t>
      </w:r>
      <w:proofErr w:type="spellStart"/>
      <w:r w:rsidRPr="006954D2">
        <w:rPr>
          <w:sz w:val="20"/>
          <w:szCs w:val="20"/>
          <w:lang w:val="en-US"/>
        </w:rPr>
        <w:t>MSExcel</w:t>
      </w:r>
      <w:proofErr w:type="spellEnd"/>
      <w:r w:rsidRPr="006954D2">
        <w:rPr>
          <w:sz w:val="20"/>
          <w:szCs w:val="20"/>
        </w:rPr>
        <w:t xml:space="preserve"> с использованием данных за 2008-2017 годы</w:t>
      </w:r>
    </w:p>
    <w:p w:rsidR="00281E6B" w:rsidRPr="006954D2" w:rsidRDefault="00C677C8" w:rsidP="0081029A">
      <w:pPr>
        <w:widowControl w:val="0"/>
        <w:spacing w:line="360" w:lineRule="auto"/>
        <w:ind w:firstLine="708"/>
        <w:contextualSpacing/>
        <w:jc w:val="both"/>
        <w:rPr>
          <w:sz w:val="28"/>
          <w:szCs w:val="28"/>
        </w:rPr>
      </w:pPr>
      <w:r w:rsidRPr="006954D2">
        <w:rPr>
          <w:sz w:val="28"/>
          <w:szCs w:val="28"/>
        </w:rPr>
        <w:t>Рисунок 2</w:t>
      </w:r>
      <w:r w:rsidR="00C057AB">
        <w:rPr>
          <w:sz w:val="28"/>
          <w:szCs w:val="28"/>
        </w:rPr>
        <w:t>1</w:t>
      </w:r>
      <w:r w:rsidR="00281E6B" w:rsidRPr="006954D2">
        <w:rPr>
          <w:sz w:val="28"/>
          <w:szCs w:val="28"/>
        </w:rPr>
        <w:t xml:space="preserve"> - Прогноз развития потребительского рынка до 2030 года Почепского муниципального района</w:t>
      </w:r>
    </w:p>
    <w:p w:rsidR="00566A46" w:rsidRDefault="00566A46" w:rsidP="0081029A">
      <w:pPr>
        <w:widowControl w:val="0"/>
        <w:spacing w:line="360" w:lineRule="auto"/>
        <w:ind w:firstLine="708"/>
        <w:contextualSpacing/>
        <w:jc w:val="both"/>
        <w:rPr>
          <w:sz w:val="28"/>
          <w:szCs w:val="28"/>
        </w:rPr>
      </w:pPr>
    </w:p>
    <w:p w:rsidR="00C057AB" w:rsidRDefault="00C057AB" w:rsidP="0081029A">
      <w:pPr>
        <w:widowControl w:val="0"/>
        <w:spacing w:line="360" w:lineRule="auto"/>
        <w:ind w:firstLine="708"/>
        <w:contextualSpacing/>
        <w:jc w:val="both"/>
        <w:rPr>
          <w:sz w:val="28"/>
          <w:szCs w:val="28"/>
        </w:rPr>
      </w:pPr>
    </w:p>
    <w:p w:rsidR="00281E6B" w:rsidRPr="006954D2" w:rsidRDefault="00722708" w:rsidP="0081029A">
      <w:pPr>
        <w:widowControl w:val="0"/>
        <w:spacing w:line="360" w:lineRule="auto"/>
        <w:ind w:firstLine="708"/>
        <w:contextualSpacing/>
        <w:jc w:val="both"/>
        <w:rPr>
          <w:sz w:val="28"/>
          <w:szCs w:val="28"/>
        </w:rPr>
      </w:pPr>
      <w:r w:rsidRPr="006954D2">
        <w:rPr>
          <w:sz w:val="28"/>
          <w:szCs w:val="28"/>
        </w:rPr>
        <w:t>Таб</w:t>
      </w:r>
      <w:r w:rsidR="00B7186D" w:rsidRPr="006954D2">
        <w:rPr>
          <w:sz w:val="28"/>
          <w:szCs w:val="28"/>
        </w:rPr>
        <w:t>лица 2</w:t>
      </w:r>
      <w:r w:rsidR="00A34236">
        <w:rPr>
          <w:sz w:val="28"/>
          <w:szCs w:val="28"/>
        </w:rPr>
        <w:t>3</w:t>
      </w:r>
      <w:r w:rsidR="00281E6B" w:rsidRPr="006954D2">
        <w:rPr>
          <w:sz w:val="28"/>
          <w:szCs w:val="28"/>
        </w:rPr>
        <w:t xml:space="preserve"> – Результаты прогноза развития потребительского рынка года, млн. руб.</w:t>
      </w:r>
    </w:p>
    <w:tbl>
      <w:tblPr>
        <w:tblW w:w="1009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2"/>
        <w:gridCol w:w="2021"/>
        <w:gridCol w:w="1098"/>
        <w:gridCol w:w="992"/>
        <w:gridCol w:w="916"/>
        <w:gridCol w:w="926"/>
        <w:gridCol w:w="918"/>
        <w:gridCol w:w="1085"/>
      </w:tblGrid>
      <w:tr w:rsidR="00281E6B" w:rsidRPr="008867B0" w:rsidTr="00566A46">
        <w:trPr>
          <w:trHeight w:val="750"/>
        </w:trPr>
        <w:tc>
          <w:tcPr>
            <w:tcW w:w="2142" w:type="dxa"/>
            <w:shd w:val="clear" w:color="000000" w:fill="FFFFFF"/>
            <w:vAlign w:val="center"/>
          </w:tcPr>
          <w:p w:rsidR="00281E6B" w:rsidRPr="008867B0" w:rsidRDefault="00281E6B" w:rsidP="0081029A">
            <w:pPr>
              <w:widowControl w:val="0"/>
              <w:jc w:val="center"/>
              <w:rPr>
                <w:sz w:val="20"/>
                <w:szCs w:val="20"/>
              </w:rPr>
            </w:pPr>
            <w:r w:rsidRPr="008867B0">
              <w:rPr>
                <w:sz w:val="20"/>
                <w:szCs w:val="20"/>
              </w:rPr>
              <w:t>Показатели</w:t>
            </w:r>
          </w:p>
        </w:tc>
        <w:tc>
          <w:tcPr>
            <w:tcW w:w="2021" w:type="dxa"/>
            <w:shd w:val="clear" w:color="auto" w:fill="auto"/>
            <w:vAlign w:val="center"/>
          </w:tcPr>
          <w:p w:rsidR="00281E6B" w:rsidRPr="008867B0" w:rsidRDefault="00281E6B" w:rsidP="0081029A">
            <w:pPr>
              <w:widowControl w:val="0"/>
              <w:jc w:val="center"/>
              <w:rPr>
                <w:sz w:val="20"/>
                <w:szCs w:val="20"/>
              </w:rPr>
            </w:pPr>
            <w:r w:rsidRPr="008867B0">
              <w:rPr>
                <w:sz w:val="20"/>
                <w:szCs w:val="20"/>
              </w:rPr>
              <w:t>Единица измерения</w:t>
            </w:r>
          </w:p>
        </w:tc>
        <w:tc>
          <w:tcPr>
            <w:tcW w:w="1098" w:type="dxa"/>
            <w:shd w:val="clear" w:color="auto" w:fill="auto"/>
            <w:vAlign w:val="center"/>
          </w:tcPr>
          <w:p w:rsidR="00281E6B" w:rsidRPr="008867B0" w:rsidRDefault="00281E6B" w:rsidP="0081029A">
            <w:pPr>
              <w:widowControl w:val="0"/>
              <w:jc w:val="center"/>
              <w:rPr>
                <w:sz w:val="20"/>
                <w:szCs w:val="20"/>
              </w:rPr>
            </w:pPr>
            <w:r w:rsidRPr="008867B0">
              <w:rPr>
                <w:sz w:val="20"/>
                <w:szCs w:val="20"/>
              </w:rPr>
              <w:t>2016 г</w:t>
            </w:r>
            <w:r w:rsidR="00CB5557" w:rsidRPr="008867B0">
              <w:rPr>
                <w:sz w:val="20"/>
                <w:szCs w:val="20"/>
              </w:rPr>
              <w:t>.</w:t>
            </w:r>
          </w:p>
        </w:tc>
        <w:tc>
          <w:tcPr>
            <w:tcW w:w="992" w:type="dxa"/>
            <w:shd w:val="clear" w:color="auto" w:fill="auto"/>
            <w:vAlign w:val="center"/>
          </w:tcPr>
          <w:p w:rsidR="00281E6B" w:rsidRPr="008867B0" w:rsidRDefault="00281E6B" w:rsidP="0081029A">
            <w:pPr>
              <w:widowControl w:val="0"/>
              <w:jc w:val="center"/>
              <w:rPr>
                <w:sz w:val="20"/>
                <w:szCs w:val="20"/>
              </w:rPr>
            </w:pPr>
            <w:r w:rsidRPr="008867B0">
              <w:rPr>
                <w:sz w:val="20"/>
                <w:szCs w:val="20"/>
              </w:rPr>
              <w:t>2017 г</w:t>
            </w:r>
            <w:r w:rsidR="00CB5557" w:rsidRPr="008867B0">
              <w:rPr>
                <w:sz w:val="20"/>
                <w:szCs w:val="20"/>
              </w:rPr>
              <w:t>.</w:t>
            </w:r>
          </w:p>
        </w:tc>
        <w:tc>
          <w:tcPr>
            <w:tcW w:w="916" w:type="dxa"/>
            <w:shd w:val="clear" w:color="auto" w:fill="auto"/>
            <w:vAlign w:val="center"/>
          </w:tcPr>
          <w:p w:rsidR="00281E6B" w:rsidRPr="008867B0" w:rsidRDefault="00281E6B" w:rsidP="0081029A">
            <w:pPr>
              <w:widowControl w:val="0"/>
              <w:jc w:val="center"/>
              <w:rPr>
                <w:sz w:val="20"/>
                <w:szCs w:val="20"/>
              </w:rPr>
            </w:pPr>
            <w:r w:rsidRPr="008867B0">
              <w:rPr>
                <w:sz w:val="20"/>
                <w:szCs w:val="20"/>
              </w:rPr>
              <w:t>2018 г</w:t>
            </w:r>
            <w:r w:rsidR="00CB5557" w:rsidRPr="008867B0">
              <w:rPr>
                <w:sz w:val="20"/>
                <w:szCs w:val="20"/>
              </w:rPr>
              <w:t>.</w:t>
            </w:r>
          </w:p>
        </w:tc>
        <w:tc>
          <w:tcPr>
            <w:tcW w:w="926" w:type="dxa"/>
            <w:shd w:val="clear" w:color="auto" w:fill="auto"/>
            <w:vAlign w:val="center"/>
          </w:tcPr>
          <w:p w:rsidR="00281E6B" w:rsidRPr="008867B0" w:rsidRDefault="00281E6B" w:rsidP="0081029A">
            <w:pPr>
              <w:widowControl w:val="0"/>
              <w:jc w:val="center"/>
              <w:rPr>
                <w:sz w:val="20"/>
                <w:szCs w:val="20"/>
              </w:rPr>
            </w:pPr>
            <w:r w:rsidRPr="008867B0">
              <w:rPr>
                <w:sz w:val="20"/>
                <w:szCs w:val="20"/>
              </w:rPr>
              <w:t>2019 г</w:t>
            </w:r>
            <w:r w:rsidR="00CB5557" w:rsidRPr="008867B0">
              <w:rPr>
                <w:sz w:val="20"/>
                <w:szCs w:val="20"/>
              </w:rPr>
              <w:t>.</w:t>
            </w:r>
          </w:p>
        </w:tc>
        <w:tc>
          <w:tcPr>
            <w:tcW w:w="918" w:type="dxa"/>
            <w:shd w:val="clear" w:color="auto" w:fill="auto"/>
            <w:vAlign w:val="center"/>
          </w:tcPr>
          <w:p w:rsidR="00281E6B" w:rsidRPr="008867B0" w:rsidRDefault="00281E6B" w:rsidP="0081029A">
            <w:pPr>
              <w:widowControl w:val="0"/>
              <w:jc w:val="center"/>
              <w:rPr>
                <w:sz w:val="20"/>
                <w:szCs w:val="20"/>
              </w:rPr>
            </w:pPr>
            <w:r w:rsidRPr="008867B0">
              <w:rPr>
                <w:sz w:val="20"/>
                <w:szCs w:val="20"/>
              </w:rPr>
              <w:t>2020 г</w:t>
            </w:r>
            <w:r w:rsidR="00CB5557" w:rsidRPr="008867B0">
              <w:rPr>
                <w:sz w:val="20"/>
                <w:szCs w:val="20"/>
              </w:rPr>
              <w:t>.</w:t>
            </w:r>
          </w:p>
        </w:tc>
        <w:tc>
          <w:tcPr>
            <w:tcW w:w="1085" w:type="dxa"/>
            <w:shd w:val="clear" w:color="auto" w:fill="auto"/>
            <w:vAlign w:val="center"/>
          </w:tcPr>
          <w:p w:rsidR="00281E6B" w:rsidRPr="008867B0" w:rsidRDefault="00281E6B" w:rsidP="0081029A">
            <w:pPr>
              <w:widowControl w:val="0"/>
              <w:jc w:val="center"/>
              <w:rPr>
                <w:sz w:val="20"/>
                <w:szCs w:val="20"/>
              </w:rPr>
            </w:pPr>
            <w:r w:rsidRPr="008867B0">
              <w:rPr>
                <w:sz w:val="20"/>
                <w:szCs w:val="20"/>
              </w:rPr>
              <w:t>2021 г</w:t>
            </w:r>
            <w:r w:rsidR="00CB5557" w:rsidRPr="008867B0">
              <w:rPr>
                <w:sz w:val="20"/>
                <w:szCs w:val="20"/>
              </w:rPr>
              <w:t>.</w:t>
            </w:r>
          </w:p>
        </w:tc>
      </w:tr>
      <w:tr w:rsidR="00281E6B" w:rsidRPr="008867B0" w:rsidTr="00566A46">
        <w:trPr>
          <w:trHeight w:val="750"/>
        </w:trPr>
        <w:tc>
          <w:tcPr>
            <w:tcW w:w="2142" w:type="dxa"/>
            <w:shd w:val="clear" w:color="000000" w:fill="FFFFFF"/>
            <w:vAlign w:val="center"/>
            <w:hideMark/>
          </w:tcPr>
          <w:p w:rsidR="00281E6B" w:rsidRPr="008867B0" w:rsidRDefault="001A0936" w:rsidP="00566A46">
            <w:pPr>
              <w:widowControl w:val="0"/>
              <w:tabs>
                <w:tab w:val="left" w:pos="333"/>
              </w:tabs>
              <w:jc w:val="both"/>
              <w:rPr>
                <w:sz w:val="20"/>
                <w:szCs w:val="20"/>
              </w:rPr>
            </w:pPr>
            <w:r w:rsidRPr="008867B0">
              <w:rPr>
                <w:sz w:val="20"/>
                <w:szCs w:val="20"/>
              </w:rPr>
              <w:t xml:space="preserve">1. </w:t>
            </w:r>
            <w:r w:rsidR="00281E6B" w:rsidRPr="008867B0">
              <w:rPr>
                <w:sz w:val="20"/>
                <w:szCs w:val="20"/>
              </w:rPr>
              <w:t>Оборот розничной торговли</w:t>
            </w:r>
          </w:p>
        </w:tc>
        <w:tc>
          <w:tcPr>
            <w:tcW w:w="2021" w:type="dxa"/>
            <w:shd w:val="clear" w:color="auto" w:fill="auto"/>
            <w:vAlign w:val="center"/>
            <w:hideMark/>
          </w:tcPr>
          <w:p w:rsidR="00281E6B" w:rsidRPr="008867B0" w:rsidRDefault="00281E6B" w:rsidP="0081029A">
            <w:pPr>
              <w:widowControl w:val="0"/>
              <w:jc w:val="center"/>
              <w:rPr>
                <w:sz w:val="20"/>
                <w:szCs w:val="20"/>
              </w:rPr>
            </w:pPr>
            <w:r w:rsidRPr="008867B0">
              <w:rPr>
                <w:sz w:val="20"/>
                <w:szCs w:val="20"/>
              </w:rPr>
              <w:t xml:space="preserve">тыс. руб. в ценах соответствующих лет </w:t>
            </w:r>
          </w:p>
        </w:tc>
        <w:tc>
          <w:tcPr>
            <w:tcW w:w="1098" w:type="dxa"/>
            <w:shd w:val="clear" w:color="auto" w:fill="auto"/>
            <w:vAlign w:val="center"/>
            <w:hideMark/>
          </w:tcPr>
          <w:p w:rsidR="00281E6B" w:rsidRPr="008867B0" w:rsidRDefault="00281E6B" w:rsidP="0081029A">
            <w:pPr>
              <w:widowControl w:val="0"/>
              <w:jc w:val="center"/>
              <w:rPr>
                <w:sz w:val="20"/>
                <w:szCs w:val="20"/>
              </w:rPr>
            </w:pPr>
            <w:r w:rsidRPr="008867B0">
              <w:rPr>
                <w:sz w:val="20"/>
                <w:szCs w:val="20"/>
              </w:rPr>
              <w:t>947738,30</w:t>
            </w:r>
          </w:p>
        </w:tc>
        <w:tc>
          <w:tcPr>
            <w:tcW w:w="992" w:type="dxa"/>
            <w:shd w:val="clear" w:color="auto" w:fill="auto"/>
            <w:vAlign w:val="center"/>
            <w:hideMark/>
          </w:tcPr>
          <w:p w:rsidR="00281E6B" w:rsidRPr="008867B0" w:rsidRDefault="00281E6B" w:rsidP="0081029A">
            <w:pPr>
              <w:widowControl w:val="0"/>
              <w:jc w:val="center"/>
              <w:rPr>
                <w:sz w:val="20"/>
                <w:szCs w:val="20"/>
              </w:rPr>
            </w:pPr>
            <w:r w:rsidRPr="008867B0">
              <w:rPr>
                <w:sz w:val="20"/>
                <w:szCs w:val="20"/>
              </w:rPr>
              <w:t>1359472</w:t>
            </w:r>
          </w:p>
        </w:tc>
        <w:tc>
          <w:tcPr>
            <w:tcW w:w="916" w:type="dxa"/>
            <w:shd w:val="clear" w:color="auto" w:fill="auto"/>
            <w:vAlign w:val="center"/>
            <w:hideMark/>
          </w:tcPr>
          <w:p w:rsidR="00281E6B" w:rsidRPr="008867B0" w:rsidRDefault="00281E6B" w:rsidP="0081029A">
            <w:pPr>
              <w:widowControl w:val="0"/>
              <w:jc w:val="center"/>
              <w:rPr>
                <w:sz w:val="20"/>
                <w:szCs w:val="20"/>
              </w:rPr>
            </w:pPr>
            <w:r w:rsidRPr="008867B0">
              <w:rPr>
                <w:sz w:val="20"/>
                <w:szCs w:val="20"/>
              </w:rPr>
              <w:t>1480000</w:t>
            </w:r>
          </w:p>
        </w:tc>
        <w:tc>
          <w:tcPr>
            <w:tcW w:w="926" w:type="dxa"/>
            <w:shd w:val="clear" w:color="auto" w:fill="auto"/>
            <w:vAlign w:val="center"/>
            <w:hideMark/>
          </w:tcPr>
          <w:p w:rsidR="00281E6B" w:rsidRPr="008867B0" w:rsidRDefault="00281E6B" w:rsidP="0081029A">
            <w:pPr>
              <w:widowControl w:val="0"/>
              <w:jc w:val="center"/>
              <w:rPr>
                <w:sz w:val="20"/>
                <w:szCs w:val="20"/>
              </w:rPr>
            </w:pPr>
            <w:r w:rsidRPr="008867B0">
              <w:rPr>
                <w:sz w:val="20"/>
                <w:szCs w:val="20"/>
              </w:rPr>
              <w:t>1576000</w:t>
            </w:r>
          </w:p>
        </w:tc>
        <w:tc>
          <w:tcPr>
            <w:tcW w:w="918" w:type="dxa"/>
            <w:shd w:val="clear" w:color="auto" w:fill="auto"/>
            <w:vAlign w:val="center"/>
            <w:hideMark/>
          </w:tcPr>
          <w:p w:rsidR="00281E6B" w:rsidRPr="008867B0" w:rsidRDefault="00281E6B" w:rsidP="0081029A">
            <w:pPr>
              <w:widowControl w:val="0"/>
              <w:jc w:val="center"/>
              <w:rPr>
                <w:sz w:val="20"/>
                <w:szCs w:val="20"/>
              </w:rPr>
            </w:pPr>
            <w:r w:rsidRPr="008867B0">
              <w:rPr>
                <w:sz w:val="20"/>
                <w:szCs w:val="20"/>
              </w:rPr>
              <w:t>1671900</w:t>
            </w:r>
          </w:p>
        </w:tc>
        <w:tc>
          <w:tcPr>
            <w:tcW w:w="1085" w:type="dxa"/>
            <w:shd w:val="clear" w:color="auto" w:fill="auto"/>
            <w:vAlign w:val="center"/>
            <w:hideMark/>
          </w:tcPr>
          <w:p w:rsidR="00281E6B" w:rsidRPr="008867B0" w:rsidRDefault="00281E6B" w:rsidP="0081029A">
            <w:pPr>
              <w:widowControl w:val="0"/>
              <w:jc w:val="center"/>
              <w:rPr>
                <w:sz w:val="20"/>
                <w:szCs w:val="20"/>
              </w:rPr>
            </w:pPr>
            <w:r w:rsidRPr="008867B0">
              <w:rPr>
                <w:sz w:val="20"/>
                <w:szCs w:val="20"/>
              </w:rPr>
              <w:t>1787400</w:t>
            </w:r>
          </w:p>
        </w:tc>
      </w:tr>
      <w:tr w:rsidR="00281E6B" w:rsidRPr="008867B0" w:rsidTr="00566A46">
        <w:trPr>
          <w:trHeight w:val="853"/>
        </w:trPr>
        <w:tc>
          <w:tcPr>
            <w:tcW w:w="2142" w:type="dxa"/>
            <w:shd w:val="clear" w:color="000000" w:fill="FFFFFF"/>
            <w:vAlign w:val="center"/>
            <w:hideMark/>
          </w:tcPr>
          <w:p w:rsidR="00281E6B" w:rsidRPr="008867B0" w:rsidRDefault="001A0936" w:rsidP="00566A46">
            <w:pPr>
              <w:widowControl w:val="0"/>
              <w:tabs>
                <w:tab w:val="left" w:pos="333"/>
              </w:tabs>
              <w:jc w:val="both"/>
              <w:rPr>
                <w:sz w:val="20"/>
                <w:szCs w:val="20"/>
              </w:rPr>
            </w:pPr>
            <w:r w:rsidRPr="008867B0">
              <w:rPr>
                <w:sz w:val="20"/>
                <w:szCs w:val="20"/>
              </w:rPr>
              <w:t xml:space="preserve">2. </w:t>
            </w:r>
            <w:r w:rsidR="00281E6B" w:rsidRPr="008867B0">
              <w:rPr>
                <w:sz w:val="20"/>
                <w:szCs w:val="20"/>
              </w:rPr>
              <w:t>Индекс физического объема оборота розничной торговли</w:t>
            </w:r>
          </w:p>
        </w:tc>
        <w:tc>
          <w:tcPr>
            <w:tcW w:w="2021" w:type="dxa"/>
            <w:shd w:val="clear" w:color="auto" w:fill="auto"/>
            <w:vAlign w:val="center"/>
            <w:hideMark/>
          </w:tcPr>
          <w:p w:rsidR="00281E6B" w:rsidRPr="008867B0" w:rsidRDefault="00281E6B" w:rsidP="0081029A">
            <w:pPr>
              <w:widowControl w:val="0"/>
              <w:jc w:val="center"/>
              <w:rPr>
                <w:sz w:val="20"/>
                <w:szCs w:val="20"/>
              </w:rPr>
            </w:pPr>
            <w:proofErr w:type="gramStart"/>
            <w:r w:rsidRPr="008867B0">
              <w:rPr>
                <w:sz w:val="20"/>
                <w:szCs w:val="20"/>
              </w:rPr>
              <w:t>в</w:t>
            </w:r>
            <w:proofErr w:type="gramEnd"/>
            <w:r w:rsidRPr="008867B0">
              <w:rPr>
                <w:sz w:val="20"/>
                <w:szCs w:val="20"/>
              </w:rPr>
              <w:t xml:space="preserve"> % </w:t>
            </w:r>
            <w:proofErr w:type="gramStart"/>
            <w:r w:rsidRPr="008867B0">
              <w:rPr>
                <w:sz w:val="20"/>
                <w:szCs w:val="20"/>
              </w:rPr>
              <w:t>к</w:t>
            </w:r>
            <w:proofErr w:type="gramEnd"/>
            <w:r w:rsidRPr="008867B0">
              <w:rPr>
                <w:sz w:val="20"/>
                <w:szCs w:val="20"/>
              </w:rPr>
              <w:t xml:space="preserve"> предыдущему году в сопоставимых ценах</w:t>
            </w:r>
          </w:p>
        </w:tc>
        <w:tc>
          <w:tcPr>
            <w:tcW w:w="1098" w:type="dxa"/>
            <w:shd w:val="clear" w:color="auto" w:fill="auto"/>
            <w:vAlign w:val="center"/>
            <w:hideMark/>
          </w:tcPr>
          <w:p w:rsidR="00281E6B" w:rsidRPr="008867B0" w:rsidRDefault="00281E6B" w:rsidP="0081029A">
            <w:pPr>
              <w:widowControl w:val="0"/>
              <w:jc w:val="center"/>
              <w:rPr>
                <w:sz w:val="20"/>
                <w:szCs w:val="20"/>
              </w:rPr>
            </w:pPr>
            <w:r w:rsidRPr="008867B0">
              <w:rPr>
                <w:sz w:val="20"/>
                <w:szCs w:val="20"/>
              </w:rPr>
              <w:t>101,00</w:t>
            </w:r>
          </w:p>
        </w:tc>
        <w:tc>
          <w:tcPr>
            <w:tcW w:w="992" w:type="dxa"/>
            <w:shd w:val="clear" w:color="auto" w:fill="auto"/>
            <w:vAlign w:val="center"/>
            <w:hideMark/>
          </w:tcPr>
          <w:p w:rsidR="00281E6B" w:rsidRPr="008867B0" w:rsidRDefault="00281E6B" w:rsidP="0081029A">
            <w:pPr>
              <w:widowControl w:val="0"/>
              <w:jc w:val="center"/>
              <w:rPr>
                <w:sz w:val="20"/>
                <w:szCs w:val="20"/>
              </w:rPr>
            </w:pPr>
            <w:r w:rsidRPr="008867B0">
              <w:rPr>
                <w:sz w:val="20"/>
                <w:szCs w:val="20"/>
              </w:rPr>
              <w:t>137,60</w:t>
            </w:r>
          </w:p>
        </w:tc>
        <w:tc>
          <w:tcPr>
            <w:tcW w:w="916" w:type="dxa"/>
            <w:shd w:val="clear" w:color="auto" w:fill="auto"/>
            <w:vAlign w:val="center"/>
            <w:hideMark/>
          </w:tcPr>
          <w:p w:rsidR="00281E6B" w:rsidRPr="008867B0" w:rsidRDefault="00281E6B" w:rsidP="0081029A">
            <w:pPr>
              <w:widowControl w:val="0"/>
              <w:jc w:val="center"/>
              <w:rPr>
                <w:sz w:val="20"/>
                <w:szCs w:val="20"/>
              </w:rPr>
            </w:pPr>
            <w:r w:rsidRPr="008867B0">
              <w:rPr>
                <w:sz w:val="20"/>
                <w:szCs w:val="20"/>
              </w:rPr>
              <w:t>106,50</w:t>
            </w:r>
          </w:p>
        </w:tc>
        <w:tc>
          <w:tcPr>
            <w:tcW w:w="926" w:type="dxa"/>
            <w:shd w:val="clear" w:color="auto" w:fill="auto"/>
            <w:vAlign w:val="center"/>
            <w:hideMark/>
          </w:tcPr>
          <w:p w:rsidR="00281E6B" w:rsidRPr="008867B0" w:rsidRDefault="00281E6B" w:rsidP="0081029A">
            <w:pPr>
              <w:widowControl w:val="0"/>
              <w:jc w:val="center"/>
              <w:rPr>
                <w:sz w:val="20"/>
                <w:szCs w:val="20"/>
              </w:rPr>
            </w:pPr>
            <w:r w:rsidRPr="008867B0">
              <w:rPr>
                <w:sz w:val="20"/>
                <w:szCs w:val="20"/>
              </w:rPr>
              <w:t>102,20</w:t>
            </w:r>
          </w:p>
        </w:tc>
        <w:tc>
          <w:tcPr>
            <w:tcW w:w="918" w:type="dxa"/>
            <w:shd w:val="clear" w:color="auto" w:fill="auto"/>
            <w:vAlign w:val="center"/>
            <w:hideMark/>
          </w:tcPr>
          <w:p w:rsidR="00281E6B" w:rsidRPr="008867B0" w:rsidRDefault="00281E6B" w:rsidP="0081029A">
            <w:pPr>
              <w:widowControl w:val="0"/>
              <w:jc w:val="center"/>
              <w:rPr>
                <w:sz w:val="20"/>
                <w:szCs w:val="20"/>
              </w:rPr>
            </w:pPr>
            <w:r w:rsidRPr="008867B0">
              <w:rPr>
                <w:sz w:val="20"/>
                <w:szCs w:val="20"/>
              </w:rPr>
              <w:t>102,50</w:t>
            </w:r>
          </w:p>
        </w:tc>
        <w:tc>
          <w:tcPr>
            <w:tcW w:w="1085" w:type="dxa"/>
            <w:shd w:val="clear" w:color="auto" w:fill="auto"/>
            <w:vAlign w:val="center"/>
            <w:hideMark/>
          </w:tcPr>
          <w:p w:rsidR="00281E6B" w:rsidRPr="008867B0" w:rsidRDefault="00281E6B" w:rsidP="0081029A">
            <w:pPr>
              <w:widowControl w:val="0"/>
              <w:jc w:val="center"/>
              <w:rPr>
                <w:sz w:val="20"/>
                <w:szCs w:val="20"/>
              </w:rPr>
            </w:pPr>
            <w:r w:rsidRPr="008867B0">
              <w:rPr>
                <w:sz w:val="20"/>
                <w:szCs w:val="20"/>
              </w:rPr>
              <w:t>102,80</w:t>
            </w:r>
          </w:p>
        </w:tc>
      </w:tr>
      <w:tr w:rsidR="00281E6B" w:rsidRPr="008867B0" w:rsidTr="00566A46">
        <w:trPr>
          <w:trHeight w:val="416"/>
        </w:trPr>
        <w:tc>
          <w:tcPr>
            <w:tcW w:w="2142" w:type="dxa"/>
            <w:shd w:val="clear" w:color="000000" w:fill="FFFFFF"/>
            <w:vAlign w:val="center"/>
            <w:hideMark/>
          </w:tcPr>
          <w:p w:rsidR="00281E6B" w:rsidRPr="008867B0" w:rsidRDefault="001A0936" w:rsidP="00566A46">
            <w:pPr>
              <w:widowControl w:val="0"/>
              <w:tabs>
                <w:tab w:val="left" w:pos="333"/>
              </w:tabs>
              <w:jc w:val="both"/>
              <w:rPr>
                <w:sz w:val="20"/>
                <w:szCs w:val="20"/>
              </w:rPr>
            </w:pPr>
            <w:r w:rsidRPr="008867B0">
              <w:rPr>
                <w:sz w:val="20"/>
                <w:szCs w:val="20"/>
              </w:rPr>
              <w:t xml:space="preserve">3. </w:t>
            </w:r>
            <w:r w:rsidR="00281E6B" w:rsidRPr="008867B0">
              <w:rPr>
                <w:sz w:val="20"/>
                <w:szCs w:val="20"/>
              </w:rPr>
              <w:t>Объем платных услуг населению</w:t>
            </w:r>
          </w:p>
        </w:tc>
        <w:tc>
          <w:tcPr>
            <w:tcW w:w="2021" w:type="dxa"/>
            <w:shd w:val="clear" w:color="auto" w:fill="auto"/>
            <w:vAlign w:val="center"/>
            <w:hideMark/>
          </w:tcPr>
          <w:p w:rsidR="00281E6B" w:rsidRPr="008867B0" w:rsidRDefault="00281E6B" w:rsidP="0081029A">
            <w:pPr>
              <w:widowControl w:val="0"/>
              <w:jc w:val="center"/>
              <w:rPr>
                <w:sz w:val="20"/>
                <w:szCs w:val="20"/>
              </w:rPr>
            </w:pPr>
            <w:r w:rsidRPr="008867B0">
              <w:rPr>
                <w:sz w:val="20"/>
                <w:szCs w:val="20"/>
              </w:rPr>
              <w:t xml:space="preserve">тыс. руб. в ценах соответствующих лет </w:t>
            </w:r>
          </w:p>
        </w:tc>
        <w:tc>
          <w:tcPr>
            <w:tcW w:w="1098" w:type="dxa"/>
            <w:shd w:val="clear" w:color="auto" w:fill="auto"/>
            <w:vAlign w:val="center"/>
            <w:hideMark/>
          </w:tcPr>
          <w:p w:rsidR="00281E6B" w:rsidRPr="008867B0" w:rsidRDefault="00281E6B" w:rsidP="0081029A">
            <w:pPr>
              <w:widowControl w:val="0"/>
              <w:jc w:val="center"/>
              <w:rPr>
                <w:sz w:val="20"/>
                <w:szCs w:val="20"/>
              </w:rPr>
            </w:pPr>
            <w:r w:rsidRPr="008867B0">
              <w:rPr>
                <w:sz w:val="20"/>
                <w:szCs w:val="20"/>
              </w:rPr>
              <w:t>93600</w:t>
            </w:r>
          </w:p>
        </w:tc>
        <w:tc>
          <w:tcPr>
            <w:tcW w:w="992" w:type="dxa"/>
            <w:shd w:val="clear" w:color="auto" w:fill="auto"/>
            <w:vAlign w:val="center"/>
            <w:hideMark/>
          </w:tcPr>
          <w:p w:rsidR="00281E6B" w:rsidRPr="008867B0" w:rsidRDefault="00281E6B" w:rsidP="00566A46">
            <w:pPr>
              <w:widowControl w:val="0"/>
              <w:jc w:val="center"/>
              <w:rPr>
                <w:sz w:val="20"/>
                <w:szCs w:val="20"/>
              </w:rPr>
            </w:pPr>
            <w:r w:rsidRPr="008867B0">
              <w:rPr>
                <w:sz w:val="20"/>
                <w:szCs w:val="20"/>
              </w:rPr>
              <w:t>126500</w:t>
            </w:r>
          </w:p>
        </w:tc>
        <w:tc>
          <w:tcPr>
            <w:tcW w:w="916" w:type="dxa"/>
            <w:shd w:val="clear" w:color="auto" w:fill="auto"/>
            <w:vAlign w:val="center"/>
            <w:hideMark/>
          </w:tcPr>
          <w:p w:rsidR="00281E6B" w:rsidRPr="008867B0" w:rsidRDefault="00281E6B" w:rsidP="0081029A">
            <w:pPr>
              <w:widowControl w:val="0"/>
              <w:jc w:val="center"/>
              <w:rPr>
                <w:sz w:val="20"/>
                <w:szCs w:val="20"/>
              </w:rPr>
            </w:pPr>
            <w:r w:rsidRPr="008867B0">
              <w:rPr>
                <w:sz w:val="20"/>
                <w:szCs w:val="20"/>
              </w:rPr>
              <w:t>134400</w:t>
            </w:r>
          </w:p>
        </w:tc>
        <w:tc>
          <w:tcPr>
            <w:tcW w:w="926" w:type="dxa"/>
            <w:shd w:val="clear" w:color="auto" w:fill="auto"/>
            <w:vAlign w:val="center"/>
            <w:hideMark/>
          </w:tcPr>
          <w:p w:rsidR="00281E6B" w:rsidRPr="008867B0" w:rsidRDefault="00281E6B" w:rsidP="0081029A">
            <w:pPr>
              <w:widowControl w:val="0"/>
              <w:jc w:val="center"/>
              <w:rPr>
                <w:sz w:val="20"/>
                <w:szCs w:val="20"/>
              </w:rPr>
            </w:pPr>
            <w:r w:rsidRPr="008867B0">
              <w:rPr>
                <w:sz w:val="20"/>
                <w:szCs w:val="20"/>
              </w:rPr>
              <w:t>143670</w:t>
            </w:r>
          </w:p>
        </w:tc>
        <w:tc>
          <w:tcPr>
            <w:tcW w:w="918" w:type="dxa"/>
            <w:shd w:val="clear" w:color="auto" w:fill="auto"/>
            <w:vAlign w:val="center"/>
            <w:hideMark/>
          </w:tcPr>
          <w:p w:rsidR="00281E6B" w:rsidRPr="008867B0" w:rsidRDefault="00281E6B" w:rsidP="0081029A">
            <w:pPr>
              <w:widowControl w:val="0"/>
              <w:jc w:val="center"/>
              <w:rPr>
                <w:sz w:val="20"/>
                <w:szCs w:val="20"/>
              </w:rPr>
            </w:pPr>
            <w:r w:rsidRPr="008867B0">
              <w:rPr>
                <w:sz w:val="20"/>
                <w:szCs w:val="20"/>
              </w:rPr>
              <w:t>153300</w:t>
            </w:r>
          </w:p>
        </w:tc>
        <w:tc>
          <w:tcPr>
            <w:tcW w:w="1085" w:type="dxa"/>
            <w:shd w:val="clear" w:color="auto" w:fill="auto"/>
            <w:vAlign w:val="center"/>
            <w:hideMark/>
          </w:tcPr>
          <w:p w:rsidR="00281E6B" w:rsidRPr="008867B0" w:rsidRDefault="00281E6B" w:rsidP="0081029A">
            <w:pPr>
              <w:widowControl w:val="0"/>
              <w:jc w:val="center"/>
              <w:rPr>
                <w:sz w:val="20"/>
                <w:szCs w:val="20"/>
              </w:rPr>
            </w:pPr>
            <w:r w:rsidRPr="008867B0">
              <w:rPr>
                <w:sz w:val="20"/>
                <w:szCs w:val="20"/>
              </w:rPr>
              <w:t>164200</w:t>
            </w:r>
          </w:p>
        </w:tc>
      </w:tr>
      <w:tr w:rsidR="00281E6B" w:rsidRPr="008867B0" w:rsidTr="00566A46">
        <w:trPr>
          <w:trHeight w:val="1125"/>
        </w:trPr>
        <w:tc>
          <w:tcPr>
            <w:tcW w:w="2142" w:type="dxa"/>
            <w:shd w:val="clear" w:color="000000" w:fill="FFFFFF"/>
            <w:vAlign w:val="center"/>
            <w:hideMark/>
          </w:tcPr>
          <w:p w:rsidR="00281E6B" w:rsidRPr="008867B0" w:rsidRDefault="001A0936" w:rsidP="00566A46">
            <w:pPr>
              <w:widowControl w:val="0"/>
              <w:tabs>
                <w:tab w:val="left" w:pos="333"/>
              </w:tabs>
              <w:jc w:val="both"/>
              <w:rPr>
                <w:sz w:val="20"/>
                <w:szCs w:val="20"/>
              </w:rPr>
            </w:pPr>
            <w:r w:rsidRPr="008867B0">
              <w:rPr>
                <w:sz w:val="20"/>
                <w:szCs w:val="20"/>
              </w:rPr>
              <w:t xml:space="preserve">4. </w:t>
            </w:r>
            <w:r w:rsidR="00281E6B" w:rsidRPr="008867B0">
              <w:rPr>
                <w:sz w:val="20"/>
                <w:szCs w:val="20"/>
              </w:rPr>
              <w:t>Индекс физического объема платных услуг населению</w:t>
            </w:r>
          </w:p>
        </w:tc>
        <w:tc>
          <w:tcPr>
            <w:tcW w:w="2021" w:type="dxa"/>
            <w:shd w:val="clear" w:color="auto" w:fill="auto"/>
            <w:vAlign w:val="center"/>
            <w:hideMark/>
          </w:tcPr>
          <w:p w:rsidR="00281E6B" w:rsidRPr="008867B0" w:rsidRDefault="00281E6B" w:rsidP="0081029A">
            <w:pPr>
              <w:widowControl w:val="0"/>
              <w:jc w:val="center"/>
              <w:rPr>
                <w:sz w:val="20"/>
                <w:szCs w:val="20"/>
              </w:rPr>
            </w:pPr>
            <w:proofErr w:type="gramStart"/>
            <w:r w:rsidRPr="008867B0">
              <w:rPr>
                <w:sz w:val="20"/>
                <w:szCs w:val="20"/>
              </w:rPr>
              <w:t>в</w:t>
            </w:r>
            <w:proofErr w:type="gramEnd"/>
            <w:r w:rsidRPr="008867B0">
              <w:rPr>
                <w:sz w:val="20"/>
                <w:szCs w:val="20"/>
              </w:rPr>
              <w:t xml:space="preserve"> % </w:t>
            </w:r>
            <w:proofErr w:type="gramStart"/>
            <w:r w:rsidRPr="008867B0">
              <w:rPr>
                <w:sz w:val="20"/>
                <w:szCs w:val="20"/>
              </w:rPr>
              <w:t>к</w:t>
            </w:r>
            <w:proofErr w:type="gramEnd"/>
            <w:r w:rsidRPr="008867B0">
              <w:rPr>
                <w:sz w:val="20"/>
                <w:szCs w:val="20"/>
              </w:rPr>
              <w:t xml:space="preserve"> предыдущему году в сопоставимых ценах</w:t>
            </w:r>
          </w:p>
        </w:tc>
        <w:tc>
          <w:tcPr>
            <w:tcW w:w="1098" w:type="dxa"/>
            <w:shd w:val="clear" w:color="auto" w:fill="auto"/>
            <w:vAlign w:val="center"/>
            <w:hideMark/>
          </w:tcPr>
          <w:p w:rsidR="00281E6B" w:rsidRPr="008867B0" w:rsidRDefault="00281E6B" w:rsidP="0081029A">
            <w:pPr>
              <w:widowControl w:val="0"/>
              <w:jc w:val="center"/>
              <w:rPr>
                <w:sz w:val="20"/>
                <w:szCs w:val="20"/>
              </w:rPr>
            </w:pPr>
            <w:r w:rsidRPr="008867B0">
              <w:rPr>
                <w:sz w:val="20"/>
                <w:szCs w:val="20"/>
              </w:rPr>
              <w:t>105,5</w:t>
            </w:r>
          </w:p>
        </w:tc>
        <w:tc>
          <w:tcPr>
            <w:tcW w:w="992" w:type="dxa"/>
            <w:shd w:val="clear" w:color="auto" w:fill="auto"/>
            <w:vAlign w:val="center"/>
            <w:hideMark/>
          </w:tcPr>
          <w:p w:rsidR="00281E6B" w:rsidRPr="008867B0" w:rsidRDefault="00281E6B" w:rsidP="0081029A">
            <w:pPr>
              <w:widowControl w:val="0"/>
              <w:jc w:val="center"/>
              <w:rPr>
                <w:sz w:val="20"/>
                <w:szCs w:val="20"/>
              </w:rPr>
            </w:pPr>
            <w:r w:rsidRPr="008867B0">
              <w:rPr>
                <w:sz w:val="20"/>
                <w:szCs w:val="20"/>
              </w:rPr>
              <w:t>127,90</w:t>
            </w:r>
          </w:p>
        </w:tc>
        <w:tc>
          <w:tcPr>
            <w:tcW w:w="916" w:type="dxa"/>
            <w:shd w:val="clear" w:color="auto" w:fill="auto"/>
            <w:vAlign w:val="center"/>
            <w:hideMark/>
          </w:tcPr>
          <w:p w:rsidR="00281E6B" w:rsidRPr="008867B0" w:rsidRDefault="00281E6B" w:rsidP="0081029A">
            <w:pPr>
              <w:widowControl w:val="0"/>
              <w:jc w:val="center"/>
              <w:rPr>
                <w:sz w:val="20"/>
                <w:szCs w:val="20"/>
              </w:rPr>
            </w:pPr>
            <w:r w:rsidRPr="008867B0">
              <w:rPr>
                <w:sz w:val="20"/>
                <w:szCs w:val="20"/>
              </w:rPr>
              <w:t>102,20</w:t>
            </w:r>
          </w:p>
        </w:tc>
        <w:tc>
          <w:tcPr>
            <w:tcW w:w="926" w:type="dxa"/>
            <w:shd w:val="clear" w:color="auto" w:fill="auto"/>
            <w:vAlign w:val="center"/>
            <w:hideMark/>
          </w:tcPr>
          <w:p w:rsidR="00281E6B" w:rsidRPr="008867B0" w:rsidRDefault="00281E6B" w:rsidP="0081029A">
            <w:pPr>
              <w:widowControl w:val="0"/>
              <w:jc w:val="center"/>
              <w:rPr>
                <w:sz w:val="20"/>
                <w:szCs w:val="20"/>
              </w:rPr>
            </w:pPr>
            <w:r w:rsidRPr="008867B0">
              <w:rPr>
                <w:sz w:val="20"/>
                <w:szCs w:val="20"/>
              </w:rPr>
              <w:t>102,00</w:t>
            </w:r>
          </w:p>
        </w:tc>
        <w:tc>
          <w:tcPr>
            <w:tcW w:w="918" w:type="dxa"/>
            <w:shd w:val="clear" w:color="auto" w:fill="auto"/>
            <w:vAlign w:val="center"/>
            <w:hideMark/>
          </w:tcPr>
          <w:p w:rsidR="00281E6B" w:rsidRPr="008867B0" w:rsidRDefault="00281E6B" w:rsidP="0081029A">
            <w:pPr>
              <w:widowControl w:val="0"/>
              <w:jc w:val="center"/>
              <w:rPr>
                <w:sz w:val="20"/>
                <w:szCs w:val="20"/>
              </w:rPr>
            </w:pPr>
            <w:r w:rsidRPr="008867B0">
              <w:rPr>
                <w:sz w:val="20"/>
                <w:szCs w:val="20"/>
              </w:rPr>
              <w:t>102,40</w:t>
            </w:r>
          </w:p>
        </w:tc>
        <w:tc>
          <w:tcPr>
            <w:tcW w:w="1085" w:type="dxa"/>
            <w:shd w:val="clear" w:color="auto" w:fill="auto"/>
            <w:vAlign w:val="center"/>
            <w:hideMark/>
          </w:tcPr>
          <w:p w:rsidR="00281E6B" w:rsidRPr="008867B0" w:rsidRDefault="00281E6B" w:rsidP="0081029A">
            <w:pPr>
              <w:widowControl w:val="0"/>
              <w:jc w:val="center"/>
              <w:rPr>
                <w:sz w:val="20"/>
                <w:szCs w:val="20"/>
              </w:rPr>
            </w:pPr>
            <w:r w:rsidRPr="008867B0">
              <w:rPr>
                <w:sz w:val="20"/>
                <w:szCs w:val="20"/>
              </w:rPr>
              <w:t>102,70</w:t>
            </w:r>
          </w:p>
        </w:tc>
      </w:tr>
    </w:tbl>
    <w:p w:rsidR="00281E6B" w:rsidRPr="006954D2" w:rsidRDefault="00281E6B" w:rsidP="0081029A">
      <w:pPr>
        <w:widowControl w:val="0"/>
        <w:spacing w:line="360" w:lineRule="auto"/>
        <w:ind w:firstLine="709"/>
        <w:contextualSpacing/>
        <w:jc w:val="both"/>
        <w:rPr>
          <w:sz w:val="28"/>
          <w:szCs w:val="28"/>
        </w:rPr>
      </w:pPr>
      <w:r w:rsidRPr="006954D2">
        <w:rPr>
          <w:sz w:val="28"/>
          <w:szCs w:val="28"/>
        </w:rPr>
        <w:t>Результаты прогноза свидетельствуют о положительной динамике оборота розничной торговли, объема платных услуг населения в период до 2021</w:t>
      </w:r>
      <w:r w:rsidR="001A0936" w:rsidRPr="006954D2">
        <w:rPr>
          <w:sz w:val="28"/>
          <w:szCs w:val="28"/>
        </w:rPr>
        <w:t xml:space="preserve"> </w:t>
      </w:r>
      <w:r w:rsidRPr="006954D2">
        <w:rPr>
          <w:sz w:val="28"/>
          <w:szCs w:val="28"/>
        </w:rPr>
        <w:t>года.</w:t>
      </w:r>
    </w:p>
    <w:p w:rsidR="008140BC" w:rsidRPr="006954D2" w:rsidRDefault="00FB274E" w:rsidP="0081029A">
      <w:pPr>
        <w:widowControl w:val="0"/>
        <w:spacing w:line="360" w:lineRule="auto"/>
        <w:ind w:firstLine="709"/>
        <w:contextualSpacing/>
        <w:jc w:val="both"/>
        <w:rPr>
          <w:sz w:val="28"/>
          <w:szCs w:val="28"/>
        </w:rPr>
      </w:pPr>
      <w:proofErr w:type="gramStart"/>
      <w:r w:rsidRPr="006954D2">
        <w:rPr>
          <w:sz w:val="28"/>
          <w:szCs w:val="28"/>
        </w:rPr>
        <w:t>На современном этапе в муниципальном образовании обрабатывающая промышленность развита сильнее добывающей, однако агроклиматические условия в Брянской области относительно благоприятные, в связи с чем, сельское хозяйство и переработка сельскохозяйственной продукции является перспективной</w:t>
      </w:r>
      <w:r w:rsidR="001A0936" w:rsidRPr="006954D2">
        <w:rPr>
          <w:sz w:val="28"/>
          <w:szCs w:val="28"/>
        </w:rPr>
        <w:t xml:space="preserve"> отраслью, </w:t>
      </w:r>
      <w:r w:rsidRPr="006954D2">
        <w:rPr>
          <w:sz w:val="28"/>
          <w:szCs w:val="28"/>
        </w:rPr>
        <w:t xml:space="preserve">одним из </w:t>
      </w:r>
      <w:r w:rsidR="001A0936" w:rsidRPr="006954D2">
        <w:rPr>
          <w:sz w:val="28"/>
          <w:szCs w:val="28"/>
        </w:rPr>
        <w:t>д</w:t>
      </w:r>
      <w:r w:rsidRPr="006954D2">
        <w:rPr>
          <w:sz w:val="28"/>
          <w:szCs w:val="28"/>
        </w:rPr>
        <w:t>райверов роста экономики района.</w:t>
      </w:r>
      <w:proofErr w:type="gramEnd"/>
    </w:p>
    <w:p w:rsidR="002E71EF" w:rsidRPr="006954D2" w:rsidRDefault="002E71EF" w:rsidP="0081029A">
      <w:pPr>
        <w:widowControl w:val="0"/>
        <w:spacing w:line="360" w:lineRule="auto"/>
        <w:ind w:firstLine="709"/>
        <w:contextualSpacing/>
        <w:jc w:val="both"/>
        <w:rPr>
          <w:sz w:val="28"/>
          <w:szCs w:val="28"/>
        </w:rPr>
      </w:pPr>
    </w:p>
    <w:p w:rsidR="0051311A" w:rsidRPr="006954D2" w:rsidRDefault="00DF6094" w:rsidP="0081029A">
      <w:pPr>
        <w:widowControl w:val="0"/>
        <w:spacing w:line="360" w:lineRule="auto"/>
        <w:ind w:firstLine="709"/>
        <w:jc w:val="both"/>
        <w:rPr>
          <w:b/>
          <w:sz w:val="28"/>
          <w:szCs w:val="28"/>
        </w:rPr>
      </w:pPr>
      <w:r w:rsidRPr="006954D2">
        <w:rPr>
          <w:b/>
          <w:sz w:val="28"/>
          <w:szCs w:val="28"/>
        </w:rPr>
        <w:t>1.</w:t>
      </w:r>
      <w:r w:rsidR="0051311A" w:rsidRPr="006954D2">
        <w:rPr>
          <w:b/>
          <w:sz w:val="28"/>
          <w:szCs w:val="28"/>
        </w:rPr>
        <w:t xml:space="preserve">2. </w:t>
      </w:r>
      <w:r w:rsidRPr="006954D2">
        <w:rPr>
          <w:b/>
          <w:sz w:val="28"/>
          <w:szCs w:val="28"/>
        </w:rPr>
        <w:t>Комплексный анализ экологического и природно-ресурсного потенциала Почепского района</w:t>
      </w:r>
    </w:p>
    <w:p w:rsidR="0051311A" w:rsidRPr="006954D2" w:rsidRDefault="00DF6094" w:rsidP="0081029A">
      <w:pPr>
        <w:widowControl w:val="0"/>
        <w:spacing w:line="360" w:lineRule="auto"/>
        <w:ind w:firstLine="709"/>
        <w:jc w:val="both"/>
        <w:rPr>
          <w:b/>
          <w:sz w:val="28"/>
          <w:szCs w:val="28"/>
        </w:rPr>
      </w:pPr>
      <w:r w:rsidRPr="006954D2">
        <w:rPr>
          <w:b/>
          <w:sz w:val="28"/>
          <w:szCs w:val="28"/>
        </w:rPr>
        <w:t>1.</w:t>
      </w:r>
      <w:r w:rsidR="001A0936" w:rsidRPr="006954D2">
        <w:rPr>
          <w:b/>
          <w:sz w:val="28"/>
          <w:szCs w:val="28"/>
        </w:rPr>
        <w:t>2.1.</w:t>
      </w:r>
      <w:r w:rsidR="0051311A" w:rsidRPr="006954D2">
        <w:rPr>
          <w:b/>
          <w:sz w:val="28"/>
          <w:szCs w:val="28"/>
        </w:rPr>
        <w:t>Диагностика экологического состояния, анализ накопленного экологического ущерба</w:t>
      </w:r>
    </w:p>
    <w:p w:rsidR="0051311A" w:rsidRPr="006954D2" w:rsidRDefault="0051311A" w:rsidP="0081029A">
      <w:pPr>
        <w:widowControl w:val="0"/>
        <w:spacing w:line="360" w:lineRule="auto"/>
        <w:ind w:firstLine="709"/>
        <w:jc w:val="both"/>
        <w:rPr>
          <w:sz w:val="28"/>
          <w:szCs w:val="28"/>
        </w:rPr>
      </w:pPr>
      <w:r w:rsidRPr="006954D2">
        <w:rPr>
          <w:sz w:val="28"/>
          <w:szCs w:val="28"/>
        </w:rPr>
        <w:t>Территория Почепского района не является пострадавшей от последствий аварии на Чернобыльской АЭС в 1986 г. В настоящее время особо опасных видов и объектов негативного воздействия на окружающую среду не наблюдается. Качество природной среды и состояние природных ресурсов района можно охарактеризовать как удовлетворительное.</w:t>
      </w:r>
    </w:p>
    <w:p w:rsidR="001A0936" w:rsidRPr="006954D2" w:rsidRDefault="0051311A" w:rsidP="0081029A">
      <w:pPr>
        <w:widowControl w:val="0"/>
        <w:spacing w:line="360" w:lineRule="auto"/>
        <w:ind w:firstLine="709"/>
        <w:jc w:val="both"/>
        <w:rPr>
          <w:sz w:val="28"/>
          <w:szCs w:val="28"/>
        </w:rPr>
      </w:pPr>
      <w:r w:rsidRPr="006954D2">
        <w:rPr>
          <w:sz w:val="28"/>
          <w:szCs w:val="28"/>
        </w:rPr>
        <w:t>Основными экологическими не</w:t>
      </w:r>
      <w:r w:rsidR="001A0936" w:rsidRPr="006954D2">
        <w:rPr>
          <w:sz w:val="28"/>
          <w:szCs w:val="28"/>
        </w:rPr>
        <w:t>соответствиями района являются:</w:t>
      </w:r>
    </w:p>
    <w:p w:rsidR="001A0936" w:rsidRPr="006954D2" w:rsidRDefault="0051311A" w:rsidP="008B3F4E">
      <w:pPr>
        <w:pStyle w:val="a4"/>
        <w:widowControl w:val="0"/>
        <w:numPr>
          <w:ilvl w:val="0"/>
          <w:numId w:val="24"/>
        </w:numPr>
        <w:tabs>
          <w:tab w:val="left" w:pos="284"/>
          <w:tab w:val="left" w:pos="1134"/>
        </w:tabs>
        <w:spacing w:line="360" w:lineRule="auto"/>
        <w:ind w:left="0" w:firstLine="709"/>
        <w:jc w:val="both"/>
        <w:rPr>
          <w:sz w:val="28"/>
          <w:szCs w:val="28"/>
        </w:rPr>
      </w:pPr>
      <w:r w:rsidRPr="006954D2">
        <w:rPr>
          <w:sz w:val="28"/>
          <w:szCs w:val="28"/>
        </w:rPr>
        <w:t>утилизация пестицидов, находящихся на территории района;</w:t>
      </w:r>
    </w:p>
    <w:p w:rsidR="001A0936" w:rsidRPr="006954D2" w:rsidRDefault="0051311A" w:rsidP="008B3F4E">
      <w:pPr>
        <w:pStyle w:val="a4"/>
        <w:widowControl w:val="0"/>
        <w:numPr>
          <w:ilvl w:val="0"/>
          <w:numId w:val="24"/>
        </w:numPr>
        <w:tabs>
          <w:tab w:val="left" w:pos="284"/>
          <w:tab w:val="left" w:pos="1134"/>
        </w:tabs>
        <w:spacing w:line="360" w:lineRule="auto"/>
        <w:ind w:left="0" w:firstLine="709"/>
        <w:jc w:val="both"/>
        <w:rPr>
          <w:sz w:val="28"/>
          <w:szCs w:val="28"/>
        </w:rPr>
      </w:pPr>
      <w:r w:rsidRPr="006954D2">
        <w:rPr>
          <w:sz w:val="28"/>
          <w:szCs w:val="28"/>
        </w:rPr>
        <w:t>отсутствие полигона ТБО;</w:t>
      </w:r>
    </w:p>
    <w:p w:rsidR="001A0936" w:rsidRPr="006954D2" w:rsidRDefault="0051311A" w:rsidP="008B3F4E">
      <w:pPr>
        <w:pStyle w:val="a4"/>
        <w:widowControl w:val="0"/>
        <w:numPr>
          <w:ilvl w:val="0"/>
          <w:numId w:val="24"/>
        </w:numPr>
        <w:tabs>
          <w:tab w:val="left" w:pos="284"/>
          <w:tab w:val="left" w:pos="1134"/>
        </w:tabs>
        <w:spacing w:line="360" w:lineRule="auto"/>
        <w:ind w:left="0" w:firstLine="709"/>
        <w:jc w:val="both"/>
        <w:rPr>
          <w:sz w:val="28"/>
          <w:szCs w:val="28"/>
        </w:rPr>
      </w:pPr>
      <w:r w:rsidRPr="006954D2">
        <w:rPr>
          <w:sz w:val="28"/>
          <w:szCs w:val="28"/>
        </w:rPr>
        <w:t>неудовлетворительное качество артезианских вод;</w:t>
      </w:r>
    </w:p>
    <w:p w:rsidR="00A50940" w:rsidRPr="006954D2" w:rsidRDefault="0051311A" w:rsidP="008B3F4E">
      <w:pPr>
        <w:pStyle w:val="a4"/>
        <w:widowControl w:val="0"/>
        <w:numPr>
          <w:ilvl w:val="0"/>
          <w:numId w:val="24"/>
        </w:numPr>
        <w:tabs>
          <w:tab w:val="left" w:pos="284"/>
          <w:tab w:val="left" w:pos="1134"/>
        </w:tabs>
        <w:spacing w:line="360" w:lineRule="auto"/>
        <w:ind w:left="0" w:firstLine="709"/>
        <w:jc w:val="both"/>
        <w:rPr>
          <w:sz w:val="28"/>
          <w:szCs w:val="28"/>
        </w:rPr>
      </w:pPr>
      <w:r w:rsidRPr="006954D2">
        <w:rPr>
          <w:sz w:val="28"/>
          <w:szCs w:val="28"/>
        </w:rPr>
        <w:lastRenderedPageBreak/>
        <w:t>слабая техническая оснащенность ЖКХ</w:t>
      </w:r>
      <w:r w:rsidR="0048229C" w:rsidRPr="006954D2">
        <w:rPr>
          <w:sz w:val="28"/>
          <w:szCs w:val="28"/>
        </w:rPr>
        <w:t>.</w:t>
      </w:r>
    </w:p>
    <w:p w:rsidR="0051311A" w:rsidRPr="006954D2" w:rsidRDefault="0051311A" w:rsidP="0081029A">
      <w:pPr>
        <w:widowControl w:val="0"/>
        <w:spacing w:line="360" w:lineRule="auto"/>
        <w:ind w:firstLine="709"/>
        <w:jc w:val="both"/>
        <w:rPr>
          <w:sz w:val="28"/>
          <w:szCs w:val="28"/>
        </w:rPr>
      </w:pPr>
      <w:r w:rsidRPr="006954D2">
        <w:rPr>
          <w:sz w:val="28"/>
          <w:szCs w:val="28"/>
        </w:rPr>
        <w:t xml:space="preserve">Количество объектов, имеющих стационарные источники загрязнения атмосферного воздуха в Почепском районе на 2017 год составило 12 единиц, что на 20 % выше по сравнению с 2008 годом, на 15% ниже по сравнению с 2016 годом и </w:t>
      </w:r>
      <w:proofErr w:type="gramStart"/>
      <w:r w:rsidRPr="006954D2">
        <w:rPr>
          <w:sz w:val="28"/>
          <w:szCs w:val="28"/>
        </w:rPr>
        <w:t>на</w:t>
      </w:r>
      <w:proofErr w:type="gramEnd"/>
      <w:r w:rsidRPr="006954D2">
        <w:rPr>
          <w:sz w:val="28"/>
          <w:szCs w:val="28"/>
        </w:rPr>
        <w:t xml:space="preserve"> 20% ниже по сравнению с 2015 годом. Представим на рисунке </w:t>
      </w:r>
      <w:r w:rsidR="00C057AB">
        <w:rPr>
          <w:sz w:val="28"/>
          <w:szCs w:val="28"/>
        </w:rPr>
        <w:t>22</w:t>
      </w:r>
      <w:r w:rsidRPr="006954D2">
        <w:rPr>
          <w:sz w:val="28"/>
          <w:szCs w:val="28"/>
        </w:rPr>
        <w:t xml:space="preserve"> количество объектов, имеющих стационарные источники загрязнения атмосферного воздуха в Почепском районе.</w:t>
      </w:r>
    </w:p>
    <w:p w:rsidR="0051311A" w:rsidRPr="006954D2" w:rsidRDefault="0051311A" w:rsidP="0081029A">
      <w:pPr>
        <w:widowControl w:val="0"/>
        <w:jc w:val="center"/>
        <w:rPr>
          <w:b/>
          <w:sz w:val="28"/>
        </w:rPr>
      </w:pPr>
      <w:r w:rsidRPr="006954D2">
        <w:rPr>
          <w:b/>
          <w:noProof/>
          <w:sz w:val="28"/>
        </w:rPr>
        <w:drawing>
          <wp:inline distT="0" distB="0" distL="0" distR="0" wp14:anchorId="63E912DF" wp14:editId="7F85CEFF">
            <wp:extent cx="6045958" cy="1378424"/>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A0936" w:rsidRPr="006954D2" w:rsidRDefault="001A0936" w:rsidP="0081029A">
      <w:pPr>
        <w:pStyle w:val="ac"/>
        <w:widowControl w:val="0"/>
        <w:jc w:val="both"/>
        <w:rPr>
          <w:rStyle w:val="af"/>
          <w:color w:val="auto"/>
          <w:u w:val="none"/>
        </w:rPr>
      </w:pPr>
      <w:r w:rsidRPr="006954D2">
        <w:t xml:space="preserve">Источник: составлено на основе Региональной базы статистических данных муниципальных образований, </w:t>
      </w:r>
      <w:hyperlink r:id="rId40" w:history="1">
        <w:r w:rsidRPr="006954D2">
          <w:rPr>
            <w:rStyle w:val="af"/>
            <w:color w:val="auto"/>
            <w:u w:val="none"/>
          </w:rPr>
          <w:t>http://www.gks.ru/scripts/db_inet2/passport/table.aspx?opt=156440002006200720082009201020112012201320142015201620172018</w:t>
        </w:r>
      </w:hyperlink>
    </w:p>
    <w:p w:rsidR="0051311A" w:rsidRPr="006954D2" w:rsidRDefault="0051311A" w:rsidP="0081029A">
      <w:pPr>
        <w:widowControl w:val="0"/>
        <w:spacing w:line="360" w:lineRule="auto"/>
        <w:ind w:firstLine="709"/>
        <w:jc w:val="both"/>
        <w:rPr>
          <w:sz w:val="28"/>
          <w:szCs w:val="28"/>
        </w:rPr>
      </w:pPr>
      <w:r w:rsidRPr="006954D2">
        <w:rPr>
          <w:sz w:val="28"/>
          <w:szCs w:val="28"/>
        </w:rPr>
        <w:t xml:space="preserve">Рисунок </w:t>
      </w:r>
      <w:r w:rsidR="00722708" w:rsidRPr="006954D2">
        <w:rPr>
          <w:sz w:val="28"/>
          <w:szCs w:val="28"/>
        </w:rPr>
        <w:t>2</w:t>
      </w:r>
      <w:r w:rsidR="00C057AB">
        <w:rPr>
          <w:sz w:val="28"/>
          <w:szCs w:val="28"/>
        </w:rPr>
        <w:t>2</w:t>
      </w:r>
      <w:r w:rsidRPr="006954D2">
        <w:rPr>
          <w:sz w:val="28"/>
          <w:szCs w:val="28"/>
        </w:rPr>
        <w:t xml:space="preserve"> - Количество объектов, имеющих стационарные источники загрязнения атмосферного воздуха в Почепском районе, единиц</w:t>
      </w:r>
    </w:p>
    <w:p w:rsidR="00A50940" w:rsidRPr="006954D2" w:rsidRDefault="0051311A" w:rsidP="0081029A">
      <w:pPr>
        <w:widowControl w:val="0"/>
        <w:spacing w:line="360" w:lineRule="auto"/>
        <w:ind w:firstLine="709"/>
        <w:jc w:val="both"/>
        <w:rPr>
          <w:sz w:val="28"/>
          <w:szCs w:val="28"/>
        </w:rPr>
      </w:pPr>
      <w:r w:rsidRPr="006954D2">
        <w:rPr>
          <w:sz w:val="28"/>
          <w:szCs w:val="28"/>
        </w:rPr>
        <w:t xml:space="preserve">Наблюдения за состоянием загрязнения атмосферы в </w:t>
      </w:r>
      <w:r w:rsidR="00A50940" w:rsidRPr="006954D2">
        <w:rPr>
          <w:sz w:val="28"/>
          <w:szCs w:val="28"/>
        </w:rPr>
        <w:t>районе</w:t>
      </w:r>
      <w:r w:rsidRPr="006954D2">
        <w:rPr>
          <w:sz w:val="28"/>
          <w:szCs w:val="28"/>
        </w:rPr>
        <w:t xml:space="preserve"> осуществляется на четырех стационарных постах силами Брянского ЦГМС - филиала ФГБУ </w:t>
      </w:r>
      <w:r w:rsidR="004E0F57" w:rsidRPr="006954D2">
        <w:rPr>
          <w:sz w:val="28"/>
          <w:szCs w:val="28"/>
        </w:rPr>
        <w:t>«</w:t>
      </w:r>
      <w:proofErr w:type="gramStart"/>
      <w:r w:rsidRPr="006954D2">
        <w:rPr>
          <w:sz w:val="28"/>
          <w:szCs w:val="28"/>
        </w:rPr>
        <w:t>Центрально-Черноземное</w:t>
      </w:r>
      <w:proofErr w:type="gramEnd"/>
      <w:r w:rsidRPr="006954D2">
        <w:rPr>
          <w:sz w:val="28"/>
          <w:szCs w:val="28"/>
        </w:rPr>
        <w:t xml:space="preserve"> УГМС</w:t>
      </w:r>
      <w:r w:rsidR="004E0F57" w:rsidRPr="006954D2">
        <w:rPr>
          <w:sz w:val="28"/>
          <w:szCs w:val="28"/>
        </w:rPr>
        <w:t>»</w:t>
      </w:r>
      <w:r w:rsidRPr="006954D2">
        <w:rPr>
          <w:sz w:val="28"/>
          <w:szCs w:val="28"/>
        </w:rPr>
        <w:t>.</w:t>
      </w:r>
    </w:p>
    <w:p w:rsidR="0051311A" w:rsidRDefault="0051311A" w:rsidP="0081029A">
      <w:pPr>
        <w:widowControl w:val="0"/>
        <w:spacing w:line="360" w:lineRule="auto"/>
        <w:ind w:firstLine="709"/>
        <w:jc w:val="both"/>
        <w:rPr>
          <w:sz w:val="28"/>
          <w:szCs w:val="28"/>
        </w:rPr>
      </w:pPr>
      <w:r w:rsidRPr="006954D2">
        <w:rPr>
          <w:sz w:val="28"/>
          <w:szCs w:val="28"/>
        </w:rPr>
        <w:t xml:space="preserve">В атмосфере контролируется содержание таких примесей, как взвешенные вещества, диоксид серы, оксид углерода, диоксид и оксид азота, формальдегид, </w:t>
      </w:r>
      <w:proofErr w:type="spellStart"/>
      <w:r w:rsidRPr="006954D2">
        <w:rPr>
          <w:sz w:val="28"/>
          <w:szCs w:val="28"/>
        </w:rPr>
        <w:t>бен</w:t>
      </w:r>
      <w:proofErr w:type="gramStart"/>
      <w:r w:rsidRPr="006954D2">
        <w:rPr>
          <w:sz w:val="28"/>
          <w:szCs w:val="28"/>
        </w:rPr>
        <w:t>з</w:t>
      </w:r>
      <w:proofErr w:type="spellEnd"/>
      <w:r w:rsidR="00F57855" w:rsidRPr="006954D2">
        <w:rPr>
          <w:sz w:val="28"/>
          <w:szCs w:val="28"/>
        </w:rPr>
        <w:t>(</w:t>
      </w:r>
      <w:proofErr w:type="gramEnd"/>
      <w:r w:rsidR="00F57855" w:rsidRPr="006954D2">
        <w:rPr>
          <w:sz w:val="28"/>
          <w:szCs w:val="28"/>
        </w:rPr>
        <w:t>а)</w:t>
      </w:r>
      <w:proofErr w:type="spellStart"/>
      <w:r w:rsidR="00F57855" w:rsidRPr="006954D2">
        <w:rPr>
          <w:sz w:val="28"/>
          <w:szCs w:val="28"/>
        </w:rPr>
        <w:t>пирен</w:t>
      </w:r>
      <w:proofErr w:type="spellEnd"/>
      <w:r w:rsidR="00F57855" w:rsidRPr="006954D2">
        <w:rPr>
          <w:sz w:val="28"/>
          <w:szCs w:val="28"/>
        </w:rPr>
        <w:t>.</w:t>
      </w:r>
      <w:r w:rsidR="00A50940" w:rsidRPr="006954D2">
        <w:rPr>
          <w:sz w:val="28"/>
          <w:szCs w:val="28"/>
        </w:rPr>
        <w:t xml:space="preserve"> </w:t>
      </w:r>
      <w:r w:rsidR="00566A46">
        <w:rPr>
          <w:sz w:val="28"/>
          <w:szCs w:val="28"/>
        </w:rPr>
        <w:t xml:space="preserve"> </w:t>
      </w:r>
      <w:r w:rsidR="001A0936" w:rsidRPr="006954D2">
        <w:rPr>
          <w:sz w:val="28"/>
          <w:szCs w:val="28"/>
        </w:rPr>
        <w:t>Н</w:t>
      </w:r>
      <w:r w:rsidRPr="006954D2">
        <w:rPr>
          <w:sz w:val="28"/>
          <w:szCs w:val="28"/>
        </w:rPr>
        <w:t xml:space="preserve">а рисунке </w:t>
      </w:r>
      <w:r w:rsidR="00C057AB">
        <w:rPr>
          <w:sz w:val="28"/>
          <w:szCs w:val="28"/>
        </w:rPr>
        <w:t>23</w:t>
      </w:r>
      <w:r w:rsidRPr="006954D2">
        <w:rPr>
          <w:sz w:val="28"/>
          <w:szCs w:val="28"/>
        </w:rPr>
        <w:t xml:space="preserve"> </w:t>
      </w:r>
      <w:r w:rsidR="001A0936" w:rsidRPr="006954D2">
        <w:rPr>
          <w:sz w:val="28"/>
          <w:szCs w:val="28"/>
        </w:rPr>
        <w:t xml:space="preserve">представлено </w:t>
      </w:r>
      <w:r w:rsidRPr="006954D2">
        <w:rPr>
          <w:sz w:val="28"/>
          <w:szCs w:val="28"/>
        </w:rPr>
        <w:t>территориальное распределение по доле проб воды из источников централизованного водоснабжения с превышением гигиенических нормативов по микробиологическим показателям за 2017 год.</w:t>
      </w:r>
    </w:p>
    <w:p w:rsidR="0051311A" w:rsidRPr="006954D2" w:rsidRDefault="0051311A" w:rsidP="0081029A">
      <w:pPr>
        <w:widowControl w:val="0"/>
        <w:jc w:val="center"/>
      </w:pPr>
      <w:r w:rsidRPr="006954D2">
        <w:rPr>
          <w:noProof/>
        </w:rPr>
        <w:drawing>
          <wp:inline distT="0" distB="0" distL="0" distR="0" wp14:anchorId="19AB3644" wp14:editId="584D9369">
            <wp:extent cx="5020295" cy="3070746"/>
            <wp:effectExtent l="0" t="0" r="0"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srcRect l="16641" t="17175" r="19907" b="5263"/>
                    <a:stretch>
                      <a:fillRect/>
                    </a:stretch>
                  </pic:blipFill>
                  <pic:spPr bwMode="auto">
                    <a:xfrm>
                      <a:off x="0" y="0"/>
                      <a:ext cx="5028190" cy="3075575"/>
                    </a:xfrm>
                    <a:prstGeom prst="rect">
                      <a:avLst/>
                    </a:prstGeom>
                    <a:noFill/>
                    <a:ln w="9525">
                      <a:noFill/>
                      <a:miter lim="800000"/>
                      <a:headEnd/>
                      <a:tailEnd/>
                    </a:ln>
                  </pic:spPr>
                </pic:pic>
              </a:graphicData>
            </a:graphic>
          </wp:inline>
        </w:drawing>
      </w:r>
    </w:p>
    <w:p w:rsidR="001A0936" w:rsidRPr="006954D2" w:rsidRDefault="001A0936" w:rsidP="0081029A">
      <w:pPr>
        <w:widowControl w:val="0"/>
        <w:jc w:val="both"/>
        <w:rPr>
          <w:sz w:val="20"/>
        </w:rPr>
      </w:pPr>
      <w:r w:rsidRPr="006954D2">
        <w:rPr>
          <w:sz w:val="20"/>
        </w:rPr>
        <w:t>Источн</w:t>
      </w:r>
      <w:r w:rsidRPr="006954D2">
        <w:rPr>
          <w:sz w:val="20"/>
          <w:szCs w:val="20"/>
        </w:rPr>
        <w:t xml:space="preserve">ик: по данным Департамента природных ресурсов и экологии Брянской области, </w:t>
      </w:r>
      <w:hyperlink r:id="rId42" w:history="1">
        <w:r w:rsidRPr="006954D2">
          <w:rPr>
            <w:sz w:val="20"/>
            <w:szCs w:val="20"/>
          </w:rPr>
          <w:t>http://www.kpl32.ru/?page=316</w:t>
        </w:r>
      </w:hyperlink>
    </w:p>
    <w:p w:rsidR="0051311A" w:rsidRDefault="0051311A" w:rsidP="0081029A">
      <w:pPr>
        <w:widowControl w:val="0"/>
        <w:spacing w:line="360" w:lineRule="auto"/>
        <w:ind w:firstLine="709"/>
        <w:jc w:val="both"/>
        <w:rPr>
          <w:sz w:val="28"/>
          <w:szCs w:val="28"/>
        </w:rPr>
      </w:pPr>
      <w:r w:rsidRPr="006954D2">
        <w:rPr>
          <w:sz w:val="28"/>
          <w:szCs w:val="28"/>
        </w:rPr>
        <w:t xml:space="preserve">Рисунок </w:t>
      </w:r>
      <w:r w:rsidR="00C057AB">
        <w:rPr>
          <w:sz w:val="28"/>
          <w:szCs w:val="28"/>
        </w:rPr>
        <w:t>23</w:t>
      </w:r>
      <w:r w:rsidRPr="006954D2">
        <w:rPr>
          <w:sz w:val="28"/>
          <w:szCs w:val="28"/>
        </w:rPr>
        <w:t xml:space="preserve"> - Территориальное распределение по доле проб воды из источников централизованного водоснабжения с превышением гигиенических нормативов по микробиологическим показателям за 2017 год</w:t>
      </w:r>
    </w:p>
    <w:p w:rsidR="0051311A" w:rsidRPr="006954D2" w:rsidRDefault="009A1F1B" w:rsidP="0081029A">
      <w:pPr>
        <w:widowControl w:val="0"/>
        <w:spacing w:line="360" w:lineRule="auto"/>
        <w:ind w:firstLine="709"/>
        <w:jc w:val="both"/>
        <w:rPr>
          <w:sz w:val="28"/>
          <w:szCs w:val="28"/>
        </w:rPr>
      </w:pPr>
      <w:r w:rsidRPr="006954D2">
        <w:rPr>
          <w:sz w:val="28"/>
          <w:szCs w:val="28"/>
        </w:rPr>
        <w:t>Выброс</w:t>
      </w:r>
      <w:r w:rsidR="0051311A" w:rsidRPr="006954D2">
        <w:rPr>
          <w:sz w:val="28"/>
          <w:szCs w:val="28"/>
        </w:rPr>
        <w:t xml:space="preserve"> в атмосферу загрязняющих веществ, отходящих от стационарных источников за 2017 год</w:t>
      </w:r>
      <w:r w:rsidRPr="006954D2">
        <w:rPr>
          <w:sz w:val="28"/>
          <w:szCs w:val="28"/>
        </w:rPr>
        <w:t xml:space="preserve"> в районе,</w:t>
      </w:r>
      <w:r w:rsidR="00702856" w:rsidRPr="006954D2">
        <w:rPr>
          <w:sz w:val="28"/>
          <w:szCs w:val="28"/>
        </w:rPr>
        <w:t xml:space="preserve"> </w:t>
      </w:r>
      <w:r w:rsidRPr="006954D2">
        <w:rPr>
          <w:sz w:val="28"/>
          <w:szCs w:val="28"/>
        </w:rPr>
        <w:t>составил</w:t>
      </w:r>
      <w:r w:rsidR="0051311A" w:rsidRPr="006954D2">
        <w:rPr>
          <w:sz w:val="28"/>
          <w:szCs w:val="28"/>
        </w:rPr>
        <w:t xml:space="preserve"> 2,132 тысяч тонн, что на 168% выше по сравнению с 2008</w:t>
      </w:r>
      <w:r w:rsidR="00CB5557" w:rsidRPr="006954D2">
        <w:rPr>
          <w:sz w:val="28"/>
          <w:szCs w:val="28"/>
        </w:rPr>
        <w:t xml:space="preserve"> </w:t>
      </w:r>
      <w:r w:rsidR="0051311A" w:rsidRPr="006954D2">
        <w:rPr>
          <w:sz w:val="28"/>
          <w:szCs w:val="28"/>
        </w:rPr>
        <w:t xml:space="preserve">годом и на 124% выше по сравнению с 2013 годом. </w:t>
      </w:r>
      <w:r w:rsidR="002E71EF" w:rsidRPr="006954D2">
        <w:rPr>
          <w:sz w:val="28"/>
          <w:szCs w:val="28"/>
        </w:rPr>
        <w:t>Динамика о</w:t>
      </w:r>
      <w:r w:rsidR="0051311A" w:rsidRPr="006954D2">
        <w:rPr>
          <w:sz w:val="28"/>
          <w:szCs w:val="28"/>
        </w:rPr>
        <w:t>бъём</w:t>
      </w:r>
      <w:r w:rsidR="002E71EF" w:rsidRPr="006954D2">
        <w:rPr>
          <w:sz w:val="28"/>
          <w:szCs w:val="28"/>
        </w:rPr>
        <w:t>а</w:t>
      </w:r>
      <w:r w:rsidR="0051311A" w:rsidRPr="006954D2">
        <w:rPr>
          <w:sz w:val="28"/>
          <w:szCs w:val="28"/>
        </w:rPr>
        <w:t xml:space="preserve"> выброшенных в атмосферу </w:t>
      </w:r>
      <w:proofErr w:type="gramStart"/>
      <w:r w:rsidR="0051311A" w:rsidRPr="006954D2">
        <w:rPr>
          <w:sz w:val="28"/>
          <w:szCs w:val="28"/>
        </w:rPr>
        <w:t>загрязняющих веществ, отход</w:t>
      </w:r>
      <w:r w:rsidR="002E71EF" w:rsidRPr="006954D2">
        <w:rPr>
          <w:sz w:val="28"/>
          <w:szCs w:val="28"/>
        </w:rPr>
        <w:t>ящих от стационарных источников представлена</w:t>
      </w:r>
      <w:proofErr w:type="gramEnd"/>
      <w:r w:rsidR="002E71EF" w:rsidRPr="006954D2">
        <w:rPr>
          <w:sz w:val="28"/>
          <w:szCs w:val="28"/>
        </w:rPr>
        <w:t xml:space="preserve"> на рисунке </w:t>
      </w:r>
      <w:r w:rsidR="00C057AB">
        <w:rPr>
          <w:sz w:val="28"/>
          <w:szCs w:val="28"/>
        </w:rPr>
        <w:t>24</w:t>
      </w:r>
      <w:r w:rsidR="002E71EF" w:rsidRPr="006954D2">
        <w:rPr>
          <w:sz w:val="28"/>
          <w:szCs w:val="28"/>
        </w:rPr>
        <w:t>.</w:t>
      </w:r>
    </w:p>
    <w:p w:rsidR="0051311A" w:rsidRPr="006954D2" w:rsidRDefault="0051311A" w:rsidP="0081029A">
      <w:pPr>
        <w:widowControl w:val="0"/>
        <w:jc w:val="center"/>
        <w:rPr>
          <w:b/>
        </w:rPr>
      </w:pPr>
      <w:r w:rsidRPr="006954D2">
        <w:rPr>
          <w:b/>
          <w:noProof/>
        </w:rPr>
        <w:lastRenderedPageBreak/>
        <w:drawing>
          <wp:inline distT="0" distB="0" distL="0" distR="0" wp14:anchorId="331D12A4" wp14:editId="7D60DBD7">
            <wp:extent cx="5486400" cy="1610435"/>
            <wp:effectExtent l="0" t="0" r="0" b="889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1A0936" w:rsidRPr="006954D2" w:rsidRDefault="001A0936" w:rsidP="0081029A">
      <w:pPr>
        <w:pStyle w:val="ac"/>
        <w:widowControl w:val="0"/>
        <w:jc w:val="both"/>
      </w:pPr>
      <w:r w:rsidRPr="006954D2">
        <w:t>Источник: составлено на основе Региональной базы статистических данных муниципальных образований, http://www.gks.ru/scripts/db_inet2/passport/table.aspx?opt=156440002006200720082009201020112012201320142015201620172018</w:t>
      </w:r>
    </w:p>
    <w:p w:rsidR="0051311A" w:rsidRPr="006954D2" w:rsidRDefault="0051311A" w:rsidP="0081029A">
      <w:pPr>
        <w:widowControl w:val="0"/>
        <w:spacing w:line="360" w:lineRule="auto"/>
        <w:ind w:firstLine="709"/>
        <w:jc w:val="both"/>
        <w:rPr>
          <w:sz w:val="28"/>
          <w:szCs w:val="28"/>
        </w:rPr>
      </w:pPr>
      <w:r w:rsidRPr="006954D2">
        <w:rPr>
          <w:sz w:val="28"/>
          <w:szCs w:val="28"/>
        </w:rPr>
        <w:t xml:space="preserve">Рисунок </w:t>
      </w:r>
      <w:r w:rsidR="00C057AB">
        <w:rPr>
          <w:sz w:val="28"/>
          <w:szCs w:val="28"/>
        </w:rPr>
        <w:t>24</w:t>
      </w:r>
      <w:r w:rsidRPr="006954D2">
        <w:rPr>
          <w:sz w:val="28"/>
          <w:szCs w:val="28"/>
        </w:rPr>
        <w:t xml:space="preserve"> - Общий объём выброшенных в атмосферу загрязняющих веществ, отходящих от стационарных источников</w:t>
      </w:r>
      <w:r w:rsidR="009A1F1B" w:rsidRPr="006954D2">
        <w:rPr>
          <w:sz w:val="28"/>
          <w:szCs w:val="28"/>
        </w:rPr>
        <w:t xml:space="preserve"> в Почепском районе</w:t>
      </w:r>
      <w:r w:rsidRPr="006954D2">
        <w:rPr>
          <w:sz w:val="28"/>
          <w:szCs w:val="28"/>
        </w:rPr>
        <w:t xml:space="preserve">, </w:t>
      </w:r>
      <w:proofErr w:type="spellStart"/>
      <w:r w:rsidRPr="006954D2">
        <w:rPr>
          <w:sz w:val="28"/>
          <w:szCs w:val="28"/>
        </w:rPr>
        <w:t>тыс</w:t>
      </w:r>
      <w:proofErr w:type="gramStart"/>
      <w:r w:rsidR="00566A46">
        <w:rPr>
          <w:sz w:val="28"/>
          <w:szCs w:val="28"/>
        </w:rPr>
        <w:t>.</w:t>
      </w:r>
      <w:r w:rsidRPr="006954D2">
        <w:rPr>
          <w:sz w:val="28"/>
          <w:szCs w:val="28"/>
        </w:rPr>
        <w:t>т</w:t>
      </w:r>
      <w:proofErr w:type="gramEnd"/>
      <w:r w:rsidRPr="006954D2">
        <w:rPr>
          <w:sz w:val="28"/>
          <w:szCs w:val="28"/>
        </w:rPr>
        <w:t>онн</w:t>
      </w:r>
      <w:proofErr w:type="spellEnd"/>
    </w:p>
    <w:p w:rsidR="0051311A" w:rsidRPr="006954D2" w:rsidRDefault="00722708" w:rsidP="0081029A">
      <w:pPr>
        <w:widowControl w:val="0"/>
        <w:spacing w:line="360" w:lineRule="auto"/>
        <w:ind w:firstLine="709"/>
        <w:jc w:val="both"/>
        <w:rPr>
          <w:sz w:val="28"/>
          <w:szCs w:val="28"/>
        </w:rPr>
      </w:pPr>
      <w:r w:rsidRPr="006954D2">
        <w:rPr>
          <w:sz w:val="28"/>
          <w:szCs w:val="28"/>
        </w:rPr>
        <w:t xml:space="preserve">На рисунке </w:t>
      </w:r>
      <w:r w:rsidR="00C057AB">
        <w:rPr>
          <w:sz w:val="28"/>
          <w:szCs w:val="28"/>
        </w:rPr>
        <w:t>25</w:t>
      </w:r>
      <w:r w:rsidR="00B577D8" w:rsidRPr="006954D2">
        <w:rPr>
          <w:sz w:val="28"/>
          <w:szCs w:val="28"/>
        </w:rPr>
        <w:t xml:space="preserve"> представлены данные </w:t>
      </w:r>
      <w:r w:rsidR="0051311A" w:rsidRPr="006954D2">
        <w:rPr>
          <w:sz w:val="28"/>
          <w:szCs w:val="28"/>
        </w:rPr>
        <w:t>по объему выброшенных в атмосферу загрязняющих веществ, отходящих от стационарных источников в Почепском районе.</w:t>
      </w:r>
    </w:p>
    <w:p w:rsidR="0051311A" w:rsidRPr="006954D2" w:rsidRDefault="0051311A" w:rsidP="0081029A">
      <w:pPr>
        <w:widowControl w:val="0"/>
        <w:jc w:val="center"/>
      </w:pPr>
      <w:r w:rsidRPr="006954D2">
        <w:rPr>
          <w:noProof/>
        </w:rPr>
        <w:drawing>
          <wp:inline distT="0" distB="0" distL="0" distR="0" wp14:anchorId="07DEC523" wp14:editId="083D9720">
            <wp:extent cx="6181725" cy="23241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B577D8" w:rsidRPr="006954D2" w:rsidRDefault="00B577D8" w:rsidP="0081029A">
      <w:pPr>
        <w:pStyle w:val="ac"/>
        <w:widowControl w:val="0"/>
        <w:jc w:val="both"/>
      </w:pPr>
      <w:r w:rsidRPr="006954D2">
        <w:t xml:space="preserve">Источник: составлено на основе Региональной базы статистических данных муниципальных образований, </w:t>
      </w:r>
      <w:hyperlink r:id="rId45" w:history="1">
        <w:r w:rsidRPr="006954D2">
          <w:rPr>
            <w:rStyle w:val="af"/>
            <w:color w:val="auto"/>
            <w:u w:val="none"/>
          </w:rPr>
          <w:t>http://www.gks.ru/scripts/db_inet2/passport/table.aspx?opt=156440002006200720082009201020112012201320142015201620172018</w:t>
        </w:r>
      </w:hyperlink>
    </w:p>
    <w:p w:rsidR="0051311A" w:rsidRPr="006954D2" w:rsidRDefault="0051311A" w:rsidP="0081029A">
      <w:pPr>
        <w:widowControl w:val="0"/>
        <w:spacing w:line="360" w:lineRule="auto"/>
        <w:ind w:firstLine="709"/>
        <w:jc w:val="both"/>
        <w:rPr>
          <w:sz w:val="28"/>
          <w:szCs w:val="28"/>
        </w:rPr>
      </w:pPr>
      <w:r w:rsidRPr="006954D2">
        <w:rPr>
          <w:sz w:val="28"/>
          <w:szCs w:val="28"/>
        </w:rPr>
        <w:t>Рисунок</w:t>
      </w:r>
      <w:r w:rsidR="00C057AB">
        <w:rPr>
          <w:sz w:val="28"/>
          <w:szCs w:val="28"/>
        </w:rPr>
        <w:t xml:space="preserve"> 25</w:t>
      </w:r>
      <w:r w:rsidRPr="006954D2">
        <w:rPr>
          <w:sz w:val="28"/>
          <w:szCs w:val="28"/>
        </w:rPr>
        <w:t xml:space="preserve"> - Выброшено в атмосферу загрязняющих веществ, отходящих от стационарных источников</w:t>
      </w:r>
      <w:r w:rsidR="009A1F1B" w:rsidRPr="006954D2">
        <w:rPr>
          <w:sz w:val="28"/>
          <w:szCs w:val="28"/>
        </w:rPr>
        <w:t xml:space="preserve"> в Почепском районе</w:t>
      </w:r>
      <w:r w:rsidRPr="006954D2">
        <w:rPr>
          <w:sz w:val="28"/>
          <w:szCs w:val="28"/>
        </w:rPr>
        <w:t xml:space="preserve">, </w:t>
      </w:r>
      <w:proofErr w:type="spellStart"/>
      <w:r w:rsidRPr="006954D2">
        <w:rPr>
          <w:sz w:val="28"/>
          <w:szCs w:val="28"/>
        </w:rPr>
        <w:t>тыс</w:t>
      </w:r>
      <w:proofErr w:type="gramStart"/>
      <w:r w:rsidR="00566A46">
        <w:rPr>
          <w:sz w:val="28"/>
          <w:szCs w:val="28"/>
        </w:rPr>
        <w:t>.</w:t>
      </w:r>
      <w:r w:rsidRPr="006954D2">
        <w:rPr>
          <w:sz w:val="28"/>
          <w:szCs w:val="28"/>
        </w:rPr>
        <w:t>т</w:t>
      </w:r>
      <w:proofErr w:type="gramEnd"/>
      <w:r w:rsidRPr="006954D2">
        <w:rPr>
          <w:sz w:val="28"/>
          <w:szCs w:val="28"/>
        </w:rPr>
        <w:t>онн</w:t>
      </w:r>
      <w:proofErr w:type="spellEnd"/>
    </w:p>
    <w:p w:rsidR="009A1F1B" w:rsidRPr="006954D2" w:rsidRDefault="009A1F1B" w:rsidP="0081029A">
      <w:pPr>
        <w:pStyle w:val="ac"/>
        <w:widowControl w:val="0"/>
        <w:jc w:val="both"/>
      </w:pPr>
    </w:p>
    <w:p w:rsidR="0051311A" w:rsidRPr="006954D2" w:rsidRDefault="0051311A" w:rsidP="0081029A">
      <w:pPr>
        <w:widowControl w:val="0"/>
        <w:spacing w:line="360" w:lineRule="auto"/>
        <w:ind w:firstLine="709"/>
        <w:jc w:val="both"/>
        <w:rPr>
          <w:bCs/>
          <w:sz w:val="28"/>
          <w:szCs w:val="28"/>
        </w:rPr>
      </w:pPr>
      <w:r w:rsidRPr="006954D2">
        <w:rPr>
          <w:bCs/>
          <w:sz w:val="28"/>
          <w:szCs w:val="28"/>
        </w:rPr>
        <w:t xml:space="preserve">По </w:t>
      </w:r>
      <w:r w:rsidRPr="006954D2">
        <w:rPr>
          <w:sz w:val="28"/>
          <w:szCs w:val="28"/>
        </w:rPr>
        <w:t xml:space="preserve">Почепскому </w:t>
      </w:r>
      <w:r w:rsidRPr="006954D2">
        <w:rPr>
          <w:bCs/>
          <w:sz w:val="28"/>
          <w:szCs w:val="28"/>
        </w:rPr>
        <w:t xml:space="preserve">району </w:t>
      </w:r>
      <w:r w:rsidR="00B577D8" w:rsidRPr="006954D2">
        <w:rPr>
          <w:bCs/>
          <w:sz w:val="28"/>
          <w:szCs w:val="28"/>
        </w:rPr>
        <w:t>прослеживается</w:t>
      </w:r>
      <w:r w:rsidRPr="006954D2">
        <w:rPr>
          <w:bCs/>
          <w:sz w:val="28"/>
          <w:szCs w:val="28"/>
        </w:rPr>
        <w:t xml:space="preserve"> отрицательная динамика по доле </w:t>
      </w:r>
      <w:r w:rsidRPr="006954D2">
        <w:rPr>
          <w:bCs/>
          <w:sz w:val="28"/>
          <w:szCs w:val="28"/>
        </w:rPr>
        <w:lastRenderedPageBreak/>
        <w:t xml:space="preserve">уловленных и обезвреженных загрязняющих веществ, отходящих от стационарных источников, по итогам 2017 года показатель составил 0,3%, что почти на 75 % </w:t>
      </w:r>
      <w:r w:rsidR="00C057AB">
        <w:rPr>
          <w:bCs/>
          <w:sz w:val="28"/>
          <w:szCs w:val="28"/>
        </w:rPr>
        <w:t>ниже, чем в 2014 году (рисунок 26</w:t>
      </w:r>
      <w:r w:rsidR="00BC71CE" w:rsidRPr="006954D2">
        <w:rPr>
          <w:bCs/>
          <w:sz w:val="28"/>
          <w:szCs w:val="28"/>
        </w:rPr>
        <w:t>).</w:t>
      </w:r>
    </w:p>
    <w:p w:rsidR="0051311A" w:rsidRPr="006954D2" w:rsidRDefault="0051311A" w:rsidP="0081029A">
      <w:pPr>
        <w:widowControl w:val="0"/>
        <w:jc w:val="center"/>
      </w:pPr>
      <w:r w:rsidRPr="006954D2">
        <w:rPr>
          <w:noProof/>
        </w:rPr>
        <w:drawing>
          <wp:inline distT="0" distB="0" distL="0" distR="0" wp14:anchorId="3DDB5E13" wp14:editId="23B4C244">
            <wp:extent cx="5731510" cy="1552575"/>
            <wp:effectExtent l="0" t="0" r="2540" b="0"/>
            <wp:docPr id="6"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B577D8" w:rsidRPr="006954D2" w:rsidRDefault="00B577D8" w:rsidP="0081029A">
      <w:pPr>
        <w:pStyle w:val="ac"/>
        <w:widowControl w:val="0"/>
        <w:jc w:val="both"/>
      </w:pPr>
      <w:r w:rsidRPr="006954D2">
        <w:t xml:space="preserve">Источник: составлено на основе Региональной базы статистических данных муниципальных образований, </w:t>
      </w:r>
      <w:hyperlink r:id="rId47" w:history="1">
        <w:r w:rsidRPr="006954D2">
          <w:rPr>
            <w:rStyle w:val="af"/>
            <w:color w:val="auto"/>
            <w:u w:val="none"/>
          </w:rPr>
          <w:t>http://www.gks.ru/scripts/db_inet2/passport/table.aspx?opt=156440002006200720082009201020112012201320142015201620172018</w:t>
        </w:r>
      </w:hyperlink>
    </w:p>
    <w:p w:rsidR="0051311A" w:rsidRPr="006954D2" w:rsidRDefault="00084186" w:rsidP="0081029A">
      <w:pPr>
        <w:widowControl w:val="0"/>
        <w:spacing w:line="360" w:lineRule="auto"/>
        <w:ind w:firstLine="709"/>
        <w:jc w:val="both"/>
        <w:rPr>
          <w:sz w:val="28"/>
          <w:szCs w:val="28"/>
        </w:rPr>
      </w:pPr>
      <w:r w:rsidRPr="006954D2">
        <w:rPr>
          <w:sz w:val="28"/>
          <w:szCs w:val="28"/>
        </w:rPr>
        <w:t xml:space="preserve">Рисунок </w:t>
      </w:r>
      <w:r w:rsidR="00C057AB">
        <w:rPr>
          <w:sz w:val="28"/>
          <w:szCs w:val="28"/>
        </w:rPr>
        <w:t>26</w:t>
      </w:r>
      <w:r w:rsidR="0051311A" w:rsidRPr="006954D2">
        <w:rPr>
          <w:sz w:val="28"/>
          <w:szCs w:val="28"/>
        </w:rPr>
        <w:t xml:space="preserve"> - Уловлено и обезврежено загрязняющих веще</w:t>
      </w:r>
      <w:proofErr w:type="gramStart"/>
      <w:r w:rsidR="0051311A" w:rsidRPr="006954D2">
        <w:rPr>
          <w:sz w:val="28"/>
          <w:szCs w:val="28"/>
        </w:rPr>
        <w:t>ств в пр</w:t>
      </w:r>
      <w:proofErr w:type="gramEnd"/>
      <w:r w:rsidR="0051311A" w:rsidRPr="006954D2">
        <w:rPr>
          <w:sz w:val="28"/>
          <w:szCs w:val="28"/>
        </w:rPr>
        <w:t>оцентах от общего количества загрязняющих веществ, отходящих от стационарных источников по Почепскому району</w:t>
      </w:r>
    </w:p>
    <w:p w:rsidR="0051311A" w:rsidRPr="006954D2" w:rsidRDefault="0051311A" w:rsidP="0081029A">
      <w:pPr>
        <w:widowControl w:val="0"/>
        <w:spacing w:line="360" w:lineRule="auto"/>
        <w:ind w:firstLine="709"/>
        <w:jc w:val="both"/>
        <w:rPr>
          <w:sz w:val="28"/>
          <w:szCs w:val="28"/>
        </w:rPr>
      </w:pPr>
      <w:r w:rsidRPr="006954D2">
        <w:rPr>
          <w:sz w:val="28"/>
          <w:szCs w:val="28"/>
        </w:rPr>
        <w:t xml:space="preserve">Средневзвешенная величина кислотности (рН) почв пашни составила 5,70 (по состоянию на 2017 г.), что значительно выше исходной -5,27 в 1979-1984 гг. Однако, данные указывают на значительную неоднородность почв по степени кислотности в разрезе </w:t>
      </w:r>
      <w:r w:rsidR="00F57855" w:rsidRPr="006954D2">
        <w:rPr>
          <w:sz w:val="28"/>
          <w:szCs w:val="28"/>
        </w:rPr>
        <w:t xml:space="preserve">районов. </w:t>
      </w:r>
      <w:r w:rsidR="00566A46">
        <w:rPr>
          <w:sz w:val="28"/>
          <w:szCs w:val="28"/>
        </w:rPr>
        <w:t xml:space="preserve"> </w:t>
      </w:r>
      <w:r w:rsidRPr="006954D2">
        <w:rPr>
          <w:sz w:val="28"/>
          <w:szCs w:val="28"/>
        </w:rPr>
        <w:t xml:space="preserve">Значение показателя средневзвешенной величина кислотности почв пашни в Почепском районе за 2017 год составляет 5,57, что ниже </w:t>
      </w:r>
      <w:proofErr w:type="spellStart"/>
      <w:r w:rsidRPr="006954D2">
        <w:rPr>
          <w:sz w:val="28"/>
          <w:szCs w:val="28"/>
        </w:rPr>
        <w:t>среднеобластного</w:t>
      </w:r>
      <w:proofErr w:type="spellEnd"/>
      <w:r w:rsidRPr="006954D2">
        <w:rPr>
          <w:sz w:val="28"/>
          <w:szCs w:val="28"/>
        </w:rPr>
        <w:t xml:space="preserve"> значения на 2,3%. Большинство сельскохозяйственных культур, особенно новых сортов, лучше растут и дают стабильные урожаи при рН почвы 5,6-7,0, что подтверждает неплохую особенность почвы района.</w:t>
      </w:r>
    </w:p>
    <w:p w:rsidR="0051311A" w:rsidRPr="006954D2" w:rsidRDefault="0051311A" w:rsidP="0081029A">
      <w:pPr>
        <w:widowControl w:val="0"/>
        <w:jc w:val="both"/>
      </w:pPr>
      <w:r w:rsidRPr="006954D2">
        <w:rPr>
          <w:noProof/>
        </w:rPr>
        <w:lastRenderedPageBreak/>
        <w:drawing>
          <wp:inline distT="0" distB="0" distL="0" distR="0" wp14:anchorId="688D697E" wp14:editId="1414E8DC">
            <wp:extent cx="6469039" cy="2784143"/>
            <wp:effectExtent l="0" t="0" r="8255"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B577D8" w:rsidRPr="006954D2" w:rsidRDefault="00B577D8" w:rsidP="0081029A">
      <w:pPr>
        <w:widowControl w:val="0"/>
        <w:jc w:val="both"/>
        <w:rPr>
          <w:sz w:val="20"/>
        </w:rPr>
      </w:pPr>
      <w:r w:rsidRPr="006954D2">
        <w:rPr>
          <w:sz w:val="20"/>
        </w:rPr>
        <w:t>Источн</w:t>
      </w:r>
      <w:r w:rsidRPr="006954D2">
        <w:rPr>
          <w:sz w:val="20"/>
          <w:szCs w:val="20"/>
        </w:rPr>
        <w:t xml:space="preserve">ик: по данным Департамента природных ресурсов и экологии Брянской области, </w:t>
      </w:r>
      <w:hyperlink r:id="rId49" w:history="1">
        <w:r w:rsidRPr="006954D2">
          <w:rPr>
            <w:sz w:val="20"/>
            <w:szCs w:val="20"/>
          </w:rPr>
          <w:t>http://www.kpl32.ru/?page=316</w:t>
        </w:r>
      </w:hyperlink>
    </w:p>
    <w:p w:rsidR="0051311A" w:rsidRPr="006954D2" w:rsidRDefault="008051A9" w:rsidP="0081029A">
      <w:pPr>
        <w:widowControl w:val="0"/>
        <w:spacing w:line="360" w:lineRule="auto"/>
        <w:ind w:firstLine="709"/>
        <w:jc w:val="both"/>
        <w:rPr>
          <w:sz w:val="28"/>
          <w:szCs w:val="28"/>
        </w:rPr>
      </w:pPr>
      <w:r w:rsidRPr="006954D2">
        <w:rPr>
          <w:sz w:val="28"/>
          <w:szCs w:val="28"/>
        </w:rPr>
        <w:t xml:space="preserve">Рисунок </w:t>
      </w:r>
      <w:r w:rsidR="00C057AB">
        <w:rPr>
          <w:sz w:val="28"/>
          <w:szCs w:val="28"/>
        </w:rPr>
        <w:t>27</w:t>
      </w:r>
      <w:r w:rsidR="0051311A" w:rsidRPr="006954D2">
        <w:rPr>
          <w:sz w:val="28"/>
          <w:szCs w:val="28"/>
        </w:rPr>
        <w:t xml:space="preserve"> - Распределение средневзвешенной величина кислотности почв пашни в разрезе муниципальных образований за 2017 год</w:t>
      </w:r>
    </w:p>
    <w:p w:rsidR="0051311A" w:rsidRPr="006954D2" w:rsidRDefault="0051311A" w:rsidP="0081029A">
      <w:pPr>
        <w:widowControl w:val="0"/>
        <w:spacing w:line="360" w:lineRule="auto"/>
        <w:ind w:firstLine="709"/>
        <w:jc w:val="both"/>
        <w:rPr>
          <w:sz w:val="28"/>
          <w:szCs w:val="28"/>
        </w:rPr>
      </w:pPr>
      <w:r w:rsidRPr="006954D2">
        <w:rPr>
          <w:sz w:val="28"/>
          <w:szCs w:val="28"/>
        </w:rPr>
        <w:t xml:space="preserve">Информация по контролю МЭД гамма-излучения в реперных точках на территории </w:t>
      </w:r>
      <w:r w:rsidR="00BC71CE" w:rsidRPr="006954D2">
        <w:rPr>
          <w:sz w:val="28"/>
          <w:szCs w:val="28"/>
        </w:rPr>
        <w:t>Брянской области за 2015-2017 г</w:t>
      </w:r>
      <w:r w:rsidRPr="006954D2">
        <w:rPr>
          <w:sz w:val="28"/>
          <w:szCs w:val="28"/>
        </w:rPr>
        <w:t xml:space="preserve">г. </w:t>
      </w:r>
      <w:r w:rsidR="00B577D8" w:rsidRPr="006954D2">
        <w:rPr>
          <w:sz w:val="28"/>
          <w:szCs w:val="28"/>
        </w:rPr>
        <w:t>приведена</w:t>
      </w:r>
      <w:r w:rsidR="00722708" w:rsidRPr="006954D2">
        <w:rPr>
          <w:sz w:val="28"/>
          <w:szCs w:val="28"/>
        </w:rPr>
        <w:t xml:space="preserve"> в таблице 2</w:t>
      </w:r>
      <w:r w:rsidR="00A34236">
        <w:rPr>
          <w:sz w:val="28"/>
          <w:szCs w:val="28"/>
        </w:rPr>
        <w:t>4</w:t>
      </w:r>
      <w:r w:rsidRPr="006954D2">
        <w:rPr>
          <w:sz w:val="28"/>
          <w:szCs w:val="28"/>
        </w:rPr>
        <w:t>.</w:t>
      </w:r>
    </w:p>
    <w:p w:rsidR="0051311A" w:rsidRPr="006954D2" w:rsidRDefault="00722708" w:rsidP="0081029A">
      <w:pPr>
        <w:widowControl w:val="0"/>
        <w:spacing w:line="360" w:lineRule="auto"/>
        <w:ind w:firstLine="709"/>
        <w:jc w:val="both"/>
        <w:rPr>
          <w:sz w:val="28"/>
          <w:szCs w:val="28"/>
        </w:rPr>
      </w:pPr>
      <w:r w:rsidRPr="006954D2">
        <w:rPr>
          <w:sz w:val="28"/>
          <w:szCs w:val="28"/>
        </w:rPr>
        <w:t>Таблица 2</w:t>
      </w:r>
      <w:r w:rsidR="00A34236">
        <w:rPr>
          <w:sz w:val="28"/>
          <w:szCs w:val="28"/>
        </w:rPr>
        <w:t>4</w:t>
      </w:r>
      <w:r w:rsidR="0051311A" w:rsidRPr="006954D2">
        <w:rPr>
          <w:sz w:val="28"/>
          <w:szCs w:val="28"/>
        </w:rPr>
        <w:t xml:space="preserve"> - Результаты контроля МЭД гамма-излучения в реперных точках (</w:t>
      </w:r>
      <w:proofErr w:type="spellStart"/>
      <w:r w:rsidR="0051311A" w:rsidRPr="006954D2">
        <w:rPr>
          <w:sz w:val="28"/>
          <w:szCs w:val="28"/>
        </w:rPr>
        <w:t>Роспотребнадзор</w:t>
      </w:r>
      <w:proofErr w:type="spellEnd"/>
      <w:r w:rsidR="0051311A" w:rsidRPr="006954D2">
        <w:rPr>
          <w:sz w:val="28"/>
          <w:szCs w:val="28"/>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252"/>
        <w:gridCol w:w="1417"/>
        <w:gridCol w:w="1559"/>
        <w:gridCol w:w="1560"/>
      </w:tblGrid>
      <w:tr w:rsidR="0051311A" w:rsidRPr="00566A46" w:rsidTr="001E23E4">
        <w:tc>
          <w:tcPr>
            <w:tcW w:w="1101" w:type="dxa"/>
            <w:vMerge w:val="restart"/>
          </w:tcPr>
          <w:p w:rsidR="0051311A" w:rsidRPr="00566A46" w:rsidRDefault="0051311A" w:rsidP="0081029A">
            <w:pPr>
              <w:widowControl w:val="0"/>
              <w:jc w:val="center"/>
              <w:rPr>
                <w:sz w:val="18"/>
                <w:szCs w:val="18"/>
              </w:rPr>
            </w:pPr>
            <w:r w:rsidRPr="00566A46">
              <w:rPr>
                <w:sz w:val="18"/>
                <w:szCs w:val="18"/>
              </w:rPr>
              <w:t xml:space="preserve">№ </w:t>
            </w:r>
            <w:proofErr w:type="gramStart"/>
            <w:r w:rsidRPr="00566A46">
              <w:rPr>
                <w:sz w:val="18"/>
                <w:szCs w:val="18"/>
              </w:rPr>
              <w:t>п</w:t>
            </w:r>
            <w:proofErr w:type="gramEnd"/>
            <w:r w:rsidRPr="00566A46">
              <w:rPr>
                <w:sz w:val="18"/>
                <w:szCs w:val="18"/>
              </w:rPr>
              <w:t>/п</w:t>
            </w:r>
          </w:p>
        </w:tc>
        <w:tc>
          <w:tcPr>
            <w:tcW w:w="4252" w:type="dxa"/>
            <w:vMerge w:val="restart"/>
          </w:tcPr>
          <w:p w:rsidR="0051311A" w:rsidRPr="00566A46" w:rsidRDefault="0051311A" w:rsidP="0081029A">
            <w:pPr>
              <w:widowControl w:val="0"/>
              <w:jc w:val="center"/>
              <w:rPr>
                <w:sz w:val="18"/>
                <w:szCs w:val="18"/>
              </w:rPr>
            </w:pPr>
            <w:r w:rsidRPr="00566A46">
              <w:rPr>
                <w:sz w:val="18"/>
                <w:szCs w:val="18"/>
              </w:rPr>
              <w:t xml:space="preserve">Населённый пункт, </w:t>
            </w:r>
            <w:r w:rsidR="00B577D8" w:rsidRPr="00566A46">
              <w:rPr>
                <w:sz w:val="18"/>
                <w:szCs w:val="18"/>
              </w:rPr>
              <w:t>где расположены</w:t>
            </w:r>
            <w:r w:rsidRPr="00566A46">
              <w:rPr>
                <w:sz w:val="18"/>
                <w:szCs w:val="18"/>
              </w:rPr>
              <w:t xml:space="preserve"> реперные точки</w:t>
            </w:r>
          </w:p>
        </w:tc>
        <w:tc>
          <w:tcPr>
            <w:tcW w:w="4536" w:type="dxa"/>
            <w:gridSpan w:val="3"/>
          </w:tcPr>
          <w:p w:rsidR="0051311A" w:rsidRPr="00566A46" w:rsidRDefault="0051311A" w:rsidP="0081029A">
            <w:pPr>
              <w:widowControl w:val="0"/>
              <w:jc w:val="center"/>
              <w:rPr>
                <w:sz w:val="18"/>
                <w:szCs w:val="18"/>
              </w:rPr>
            </w:pPr>
            <w:r w:rsidRPr="00566A46">
              <w:rPr>
                <w:sz w:val="18"/>
                <w:szCs w:val="18"/>
              </w:rPr>
              <w:t xml:space="preserve">Среднее значение МЭДГИ по результатам контроля, </w:t>
            </w:r>
            <w:proofErr w:type="spellStart"/>
            <w:r w:rsidRPr="00566A46">
              <w:rPr>
                <w:sz w:val="18"/>
                <w:szCs w:val="18"/>
              </w:rPr>
              <w:t>мкЗв</w:t>
            </w:r>
            <w:proofErr w:type="spellEnd"/>
            <w:r w:rsidRPr="00566A46">
              <w:rPr>
                <w:sz w:val="18"/>
                <w:szCs w:val="18"/>
              </w:rPr>
              <w:t>/ч</w:t>
            </w:r>
          </w:p>
        </w:tc>
      </w:tr>
      <w:tr w:rsidR="0051311A" w:rsidRPr="00566A46" w:rsidTr="001E23E4">
        <w:tc>
          <w:tcPr>
            <w:tcW w:w="1101" w:type="dxa"/>
            <w:vMerge/>
          </w:tcPr>
          <w:p w:rsidR="0051311A" w:rsidRPr="00566A46" w:rsidRDefault="0051311A" w:rsidP="0081029A">
            <w:pPr>
              <w:widowControl w:val="0"/>
              <w:jc w:val="center"/>
              <w:rPr>
                <w:sz w:val="18"/>
                <w:szCs w:val="18"/>
              </w:rPr>
            </w:pPr>
          </w:p>
        </w:tc>
        <w:tc>
          <w:tcPr>
            <w:tcW w:w="4252" w:type="dxa"/>
            <w:vMerge/>
          </w:tcPr>
          <w:p w:rsidR="0051311A" w:rsidRPr="00566A46" w:rsidRDefault="0051311A" w:rsidP="0081029A">
            <w:pPr>
              <w:widowControl w:val="0"/>
              <w:jc w:val="center"/>
              <w:rPr>
                <w:sz w:val="18"/>
                <w:szCs w:val="18"/>
              </w:rPr>
            </w:pPr>
          </w:p>
        </w:tc>
        <w:tc>
          <w:tcPr>
            <w:tcW w:w="1417" w:type="dxa"/>
          </w:tcPr>
          <w:p w:rsidR="0051311A" w:rsidRPr="00566A46" w:rsidRDefault="0051311A" w:rsidP="0081029A">
            <w:pPr>
              <w:widowControl w:val="0"/>
              <w:jc w:val="center"/>
              <w:rPr>
                <w:sz w:val="18"/>
                <w:szCs w:val="18"/>
              </w:rPr>
            </w:pPr>
            <w:r w:rsidRPr="00566A46">
              <w:rPr>
                <w:sz w:val="18"/>
                <w:szCs w:val="18"/>
              </w:rPr>
              <w:t>2015 год</w:t>
            </w:r>
          </w:p>
        </w:tc>
        <w:tc>
          <w:tcPr>
            <w:tcW w:w="1559" w:type="dxa"/>
          </w:tcPr>
          <w:p w:rsidR="0051311A" w:rsidRPr="00566A46" w:rsidRDefault="0051311A" w:rsidP="0081029A">
            <w:pPr>
              <w:widowControl w:val="0"/>
              <w:jc w:val="center"/>
              <w:rPr>
                <w:sz w:val="18"/>
                <w:szCs w:val="18"/>
              </w:rPr>
            </w:pPr>
            <w:r w:rsidRPr="00566A46">
              <w:rPr>
                <w:sz w:val="18"/>
                <w:szCs w:val="18"/>
              </w:rPr>
              <w:t>2016 год</w:t>
            </w:r>
          </w:p>
        </w:tc>
        <w:tc>
          <w:tcPr>
            <w:tcW w:w="1560" w:type="dxa"/>
          </w:tcPr>
          <w:p w:rsidR="0051311A" w:rsidRPr="00566A46" w:rsidRDefault="0051311A" w:rsidP="0081029A">
            <w:pPr>
              <w:widowControl w:val="0"/>
              <w:jc w:val="center"/>
              <w:rPr>
                <w:sz w:val="18"/>
                <w:szCs w:val="18"/>
              </w:rPr>
            </w:pPr>
            <w:r w:rsidRPr="00566A46">
              <w:rPr>
                <w:sz w:val="18"/>
                <w:szCs w:val="18"/>
              </w:rPr>
              <w:t>2017 год</w:t>
            </w:r>
          </w:p>
        </w:tc>
      </w:tr>
      <w:tr w:rsidR="0051311A" w:rsidRPr="00566A46" w:rsidTr="00B577D8">
        <w:tc>
          <w:tcPr>
            <w:tcW w:w="1101" w:type="dxa"/>
            <w:vAlign w:val="center"/>
          </w:tcPr>
          <w:p w:rsidR="0051311A" w:rsidRPr="00566A46" w:rsidRDefault="00B577D8" w:rsidP="0081029A">
            <w:pPr>
              <w:pStyle w:val="a4"/>
              <w:widowControl w:val="0"/>
              <w:ind w:left="0"/>
              <w:jc w:val="center"/>
              <w:rPr>
                <w:sz w:val="18"/>
                <w:szCs w:val="18"/>
              </w:rPr>
            </w:pPr>
            <w:r w:rsidRPr="00566A46">
              <w:rPr>
                <w:sz w:val="18"/>
                <w:szCs w:val="18"/>
              </w:rPr>
              <w:t>1</w:t>
            </w:r>
          </w:p>
        </w:tc>
        <w:tc>
          <w:tcPr>
            <w:tcW w:w="4252" w:type="dxa"/>
          </w:tcPr>
          <w:p w:rsidR="0051311A" w:rsidRPr="00566A46" w:rsidRDefault="0051311A" w:rsidP="0081029A">
            <w:pPr>
              <w:widowControl w:val="0"/>
              <w:jc w:val="both"/>
              <w:rPr>
                <w:sz w:val="18"/>
                <w:szCs w:val="18"/>
              </w:rPr>
            </w:pPr>
            <w:r w:rsidRPr="00566A46">
              <w:rPr>
                <w:sz w:val="18"/>
                <w:szCs w:val="18"/>
              </w:rPr>
              <w:t>г. Брянск</w:t>
            </w:r>
          </w:p>
        </w:tc>
        <w:tc>
          <w:tcPr>
            <w:tcW w:w="1417" w:type="dxa"/>
            <w:vAlign w:val="center"/>
          </w:tcPr>
          <w:p w:rsidR="0051311A" w:rsidRPr="00566A46" w:rsidRDefault="0051311A" w:rsidP="0081029A">
            <w:pPr>
              <w:widowControl w:val="0"/>
              <w:jc w:val="center"/>
              <w:rPr>
                <w:sz w:val="18"/>
                <w:szCs w:val="18"/>
              </w:rPr>
            </w:pPr>
            <w:r w:rsidRPr="00566A46">
              <w:rPr>
                <w:sz w:val="18"/>
                <w:szCs w:val="18"/>
              </w:rPr>
              <w:t>0,12</w:t>
            </w:r>
          </w:p>
        </w:tc>
        <w:tc>
          <w:tcPr>
            <w:tcW w:w="1559" w:type="dxa"/>
            <w:vAlign w:val="center"/>
          </w:tcPr>
          <w:p w:rsidR="0051311A" w:rsidRPr="00566A46" w:rsidRDefault="0051311A" w:rsidP="0081029A">
            <w:pPr>
              <w:widowControl w:val="0"/>
              <w:jc w:val="center"/>
              <w:rPr>
                <w:sz w:val="18"/>
                <w:szCs w:val="18"/>
              </w:rPr>
            </w:pPr>
            <w:r w:rsidRPr="00566A46">
              <w:rPr>
                <w:sz w:val="18"/>
                <w:szCs w:val="18"/>
              </w:rPr>
              <w:t>0,13</w:t>
            </w:r>
          </w:p>
        </w:tc>
        <w:tc>
          <w:tcPr>
            <w:tcW w:w="1560" w:type="dxa"/>
            <w:vAlign w:val="center"/>
          </w:tcPr>
          <w:p w:rsidR="0051311A" w:rsidRPr="00566A46" w:rsidRDefault="0051311A" w:rsidP="0081029A">
            <w:pPr>
              <w:widowControl w:val="0"/>
              <w:jc w:val="center"/>
              <w:rPr>
                <w:sz w:val="18"/>
                <w:szCs w:val="18"/>
              </w:rPr>
            </w:pPr>
            <w:r w:rsidRPr="00566A46">
              <w:rPr>
                <w:sz w:val="18"/>
                <w:szCs w:val="18"/>
              </w:rPr>
              <w:t>0,13</w:t>
            </w:r>
          </w:p>
        </w:tc>
      </w:tr>
      <w:tr w:rsidR="0051311A" w:rsidRPr="00566A46" w:rsidTr="00B577D8">
        <w:tc>
          <w:tcPr>
            <w:tcW w:w="1101" w:type="dxa"/>
            <w:vAlign w:val="center"/>
          </w:tcPr>
          <w:p w:rsidR="0051311A" w:rsidRPr="00566A46" w:rsidRDefault="00B577D8" w:rsidP="0081029A">
            <w:pPr>
              <w:pStyle w:val="a4"/>
              <w:widowControl w:val="0"/>
              <w:ind w:left="0"/>
              <w:jc w:val="center"/>
              <w:rPr>
                <w:sz w:val="18"/>
                <w:szCs w:val="18"/>
              </w:rPr>
            </w:pPr>
            <w:r w:rsidRPr="00566A46">
              <w:rPr>
                <w:sz w:val="18"/>
                <w:szCs w:val="18"/>
              </w:rPr>
              <w:t>2</w:t>
            </w:r>
          </w:p>
        </w:tc>
        <w:tc>
          <w:tcPr>
            <w:tcW w:w="4252" w:type="dxa"/>
          </w:tcPr>
          <w:p w:rsidR="0051311A" w:rsidRPr="00566A46" w:rsidRDefault="0051311A" w:rsidP="0081029A">
            <w:pPr>
              <w:widowControl w:val="0"/>
              <w:jc w:val="both"/>
              <w:rPr>
                <w:sz w:val="18"/>
                <w:szCs w:val="18"/>
              </w:rPr>
            </w:pPr>
            <w:r w:rsidRPr="00566A46">
              <w:rPr>
                <w:sz w:val="18"/>
                <w:szCs w:val="18"/>
              </w:rPr>
              <w:t xml:space="preserve">г. </w:t>
            </w:r>
            <w:proofErr w:type="spellStart"/>
            <w:r w:rsidRPr="00566A46">
              <w:rPr>
                <w:sz w:val="18"/>
                <w:szCs w:val="18"/>
              </w:rPr>
              <w:t>Клинцы</w:t>
            </w:r>
            <w:proofErr w:type="spellEnd"/>
          </w:p>
        </w:tc>
        <w:tc>
          <w:tcPr>
            <w:tcW w:w="1417" w:type="dxa"/>
            <w:vAlign w:val="center"/>
          </w:tcPr>
          <w:p w:rsidR="0051311A" w:rsidRPr="00566A46" w:rsidRDefault="0051311A" w:rsidP="0081029A">
            <w:pPr>
              <w:widowControl w:val="0"/>
              <w:jc w:val="center"/>
              <w:rPr>
                <w:sz w:val="18"/>
                <w:szCs w:val="18"/>
              </w:rPr>
            </w:pPr>
            <w:r w:rsidRPr="00566A46">
              <w:rPr>
                <w:sz w:val="18"/>
                <w:szCs w:val="18"/>
              </w:rPr>
              <w:t>0,15</w:t>
            </w:r>
          </w:p>
        </w:tc>
        <w:tc>
          <w:tcPr>
            <w:tcW w:w="1559" w:type="dxa"/>
          </w:tcPr>
          <w:p w:rsidR="0051311A" w:rsidRPr="00566A46" w:rsidRDefault="0051311A" w:rsidP="0081029A">
            <w:pPr>
              <w:widowControl w:val="0"/>
              <w:jc w:val="center"/>
              <w:rPr>
                <w:sz w:val="18"/>
                <w:szCs w:val="18"/>
              </w:rPr>
            </w:pPr>
            <w:r w:rsidRPr="00566A46">
              <w:rPr>
                <w:sz w:val="18"/>
                <w:szCs w:val="18"/>
              </w:rPr>
              <w:t>0,15</w:t>
            </w:r>
          </w:p>
        </w:tc>
        <w:tc>
          <w:tcPr>
            <w:tcW w:w="1560" w:type="dxa"/>
          </w:tcPr>
          <w:p w:rsidR="0051311A" w:rsidRPr="00566A46" w:rsidRDefault="0051311A" w:rsidP="0081029A">
            <w:pPr>
              <w:widowControl w:val="0"/>
              <w:jc w:val="center"/>
              <w:rPr>
                <w:sz w:val="18"/>
                <w:szCs w:val="18"/>
              </w:rPr>
            </w:pPr>
            <w:r w:rsidRPr="00566A46">
              <w:rPr>
                <w:sz w:val="18"/>
                <w:szCs w:val="18"/>
              </w:rPr>
              <w:t>0,15</w:t>
            </w:r>
          </w:p>
        </w:tc>
      </w:tr>
      <w:tr w:rsidR="0051311A" w:rsidRPr="00566A46" w:rsidTr="00B577D8">
        <w:tc>
          <w:tcPr>
            <w:tcW w:w="1101" w:type="dxa"/>
            <w:vAlign w:val="center"/>
          </w:tcPr>
          <w:p w:rsidR="0051311A" w:rsidRPr="00566A46" w:rsidRDefault="00B577D8" w:rsidP="0081029A">
            <w:pPr>
              <w:pStyle w:val="a4"/>
              <w:widowControl w:val="0"/>
              <w:ind w:left="0"/>
              <w:jc w:val="center"/>
              <w:rPr>
                <w:sz w:val="18"/>
                <w:szCs w:val="18"/>
              </w:rPr>
            </w:pPr>
            <w:r w:rsidRPr="00566A46">
              <w:rPr>
                <w:sz w:val="18"/>
                <w:szCs w:val="18"/>
              </w:rPr>
              <w:t>3</w:t>
            </w:r>
          </w:p>
        </w:tc>
        <w:tc>
          <w:tcPr>
            <w:tcW w:w="4252" w:type="dxa"/>
          </w:tcPr>
          <w:p w:rsidR="0051311A" w:rsidRPr="00566A46" w:rsidRDefault="0051311A" w:rsidP="0081029A">
            <w:pPr>
              <w:widowControl w:val="0"/>
              <w:jc w:val="both"/>
              <w:rPr>
                <w:sz w:val="18"/>
                <w:szCs w:val="18"/>
              </w:rPr>
            </w:pPr>
            <w:r w:rsidRPr="00566A46">
              <w:rPr>
                <w:sz w:val="18"/>
                <w:szCs w:val="18"/>
              </w:rPr>
              <w:t>п. Гордеевка</w:t>
            </w:r>
          </w:p>
        </w:tc>
        <w:tc>
          <w:tcPr>
            <w:tcW w:w="1417" w:type="dxa"/>
            <w:vAlign w:val="center"/>
          </w:tcPr>
          <w:p w:rsidR="0051311A" w:rsidRPr="00566A46" w:rsidRDefault="0051311A" w:rsidP="0081029A">
            <w:pPr>
              <w:widowControl w:val="0"/>
              <w:jc w:val="center"/>
              <w:rPr>
                <w:sz w:val="18"/>
                <w:szCs w:val="18"/>
              </w:rPr>
            </w:pPr>
            <w:r w:rsidRPr="00566A46">
              <w:rPr>
                <w:sz w:val="18"/>
                <w:szCs w:val="18"/>
              </w:rPr>
              <w:t>0,21</w:t>
            </w:r>
          </w:p>
        </w:tc>
        <w:tc>
          <w:tcPr>
            <w:tcW w:w="1559" w:type="dxa"/>
            <w:vAlign w:val="center"/>
          </w:tcPr>
          <w:p w:rsidR="0051311A" w:rsidRPr="00566A46" w:rsidRDefault="0051311A" w:rsidP="0081029A">
            <w:pPr>
              <w:widowControl w:val="0"/>
              <w:jc w:val="center"/>
              <w:rPr>
                <w:sz w:val="18"/>
                <w:szCs w:val="18"/>
              </w:rPr>
            </w:pPr>
            <w:r w:rsidRPr="00566A46">
              <w:rPr>
                <w:sz w:val="18"/>
                <w:szCs w:val="18"/>
              </w:rPr>
              <w:t>0,21</w:t>
            </w:r>
          </w:p>
        </w:tc>
        <w:tc>
          <w:tcPr>
            <w:tcW w:w="1560" w:type="dxa"/>
            <w:vAlign w:val="center"/>
          </w:tcPr>
          <w:p w:rsidR="0051311A" w:rsidRPr="00566A46" w:rsidRDefault="0051311A" w:rsidP="0081029A">
            <w:pPr>
              <w:widowControl w:val="0"/>
              <w:jc w:val="center"/>
              <w:rPr>
                <w:sz w:val="18"/>
                <w:szCs w:val="18"/>
              </w:rPr>
            </w:pPr>
            <w:r w:rsidRPr="00566A46">
              <w:rPr>
                <w:sz w:val="18"/>
                <w:szCs w:val="18"/>
              </w:rPr>
              <w:t>0,20</w:t>
            </w:r>
          </w:p>
        </w:tc>
      </w:tr>
      <w:tr w:rsidR="0051311A" w:rsidRPr="00566A46" w:rsidTr="00B577D8">
        <w:tc>
          <w:tcPr>
            <w:tcW w:w="1101" w:type="dxa"/>
            <w:vAlign w:val="center"/>
          </w:tcPr>
          <w:p w:rsidR="0051311A" w:rsidRPr="00566A46" w:rsidRDefault="00B577D8" w:rsidP="0081029A">
            <w:pPr>
              <w:pStyle w:val="a4"/>
              <w:widowControl w:val="0"/>
              <w:ind w:left="0"/>
              <w:jc w:val="center"/>
              <w:rPr>
                <w:sz w:val="18"/>
                <w:szCs w:val="18"/>
              </w:rPr>
            </w:pPr>
            <w:r w:rsidRPr="00566A46">
              <w:rPr>
                <w:sz w:val="18"/>
                <w:szCs w:val="18"/>
              </w:rPr>
              <w:t>4</w:t>
            </w:r>
          </w:p>
        </w:tc>
        <w:tc>
          <w:tcPr>
            <w:tcW w:w="4252" w:type="dxa"/>
          </w:tcPr>
          <w:p w:rsidR="0051311A" w:rsidRPr="00566A46" w:rsidRDefault="0051311A" w:rsidP="0081029A">
            <w:pPr>
              <w:widowControl w:val="0"/>
              <w:jc w:val="both"/>
              <w:rPr>
                <w:sz w:val="18"/>
                <w:szCs w:val="18"/>
              </w:rPr>
            </w:pPr>
            <w:proofErr w:type="spellStart"/>
            <w:r w:rsidRPr="00566A46">
              <w:rPr>
                <w:sz w:val="18"/>
                <w:szCs w:val="18"/>
              </w:rPr>
              <w:t>п.г.т</w:t>
            </w:r>
            <w:proofErr w:type="spellEnd"/>
            <w:r w:rsidRPr="00566A46">
              <w:rPr>
                <w:sz w:val="18"/>
                <w:szCs w:val="18"/>
              </w:rPr>
              <w:t>. Красная Гора</w:t>
            </w:r>
          </w:p>
        </w:tc>
        <w:tc>
          <w:tcPr>
            <w:tcW w:w="1417" w:type="dxa"/>
            <w:vAlign w:val="center"/>
          </w:tcPr>
          <w:p w:rsidR="0051311A" w:rsidRPr="00566A46" w:rsidRDefault="0051311A" w:rsidP="0081029A">
            <w:pPr>
              <w:widowControl w:val="0"/>
              <w:jc w:val="center"/>
              <w:rPr>
                <w:sz w:val="18"/>
                <w:szCs w:val="18"/>
              </w:rPr>
            </w:pPr>
            <w:r w:rsidRPr="00566A46">
              <w:rPr>
                <w:sz w:val="18"/>
                <w:szCs w:val="18"/>
              </w:rPr>
              <w:t>0,18</w:t>
            </w:r>
          </w:p>
        </w:tc>
        <w:tc>
          <w:tcPr>
            <w:tcW w:w="1559" w:type="dxa"/>
            <w:vAlign w:val="center"/>
          </w:tcPr>
          <w:p w:rsidR="0051311A" w:rsidRPr="00566A46" w:rsidRDefault="0051311A" w:rsidP="0081029A">
            <w:pPr>
              <w:widowControl w:val="0"/>
              <w:jc w:val="center"/>
              <w:rPr>
                <w:sz w:val="18"/>
                <w:szCs w:val="18"/>
              </w:rPr>
            </w:pPr>
            <w:r w:rsidRPr="00566A46">
              <w:rPr>
                <w:sz w:val="18"/>
                <w:szCs w:val="18"/>
              </w:rPr>
              <w:t>0,18</w:t>
            </w:r>
          </w:p>
        </w:tc>
        <w:tc>
          <w:tcPr>
            <w:tcW w:w="1560" w:type="dxa"/>
            <w:vAlign w:val="center"/>
          </w:tcPr>
          <w:p w:rsidR="0051311A" w:rsidRPr="00566A46" w:rsidRDefault="0051311A" w:rsidP="0081029A">
            <w:pPr>
              <w:widowControl w:val="0"/>
              <w:jc w:val="center"/>
              <w:rPr>
                <w:sz w:val="18"/>
                <w:szCs w:val="18"/>
              </w:rPr>
            </w:pPr>
            <w:r w:rsidRPr="00566A46">
              <w:rPr>
                <w:sz w:val="18"/>
                <w:szCs w:val="18"/>
              </w:rPr>
              <w:t>0,18</w:t>
            </w:r>
          </w:p>
        </w:tc>
      </w:tr>
      <w:tr w:rsidR="0051311A" w:rsidRPr="00566A46" w:rsidTr="00B577D8">
        <w:trPr>
          <w:trHeight w:val="120"/>
        </w:trPr>
        <w:tc>
          <w:tcPr>
            <w:tcW w:w="1101" w:type="dxa"/>
            <w:vAlign w:val="center"/>
          </w:tcPr>
          <w:p w:rsidR="0051311A" w:rsidRPr="00566A46" w:rsidRDefault="00B577D8" w:rsidP="0081029A">
            <w:pPr>
              <w:pStyle w:val="a4"/>
              <w:widowControl w:val="0"/>
              <w:ind w:left="0"/>
              <w:jc w:val="center"/>
              <w:rPr>
                <w:sz w:val="18"/>
                <w:szCs w:val="18"/>
              </w:rPr>
            </w:pPr>
            <w:r w:rsidRPr="00566A46">
              <w:rPr>
                <w:sz w:val="18"/>
                <w:szCs w:val="18"/>
              </w:rPr>
              <w:t>5</w:t>
            </w:r>
          </w:p>
        </w:tc>
        <w:tc>
          <w:tcPr>
            <w:tcW w:w="4252" w:type="dxa"/>
          </w:tcPr>
          <w:p w:rsidR="0051311A" w:rsidRPr="00566A46" w:rsidRDefault="0051311A" w:rsidP="0081029A">
            <w:pPr>
              <w:widowControl w:val="0"/>
              <w:jc w:val="both"/>
              <w:rPr>
                <w:sz w:val="18"/>
                <w:szCs w:val="18"/>
              </w:rPr>
            </w:pPr>
            <w:r w:rsidRPr="00566A46">
              <w:rPr>
                <w:sz w:val="18"/>
                <w:szCs w:val="18"/>
              </w:rPr>
              <w:t>г. Новозыбков</w:t>
            </w:r>
          </w:p>
        </w:tc>
        <w:tc>
          <w:tcPr>
            <w:tcW w:w="1417" w:type="dxa"/>
            <w:vAlign w:val="center"/>
          </w:tcPr>
          <w:p w:rsidR="0051311A" w:rsidRPr="00566A46" w:rsidRDefault="0051311A" w:rsidP="0081029A">
            <w:pPr>
              <w:widowControl w:val="0"/>
              <w:jc w:val="center"/>
              <w:rPr>
                <w:sz w:val="18"/>
                <w:szCs w:val="18"/>
              </w:rPr>
            </w:pPr>
            <w:r w:rsidRPr="00566A46">
              <w:rPr>
                <w:sz w:val="18"/>
                <w:szCs w:val="18"/>
              </w:rPr>
              <w:t>0,34</w:t>
            </w:r>
          </w:p>
        </w:tc>
        <w:tc>
          <w:tcPr>
            <w:tcW w:w="1559" w:type="dxa"/>
            <w:vAlign w:val="center"/>
          </w:tcPr>
          <w:p w:rsidR="0051311A" w:rsidRPr="00566A46" w:rsidRDefault="0051311A" w:rsidP="0081029A">
            <w:pPr>
              <w:widowControl w:val="0"/>
              <w:jc w:val="center"/>
              <w:rPr>
                <w:sz w:val="18"/>
                <w:szCs w:val="18"/>
              </w:rPr>
            </w:pPr>
            <w:r w:rsidRPr="00566A46">
              <w:rPr>
                <w:sz w:val="18"/>
                <w:szCs w:val="18"/>
              </w:rPr>
              <w:t>0,34</w:t>
            </w:r>
          </w:p>
        </w:tc>
        <w:tc>
          <w:tcPr>
            <w:tcW w:w="1560" w:type="dxa"/>
            <w:vAlign w:val="center"/>
          </w:tcPr>
          <w:p w:rsidR="0051311A" w:rsidRPr="00566A46" w:rsidRDefault="0051311A" w:rsidP="0081029A">
            <w:pPr>
              <w:widowControl w:val="0"/>
              <w:jc w:val="center"/>
              <w:rPr>
                <w:sz w:val="18"/>
                <w:szCs w:val="18"/>
              </w:rPr>
            </w:pPr>
            <w:r w:rsidRPr="00566A46">
              <w:rPr>
                <w:sz w:val="18"/>
                <w:szCs w:val="18"/>
              </w:rPr>
              <w:t>0,32</w:t>
            </w:r>
          </w:p>
        </w:tc>
      </w:tr>
      <w:tr w:rsidR="0051311A" w:rsidRPr="00566A46" w:rsidTr="00B577D8">
        <w:tc>
          <w:tcPr>
            <w:tcW w:w="1101" w:type="dxa"/>
            <w:vAlign w:val="center"/>
          </w:tcPr>
          <w:p w:rsidR="0051311A" w:rsidRPr="00566A46" w:rsidRDefault="00B577D8" w:rsidP="0081029A">
            <w:pPr>
              <w:pStyle w:val="a4"/>
              <w:widowControl w:val="0"/>
              <w:ind w:left="0"/>
              <w:jc w:val="center"/>
              <w:rPr>
                <w:sz w:val="18"/>
                <w:szCs w:val="18"/>
              </w:rPr>
            </w:pPr>
            <w:r w:rsidRPr="00566A46">
              <w:rPr>
                <w:sz w:val="18"/>
                <w:szCs w:val="18"/>
              </w:rPr>
              <w:t>6</w:t>
            </w:r>
          </w:p>
        </w:tc>
        <w:tc>
          <w:tcPr>
            <w:tcW w:w="4252" w:type="dxa"/>
          </w:tcPr>
          <w:p w:rsidR="0051311A" w:rsidRPr="00566A46" w:rsidRDefault="0051311A" w:rsidP="0081029A">
            <w:pPr>
              <w:widowControl w:val="0"/>
              <w:jc w:val="both"/>
              <w:rPr>
                <w:sz w:val="18"/>
                <w:szCs w:val="18"/>
              </w:rPr>
            </w:pPr>
            <w:r w:rsidRPr="00566A46">
              <w:rPr>
                <w:sz w:val="18"/>
                <w:szCs w:val="18"/>
              </w:rPr>
              <w:t>г. Злынка</w:t>
            </w:r>
          </w:p>
        </w:tc>
        <w:tc>
          <w:tcPr>
            <w:tcW w:w="1417" w:type="dxa"/>
            <w:vAlign w:val="center"/>
          </w:tcPr>
          <w:p w:rsidR="0051311A" w:rsidRPr="00566A46" w:rsidRDefault="0051311A" w:rsidP="0081029A">
            <w:pPr>
              <w:widowControl w:val="0"/>
              <w:jc w:val="center"/>
              <w:rPr>
                <w:sz w:val="18"/>
                <w:szCs w:val="18"/>
              </w:rPr>
            </w:pPr>
            <w:r w:rsidRPr="00566A46">
              <w:rPr>
                <w:sz w:val="18"/>
                <w:szCs w:val="18"/>
              </w:rPr>
              <w:t>0,54</w:t>
            </w:r>
          </w:p>
        </w:tc>
        <w:tc>
          <w:tcPr>
            <w:tcW w:w="1559" w:type="dxa"/>
            <w:vAlign w:val="center"/>
          </w:tcPr>
          <w:p w:rsidR="0051311A" w:rsidRPr="00566A46" w:rsidRDefault="0051311A" w:rsidP="0081029A">
            <w:pPr>
              <w:widowControl w:val="0"/>
              <w:jc w:val="center"/>
              <w:rPr>
                <w:sz w:val="18"/>
                <w:szCs w:val="18"/>
              </w:rPr>
            </w:pPr>
            <w:r w:rsidRPr="00566A46">
              <w:rPr>
                <w:sz w:val="18"/>
                <w:szCs w:val="18"/>
              </w:rPr>
              <w:t>0,55</w:t>
            </w:r>
          </w:p>
        </w:tc>
        <w:tc>
          <w:tcPr>
            <w:tcW w:w="1560" w:type="dxa"/>
            <w:vAlign w:val="center"/>
          </w:tcPr>
          <w:p w:rsidR="0051311A" w:rsidRPr="00566A46" w:rsidRDefault="0051311A" w:rsidP="0081029A">
            <w:pPr>
              <w:widowControl w:val="0"/>
              <w:jc w:val="center"/>
              <w:rPr>
                <w:sz w:val="18"/>
                <w:szCs w:val="18"/>
              </w:rPr>
            </w:pPr>
            <w:r w:rsidRPr="00566A46">
              <w:rPr>
                <w:sz w:val="18"/>
                <w:szCs w:val="18"/>
              </w:rPr>
              <w:t>0,48</w:t>
            </w:r>
          </w:p>
        </w:tc>
      </w:tr>
      <w:tr w:rsidR="0051311A" w:rsidRPr="00566A46" w:rsidTr="00B577D8">
        <w:tc>
          <w:tcPr>
            <w:tcW w:w="1101" w:type="dxa"/>
            <w:vAlign w:val="center"/>
          </w:tcPr>
          <w:p w:rsidR="0051311A" w:rsidRPr="00566A46" w:rsidRDefault="00B577D8" w:rsidP="0081029A">
            <w:pPr>
              <w:pStyle w:val="a4"/>
              <w:widowControl w:val="0"/>
              <w:ind w:left="0"/>
              <w:jc w:val="center"/>
              <w:rPr>
                <w:sz w:val="18"/>
                <w:szCs w:val="18"/>
              </w:rPr>
            </w:pPr>
            <w:r w:rsidRPr="00566A46">
              <w:rPr>
                <w:sz w:val="18"/>
                <w:szCs w:val="18"/>
              </w:rPr>
              <w:t>7</w:t>
            </w:r>
          </w:p>
        </w:tc>
        <w:tc>
          <w:tcPr>
            <w:tcW w:w="4252" w:type="dxa"/>
          </w:tcPr>
          <w:p w:rsidR="0051311A" w:rsidRPr="00566A46" w:rsidRDefault="0051311A" w:rsidP="0081029A">
            <w:pPr>
              <w:widowControl w:val="0"/>
              <w:jc w:val="both"/>
              <w:rPr>
                <w:sz w:val="18"/>
                <w:szCs w:val="18"/>
              </w:rPr>
            </w:pPr>
            <w:proofErr w:type="spellStart"/>
            <w:r w:rsidRPr="00566A46">
              <w:rPr>
                <w:sz w:val="18"/>
                <w:szCs w:val="18"/>
              </w:rPr>
              <w:t>п.г.т</w:t>
            </w:r>
            <w:proofErr w:type="spellEnd"/>
            <w:r w:rsidRPr="00566A46">
              <w:rPr>
                <w:sz w:val="18"/>
                <w:szCs w:val="18"/>
              </w:rPr>
              <w:t>. Климово</w:t>
            </w:r>
          </w:p>
        </w:tc>
        <w:tc>
          <w:tcPr>
            <w:tcW w:w="1417" w:type="dxa"/>
            <w:vAlign w:val="center"/>
          </w:tcPr>
          <w:p w:rsidR="0051311A" w:rsidRPr="00566A46" w:rsidRDefault="0051311A" w:rsidP="0081029A">
            <w:pPr>
              <w:widowControl w:val="0"/>
              <w:jc w:val="center"/>
              <w:rPr>
                <w:sz w:val="18"/>
                <w:szCs w:val="18"/>
              </w:rPr>
            </w:pPr>
            <w:r w:rsidRPr="00566A46">
              <w:rPr>
                <w:sz w:val="18"/>
                <w:szCs w:val="18"/>
              </w:rPr>
              <w:t>0,15</w:t>
            </w:r>
          </w:p>
        </w:tc>
        <w:tc>
          <w:tcPr>
            <w:tcW w:w="1559" w:type="dxa"/>
            <w:vAlign w:val="center"/>
          </w:tcPr>
          <w:p w:rsidR="0051311A" w:rsidRPr="00566A46" w:rsidRDefault="0051311A" w:rsidP="0081029A">
            <w:pPr>
              <w:widowControl w:val="0"/>
              <w:jc w:val="center"/>
              <w:rPr>
                <w:sz w:val="18"/>
                <w:szCs w:val="18"/>
              </w:rPr>
            </w:pPr>
            <w:r w:rsidRPr="00566A46">
              <w:rPr>
                <w:sz w:val="18"/>
                <w:szCs w:val="18"/>
              </w:rPr>
              <w:t>0,15</w:t>
            </w:r>
          </w:p>
        </w:tc>
        <w:tc>
          <w:tcPr>
            <w:tcW w:w="1560" w:type="dxa"/>
            <w:vAlign w:val="center"/>
          </w:tcPr>
          <w:p w:rsidR="0051311A" w:rsidRPr="00566A46" w:rsidRDefault="0051311A" w:rsidP="0081029A">
            <w:pPr>
              <w:widowControl w:val="0"/>
              <w:jc w:val="center"/>
              <w:rPr>
                <w:sz w:val="18"/>
                <w:szCs w:val="18"/>
              </w:rPr>
            </w:pPr>
            <w:r w:rsidRPr="00566A46">
              <w:rPr>
                <w:sz w:val="18"/>
                <w:szCs w:val="18"/>
              </w:rPr>
              <w:t>0,15</w:t>
            </w:r>
          </w:p>
        </w:tc>
      </w:tr>
      <w:tr w:rsidR="0051311A" w:rsidRPr="00566A46" w:rsidTr="00B577D8">
        <w:tc>
          <w:tcPr>
            <w:tcW w:w="1101" w:type="dxa"/>
            <w:vAlign w:val="center"/>
          </w:tcPr>
          <w:p w:rsidR="0051311A" w:rsidRPr="00566A46" w:rsidRDefault="00B577D8" w:rsidP="0081029A">
            <w:pPr>
              <w:pStyle w:val="a4"/>
              <w:widowControl w:val="0"/>
              <w:ind w:left="0"/>
              <w:jc w:val="center"/>
              <w:rPr>
                <w:sz w:val="18"/>
                <w:szCs w:val="18"/>
              </w:rPr>
            </w:pPr>
            <w:r w:rsidRPr="00566A46">
              <w:rPr>
                <w:sz w:val="18"/>
                <w:szCs w:val="18"/>
              </w:rPr>
              <w:t>8</w:t>
            </w:r>
          </w:p>
        </w:tc>
        <w:tc>
          <w:tcPr>
            <w:tcW w:w="4252" w:type="dxa"/>
          </w:tcPr>
          <w:p w:rsidR="0051311A" w:rsidRPr="00566A46" w:rsidRDefault="0051311A" w:rsidP="0081029A">
            <w:pPr>
              <w:widowControl w:val="0"/>
              <w:jc w:val="both"/>
              <w:rPr>
                <w:sz w:val="18"/>
                <w:szCs w:val="18"/>
              </w:rPr>
            </w:pPr>
            <w:r w:rsidRPr="00566A46">
              <w:rPr>
                <w:sz w:val="18"/>
                <w:szCs w:val="18"/>
              </w:rPr>
              <w:t>г. Жуковка</w:t>
            </w:r>
          </w:p>
        </w:tc>
        <w:tc>
          <w:tcPr>
            <w:tcW w:w="1417" w:type="dxa"/>
            <w:vAlign w:val="center"/>
          </w:tcPr>
          <w:p w:rsidR="0051311A" w:rsidRPr="00566A46" w:rsidRDefault="0051311A" w:rsidP="0081029A">
            <w:pPr>
              <w:widowControl w:val="0"/>
              <w:jc w:val="center"/>
              <w:rPr>
                <w:sz w:val="18"/>
                <w:szCs w:val="18"/>
              </w:rPr>
            </w:pPr>
            <w:r w:rsidRPr="00566A46">
              <w:rPr>
                <w:sz w:val="18"/>
                <w:szCs w:val="18"/>
              </w:rPr>
              <w:t>0,12</w:t>
            </w:r>
          </w:p>
        </w:tc>
        <w:tc>
          <w:tcPr>
            <w:tcW w:w="1559" w:type="dxa"/>
            <w:vAlign w:val="center"/>
          </w:tcPr>
          <w:p w:rsidR="0051311A" w:rsidRPr="00566A46" w:rsidRDefault="0051311A" w:rsidP="0081029A">
            <w:pPr>
              <w:widowControl w:val="0"/>
              <w:jc w:val="center"/>
              <w:rPr>
                <w:sz w:val="18"/>
                <w:szCs w:val="18"/>
              </w:rPr>
            </w:pPr>
            <w:r w:rsidRPr="00566A46">
              <w:rPr>
                <w:sz w:val="18"/>
                <w:szCs w:val="18"/>
              </w:rPr>
              <w:t>0,12</w:t>
            </w:r>
          </w:p>
        </w:tc>
        <w:tc>
          <w:tcPr>
            <w:tcW w:w="1560" w:type="dxa"/>
            <w:vAlign w:val="center"/>
          </w:tcPr>
          <w:p w:rsidR="0051311A" w:rsidRPr="00566A46" w:rsidRDefault="0051311A" w:rsidP="0081029A">
            <w:pPr>
              <w:widowControl w:val="0"/>
              <w:jc w:val="center"/>
              <w:rPr>
                <w:sz w:val="18"/>
                <w:szCs w:val="18"/>
              </w:rPr>
            </w:pPr>
            <w:r w:rsidRPr="00566A46">
              <w:rPr>
                <w:sz w:val="18"/>
                <w:szCs w:val="18"/>
              </w:rPr>
              <w:t>0,12</w:t>
            </w:r>
          </w:p>
        </w:tc>
      </w:tr>
      <w:tr w:rsidR="0051311A" w:rsidRPr="00566A46" w:rsidTr="00B577D8">
        <w:tc>
          <w:tcPr>
            <w:tcW w:w="1101" w:type="dxa"/>
            <w:vAlign w:val="center"/>
          </w:tcPr>
          <w:p w:rsidR="0051311A" w:rsidRPr="00566A46" w:rsidRDefault="00B577D8" w:rsidP="0081029A">
            <w:pPr>
              <w:pStyle w:val="a4"/>
              <w:widowControl w:val="0"/>
              <w:ind w:left="0"/>
              <w:jc w:val="center"/>
              <w:rPr>
                <w:sz w:val="18"/>
                <w:szCs w:val="18"/>
              </w:rPr>
            </w:pPr>
            <w:r w:rsidRPr="00566A46">
              <w:rPr>
                <w:sz w:val="18"/>
                <w:szCs w:val="18"/>
              </w:rPr>
              <w:t>9</w:t>
            </w:r>
          </w:p>
        </w:tc>
        <w:tc>
          <w:tcPr>
            <w:tcW w:w="4252" w:type="dxa"/>
          </w:tcPr>
          <w:p w:rsidR="0051311A" w:rsidRPr="00566A46" w:rsidRDefault="0051311A" w:rsidP="0081029A">
            <w:pPr>
              <w:widowControl w:val="0"/>
              <w:jc w:val="both"/>
              <w:rPr>
                <w:sz w:val="18"/>
                <w:szCs w:val="18"/>
              </w:rPr>
            </w:pPr>
            <w:r w:rsidRPr="00566A46">
              <w:rPr>
                <w:sz w:val="18"/>
                <w:szCs w:val="18"/>
              </w:rPr>
              <w:t>г. Унеча</w:t>
            </w:r>
          </w:p>
        </w:tc>
        <w:tc>
          <w:tcPr>
            <w:tcW w:w="1417" w:type="dxa"/>
            <w:vAlign w:val="center"/>
          </w:tcPr>
          <w:p w:rsidR="0051311A" w:rsidRPr="00566A46" w:rsidRDefault="0051311A" w:rsidP="0081029A">
            <w:pPr>
              <w:widowControl w:val="0"/>
              <w:jc w:val="center"/>
              <w:rPr>
                <w:sz w:val="18"/>
                <w:szCs w:val="18"/>
              </w:rPr>
            </w:pPr>
            <w:r w:rsidRPr="00566A46">
              <w:rPr>
                <w:sz w:val="18"/>
                <w:szCs w:val="18"/>
              </w:rPr>
              <w:t>0,12</w:t>
            </w:r>
          </w:p>
        </w:tc>
        <w:tc>
          <w:tcPr>
            <w:tcW w:w="1559" w:type="dxa"/>
            <w:vAlign w:val="center"/>
          </w:tcPr>
          <w:p w:rsidR="0051311A" w:rsidRPr="00566A46" w:rsidRDefault="0051311A" w:rsidP="0081029A">
            <w:pPr>
              <w:widowControl w:val="0"/>
              <w:jc w:val="center"/>
              <w:rPr>
                <w:sz w:val="18"/>
                <w:szCs w:val="18"/>
              </w:rPr>
            </w:pPr>
            <w:r w:rsidRPr="00566A46">
              <w:rPr>
                <w:sz w:val="18"/>
                <w:szCs w:val="18"/>
              </w:rPr>
              <w:t>0,12</w:t>
            </w:r>
          </w:p>
        </w:tc>
        <w:tc>
          <w:tcPr>
            <w:tcW w:w="1560" w:type="dxa"/>
            <w:vAlign w:val="center"/>
          </w:tcPr>
          <w:p w:rsidR="0051311A" w:rsidRPr="00566A46" w:rsidRDefault="0051311A" w:rsidP="0081029A">
            <w:pPr>
              <w:widowControl w:val="0"/>
              <w:jc w:val="center"/>
              <w:rPr>
                <w:sz w:val="18"/>
                <w:szCs w:val="18"/>
              </w:rPr>
            </w:pPr>
            <w:r w:rsidRPr="00566A46">
              <w:rPr>
                <w:sz w:val="18"/>
                <w:szCs w:val="18"/>
              </w:rPr>
              <w:t>0,12</w:t>
            </w:r>
          </w:p>
        </w:tc>
      </w:tr>
      <w:tr w:rsidR="0051311A" w:rsidRPr="00566A46" w:rsidTr="00B577D8">
        <w:tc>
          <w:tcPr>
            <w:tcW w:w="1101" w:type="dxa"/>
            <w:vAlign w:val="center"/>
          </w:tcPr>
          <w:p w:rsidR="0051311A" w:rsidRPr="00566A46" w:rsidRDefault="00B577D8" w:rsidP="0081029A">
            <w:pPr>
              <w:pStyle w:val="a4"/>
              <w:widowControl w:val="0"/>
              <w:ind w:left="0"/>
              <w:jc w:val="center"/>
              <w:rPr>
                <w:sz w:val="18"/>
                <w:szCs w:val="18"/>
              </w:rPr>
            </w:pPr>
            <w:r w:rsidRPr="00566A46">
              <w:rPr>
                <w:sz w:val="18"/>
                <w:szCs w:val="18"/>
              </w:rPr>
              <w:t>10</w:t>
            </w:r>
          </w:p>
        </w:tc>
        <w:tc>
          <w:tcPr>
            <w:tcW w:w="4252" w:type="dxa"/>
          </w:tcPr>
          <w:p w:rsidR="0051311A" w:rsidRPr="00566A46" w:rsidRDefault="0051311A" w:rsidP="0081029A">
            <w:pPr>
              <w:widowControl w:val="0"/>
              <w:jc w:val="both"/>
              <w:rPr>
                <w:sz w:val="18"/>
                <w:szCs w:val="18"/>
              </w:rPr>
            </w:pPr>
            <w:r w:rsidRPr="00566A46">
              <w:rPr>
                <w:sz w:val="18"/>
                <w:szCs w:val="18"/>
              </w:rPr>
              <w:t>п. Комаричи</w:t>
            </w:r>
          </w:p>
        </w:tc>
        <w:tc>
          <w:tcPr>
            <w:tcW w:w="1417" w:type="dxa"/>
            <w:vAlign w:val="center"/>
          </w:tcPr>
          <w:p w:rsidR="0051311A" w:rsidRPr="00566A46" w:rsidRDefault="0051311A" w:rsidP="0081029A">
            <w:pPr>
              <w:widowControl w:val="0"/>
              <w:jc w:val="center"/>
              <w:rPr>
                <w:sz w:val="18"/>
                <w:szCs w:val="18"/>
              </w:rPr>
            </w:pPr>
            <w:r w:rsidRPr="00566A46">
              <w:rPr>
                <w:sz w:val="18"/>
                <w:szCs w:val="18"/>
              </w:rPr>
              <w:t>0,12</w:t>
            </w:r>
          </w:p>
        </w:tc>
        <w:tc>
          <w:tcPr>
            <w:tcW w:w="1559" w:type="dxa"/>
            <w:vAlign w:val="center"/>
          </w:tcPr>
          <w:p w:rsidR="0051311A" w:rsidRPr="00566A46" w:rsidRDefault="0051311A" w:rsidP="0081029A">
            <w:pPr>
              <w:widowControl w:val="0"/>
              <w:jc w:val="center"/>
              <w:rPr>
                <w:sz w:val="18"/>
                <w:szCs w:val="18"/>
              </w:rPr>
            </w:pPr>
            <w:r w:rsidRPr="00566A46">
              <w:rPr>
                <w:sz w:val="18"/>
                <w:szCs w:val="18"/>
              </w:rPr>
              <w:t>0,12</w:t>
            </w:r>
          </w:p>
        </w:tc>
        <w:tc>
          <w:tcPr>
            <w:tcW w:w="1560" w:type="dxa"/>
            <w:vAlign w:val="center"/>
          </w:tcPr>
          <w:p w:rsidR="0051311A" w:rsidRPr="00566A46" w:rsidRDefault="0051311A" w:rsidP="0081029A">
            <w:pPr>
              <w:widowControl w:val="0"/>
              <w:jc w:val="center"/>
              <w:rPr>
                <w:sz w:val="18"/>
                <w:szCs w:val="18"/>
              </w:rPr>
            </w:pPr>
            <w:r w:rsidRPr="00566A46">
              <w:rPr>
                <w:sz w:val="18"/>
                <w:szCs w:val="18"/>
              </w:rPr>
              <w:t>0,11</w:t>
            </w:r>
          </w:p>
        </w:tc>
      </w:tr>
      <w:tr w:rsidR="0051311A" w:rsidRPr="00566A46" w:rsidTr="00B577D8">
        <w:tc>
          <w:tcPr>
            <w:tcW w:w="1101" w:type="dxa"/>
            <w:vAlign w:val="center"/>
          </w:tcPr>
          <w:p w:rsidR="0051311A" w:rsidRPr="00566A46" w:rsidRDefault="00B577D8" w:rsidP="0081029A">
            <w:pPr>
              <w:pStyle w:val="a4"/>
              <w:widowControl w:val="0"/>
              <w:ind w:left="0"/>
              <w:jc w:val="center"/>
              <w:rPr>
                <w:sz w:val="18"/>
                <w:szCs w:val="18"/>
              </w:rPr>
            </w:pPr>
            <w:r w:rsidRPr="00566A46">
              <w:rPr>
                <w:sz w:val="18"/>
                <w:szCs w:val="18"/>
              </w:rPr>
              <w:t>11</w:t>
            </w:r>
          </w:p>
        </w:tc>
        <w:tc>
          <w:tcPr>
            <w:tcW w:w="4252" w:type="dxa"/>
          </w:tcPr>
          <w:p w:rsidR="0051311A" w:rsidRPr="00566A46" w:rsidRDefault="0051311A" w:rsidP="0081029A">
            <w:pPr>
              <w:widowControl w:val="0"/>
              <w:jc w:val="both"/>
              <w:rPr>
                <w:sz w:val="18"/>
                <w:szCs w:val="18"/>
              </w:rPr>
            </w:pPr>
            <w:r w:rsidRPr="00566A46">
              <w:rPr>
                <w:sz w:val="18"/>
                <w:szCs w:val="18"/>
              </w:rPr>
              <w:t>г. Почеп</w:t>
            </w:r>
          </w:p>
        </w:tc>
        <w:tc>
          <w:tcPr>
            <w:tcW w:w="1417" w:type="dxa"/>
            <w:vAlign w:val="center"/>
          </w:tcPr>
          <w:p w:rsidR="0051311A" w:rsidRPr="00566A46" w:rsidRDefault="0051311A" w:rsidP="0081029A">
            <w:pPr>
              <w:widowControl w:val="0"/>
              <w:jc w:val="center"/>
              <w:rPr>
                <w:sz w:val="18"/>
                <w:szCs w:val="18"/>
              </w:rPr>
            </w:pPr>
            <w:r w:rsidRPr="00566A46">
              <w:rPr>
                <w:sz w:val="18"/>
                <w:szCs w:val="18"/>
              </w:rPr>
              <w:t>0,12</w:t>
            </w:r>
          </w:p>
        </w:tc>
        <w:tc>
          <w:tcPr>
            <w:tcW w:w="1559" w:type="dxa"/>
            <w:vAlign w:val="center"/>
          </w:tcPr>
          <w:p w:rsidR="0051311A" w:rsidRPr="00566A46" w:rsidRDefault="0051311A" w:rsidP="0081029A">
            <w:pPr>
              <w:widowControl w:val="0"/>
              <w:jc w:val="center"/>
              <w:rPr>
                <w:sz w:val="18"/>
                <w:szCs w:val="18"/>
              </w:rPr>
            </w:pPr>
            <w:r w:rsidRPr="00566A46">
              <w:rPr>
                <w:sz w:val="18"/>
                <w:szCs w:val="18"/>
              </w:rPr>
              <w:t>0,12</w:t>
            </w:r>
          </w:p>
        </w:tc>
        <w:tc>
          <w:tcPr>
            <w:tcW w:w="1560" w:type="dxa"/>
            <w:vAlign w:val="center"/>
          </w:tcPr>
          <w:p w:rsidR="0051311A" w:rsidRPr="00566A46" w:rsidRDefault="0051311A" w:rsidP="0081029A">
            <w:pPr>
              <w:widowControl w:val="0"/>
              <w:jc w:val="center"/>
              <w:rPr>
                <w:sz w:val="18"/>
                <w:szCs w:val="18"/>
              </w:rPr>
            </w:pPr>
            <w:r w:rsidRPr="00566A46">
              <w:rPr>
                <w:sz w:val="18"/>
                <w:szCs w:val="18"/>
              </w:rPr>
              <w:t>0,12</w:t>
            </w:r>
          </w:p>
        </w:tc>
      </w:tr>
      <w:tr w:rsidR="0051311A" w:rsidRPr="00566A46" w:rsidTr="00B577D8">
        <w:tc>
          <w:tcPr>
            <w:tcW w:w="1101" w:type="dxa"/>
            <w:vAlign w:val="center"/>
          </w:tcPr>
          <w:p w:rsidR="0051311A" w:rsidRPr="00566A46" w:rsidRDefault="00B577D8" w:rsidP="0081029A">
            <w:pPr>
              <w:pStyle w:val="a4"/>
              <w:widowControl w:val="0"/>
              <w:ind w:left="0"/>
              <w:jc w:val="center"/>
              <w:rPr>
                <w:sz w:val="18"/>
                <w:szCs w:val="18"/>
              </w:rPr>
            </w:pPr>
            <w:r w:rsidRPr="00566A46">
              <w:rPr>
                <w:sz w:val="18"/>
                <w:szCs w:val="18"/>
              </w:rPr>
              <w:t>12</w:t>
            </w:r>
          </w:p>
        </w:tc>
        <w:tc>
          <w:tcPr>
            <w:tcW w:w="4252" w:type="dxa"/>
          </w:tcPr>
          <w:p w:rsidR="0051311A" w:rsidRPr="00566A46" w:rsidRDefault="0051311A" w:rsidP="0081029A">
            <w:pPr>
              <w:widowControl w:val="0"/>
              <w:jc w:val="both"/>
              <w:rPr>
                <w:sz w:val="18"/>
                <w:szCs w:val="18"/>
              </w:rPr>
            </w:pPr>
            <w:r w:rsidRPr="00566A46">
              <w:rPr>
                <w:sz w:val="18"/>
                <w:szCs w:val="18"/>
              </w:rPr>
              <w:t>г. Карачев</w:t>
            </w:r>
          </w:p>
        </w:tc>
        <w:tc>
          <w:tcPr>
            <w:tcW w:w="1417" w:type="dxa"/>
            <w:vAlign w:val="center"/>
          </w:tcPr>
          <w:p w:rsidR="0051311A" w:rsidRPr="00566A46" w:rsidRDefault="0051311A" w:rsidP="0081029A">
            <w:pPr>
              <w:widowControl w:val="0"/>
              <w:jc w:val="center"/>
              <w:rPr>
                <w:sz w:val="18"/>
                <w:szCs w:val="18"/>
              </w:rPr>
            </w:pPr>
            <w:r w:rsidRPr="00566A46">
              <w:rPr>
                <w:sz w:val="18"/>
                <w:szCs w:val="18"/>
              </w:rPr>
              <w:t>0,11</w:t>
            </w:r>
          </w:p>
        </w:tc>
        <w:tc>
          <w:tcPr>
            <w:tcW w:w="1559" w:type="dxa"/>
            <w:vAlign w:val="center"/>
          </w:tcPr>
          <w:p w:rsidR="0051311A" w:rsidRPr="00566A46" w:rsidRDefault="0051311A" w:rsidP="0081029A">
            <w:pPr>
              <w:widowControl w:val="0"/>
              <w:jc w:val="center"/>
              <w:rPr>
                <w:sz w:val="18"/>
                <w:szCs w:val="18"/>
              </w:rPr>
            </w:pPr>
            <w:r w:rsidRPr="00566A46">
              <w:rPr>
                <w:sz w:val="18"/>
                <w:szCs w:val="18"/>
              </w:rPr>
              <w:t>0,12</w:t>
            </w:r>
          </w:p>
        </w:tc>
        <w:tc>
          <w:tcPr>
            <w:tcW w:w="1560" w:type="dxa"/>
            <w:vAlign w:val="center"/>
          </w:tcPr>
          <w:p w:rsidR="0051311A" w:rsidRPr="00566A46" w:rsidRDefault="0051311A" w:rsidP="0081029A">
            <w:pPr>
              <w:widowControl w:val="0"/>
              <w:jc w:val="center"/>
              <w:rPr>
                <w:sz w:val="18"/>
                <w:szCs w:val="18"/>
              </w:rPr>
            </w:pPr>
            <w:r w:rsidRPr="00566A46">
              <w:rPr>
                <w:sz w:val="18"/>
                <w:szCs w:val="18"/>
              </w:rPr>
              <w:t>0,11</w:t>
            </w:r>
          </w:p>
        </w:tc>
      </w:tr>
      <w:tr w:rsidR="0051311A" w:rsidRPr="00566A46" w:rsidTr="00B577D8">
        <w:tc>
          <w:tcPr>
            <w:tcW w:w="1101" w:type="dxa"/>
            <w:vAlign w:val="center"/>
          </w:tcPr>
          <w:p w:rsidR="0051311A" w:rsidRPr="00566A46" w:rsidRDefault="00B577D8" w:rsidP="0081029A">
            <w:pPr>
              <w:pStyle w:val="a4"/>
              <w:widowControl w:val="0"/>
              <w:ind w:left="0"/>
              <w:jc w:val="center"/>
              <w:rPr>
                <w:sz w:val="18"/>
                <w:szCs w:val="18"/>
              </w:rPr>
            </w:pPr>
            <w:r w:rsidRPr="00566A46">
              <w:rPr>
                <w:sz w:val="18"/>
                <w:szCs w:val="18"/>
              </w:rPr>
              <w:t>13</w:t>
            </w:r>
          </w:p>
        </w:tc>
        <w:tc>
          <w:tcPr>
            <w:tcW w:w="4252" w:type="dxa"/>
          </w:tcPr>
          <w:p w:rsidR="0051311A" w:rsidRPr="00566A46" w:rsidRDefault="0051311A" w:rsidP="0081029A">
            <w:pPr>
              <w:widowControl w:val="0"/>
              <w:jc w:val="both"/>
              <w:rPr>
                <w:sz w:val="18"/>
                <w:szCs w:val="18"/>
              </w:rPr>
            </w:pPr>
            <w:r w:rsidRPr="00566A46">
              <w:rPr>
                <w:sz w:val="18"/>
                <w:szCs w:val="18"/>
              </w:rPr>
              <w:t>г. Дятьково</w:t>
            </w:r>
          </w:p>
        </w:tc>
        <w:tc>
          <w:tcPr>
            <w:tcW w:w="1417" w:type="dxa"/>
            <w:vAlign w:val="center"/>
          </w:tcPr>
          <w:p w:rsidR="0051311A" w:rsidRPr="00566A46" w:rsidRDefault="0051311A" w:rsidP="0081029A">
            <w:pPr>
              <w:widowControl w:val="0"/>
              <w:jc w:val="center"/>
              <w:rPr>
                <w:sz w:val="18"/>
                <w:szCs w:val="18"/>
              </w:rPr>
            </w:pPr>
            <w:r w:rsidRPr="00566A46">
              <w:rPr>
                <w:sz w:val="18"/>
                <w:szCs w:val="18"/>
              </w:rPr>
              <w:t>0,11</w:t>
            </w:r>
          </w:p>
        </w:tc>
        <w:tc>
          <w:tcPr>
            <w:tcW w:w="1559" w:type="dxa"/>
            <w:vAlign w:val="center"/>
          </w:tcPr>
          <w:p w:rsidR="0051311A" w:rsidRPr="00566A46" w:rsidRDefault="0051311A" w:rsidP="0081029A">
            <w:pPr>
              <w:widowControl w:val="0"/>
              <w:jc w:val="center"/>
              <w:rPr>
                <w:sz w:val="18"/>
                <w:szCs w:val="18"/>
              </w:rPr>
            </w:pPr>
            <w:r w:rsidRPr="00566A46">
              <w:rPr>
                <w:sz w:val="18"/>
                <w:szCs w:val="18"/>
              </w:rPr>
              <w:t>0,11</w:t>
            </w:r>
          </w:p>
        </w:tc>
        <w:tc>
          <w:tcPr>
            <w:tcW w:w="1560" w:type="dxa"/>
            <w:vAlign w:val="center"/>
          </w:tcPr>
          <w:p w:rsidR="0051311A" w:rsidRPr="00566A46" w:rsidRDefault="0051311A" w:rsidP="0081029A">
            <w:pPr>
              <w:widowControl w:val="0"/>
              <w:jc w:val="center"/>
              <w:rPr>
                <w:sz w:val="18"/>
                <w:szCs w:val="18"/>
              </w:rPr>
            </w:pPr>
            <w:r w:rsidRPr="00566A46">
              <w:rPr>
                <w:sz w:val="18"/>
                <w:szCs w:val="18"/>
              </w:rPr>
              <w:t>0,12</w:t>
            </w:r>
          </w:p>
        </w:tc>
      </w:tr>
    </w:tbl>
    <w:p w:rsidR="0051311A" w:rsidRPr="006954D2" w:rsidRDefault="0051311A" w:rsidP="0081029A">
      <w:pPr>
        <w:widowControl w:val="0"/>
        <w:spacing w:line="360" w:lineRule="auto"/>
        <w:ind w:firstLine="709"/>
        <w:jc w:val="both"/>
        <w:rPr>
          <w:sz w:val="28"/>
          <w:szCs w:val="28"/>
        </w:rPr>
      </w:pPr>
      <w:r w:rsidRPr="006954D2">
        <w:rPr>
          <w:b/>
          <w:sz w:val="28"/>
          <w:szCs w:val="28"/>
        </w:rPr>
        <w:t xml:space="preserve">Вывод. </w:t>
      </w:r>
      <w:r w:rsidRPr="006954D2">
        <w:rPr>
          <w:sz w:val="28"/>
          <w:szCs w:val="28"/>
        </w:rPr>
        <w:t xml:space="preserve">Фоновое загрязнение атмосферы не превышает допустимые уровни </w:t>
      </w:r>
      <w:r w:rsidRPr="006954D2">
        <w:rPr>
          <w:sz w:val="28"/>
          <w:szCs w:val="28"/>
        </w:rPr>
        <w:lastRenderedPageBreak/>
        <w:t xml:space="preserve">и не представляет угрозы здоровью населения Почепского муниципального района. Критических экологических ситуаций нет. Существующую техногенную нагрузку на территорию района следует </w:t>
      </w:r>
      <w:r w:rsidR="00B577D8" w:rsidRPr="006954D2">
        <w:rPr>
          <w:sz w:val="28"/>
          <w:szCs w:val="28"/>
        </w:rPr>
        <w:t>оценивать,</w:t>
      </w:r>
      <w:r w:rsidRPr="006954D2">
        <w:rPr>
          <w:sz w:val="28"/>
          <w:szCs w:val="28"/>
        </w:rPr>
        <w:t xml:space="preserve"> как невысокую. Эколого-гигиеническое состояние территории относительно благополучное, достаточно</w:t>
      </w:r>
      <w:r w:rsidR="00B577D8" w:rsidRPr="006954D2">
        <w:rPr>
          <w:sz w:val="28"/>
          <w:szCs w:val="28"/>
        </w:rPr>
        <w:t xml:space="preserve"> </w:t>
      </w:r>
      <w:r w:rsidRPr="006954D2">
        <w:rPr>
          <w:sz w:val="28"/>
          <w:szCs w:val="28"/>
        </w:rPr>
        <w:t>стабильное и не являющееся ограничением для дальнейшего развития.</w:t>
      </w:r>
    </w:p>
    <w:p w:rsidR="0051311A" w:rsidRPr="006954D2" w:rsidRDefault="0051311A" w:rsidP="0081029A">
      <w:pPr>
        <w:widowControl w:val="0"/>
        <w:spacing w:line="360" w:lineRule="auto"/>
        <w:ind w:firstLine="709"/>
        <w:jc w:val="both"/>
        <w:rPr>
          <w:sz w:val="28"/>
          <w:szCs w:val="28"/>
        </w:rPr>
      </w:pPr>
    </w:p>
    <w:p w:rsidR="0051311A" w:rsidRPr="006954D2" w:rsidRDefault="00DF6094" w:rsidP="0081029A">
      <w:pPr>
        <w:widowControl w:val="0"/>
        <w:spacing w:line="360" w:lineRule="auto"/>
        <w:ind w:firstLine="709"/>
        <w:jc w:val="both"/>
        <w:rPr>
          <w:b/>
          <w:sz w:val="28"/>
          <w:szCs w:val="28"/>
        </w:rPr>
      </w:pPr>
      <w:r w:rsidRPr="006954D2">
        <w:rPr>
          <w:b/>
          <w:sz w:val="28"/>
          <w:szCs w:val="28"/>
        </w:rPr>
        <w:t>1.</w:t>
      </w:r>
      <w:r w:rsidR="0051311A" w:rsidRPr="006954D2">
        <w:rPr>
          <w:b/>
          <w:sz w:val="28"/>
          <w:szCs w:val="28"/>
        </w:rPr>
        <w:t>2.2. Оценка природно-климатических ресурсов</w:t>
      </w:r>
    </w:p>
    <w:p w:rsidR="0051311A" w:rsidRPr="006954D2" w:rsidRDefault="0051311A" w:rsidP="0081029A">
      <w:pPr>
        <w:widowControl w:val="0"/>
        <w:spacing w:line="360" w:lineRule="auto"/>
        <w:ind w:firstLine="709"/>
        <w:jc w:val="both"/>
        <w:rPr>
          <w:sz w:val="28"/>
          <w:szCs w:val="28"/>
        </w:rPr>
      </w:pPr>
      <w:r w:rsidRPr="006954D2">
        <w:rPr>
          <w:sz w:val="28"/>
          <w:szCs w:val="28"/>
        </w:rPr>
        <w:t xml:space="preserve">Почепский район расположен в центральной части Брянской области в 75 км к юго-западу от города Брянска. Район располагается в пределах </w:t>
      </w:r>
      <w:proofErr w:type="spellStart"/>
      <w:r w:rsidRPr="006954D2">
        <w:rPr>
          <w:sz w:val="28"/>
          <w:szCs w:val="28"/>
        </w:rPr>
        <w:t>Полесской</w:t>
      </w:r>
      <w:proofErr w:type="spellEnd"/>
      <w:r w:rsidR="00B577D8" w:rsidRPr="006954D2">
        <w:rPr>
          <w:sz w:val="28"/>
          <w:szCs w:val="28"/>
        </w:rPr>
        <w:t xml:space="preserve"> </w:t>
      </w:r>
      <w:r w:rsidRPr="006954D2">
        <w:rPr>
          <w:sz w:val="28"/>
          <w:szCs w:val="28"/>
        </w:rPr>
        <w:t>низменности, которая представляет собой слабо всхолмленную равнину, расчлененную речной и овражно-балочной сетью.</w:t>
      </w:r>
      <w:r w:rsidR="00566A46">
        <w:rPr>
          <w:sz w:val="28"/>
          <w:szCs w:val="28"/>
        </w:rPr>
        <w:t xml:space="preserve"> </w:t>
      </w:r>
      <w:r w:rsidRPr="006954D2">
        <w:rPr>
          <w:sz w:val="28"/>
          <w:szCs w:val="28"/>
        </w:rPr>
        <w:t xml:space="preserve">На севере Почепский район граничит с </w:t>
      </w:r>
      <w:proofErr w:type="spellStart"/>
      <w:r w:rsidRPr="006954D2">
        <w:rPr>
          <w:sz w:val="28"/>
          <w:szCs w:val="28"/>
        </w:rPr>
        <w:t>Жирятинским</w:t>
      </w:r>
      <w:proofErr w:type="spellEnd"/>
      <w:r w:rsidRPr="006954D2">
        <w:rPr>
          <w:sz w:val="28"/>
          <w:szCs w:val="28"/>
        </w:rPr>
        <w:t xml:space="preserve"> районом, на северо-востоке – с </w:t>
      </w:r>
      <w:proofErr w:type="spellStart"/>
      <w:r w:rsidRPr="006954D2">
        <w:rPr>
          <w:sz w:val="28"/>
          <w:szCs w:val="28"/>
        </w:rPr>
        <w:t>Мглинским</w:t>
      </w:r>
      <w:proofErr w:type="spellEnd"/>
      <w:r w:rsidRPr="006954D2">
        <w:rPr>
          <w:sz w:val="28"/>
          <w:szCs w:val="28"/>
        </w:rPr>
        <w:t xml:space="preserve"> районом, на западе – с </w:t>
      </w:r>
      <w:proofErr w:type="spellStart"/>
      <w:r w:rsidRPr="006954D2">
        <w:rPr>
          <w:sz w:val="28"/>
          <w:szCs w:val="28"/>
        </w:rPr>
        <w:t>Унечским</w:t>
      </w:r>
      <w:proofErr w:type="spellEnd"/>
      <w:r w:rsidRPr="006954D2">
        <w:rPr>
          <w:sz w:val="28"/>
          <w:szCs w:val="28"/>
        </w:rPr>
        <w:t xml:space="preserve"> районом; на юго-западе – с </w:t>
      </w:r>
      <w:proofErr w:type="spellStart"/>
      <w:r w:rsidRPr="006954D2">
        <w:rPr>
          <w:sz w:val="28"/>
          <w:szCs w:val="28"/>
        </w:rPr>
        <w:t>Трубчевским</w:t>
      </w:r>
      <w:proofErr w:type="spellEnd"/>
      <w:r w:rsidRPr="006954D2">
        <w:rPr>
          <w:sz w:val="28"/>
          <w:szCs w:val="28"/>
        </w:rPr>
        <w:t xml:space="preserve"> районом; на юго-востоке – с </w:t>
      </w:r>
      <w:proofErr w:type="spellStart"/>
      <w:r w:rsidRPr="006954D2">
        <w:rPr>
          <w:sz w:val="28"/>
          <w:szCs w:val="28"/>
        </w:rPr>
        <w:t>Выгоничским</w:t>
      </w:r>
      <w:proofErr w:type="spellEnd"/>
      <w:r w:rsidRPr="006954D2">
        <w:rPr>
          <w:sz w:val="28"/>
          <w:szCs w:val="28"/>
        </w:rPr>
        <w:t xml:space="preserve"> районом. Протяженность территории района с востока на запад – 45 км, с севера на юг - 50 км. Площадь Почепского района составляет 1887 кв. км (около 5,5% площади Брянской области).</w:t>
      </w:r>
    </w:p>
    <w:p w:rsidR="0051311A" w:rsidRPr="006954D2" w:rsidRDefault="0051311A" w:rsidP="0081029A">
      <w:pPr>
        <w:widowControl w:val="0"/>
        <w:spacing w:line="360" w:lineRule="auto"/>
        <w:ind w:firstLine="709"/>
        <w:jc w:val="both"/>
        <w:rPr>
          <w:sz w:val="28"/>
          <w:szCs w:val="28"/>
        </w:rPr>
      </w:pPr>
      <w:r w:rsidRPr="006954D2">
        <w:rPr>
          <w:sz w:val="28"/>
          <w:szCs w:val="28"/>
        </w:rPr>
        <w:t>Климат умеренно-континентальный с тёплым летом и умеренно-тёплой зимой. Среднегодовая температура равна 5 градусам, амплитуда колебания температур – 10 градусам. Среднегодовое количество осадков равно 500-550 мм. Снежный покров ложится в начале декабря и сохраняется до начала апреля. Почва промерзает до 65-85 см.</w:t>
      </w:r>
      <w:r w:rsidR="00566A46">
        <w:rPr>
          <w:sz w:val="28"/>
          <w:szCs w:val="28"/>
        </w:rPr>
        <w:t xml:space="preserve"> </w:t>
      </w:r>
      <w:r w:rsidRPr="006954D2">
        <w:rPr>
          <w:sz w:val="28"/>
          <w:szCs w:val="28"/>
        </w:rPr>
        <w:t>Природно-ресурсный потенциал территории включает следующие группы ресурсов: земельные ресурсы; минерально-сырьевые ресурсы; водные ресурсы; лесные ресурсы; флора и фауна.</w:t>
      </w:r>
    </w:p>
    <w:p w:rsidR="0051311A" w:rsidRPr="006954D2" w:rsidRDefault="0051311A" w:rsidP="0081029A">
      <w:pPr>
        <w:widowControl w:val="0"/>
        <w:spacing w:line="360" w:lineRule="auto"/>
        <w:ind w:firstLine="709"/>
        <w:jc w:val="both"/>
        <w:rPr>
          <w:sz w:val="28"/>
          <w:szCs w:val="28"/>
        </w:rPr>
      </w:pPr>
      <w:r w:rsidRPr="006954D2">
        <w:rPr>
          <w:sz w:val="28"/>
          <w:szCs w:val="28"/>
        </w:rPr>
        <w:t xml:space="preserve">Земельный фонд Почепского района на 1 января 2017 года составляет </w:t>
      </w:r>
      <w:smartTag w:uri="urn:schemas-microsoft-com:office:smarttags" w:element="metricconverter">
        <w:smartTagPr>
          <w:attr w:name="ProductID" w:val="188697 га"/>
        </w:smartTagPr>
        <w:r w:rsidRPr="006954D2">
          <w:rPr>
            <w:sz w:val="28"/>
            <w:szCs w:val="28"/>
          </w:rPr>
          <w:t>188697 га</w:t>
        </w:r>
      </w:smartTag>
      <w:r w:rsidR="004E29F1" w:rsidRPr="006954D2">
        <w:rPr>
          <w:sz w:val="28"/>
          <w:szCs w:val="28"/>
        </w:rPr>
        <w:t xml:space="preserve">, занимает 2 место в Брянской области. </w:t>
      </w:r>
      <w:r w:rsidRPr="006954D2">
        <w:rPr>
          <w:sz w:val="28"/>
          <w:szCs w:val="28"/>
        </w:rPr>
        <w:t>Среди всех категорий земель на территории района преобладают земли сельскохозяйственного назначения (</w:t>
      </w:r>
      <w:smartTag w:uri="urn:schemas-microsoft-com:office:smarttags" w:element="metricconverter">
        <w:smartTagPr>
          <w:attr w:name="ProductID" w:val="131345 га"/>
        </w:smartTagPr>
        <w:r w:rsidRPr="006954D2">
          <w:rPr>
            <w:sz w:val="28"/>
            <w:szCs w:val="28"/>
          </w:rPr>
          <w:t xml:space="preserve">131345 </w:t>
        </w:r>
        <w:r w:rsidRPr="006954D2">
          <w:rPr>
            <w:sz w:val="28"/>
            <w:szCs w:val="28"/>
          </w:rPr>
          <w:lastRenderedPageBreak/>
          <w:t>га</w:t>
        </w:r>
      </w:smartTag>
      <w:r w:rsidRPr="006954D2">
        <w:rPr>
          <w:sz w:val="28"/>
          <w:szCs w:val="28"/>
        </w:rPr>
        <w:t>), значительную долю занимают земли лесного фонда (</w:t>
      </w:r>
      <w:smartTag w:uri="urn:schemas-microsoft-com:office:smarttags" w:element="metricconverter">
        <w:smartTagPr>
          <w:attr w:name="ProductID" w:val="47065 га"/>
        </w:smartTagPr>
        <w:r w:rsidRPr="006954D2">
          <w:rPr>
            <w:sz w:val="28"/>
            <w:szCs w:val="28"/>
          </w:rPr>
          <w:t>47065 га</w:t>
        </w:r>
      </w:smartTag>
      <w:r w:rsidRPr="006954D2">
        <w:rPr>
          <w:sz w:val="28"/>
          <w:szCs w:val="28"/>
        </w:rPr>
        <w:t xml:space="preserve">). Землями населенных пунктов занято </w:t>
      </w:r>
      <w:smartTag w:uri="urn:schemas-microsoft-com:office:smarttags" w:element="metricconverter">
        <w:smartTagPr>
          <w:attr w:name="ProductID" w:val="7633 га"/>
        </w:smartTagPr>
        <w:r w:rsidRPr="006954D2">
          <w:rPr>
            <w:sz w:val="28"/>
            <w:szCs w:val="28"/>
          </w:rPr>
          <w:t>7633 га</w:t>
        </w:r>
      </w:smartTag>
      <w:r w:rsidRPr="006954D2">
        <w:rPr>
          <w:sz w:val="28"/>
          <w:szCs w:val="28"/>
        </w:rPr>
        <w:t xml:space="preserve">. На долю земель промышленности, энергетики, связи и других </w:t>
      </w:r>
      <w:proofErr w:type="spellStart"/>
      <w:r w:rsidRPr="006954D2">
        <w:rPr>
          <w:sz w:val="28"/>
          <w:szCs w:val="28"/>
        </w:rPr>
        <w:t>спецземель</w:t>
      </w:r>
      <w:proofErr w:type="spellEnd"/>
      <w:r w:rsidRPr="006954D2">
        <w:rPr>
          <w:sz w:val="28"/>
          <w:szCs w:val="28"/>
        </w:rPr>
        <w:t xml:space="preserve"> приходится </w:t>
      </w:r>
      <w:smartTag w:uri="urn:schemas-microsoft-com:office:smarttags" w:element="metricconverter">
        <w:smartTagPr>
          <w:attr w:name="ProductID" w:val="2470 га"/>
        </w:smartTagPr>
        <w:r w:rsidRPr="006954D2">
          <w:rPr>
            <w:sz w:val="28"/>
            <w:szCs w:val="28"/>
          </w:rPr>
          <w:t>2470 га</w:t>
        </w:r>
      </w:smartTag>
      <w:r w:rsidRPr="006954D2">
        <w:rPr>
          <w:sz w:val="28"/>
          <w:szCs w:val="28"/>
        </w:rPr>
        <w:t xml:space="preserve">, земли запаса занимают </w:t>
      </w:r>
      <w:smartTag w:uri="urn:schemas-microsoft-com:office:smarttags" w:element="metricconverter">
        <w:smartTagPr>
          <w:attr w:name="ProductID" w:val="184 га"/>
        </w:smartTagPr>
        <w:r w:rsidRPr="006954D2">
          <w:rPr>
            <w:sz w:val="28"/>
            <w:szCs w:val="28"/>
          </w:rPr>
          <w:t>184 га</w:t>
        </w:r>
      </w:smartTag>
      <w:r w:rsidRPr="006954D2">
        <w:rPr>
          <w:sz w:val="28"/>
          <w:szCs w:val="28"/>
        </w:rPr>
        <w:t>.</w:t>
      </w:r>
      <w:r w:rsidR="00566A46">
        <w:rPr>
          <w:sz w:val="28"/>
          <w:szCs w:val="28"/>
        </w:rPr>
        <w:t xml:space="preserve"> </w:t>
      </w:r>
      <w:r w:rsidRPr="006954D2">
        <w:rPr>
          <w:sz w:val="28"/>
          <w:szCs w:val="28"/>
        </w:rPr>
        <w:t xml:space="preserve">По территории района с северо-востока на юго-запад протекает река Судость. Ее крупнейшими притоками являются реки Пёс, Уса, </w:t>
      </w:r>
      <w:proofErr w:type="spellStart"/>
      <w:r w:rsidRPr="006954D2">
        <w:rPr>
          <w:sz w:val="28"/>
          <w:szCs w:val="28"/>
        </w:rPr>
        <w:t>Коста</w:t>
      </w:r>
      <w:proofErr w:type="spellEnd"/>
      <w:r w:rsidRPr="006954D2">
        <w:rPr>
          <w:sz w:val="28"/>
          <w:szCs w:val="28"/>
        </w:rPr>
        <w:t xml:space="preserve">, </w:t>
      </w:r>
      <w:proofErr w:type="spellStart"/>
      <w:r w:rsidRPr="006954D2">
        <w:rPr>
          <w:sz w:val="28"/>
          <w:szCs w:val="28"/>
        </w:rPr>
        <w:t>Немолодва</w:t>
      </w:r>
      <w:proofErr w:type="spellEnd"/>
      <w:r w:rsidRPr="006954D2">
        <w:rPr>
          <w:sz w:val="28"/>
          <w:szCs w:val="28"/>
        </w:rPr>
        <w:t>, Рожок. На границе Брянской и Сумской области река Судость впадает в реку Десна.</w:t>
      </w:r>
    </w:p>
    <w:p w:rsidR="0051311A" w:rsidRPr="006954D2" w:rsidRDefault="0051311A" w:rsidP="0081029A">
      <w:pPr>
        <w:widowControl w:val="0"/>
        <w:spacing w:line="360" w:lineRule="auto"/>
        <w:ind w:firstLine="709"/>
        <w:jc w:val="both"/>
        <w:rPr>
          <w:sz w:val="28"/>
          <w:szCs w:val="28"/>
        </w:rPr>
      </w:pPr>
      <w:proofErr w:type="gramStart"/>
      <w:r w:rsidRPr="006954D2">
        <w:rPr>
          <w:sz w:val="28"/>
          <w:szCs w:val="28"/>
        </w:rPr>
        <w:t>Почвенный покров представлен подзолистыми почвами, подразделяющи</w:t>
      </w:r>
      <w:r w:rsidR="004E29F1" w:rsidRPr="006954D2">
        <w:rPr>
          <w:sz w:val="28"/>
          <w:szCs w:val="28"/>
        </w:rPr>
        <w:t>мися</w:t>
      </w:r>
      <w:r w:rsidRPr="006954D2">
        <w:rPr>
          <w:sz w:val="28"/>
          <w:szCs w:val="28"/>
        </w:rPr>
        <w:t xml:space="preserve"> на три </w:t>
      </w:r>
      <w:proofErr w:type="spellStart"/>
      <w:r w:rsidRPr="006954D2">
        <w:rPr>
          <w:sz w:val="28"/>
          <w:szCs w:val="28"/>
        </w:rPr>
        <w:t>агропроизводственные</w:t>
      </w:r>
      <w:proofErr w:type="spellEnd"/>
      <w:r w:rsidRPr="006954D2">
        <w:rPr>
          <w:sz w:val="28"/>
          <w:szCs w:val="28"/>
        </w:rPr>
        <w:t xml:space="preserve"> группы:</w:t>
      </w:r>
      <w:r w:rsidR="00566A46">
        <w:rPr>
          <w:sz w:val="28"/>
          <w:szCs w:val="28"/>
        </w:rPr>
        <w:t xml:space="preserve"> </w:t>
      </w:r>
      <w:r w:rsidRPr="006954D2">
        <w:rPr>
          <w:sz w:val="28"/>
          <w:szCs w:val="28"/>
        </w:rPr>
        <w:t xml:space="preserve">светло-серые и серые почвы, имеющие низкие показатели естественного плодородия с гумусовым горизонтом в 5-20 см и содержанием гумуса в </w:t>
      </w:r>
      <w:r w:rsidR="00B577D8" w:rsidRPr="006954D2">
        <w:rPr>
          <w:sz w:val="28"/>
          <w:szCs w:val="28"/>
        </w:rPr>
        <w:t>пахотном слое на уровне 1,3-3,5</w:t>
      </w:r>
      <w:r w:rsidRPr="006954D2">
        <w:rPr>
          <w:sz w:val="28"/>
          <w:szCs w:val="28"/>
        </w:rPr>
        <w:t>%;</w:t>
      </w:r>
      <w:r w:rsidR="00566A46">
        <w:rPr>
          <w:sz w:val="28"/>
          <w:szCs w:val="28"/>
        </w:rPr>
        <w:t xml:space="preserve"> </w:t>
      </w:r>
      <w:r w:rsidRPr="006954D2">
        <w:rPr>
          <w:sz w:val="28"/>
          <w:szCs w:val="28"/>
        </w:rPr>
        <w:t>тёмно-серые лесные почвы – оподзоленные и выщелоченные чернозёмы с мощностью гумусового горизонта до 40-45 см – наиболее пригодные для производства продукции растениеводства;</w:t>
      </w:r>
      <w:proofErr w:type="gramEnd"/>
      <w:r w:rsidR="00566A46">
        <w:rPr>
          <w:sz w:val="28"/>
          <w:szCs w:val="28"/>
        </w:rPr>
        <w:t xml:space="preserve"> </w:t>
      </w:r>
      <w:r w:rsidRPr="006954D2">
        <w:rPr>
          <w:sz w:val="28"/>
          <w:szCs w:val="28"/>
        </w:rPr>
        <w:t>супесчаные и песчаные почвы, расположенные по левобережью реки Судость, в значительной части находятся под лесными массивами.</w:t>
      </w:r>
      <w:r w:rsidR="00566A46">
        <w:rPr>
          <w:sz w:val="28"/>
          <w:szCs w:val="28"/>
        </w:rPr>
        <w:t xml:space="preserve"> </w:t>
      </w:r>
      <w:r w:rsidRPr="006954D2">
        <w:rPr>
          <w:sz w:val="28"/>
          <w:szCs w:val="28"/>
        </w:rPr>
        <w:t xml:space="preserve">Площадь лесов района равна 376 кв. км, т.е. около 20% территории района. Лесные зоны расположены в основном на востоке и юго-востоке Почепского района (левобережье реки Судость). </w:t>
      </w:r>
      <w:r w:rsidR="00B577D8" w:rsidRPr="006954D2">
        <w:rPr>
          <w:sz w:val="28"/>
          <w:szCs w:val="28"/>
        </w:rPr>
        <w:t>Леса преимущественно смешанные.</w:t>
      </w:r>
      <w:r w:rsidR="00566A46">
        <w:rPr>
          <w:sz w:val="28"/>
          <w:szCs w:val="28"/>
        </w:rPr>
        <w:t xml:space="preserve"> </w:t>
      </w:r>
      <w:r w:rsidRPr="006954D2">
        <w:rPr>
          <w:sz w:val="28"/>
          <w:szCs w:val="28"/>
        </w:rPr>
        <w:t xml:space="preserve">По долинам рек </w:t>
      </w:r>
      <w:proofErr w:type="spellStart"/>
      <w:r w:rsidRPr="006954D2">
        <w:rPr>
          <w:sz w:val="28"/>
          <w:szCs w:val="28"/>
        </w:rPr>
        <w:t>Судость</w:t>
      </w:r>
      <w:proofErr w:type="spellEnd"/>
      <w:r w:rsidRPr="006954D2">
        <w:rPr>
          <w:sz w:val="28"/>
          <w:szCs w:val="28"/>
        </w:rPr>
        <w:t xml:space="preserve"> и </w:t>
      </w:r>
      <w:proofErr w:type="spellStart"/>
      <w:r w:rsidRPr="006954D2">
        <w:rPr>
          <w:sz w:val="28"/>
          <w:szCs w:val="28"/>
        </w:rPr>
        <w:t>Коста</w:t>
      </w:r>
      <w:proofErr w:type="spellEnd"/>
      <w:r w:rsidRPr="006954D2">
        <w:rPr>
          <w:sz w:val="28"/>
          <w:szCs w:val="28"/>
        </w:rPr>
        <w:t xml:space="preserve"> в осадочных породах имеются небольшие залежи бурого железняка и болотной руды, а также имеются значительные запасы торфа, глины, песка и мела, пригодные для производства строительных материал</w:t>
      </w:r>
      <w:r w:rsidR="00B577D8" w:rsidRPr="006954D2">
        <w:rPr>
          <w:sz w:val="28"/>
          <w:szCs w:val="28"/>
        </w:rPr>
        <w:t>ов и стекольной промышленности.</w:t>
      </w:r>
    </w:p>
    <w:p w:rsidR="0051311A" w:rsidRPr="006954D2" w:rsidRDefault="0051311A" w:rsidP="0081029A">
      <w:pPr>
        <w:widowControl w:val="0"/>
        <w:spacing w:line="360" w:lineRule="auto"/>
        <w:ind w:firstLine="709"/>
        <w:jc w:val="both"/>
        <w:rPr>
          <w:sz w:val="28"/>
          <w:szCs w:val="28"/>
        </w:rPr>
      </w:pPr>
      <w:r w:rsidRPr="006954D2">
        <w:rPr>
          <w:sz w:val="28"/>
          <w:szCs w:val="28"/>
        </w:rPr>
        <w:t xml:space="preserve">На территории </w:t>
      </w:r>
      <w:proofErr w:type="spellStart"/>
      <w:r w:rsidRPr="006954D2">
        <w:rPr>
          <w:sz w:val="28"/>
          <w:szCs w:val="28"/>
        </w:rPr>
        <w:t>Витовского</w:t>
      </w:r>
      <w:proofErr w:type="spellEnd"/>
      <w:r w:rsidRPr="006954D2">
        <w:rPr>
          <w:sz w:val="28"/>
          <w:szCs w:val="28"/>
        </w:rPr>
        <w:t xml:space="preserve"> с/п, вблизи д. Калиновка обнаружены отложения мергелей светло-серого цвета. Запасы составляют более 100 млн. тонн. По </w:t>
      </w:r>
      <w:r w:rsidRPr="006954D2">
        <w:rPr>
          <w:sz w:val="28"/>
          <w:szCs w:val="28"/>
        </w:rPr>
        <w:lastRenderedPageBreak/>
        <w:t>результатам технологических испытаний мергель пригоден для производства минеральной ваты М-200.</w:t>
      </w:r>
      <w:r w:rsidR="00566A46">
        <w:rPr>
          <w:sz w:val="28"/>
          <w:szCs w:val="28"/>
        </w:rPr>
        <w:t xml:space="preserve"> </w:t>
      </w:r>
      <w:r w:rsidRPr="006954D2">
        <w:rPr>
          <w:sz w:val="28"/>
          <w:szCs w:val="28"/>
        </w:rPr>
        <w:t xml:space="preserve">На территории </w:t>
      </w:r>
      <w:proofErr w:type="spellStart"/>
      <w:r w:rsidRPr="006954D2">
        <w:rPr>
          <w:sz w:val="28"/>
          <w:szCs w:val="28"/>
        </w:rPr>
        <w:t>Гущинского</w:t>
      </w:r>
      <w:proofErr w:type="spellEnd"/>
      <w:r w:rsidRPr="006954D2">
        <w:rPr>
          <w:sz w:val="28"/>
          <w:szCs w:val="28"/>
        </w:rPr>
        <w:t xml:space="preserve"> с/</w:t>
      </w:r>
      <w:proofErr w:type="gramStart"/>
      <w:r w:rsidRPr="006954D2">
        <w:rPr>
          <w:sz w:val="28"/>
          <w:szCs w:val="28"/>
        </w:rPr>
        <w:t>п</w:t>
      </w:r>
      <w:proofErr w:type="gramEnd"/>
      <w:r w:rsidRPr="006954D2">
        <w:rPr>
          <w:sz w:val="28"/>
          <w:szCs w:val="28"/>
        </w:rPr>
        <w:t xml:space="preserve">, вблизи </w:t>
      </w:r>
      <w:proofErr w:type="spellStart"/>
      <w:r w:rsidRPr="006954D2">
        <w:rPr>
          <w:sz w:val="28"/>
          <w:szCs w:val="28"/>
        </w:rPr>
        <w:t>н.п</w:t>
      </w:r>
      <w:proofErr w:type="spellEnd"/>
      <w:r w:rsidRPr="006954D2">
        <w:rPr>
          <w:sz w:val="28"/>
          <w:szCs w:val="28"/>
        </w:rPr>
        <w:t>. Ветошки находится месторождение кирпично-черепичного сырья. Месторождение не разрабатывалось.</w:t>
      </w:r>
    </w:p>
    <w:p w:rsidR="0051311A" w:rsidRPr="006954D2" w:rsidRDefault="0051311A" w:rsidP="0081029A">
      <w:pPr>
        <w:widowControl w:val="0"/>
        <w:spacing w:line="360" w:lineRule="auto"/>
        <w:ind w:firstLine="709"/>
        <w:jc w:val="both"/>
        <w:rPr>
          <w:sz w:val="28"/>
          <w:szCs w:val="28"/>
        </w:rPr>
      </w:pPr>
      <w:r w:rsidRPr="006954D2">
        <w:rPr>
          <w:sz w:val="28"/>
          <w:szCs w:val="28"/>
        </w:rPr>
        <w:t>Общая площадь озер по области составляет 472,6 га, объем -5 аккумулируемой воды - 20676 тыс. м. Озера Брянской области используются в целях рекреации.</w:t>
      </w:r>
      <w:r w:rsidR="00566A46">
        <w:rPr>
          <w:sz w:val="28"/>
          <w:szCs w:val="28"/>
        </w:rPr>
        <w:t xml:space="preserve"> </w:t>
      </w:r>
      <w:r w:rsidRPr="006954D2">
        <w:rPr>
          <w:sz w:val="28"/>
          <w:szCs w:val="28"/>
        </w:rPr>
        <w:t xml:space="preserve">Большинство прудов создано путём перегораживания плотинами лощин, балок, </w:t>
      </w:r>
      <w:proofErr w:type="spellStart"/>
      <w:r w:rsidRPr="006954D2">
        <w:rPr>
          <w:sz w:val="28"/>
          <w:szCs w:val="28"/>
        </w:rPr>
        <w:t>ручьёв</w:t>
      </w:r>
      <w:proofErr w:type="spellEnd"/>
      <w:r w:rsidRPr="006954D2">
        <w:rPr>
          <w:sz w:val="28"/>
          <w:szCs w:val="28"/>
        </w:rPr>
        <w:t>, а при создани</w:t>
      </w:r>
      <w:r w:rsidR="00B577D8" w:rsidRPr="006954D2">
        <w:rPr>
          <w:sz w:val="28"/>
          <w:szCs w:val="28"/>
        </w:rPr>
        <w:t>и водохранилищ - небольших рек.</w:t>
      </w:r>
      <w:r w:rsidR="00566A46">
        <w:rPr>
          <w:sz w:val="28"/>
          <w:szCs w:val="28"/>
        </w:rPr>
        <w:t xml:space="preserve"> </w:t>
      </w:r>
      <w:r w:rsidRPr="006954D2">
        <w:rPr>
          <w:sz w:val="28"/>
          <w:szCs w:val="28"/>
        </w:rPr>
        <w:t xml:space="preserve">Больше всего искусственных водоёмов сооружено в </w:t>
      </w:r>
      <w:proofErr w:type="spellStart"/>
      <w:r w:rsidRPr="006954D2">
        <w:rPr>
          <w:sz w:val="28"/>
          <w:szCs w:val="28"/>
        </w:rPr>
        <w:t>Комаричском</w:t>
      </w:r>
      <w:proofErr w:type="spellEnd"/>
      <w:r w:rsidRPr="006954D2">
        <w:rPr>
          <w:sz w:val="28"/>
          <w:szCs w:val="28"/>
        </w:rPr>
        <w:t>,</w:t>
      </w:r>
      <w:r w:rsidR="00FB274E" w:rsidRPr="006954D2">
        <w:rPr>
          <w:sz w:val="28"/>
          <w:szCs w:val="28"/>
        </w:rPr>
        <w:t xml:space="preserve"> </w:t>
      </w:r>
      <w:proofErr w:type="spellStart"/>
      <w:r w:rsidRPr="006954D2">
        <w:rPr>
          <w:sz w:val="28"/>
          <w:szCs w:val="28"/>
        </w:rPr>
        <w:t>Дятьковском</w:t>
      </w:r>
      <w:proofErr w:type="spellEnd"/>
      <w:r w:rsidRPr="006954D2">
        <w:rPr>
          <w:sz w:val="28"/>
          <w:szCs w:val="28"/>
        </w:rPr>
        <w:t xml:space="preserve">, Стародубском, Климовском, Мглинском и Почепском районах области. Пруды и </w:t>
      </w:r>
      <w:r w:rsidR="004E29F1" w:rsidRPr="006954D2">
        <w:rPr>
          <w:sz w:val="28"/>
          <w:szCs w:val="28"/>
        </w:rPr>
        <w:t>в</w:t>
      </w:r>
      <w:r w:rsidRPr="006954D2">
        <w:rPr>
          <w:sz w:val="28"/>
          <w:szCs w:val="28"/>
        </w:rPr>
        <w:t>одохранилища используются для водоснабжения, разведения водоплавающей птицы, орошения, рыбоводства. Они улучшают микроклиматические условия, что делает их берега излюбленным местом отдыха населения.</w:t>
      </w:r>
      <w:r w:rsidR="00566A46">
        <w:rPr>
          <w:sz w:val="28"/>
          <w:szCs w:val="28"/>
        </w:rPr>
        <w:t xml:space="preserve"> </w:t>
      </w:r>
      <w:r w:rsidRPr="006954D2">
        <w:rPr>
          <w:sz w:val="28"/>
          <w:szCs w:val="28"/>
        </w:rPr>
        <w:t>Из разведанных полезных ископаемых на территории района имеются пески для строительных работ, суглинки для производства кирпича, торф. В настоящее время осуществляе</w:t>
      </w:r>
      <w:r w:rsidR="00B577D8" w:rsidRPr="006954D2">
        <w:rPr>
          <w:sz w:val="28"/>
          <w:szCs w:val="28"/>
        </w:rPr>
        <w:t>тся добыча песков строительных.</w:t>
      </w:r>
      <w:r w:rsidR="00566A46">
        <w:rPr>
          <w:sz w:val="28"/>
          <w:szCs w:val="28"/>
        </w:rPr>
        <w:t xml:space="preserve"> </w:t>
      </w:r>
      <w:r w:rsidRPr="006954D2">
        <w:rPr>
          <w:sz w:val="28"/>
          <w:szCs w:val="28"/>
        </w:rPr>
        <w:t>Лесистость района составляет 21,8%, расчётные лесосеки - 74,3 тыс. м3. Наиболее ценен древостой твердолиственных и</w:t>
      </w:r>
      <w:r w:rsidR="00B577D8" w:rsidRPr="006954D2">
        <w:rPr>
          <w:sz w:val="28"/>
          <w:szCs w:val="28"/>
        </w:rPr>
        <w:t xml:space="preserve"> хвойных пород.</w:t>
      </w:r>
      <w:r w:rsidR="00566A46">
        <w:rPr>
          <w:sz w:val="28"/>
          <w:szCs w:val="28"/>
        </w:rPr>
        <w:t xml:space="preserve"> </w:t>
      </w:r>
    </w:p>
    <w:p w:rsidR="0051311A" w:rsidRPr="006954D2" w:rsidRDefault="00B7186D" w:rsidP="0081029A">
      <w:pPr>
        <w:widowControl w:val="0"/>
        <w:spacing w:line="360" w:lineRule="auto"/>
        <w:ind w:firstLine="709"/>
        <w:jc w:val="both"/>
        <w:rPr>
          <w:sz w:val="28"/>
          <w:szCs w:val="28"/>
        </w:rPr>
      </w:pPr>
      <w:r w:rsidRPr="006954D2">
        <w:rPr>
          <w:sz w:val="28"/>
          <w:szCs w:val="28"/>
        </w:rPr>
        <w:t>Таблица 2</w:t>
      </w:r>
      <w:r w:rsidR="00A34236">
        <w:rPr>
          <w:sz w:val="28"/>
          <w:szCs w:val="28"/>
        </w:rPr>
        <w:t>5</w:t>
      </w:r>
      <w:r w:rsidR="0051311A" w:rsidRPr="006954D2">
        <w:rPr>
          <w:sz w:val="28"/>
          <w:szCs w:val="28"/>
        </w:rPr>
        <w:t xml:space="preserve"> - </w:t>
      </w:r>
      <w:r w:rsidR="0051311A" w:rsidRPr="006954D2">
        <w:rPr>
          <w:bCs/>
          <w:sz w:val="28"/>
          <w:szCs w:val="28"/>
        </w:rPr>
        <w:t>Перечень особо охраняемых природных территорий регионального и местного значения на территории</w:t>
      </w:r>
      <w:r w:rsidR="0051311A" w:rsidRPr="006954D2">
        <w:rPr>
          <w:sz w:val="28"/>
          <w:szCs w:val="28"/>
        </w:rPr>
        <w:t xml:space="preserve"> Почепского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662"/>
        <w:gridCol w:w="1424"/>
        <w:gridCol w:w="709"/>
        <w:gridCol w:w="744"/>
        <w:gridCol w:w="1990"/>
        <w:gridCol w:w="2936"/>
      </w:tblGrid>
      <w:tr w:rsidR="0087782D" w:rsidRPr="0087782D" w:rsidTr="00566A46">
        <w:trPr>
          <w:cantSplit/>
          <w:trHeight w:val="1246"/>
        </w:trPr>
        <w:tc>
          <w:tcPr>
            <w:tcW w:w="424" w:type="dxa"/>
            <w:textDirection w:val="btLr"/>
            <w:vAlign w:val="center"/>
          </w:tcPr>
          <w:p w:rsidR="0051311A" w:rsidRPr="0087782D" w:rsidRDefault="0051311A" w:rsidP="0081029A">
            <w:pPr>
              <w:pStyle w:val="Default"/>
              <w:widowControl w:val="0"/>
              <w:spacing w:line="276" w:lineRule="auto"/>
              <w:ind w:left="113" w:right="113"/>
              <w:jc w:val="center"/>
              <w:rPr>
                <w:color w:val="auto"/>
                <w:sz w:val="20"/>
                <w:szCs w:val="20"/>
              </w:rPr>
            </w:pPr>
            <w:r w:rsidRPr="0087782D">
              <w:rPr>
                <w:bCs/>
                <w:color w:val="auto"/>
                <w:sz w:val="20"/>
                <w:szCs w:val="20"/>
              </w:rPr>
              <w:lastRenderedPageBreak/>
              <w:t>№</w:t>
            </w:r>
          </w:p>
        </w:tc>
        <w:tc>
          <w:tcPr>
            <w:tcW w:w="1662" w:type="dxa"/>
            <w:textDirection w:val="btLr"/>
            <w:vAlign w:val="center"/>
          </w:tcPr>
          <w:p w:rsidR="0051311A" w:rsidRPr="0087782D" w:rsidRDefault="0051311A" w:rsidP="0081029A">
            <w:pPr>
              <w:pStyle w:val="Default"/>
              <w:widowControl w:val="0"/>
              <w:spacing w:line="276" w:lineRule="auto"/>
              <w:ind w:left="113" w:right="113"/>
              <w:jc w:val="center"/>
              <w:rPr>
                <w:color w:val="auto"/>
                <w:sz w:val="20"/>
                <w:szCs w:val="20"/>
              </w:rPr>
            </w:pPr>
            <w:r w:rsidRPr="0087782D">
              <w:rPr>
                <w:bCs/>
                <w:color w:val="auto"/>
                <w:sz w:val="20"/>
                <w:szCs w:val="20"/>
              </w:rPr>
              <w:t>Название ООПТ</w:t>
            </w:r>
          </w:p>
        </w:tc>
        <w:tc>
          <w:tcPr>
            <w:tcW w:w="1424" w:type="dxa"/>
            <w:textDirection w:val="btLr"/>
            <w:vAlign w:val="center"/>
          </w:tcPr>
          <w:p w:rsidR="0051311A" w:rsidRPr="0087782D" w:rsidRDefault="0051311A" w:rsidP="0081029A">
            <w:pPr>
              <w:pStyle w:val="Default"/>
              <w:widowControl w:val="0"/>
              <w:spacing w:line="276" w:lineRule="auto"/>
              <w:ind w:left="113" w:right="113"/>
              <w:jc w:val="center"/>
              <w:rPr>
                <w:color w:val="auto"/>
                <w:sz w:val="20"/>
                <w:szCs w:val="20"/>
              </w:rPr>
            </w:pPr>
            <w:r w:rsidRPr="0087782D">
              <w:rPr>
                <w:bCs/>
                <w:color w:val="auto"/>
                <w:sz w:val="20"/>
                <w:szCs w:val="20"/>
              </w:rPr>
              <w:t>Категория ООПТ</w:t>
            </w:r>
          </w:p>
        </w:tc>
        <w:tc>
          <w:tcPr>
            <w:tcW w:w="709" w:type="dxa"/>
            <w:textDirection w:val="btLr"/>
            <w:vAlign w:val="center"/>
          </w:tcPr>
          <w:p w:rsidR="0051311A" w:rsidRPr="0087782D" w:rsidRDefault="0051311A" w:rsidP="0081029A">
            <w:pPr>
              <w:pStyle w:val="Default"/>
              <w:widowControl w:val="0"/>
              <w:spacing w:line="276" w:lineRule="auto"/>
              <w:ind w:left="113" w:right="113"/>
              <w:jc w:val="center"/>
              <w:rPr>
                <w:color w:val="auto"/>
                <w:sz w:val="20"/>
                <w:szCs w:val="20"/>
              </w:rPr>
            </w:pPr>
            <w:proofErr w:type="spellStart"/>
            <w:r w:rsidRPr="0087782D">
              <w:rPr>
                <w:bCs/>
                <w:color w:val="auto"/>
                <w:sz w:val="20"/>
                <w:szCs w:val="20"/>
              </w:rPr>
              <w:t>Кластерность</w:t>
            </w:r>
            <w:proofErr w:type="spellEnd"/>
          </w:p>
        </w:tc>
        <w:tc>
          <w:tcPr>
            <w:tcW w:w="744" w:type="dxa"/>
            <w:textDirection w:val="btLr"/>
            <w:vAlign w:val="center"/>
          </w:tcPr>
          <w:p w:rsidR="0051311A" w:rsidRPr="0087782D" w:rsidRDefault="0051311A" w:rsidP="0081029A">
            <w:pPr>
              <w:pStyle w:val="Default"/>
              <w:widowControl w:val="0"/>
              <w:spacing w:line="276" w:lineRule="auto"/>
              <w:ind w:left="113" w:right="113"/>
              <w:jc w:val="center"/>
              <w:rPr>
                <w:color w:val="auto"/>
                <w:sz w:val="20"/>
                <w:szCs w:val="20"/>
              </w:rPr>
            </w:pPr>
            <w:r w:rsidRPr="0087782D">
              <w:rPr>
                <w:bCs/>
                <w:color w:val="auto"/>
                <w:sz w:val="20"/>
                <w:szCs w:val="20"/>
              </w:rPr>
              <w:t xml:space="preserve">Площадь, </w:t>
            </w:r>
            <w:proofErr w:type="gramStart"/>
            <w:r w:rsidRPr="0087782D">
              <w:rPr>
                <w:bCs/>
                <w:color w:val="auto"/>
                <w:sz w:val="20"/>
                <w:szCs w:val="20"/>
              </w:rPr>
              <w:t>га</w:t>
            </w:r>
            <w:proofErr w:type="gramEnd"/>
          </w:p>
        </w:tc>
        <w:tc>
          <w:tcPr>
            <w:tcW w:w="1990" w:type="dxa"/>
            <w:textDirection w:val="btLr"/>
            <w:vAlign w:val="center"/>
          </w:tcPr>
          <w:p w:rsidR="0051311A" w:rsidRPr="0087782D" w:rsidRDefault="0051311A" w:rsidP="0081029A">
            <w:pPr>
              <w:pStyle w:val="Default"/>
              <w:widowControl w:val="0"/>
              <w:spacing w:line="276" w:lineRule="auto"/>
              <w:ind w:left="113" w:right="113"/>
              <w:jc w:val="center"/>
              <w:rPr>
                <w:color w:val="auto"/>
                <w:sz w:val="20"/>
                <w:szCs w:val="20"/>
              </w:rPr>
            </w:pPr>
            <w:r w:rsidRPr="0087782D">
              <w:rPr>
                <w:bCs/>
                <w:color w:val="auto"/>
                <w:sz w:val="20"/>
                <w:szCs w:val="20"/>
              </w:rPr>
              <w:t>Местоположение</w:t>
            </w:r>
          </w:p>
        </w:tc>
        <w:tc>
          <w:tcPr>
            <w:tcW w:w="2936" w:type="dxa"/>
            <w:textDirection w:val="btLr"/>
            <w:vAlign w:val="center"/>
          </w:tcPr>
          <w:p w:rsidR="0051311A" w:rsidRPr="0087782D" w:rsidRDefault="0051311A" w:rsidP="0081029A">
            <w:pPr>
              <w:pStyle w:val="Default"/>
              <w:widowControl w:val="0"/>
              <w:spacing w:line="276" w:lineRule="auto"/>
              <w:ind w:left="113" w:right="113"/>
              <w:jc w:val="center"/>
              <w:rPr>
                <w:color w:val="auto"/>
                <w:sz w:val="20"/>
                <w:szCs w:val="20"/>
              </w:rPr>
            </w:pPr>
            <w:r w:rsidRPr="0087782D">
              <w:rPr>
                <w:bCs/>
                <w:color w:val="auto"/>
                <w:sz w:val="20"/>
                <w:szCs w:val="20"/>
              </w:rPr>
              <w:t>Правоустанавливающий документ об организации ООПТ</w:t>
            </w:r>
          </w:p>
        </w:tc>
      </w:tr>
      <w:tr w:rsidR="0087782D" w:rsidRPr="0087782D" w:rsidTr="0087782D">
        <w:tc>
          <w:tcPr>
            <w:tcW w:w="424" w:type="dxa"/>
            <w:vAlign w:val="center"/>
          </w:tcPr>
          <w:p w:rsidR="0051311A" w:rsidRPr="0087782D" w:rsidRDefault="0051311A" w:rsidP="0081029A">
            <w:pPr>
              <w:pStyle w:val="a4"/>
              <w:widowControl w:val="0"/>
              <w:numPr>
                <w:ilvl w:val="0"/>
                <w:numId w:val="1"/>
              </w:numPr>
              <w:spacing w:line="276" w:lineRule="auto"/>
              <w:ind w:left="0" w:firstLine="0"/>
              <w:jc w:val="center"/>
              <w:rPr>
                <w:sz w:val="20"/>
              </w:rPr>
            </w:pPr>
          </w:p>
        </w:tc>
        <w:tc>
          <w:tcPr>
            <w:tcW w:w="1662" w:type="dxa"/>
            <w:vAlign w:val="center"/>
          </w:tcPr>
          <w:p w:rsidR="0051311A" w:rsidRPr="0087782D" w:rsidRDefault="0051311A" w:rsidP="0081029A">
            <w:pPr>
              <w:pStyle w:val="Default"/>
              <w:widowControl w:val="0"/>
              <w:spacing w:line="276" w:lineRule="auto"/>
              <w:jc w:val="center"/>
              <w:rPr>
                <w:color w:val="auto"/>
                <w:sz w:val="20"/>
                <w:szCs w:val="20"/>
              </w:rPr>
            </w:pPr>
            <w:r w:rsidRPr="0087782D">
              <w:rPr>
                <w:color w:val="auto"/>
                <w:sz w:val="20"/>
                <w:szCs w:val="20"/>
              </w:rPr>
              <w:t>Зверинец</w:t>
            </w:r>
          </w:p>
        </w:tc>
        <w:tc>
          <w:tcPr>
            <w:tcW w:w="1424" w:type="dxa"/>
            <w:vAlign w:val="center"/>
          </w:tcPr>
          <w:p w:rsidR="0051311A" w:rsidRPr="0087782D" w:rsidRDefault="0051311A" w:rsidP="0081029A">
            <w:pPr>
              <w:pStyle w:val="Default"/>
              <w:widowControl w:val="0"/>
              <w:spacing w:line="276" w:lineRule="auto"/>
              <w:jc w:val="center"/>
              <w:rPr>
                <w:color w:val="auto"/>
                <w:sz w:val="20"/>
                <w:szCs w:val="20"/>
              </w:rPr>
            </w:pPr>
            <w:r w:rsidRPr="0087782D">
              <w:rPr>
                <w:color w:val="auto"/>
                <w:sz w:val="20"/>
                <w:szCs w:val="20"/>
              </w:rPr>
              <w:t>памятник природы</w:t>
            </w:r>
          </w:p>
        </w:tc>
        <w:tc>
          <w:tcPr>
            <w:tcW w:w="709" w:type="dxa"/>
            <w:vAlign w:val="center"/>
          </w:tcPr>
          <w:p w:rsidR="0051311A" w:rsidRPr="0087782D" w:rsidRDefault="0051311A" w:rsidP="0081029A">
            <w:pPr>
              <w:pStyle w:val="Default"/>
              <w:widowControl w:val="0"/>
              <w:spacing w:line="276" w:lineRule="auto"/>
              <w:jc w:val="center"/>
              <w:rPr>
                <w:color w:val="auto"/>
                <w:sz w:val="20"/>
                <w:szCs w:val="20"/>
              </w:rPr>
            </w:pPr>
            <w:r w:rsidRPr="0087782D">
              <w:rPr>
                <w:color w:val="auto"/>
                <w:sz w:val="20"/>
                <w:szCs w:val="20"/>
              </w:rPr>
              <w:t>1</w:t>
            </w:r>
          </w:p>
        </w:tc>
        <w:tc>
          <w:tcPr>
            <w:tcW w:w="744" w:type="dxa"/>
            <w:vAlign w:val="center"/>
          </w:tcPr>
          <w:p w:rsidR="0051311A" w:rsidRPr="0087782D" w:rsidRDefault="0051311A" w:rsidP="0081029A">
            <w:pPr>
              <w:pStyle w:val="Default"/>
              <w:widowControl w:val="0"/>
              <w:spacing w:line="276" w:lineRule="auto"/>
              <w:jc w:val="center"/>
              <w:rPr>
                <w:color w:val="auto"/>
                <w:sz w:val="20"/>
                <w:szCs w:val="20"/>
              </w:rPr>
            </w:pPr>
            <w:r w:rsidRPr="0087782D">
              <w:rPr>
                <w:color w:val="auto"/>
                <w:sz w:val="20"/>
                <w:szCs w:val="20"/>
              </w:rPr>
              <w:t>1140</w:t>
            </w:r>
          </w:p>
        </w:tc>
        <w:tc>
          <w:tcPr>
            <w:tcW w:w="1990" w:type="dxa"/>
            <w:vAlign w:val="center"/>
          </w:tcPr>
          <w:p w:rsidR="0051311A" w:rsidRPr="0087782D" w:rsidRDefault="00B577D8" w:rsidP="0081029A">
            <w:pPr>
              <w:pStyle w:val="Default"/>
              <w:widowControl w:val="0"/>
              <w:spacing w:line="276" w:lineRule="auto"/>
              <w:jc w:val="center"/>
              <w:rPr>
                <w:color w:val="auto"/>
                <w:sz w:val="20"/>
                <w:szCs w:val="20"/>
              </w:rPr>
            </w:pPr>
            <w:r w:rsidRPr="0087782D">
              <w:rPr>
                <w:color w:val="auto"/>
                <w:sz w:val="20"/>
                <w:szCs w:val="20"/>
              </w:rPr>
              <w:t xml:space="preserve">с. </w:t>
            </w:r>
            <w:r w:rsidR="00342DDE" w:rsidRPr="0087782D">
              <w:rPr>
                <w:color w:val="auto"/>
                <w:sz w:val="20"/>
                <w:szCs w:val="20"/>
              </w:rPr>
              <w:t xml:space="preserve">Красный </w:t>
            </w:r>
            <w:r w:rsidR="008140BC" w:rsidRPr="0087782D">
              <w:rPr>
                <w:color w:val="auto"/>
                <w:sz w:val="20"/>
                <w:szCs w:val="20"/>
              </w:rPr>
              <w:t>Рог</w:t>
            </w:r>
          </w:p>
        </w:tc>
        <w:tc>
          <w:tcPr>
            <w:tcW w:w="2936" w:type="dxa"/>
            <w:vAlign w:val="center"/>
          </w:tcPr>
          <w:p w:rsidR="0051311A" w:rsidRPr="0087782D" w:rsidRDefault="00342DDE" w:rsidP="0081029A">
            <w:pPr>
              <w:pStyle w:val="Default"/>
              <w:widowControl w:val="0"/>
              <w:spacing w:line="276" w:lineRule="auto"/>
              <w:jc w:val="both"/>
              <w:rPr>
                <w:color w:val="auto"/>
                <w:sz w:val="20"/>
                <w:szCs w:val="20"/>
              </w:rPr>
            </w:pPr>
            <w:r w:rsidRPr="0087782D">
              <w:rPr>
                <w:color w:val="auto"/>
                <w:sz w:val="20"/>
                <w:szCs w:val="20"/>
              </w:rPr>
              <w:t xml:space="preserve">Постановление </w:t>
            </w:r>
            <w:r w:rsidR="0051311A" w:rsidRPr="0087782D">
              <w:rPr>
                <w:color w:val="auto"/>
                <w:sz w:val="20"/>
                <w:szCs w:val="20"/>
              </w:rPr>
              <w:t>ад</w:t>
            </w:r>
            <w:r w:rsidR="006C714D" w:rsidRPr="0087782D">
              <w:rPr>
                <w:color w:val="auto"/>
                <w:sz w:val="20"/>
                <w:szCs w:val="20"/>
              </w:rPr>
              <w:softHyphen/>
            </w:r>
            <w:r w:rsidR="0051311A" w:rsidRPr="0087782D">
              <w:rPr>
                <w:color w:val="auto"/>
                <w:sz w:val="20"/>
                <w:szCs w:val="20"/>
              </w:rPr>
              <w:t>министрации Брянской области от 28.07.2010 №755 об утверждении положений и паспортов особо охраняемых природных территорий</w:t>
            </w:r>
          </w:p>
        </w:tc>
      </w:tr>
      <w:tr w:rsidR="0087782D" w:rsidRPr="0087782D" w:rsidTr="0087782D">
        <w:tc>
          <w:tcPr>
            <w:tcW w:w="424" w:type="dxa"/>
            <w:vAlign w:val="center"/>
          </w:tcPr>
          <w:p w:rsidR="0051311A" w:rsidRPr="0087782D" w:rsidRDefault="0051311A" w:rsidP="0081029A">
            <w:pPr>
              <w:pStyle w:val="a4"/>
              <w:widowControl w:val="0"/>
              <w:numPr>
                <w:ilvl w:val="0"/>
                <w:numId w:val="1"/>
              </w:numPr>
              <w:spacing w:line="276" w:lineRule="auto"/>
              <w:ind w:left="0" w:firstLine="0"/>
              <w:jc w:val="center"/>
              <w:rPr>
                <w:sz w:val="20"/>
              </w:rPr>
            </w:pPr>
          </w:p>
        </w:tc>
        <w:tc>
          <w:tcPr>
            <w:tcW w:w="1662" w:type="dxa"/>
            <w:vAlign w:val="center"/>
          </w:tcPr>
          <w:p w:rsidR="0051311A" w:rsidRPr="0087782D" w:rsidRDefault="0051311A" w:rsidP="0081029A">
            <w:pPr>
              <w:pStyle w:val="Default"/>
              <w:widowControl w:val="0"/>
              <w:spacing w:line="276" w:lineRule="auto"/>
              <w:jc w:val="center"/>
              <w:rPr>
                <w:color w:val="auto"/>
                <w:sz w:val="20"/>
                <w:szCs w:val="20"/>
              </w:rPr>
            </w:pPr>
            <w:r w:rsidRPr="0087782D">
              <w:rPr>
                <w:color w:val="auto"/>
                <w:spacing w:val="-20"/>
                <w:sz w:val="20"/>
                <w:szCs w:val="20"/>
              </w:rPr>
              <w:t>Мемориальный</w:t>
            </w:r>
            <w:r w:rsidRPr="0087782D">
              <w:rPr>
                <w:color w:val="auto"/>
                <w:sz w:val="20"/>
                <w:szCs w:val="20"/>
              </w:rPr>
              <w:t xml:space="preserve"> лес</w:t>
            </w:r>
          </w:p>
        </w:tc>
        <w:tc>
          <w:tcPr>
            <w:tcW w:w="1424" w:type="dxa"/>
            <w:vAlign w:val="center"/>
          </w:tcPr>
          <w:p w:rsidR="0051311A" w:rsidRPr="0087782D" w:rsidRDefault="0051311A" w:rsidP="0081029A">
            <w:pPr>
              <w:pStyle w:val="Default"/>
              <w:widowControl w:val="0"/>
              <w:spacing w:line="276" w:lineRule="auto"/>
              <w:jc w:val="center"/>
              <w:rPr>
                <w:color w:val="auto"/>
                <w:sz w:val="20"/>
                <w:szCs w:val="20"/>
              </w:rPr>
            </w:pPr>
            <w:r w:rsidRPr="0087782D">
              <w:rPr>
                <w:color w:val="auto"/>
                <w:sz w:val="20"/>
                <w:szCs w:val="20"/>
              </w:rPr>
              <w:t>памятник природы</w:t>
            </w:r>
          </w:p>
        </w:tc>
        <w:tc>
          <w:tcPr>
            <w:tcW w:w="709" w:type="dxa"/>
            <w:vAlign w:val="center"/>
          </w:tcPr>
          <w:p w:rsidR="0051311A" w:rsidRPr="0087782D" w:rsidRDefault="0051311A" w:rsidP="0081029A">
            <w:pPr>
              <w:pStyle w:val="Default"/>
              <w:widowControl w:val="0"/>
              <w:spacing w:line="276" w:lineRule="auto"/>
              <w:jc w:val="center"/>
              <w:rPr>
                <w:color w:val="auto"/>
                <w:sz w:val="20"/>
                <w:szCs w:val="20"/>
              </w:rPr>
            </w:pPr>
            <w:r w:rsidRPr="0087782D">
              <w:rPr>
                <w:color w:val="auto"/>
                <w:sz w:val="20"/>
                <w:szCs w:val="20"/>
              </w:rPr>
              <w:t>1</w:t>
            </w:r>
          </w:p>
        </w:tc>
        <w:tc>
          <w:tcPr>
            <w:tcW w:w="744" w:type="dxa"/>
            <w:vAlign w:val="center"/>
          </w:tcPr>
          <w:p w:rsidR="0051311A" w:rsidRPr="0087782D" w:rsidRDefault="0051311A" w:rsidP="0081029A">
            <w:pPr>
              <w:pStyle w:val="Default"/>
              <w:widowControl w:val="0"/>
              <w:spacing w:line="276" w:lineRule="auto"/>
              <w:jc w:val="center"/>
              <w:rPr>
                <w:color w:val="auto"/>
                <w:sz w:val="20"/>
                <w:szCs w:val="20"/>
              </w:rPr>
            </w:pPr>
            <w:r w:rsidRPr="0087782D">
              <w:rPr>
                <w:color w:val="auto"/>
                <w:sz w:val="20"/>
                <w:szCs w:val="20"/>
              </w:rPr>
              <w:t>50</w:t>
            </w:r>
          </w:p>
        </w:tc>
        <w:tc>
          <w:tcPr>
            <w:tcW w:w="1990" w:type="dxa"/>
            <w:vAlign w:val="center"/>
          </w:tcPr>
          <w:p w:rsidR="0051311A" w:rsidRPr="0087782D" w:rsidRDefault="008140BC" w:rsidP="0081029A">
            <w:pPr>
              <w:pStyle w:val="Default"/>
              <w:widowControl w:val="0"/>
              <w:spacing w:line="276" w:lineRule="auto"/>
              <w:jc w:val="center"/>
              <w:rPr>
                <w:color w:val="auto"/>
                <w:sz w:val="20"/>
                <w:szCs w:val="20"/>
                <w:highlight w:val="magenta"/>
              </w:rPr>
            </w:pPr>
            <w:r w:rsidRPr="0087782D">
              <w:rPr>
                <w:color w:val="auto"/>
                <w:sz w:val="20"/>
                <w:szCs w:val="20"/>
              </w:rPr>
              <w:t xml:space="preserve">Территория </w:t>
            </w:r>
            <w:proofErr w:type="spellStart"/>
            <w:r w:rsidRPr="0087782D">
              <w:rPr>
                <w:color w:val="auto"/>
                <w:sz w:val="20"/>
                <w:szCs w:val="20"/>
              </w:rPr>
              <w:t>Семецкого</w:t>
            </w:r>
            <w:proofErr w:type="spellEnd"/>
            <w:r w:rsidR="00B577D8" w:rsidRPr="0087782D">
              <w:rPr>
                <w:color w:val="auto"/>
                <w:sz w:val="20"/>
                <w:szCs w:val="20"/>
              </w:rPr>
              <w:t xml:space="preserve"> </w:t>
            </w:r>
            <w:r w:rsidRPr="0087782D">
              <w:rPr>
                <w:color w:val="auto"/>
                <w:sz w:val="20"/>
                <w:szCs w:val="20"/>
              </w:rPr>
              <w:t>участкового лесничества Почепского лесничества</w:t>
            </w:r>
          </w:p>
        </w:tc>
        <w:tc>
          <w:tcPr>
            <w:tcW w:w="2936" w:type="dxa"/>
            <w:vAlign w:val="center"/>
          </w:tcPr>
          <w:p w:rsidR="0051311A" w:rsidRPr="0087782D" w:rsidRDefault="00342DDE" w:rsidP="0081029A">
            <w:pPr>
              <w:pStyle w:val="Default"/>
              <w:widowControl w:val="0"/>
              <w:spacing w:line="276" w:lineRule="auto"/>
              <w:jc w:val="both"/>
              <w:rPr>
                <w:color w:val="auto"/>
                <w:sz w:val="20"/>
                <w:szCs w:val="20"/>
              </w:rPr>
            </w:pPr>
            <w:r w:rsidRPr="0087782D">
              <w:rPr>
                <w:color w:val="auto"/>
                <w:sz w:val="20"/>
                <w:szCs w:val="20"/>
              </w:rPr>
              <w:t xml:space="preserve">Постановление </w:t>
            </w:r>
            <w:r w:rsidR="0051311A" w:rsidRPr="0087782D">
              <w:rPr>
                <w:color w:val="auto"/>
                <w:sz w:val="20"/>
                <w:szCs w:val="20"/>
              </w:rPr>
              <w:t>ад</w:t>
            </w:r>
            <w:r w:rsidR="006C714D" w:rsidRPr="0087782D">
              <w:rPr>
                <w:color w:val="auto"/>
                <w:sz w:val="20"/>
                <w:szCs w:val="20"/>
              </w:rPr>
              <w:softHyphen/>
            </w:r>
            <w:r w:rsidR="0051311A" w:rsidRPr="0087782D">
              <w:rPr>
                <w:color w:val="auto"/>
                <w:sz w:val="20"/>
                <w:szCs w:val="20"/>
              </w:rPr>
              <w:t>министрации Брянской области от 28.07.2010 №755 об утверждении положений и</w:t>
            </w:r>
            <w:r w:rsidR="00B577D8" w:rsidRPr="0087782D">
              <w:rPr>
                <w:color w:val="auto"/>
                <w:sz w:val="20"/>
                <w:szCs w:val="20"/>
              </w:rPr>
              <w:t xml:space="preserve"> </w:t>
            </w:r>
            <w:r w:rsidR="0051311A" w:rsidRPr="0087782D">
              <w:rPr>
                <w:color w:val="auto"/>
                <w:sz w:val="20"/>
                <w:szCs w:val="20"/>
              </w:rPr>
              <w:t>паспортов особо охраняемых природных территорий</w:t>
            </w:r>
          </w:p>
        </w:tc>
      </w:tr>
      <w:tr w:rsidR="0087782D" w:rsidRPr="0087782D" w:rsidTr="0087782D">
        <w:tc>
          <w:tcPr>
            <w:tcW w:w="424" w:type="dxa"/>
            <w:vAlign w:val="center"/>
          </w:tcPr>
          <w:p w:rsidR="0051311A" w:rsidRPr="0087782D" w:rsidRDefault="0051311A" w:rsidP="0081029A">
            <w:pPr>
              <w:pStyle w:val="a4"/>
              <w:widowControl w:val="0"/>
              <w:numPr>
                <w:ilvl w:val="0"/>
                <w:numId w:val="1"/>
              </w:numPr>
              <w:spacing w:line="276" w:lineRule="auto"/>
              <w:ind w:left="0" w:firstLine="0"/>
              <w:jc w:val="center"/>
              <w:rPr>
                <w:sz w:val="20"/>
              </w:rPr>
            </w:pPr>
          </w:p>
        </w:tc>
        <w:tc>
          <w:tcPr>
            <w:tcW w:w="1662" w:type="dxa"/>
            <w:vAlign w:val="center"/>
          </w:tcPr>
          <w:p w:rsidR="0051311A" w:rsidRPr="0087782D" w:rsidRDefault="0051311A" w:rsidP="0081029A">
            <w:pPr>
              <w:pStyle w:val="Default"/>
              <w:widowControl w:val="0"/>
              <w:spacing w:line="276" w:lineRule="auto"/>
              <w:jc w:val="center"/>
              <w:rPr>
                <w:color w:val="auto"/>
                <w:sz w:val="20"/>
                <w:szCs w:val="20"/>
              </w:rPr>
            </w:pPr>
            <w:proofErr w:type="spellStart"/>
            <w:r w:rsidRPr="0087782D">
              <w:rPr>
                <w:color w:val="auto"/>
                <w:sz w:val="20"/>
                <w:szCs w:val="20"/>
              </w:rPr>
              <w:t>Семецкая</w:t>
            </w:r>
            <w:proofErr w:type="spellEnd"/>
            <w:r w:rsidRPr="0087782D">
              <w:rPr>
                <w:color w:val="auto"/>
                <w:sz w:val="20"/>
                <w:szCs w:val="20"/>
              </w:rPr>
              <w:t xml:space="preserve"> дубрава</w:t>
            </w:r>
          </w:p>
        </w:tc>
        <w:tc>
          <w:tcPr>
            <w:tcW w:w="1424" w:type="dxa"/>
            <w:vAlign w:val="center"/>
          </w:tcPr>
          <w:p w:rsidR="0051311A" w:rsidRPr="0087782D" w:rsidRDefault="0051311A" w:rsidP="0081029A">
            <w:pPr>
              <w:pStyle w:val="Default"/>
              <w:widowControl w:val="0"/>
              <w:spacing w:line="276" w:lineRule="auto"/>
              <w:jc w:val="center"/>
              <w:rPr>
                <w:color w:val="auto"/>
                <w:sz w:val="20"/>
                <w:szCs w:val="20"/>
              </w:rPr>
            </w:pPr>
            <w:r w:rsidRPr="0087782D">
              <w:rPr>
                <w:color w:val="auto"/>
                <w:sz w:val="20"/>
                <w:szCs w:val="20"/>
              </w:rPr>
              <w:t>памятник природы</w:t>
            </w:r>
          </w:p>
        </w:tc>
        <w:tc>
          <w:tcPr>
            <w:tcW w:w="709" w:type="dxa"/>
            <w:vAlign w:val="center"/>
          </w:tcPr>
          <w:p w:rsidR="0051311A" w:rsidRPr="0087782D" w:rsidRDefault="0051311A" w:rsidP="0081029A">
            <w:pPr>
              <w:pStyle w:val="Default"/>
              <w:widowControl w:val="0"/>
              <w:spacing w:line="276" w:lineRule="auto"/>
              <w:jc w:val="center"/>
              <w:rPr>
                <w:color w:val="auto"/>
                <w:sz w:val="20"/>
                <w:szCs w:val="20"/>
              </w:rPr>
            </w:pPr>
            <w:r w:rsidRPr="0087782D">
              <w:rPr>
                <w:color w:val="auto"/>
                <w:sz w:val="20"/>
                <w:szCs w:val="20"/>
              </w:rPr>
              <w:t>1</w:t>
            </w:r>
          </w:p>
        </w:tc>
        <w:tc>
          <w:tcPr>
            <w:tcW w:w="744" w:type="dxa"/>
            <w:vAlign w:val="center"/>
          </w:tcPr>
          <w:p w:rsidR="0051311A" w:rsidRPr="0087782D" w:rsidRDefault="0051311A" w:rsidP="0081029A">
            <w:pPr>
              <w:pStyle w:val="Default"/>
              <w:widowControl w:val="0"/>
              <w:spacing w:line="276" w:lineRule="auto"/>
              <w:jc w:val="center"/>
              <w:rPr>
                <w:color w:val="auto"/>
                <w:sz w:val="20"/>
                <w:szCs w:val="20"/>
              </w:rPr>
            </w:pPr>
            <w:r w:rsidRPr="0087782D">
              <w:rPr>
                <w:color w:val="auto"/>
                <w:sz w:val="20"/>
                <w:szCs w:val="20"/>
              </w:rPr>
              <w:t>92</w:t>
            </w:r>
          </w:p>
        </w:tc>
        <w:tc>
          <w:tcPr>
            <w:tcW w:w="1990" w:type="dxa"/>
            <w:vAlign w:val="center"/>
          </w:tcPr>
          <w:p w:rsidR="0051311A" w:rsidRPr="0087782D" w:rsidRDefault="008140BC" w:rsidP="0081029A">
            <w:pPr>
              <w:pStyle w:val="Default"/>
              <w:widowControl w:val="0"/>
              <w:spacing w:line="276" w:lineRule="auto"/>
              <w:jc w:val="center"/>
              <w:rPr>
                <w:color w:val="auto"/>
                <w:sz w:val="20"/>
                <w:szCs w:val="20"/>
                <w:highlight w:val="magenta"/>
              </w:rPr>
            </w:pPr>
            <w:r w:rsidRPr="0087782D">
              <w:rPr>
                <w:color w:val="auto"/>
                <w:sz w:val="20"/>
                <w:szCs w:val="20"/>
              </w:rPr>
              <w:t xml:space="preserve">Территория </w:t>
            </w:r>
            <w:proofErr w:type="spellStart"/>
            <w:r w:rsidRPr="0087782D">
              <w:rPr>
                <w:color w:val="auto"/>
                <w:sz w:val="20"/>
                <w:szCs w:val="20"/>
              </w:rPr>
              <w:t>Семецкого</w:t>
            </w:r>
            <w:proofErr w:type="spellEnd"/>
            <w:r w:rsidRPr="0087782D">
              <w:rPr>
                <w:color w:val="auto"/>
                <w:sz w:val="20"/>
                <w:szCs w:val="20"/>
              </w:rPr>
              <w:t xml:space="preserve"> участкового лесничества Почепского лесничества</w:t>
            </w:r>
          </w:p>
        </w:tc>
        <w:tc>
          <w:tcPr>
            <w:tcW w:w="2936" w:type="dxa"/>
            <w:vAlign w:val="center"/>
          </w:tcPr>
          <w:p w:rsidR="0051311A" w:rsidRPr="0087782D" w:rsidRDefault="00342DDE" w:rsidP="0081029A">
            <w:pPr>
              <w:pStyle w:val="Default"/>
              <w:widowControl w:val="0"/>
              <w:spacing w:line="276" w:lineRule="auto"/>
              <w:jc w:val="both"/>
              <w:rPr>
                <w:color w:val="auto"/>
                <w:sz w:val="20"/>
                <w:szCs w:val="20"/>
              </w:rPr>
            </w:pPr>
            <w:r w:rsidRPr="0087782D">
              <w:rPr>
                <w:color w:val="auto"/>
                <w:sz w:val="20"/>
                <w:szCs w:val="20"/>
              </w:rPr>
              <w:t xml:space="preserve">Постановление </w:t>
            </w:r>
            <w:r w:rsidR="0051311A" w:rsidRPr="0087782D">
              <w:rPr>
                <w:color w:val="auto"/>
                <w:sz w:val="20"/>
                <w:szCs w:val="20"/>
              </w:rPr>
              <w:t>ад</w:t>
            </w:r>
            <w:r w:rsidR="006C714D" w:rsidRPr="0087782D">
              <w:rPr>
                <w:color w:val="auto"/>
                <w:sz w:val="20"/>
                <w:szCs w:val="20"/>
              </w:rPr>
              <w:softHyphen/>
            </w:r>
            <w:r w:rsidR="0051311A" w:rsidRPr="0087782D">
              <w:rPr>
                <w:color w:val="auto"/>
                <w:sz w:val="20"/>
                <w:szCs w:val="20"/>
              </w:rPr>
              <w:t>министрации Брянской области от 28.07.2010 №755 об утверждении положений и паспортов особо охраняемых природных территорий</w:t>
            </w:r>
          </w:p>
        </w:tc>
      </w:tr>
      <w:tr w:rsidR="0087782D" w:rsidRPr="0087782D" w:rsidTr="0087782D">
        <w:tc>
          <w:tcPr>
            <w:tcW w:w="424" w:type="dxa"/>
            <w:vAlign w:val="center"/>
          </w:tcPr>
          <w:p w:rsidR="0051311A" w:rsidRPr="0087782D" w:rsidRDefault="0051311A" w:rsidP="0081029A">
            <w:pPr>
              <w:pStyle w:val="a4"/>
              <w:widowControl w:val="0"/>
              <w:numPr>
                <w:ilvl w:val="0"/>
                <w:numId w:val="1"/>
              </w:numPr>
              <w:spacing w:line="276" w:lineRule="auto"/>
              <w:ind w:left="0" w:firstLine="0"/>
              <w:jc w:val="center"/>
              <w:rPr>
                <w:sz w:val="20"/>
              </w:rPr>
            </w:pPr>
          </w:p>
        </w:tc>
        <w:tc>
          <w:tcPr>
            <w:tcW w:w="1662" w:type="dxa"/>
            <w:vAlign w:val="center"/>
          </w:tcPr>
          <w:p w:rsidR="0051311A" w:rsidRPr="0087782D" w:rsidRDefault="0051311A" w:rsidP="0081029A">
            <w:pPr>
              <w:pStyle w:val="Default"/>
              <w:widowControl w:val="0"/>
              <w:spacing w:line="276" w:lineRule="auto"/>
              <w:jc w:val="center"/>
              <w:rPr>
                <w:color w:val="auto"/>
                <w:sz w:val="20"/>
                <w:szCs w:val="20"/>
              </w:rPr>
            </w:pPr>
            <w:r w:rsidRPr="0087782D">
              <w:rPr>
                <w:color w:val="auto"/>
                <w:sz w:val="20"/>
                <w:szCs w:val="20"/>
              </w:rPr>
              <w:t xml:space="preserve">Красный Рог </w:t>
            </w:r>
          </w:p>
        </w:tc>
        <w:tc>
          <w:tcPr>
            <w:tcW w:w="1424" w:type="dxa"/>
            <w:vAlign w:val="center"/>
          </w:tcPr>
          <w:p w:rsidR="0051311A" w:rsidRPr="0087782D" w:rsidRDefault="0051311A" w:rsidP="0081029A">
            <w:pPr>
              <w:pStyle w:val="Default"/>
              <w:widowControl w:val="0"/>
              <w:spacing w:line="276" w:lineRule="auto"/>
              <w:jc w:val="center"/>
              <w:rPr>
                <w:color w:val="auto"/>
                <w:sz w:val="20"/>
                <w:szCs w:val="20"/>
              </w:rPr>
            </w:pPr>
            <w:r w:rsidRPr="0087782D">
              <w:rPr>
                <w:color w:val="auto"/>
                <w:sz w:val="20"/>
                <w:szCs w:val="20"/>
              </w:rPr>
              <w:t>дендрарий</w:t>
            </w:r>
          </w:p>
        </w:tc>
        <w:tc>
          <w:tcPr>
            <w:tcW w:w="709" w:type="dxa"/>
            <w:vAlign w:val="center"/>
          </w:tcPr>
          <w:p w:rsidR="0051311A" w:rsidRPr="0087782D" w:rsidRDefault="0051311A" w:rsidP="0081029A">
            <w:pPr>
              <w:pStyle w:val="Default"/>
              <w:widowControl w:val="0"/>
              <w:spacing w:line="276" w:lineRule="auto"/>
              <w:jc w:val="center"/>
              <w:rPr>
                <w:color w:val="auto"/>
                <w:sz w:val="20"/>
                <w:szCs w:val="20"/>
              </w:rPr>
            </w:pPr>
            <w:r w:rsidRPr="0087782D">
              <w:rPr>
                <w:color w:val="auto"/>
                <w:sz w:val="20"/>
                <w:szCs w:val="20"/>
              </w:rPr>
              <w:t>1</w:t>
            </w:r>
          </w:p>
        </w:tc>
        <w:tc>
          <w:tcPr>
            <w:tcW w:w="744" w:type="dxa"/>
            <w:vAlign w:val="center"/>
          </w:tcPr>
          <w:p w:rsidR="0051311A" w:rsidRPr="0087782D" w:rsidRDefault="0051311A" w:rsidP="0081029A">
            <w:pPr>
              <w:pStyle w:val="Default"/>
              <w:widowControl w:val="0"/>
              <w:spacing w:line="276" w:lineRule="auto"/>
              <w:jc w:val="center"/>
              <w:rPr>
                <w:color w:val="auto"/>
                <w:sz w:val="20"/>
                <w:szCs w:val="20"/>
              </w:rPr>
            </w:pPr>
            <w:r w:rsidRPr="0087782D">
              <w:rPr>
                <w:color w:val="auto"/>
                <w:sz w:val="20"/>
                <w:szCs w:val="20"/>
              </w:rPr>
              <w:t>5</w:t>
            </w:r>
          </w:p>
        </w:tc>
        <w:tc>
          <w:tcPr>
            <w:tcW w:w="1990" w:type="dxa"/>
            <w:vAlign w:val="center"/>
          </w:tcPr>
          <w:p w:rsidR="0051311A" w:rsidRPr="0087782D" w:rsidRDefault="008140BC" w:rsidP="0081029A">
            <w:pPr>
              <w:pStyle w:val="Default"/>
              <w:widowControl w:val="0"/>
              <w:spacing w:line="276" w:lineRule="auto"/>
              <w:jc w:val="center"/>
              <w:rPr>
                <w:color w:val="auto"/>
                <w:sz w:val="20"/>
                <w:szCs w:val="20"/>
              </w:rPr>
            </w:pPr>
            <w:r w:rsidRPr="0087782D">
              <w:rPr>
                <w:color w:val="auto"/>
                <w:sz w:val="20"/>
                <w:szCs w:val="20"/>
              </w:rPr>
              <w:t>с.</w:t>
            </w:r>
            <w:r w:rsidR="00317C66" w:rsidRPr="0087782D">
              <w:rPr>
                <w:color w:val="auto"/>
                <w:sz w:val="20"/>
                <w:szCs w:val="20"/>
              </w:rPr>
              <w:t xml:space="preserve"> </w:t>
            </w:r>
            <w:r w:rsidRPr="0087782D">
              <w:rPr>
                <w:color w:val="auto"/>
                <w:sz w:val="20"/>
                <w:szCs w:val="20"/>
              </w:rPr>
              <w:t>Красный Рог</w:t>
            </w:r>
          </w:p>
        </w:tc>
        <w:tc>
          <w:tcPr>
            <w:tcW w:w="2936" w:type="dxa"/>
            <w:vAlign w:val="center"/>
          </w:tcPr>
          <w:p w:rsidR="0051311A" w:rsidRPr="0087782D" w:rsidRDefault="00342DDE" w:rsidP="0081029A">
            <w:pPr>
              <w:pStyle w:val="Default"/>
              <w:widowControl w:val="0"/>
              <w:spacing w:line="276" w:lineRule="auto"/>
              <w:jc w:val="both"/>
              <w:rPr>
                <w:color w:val="auto"/>
                <w:sz w:val="20"/>
                <w:szCs w:val="20"/>
              </w:rPr>
            </w:pPr>
            <w:r w:rsidRPr="0087782D">
              <w:rPr>
                <w:color w:val="auto"/>
                <w:sz w:val="20"/>
                <w:szCs w:val="20"/>
              </w:rPr>
              <w:t xml:space="preserve">Постановление </w:t>
            </w:r>
            <w:r w:rsidR="0051311A" w:rsidRPr="0087782D">
              <w:rPr>
                <w:color w:val="auto"/>
                <w:sz w:val="20"/>
                <w:szCs w:val="20"/>
              </w:rPr>
              <w:t>ад</w:t>
            </w:r>
            <w:r w:rsidR="006C714D" w:rsidRPr="0087782D">
              <w:rPr>
                <w:color w:val="auto"/>
                <w:sz w:val="20"/>
                <w:szCs w:val="20"/>
              </w:rPr>
              <w:softHyphen/>
            </w:r>
            <w:r w:rsidR="0051311A" w:rsidRPr="0087782D">
              <w:rPr>
                <w:color w:val="auto"/>
                <w:sz w:val="20"/>
                <w:szCs w:val="20"/>
              </w:rPr>
              <w:t>министрации Брянской области от 28.07.2010 №755 об утверждении положений и паспортов особо охраняемых природных территорий</w:t>
            </w:r>
          </w:p>
        </w:tc>
      </w:tr>
    </w:tbl>
    <w:p w:rsidR="0051311A" w:rsidRPr="006954D2" w:rsidRDefault="0051311A" w:rsidP="0081029A">
      <w:pPr>
        <w:widowControl w:val="0"/>
        <w:spacing w:line="360" w:lineRule="auto"/>
        <w:ind w:firstLine="709"/>
        <w:jc w:val="both"/>
        <w:rPr>
          <w:sz w:val="28"/>
          <w:szCs w:val="28"/>
        </w:rPr>
      </w:pPr>
      <w:proofErr w:type="gramStart"/>
      <w:r w:rsidRPr="006954D2">
        <w:rPr>
          <w:sz w:val="28"/>
          <w:szCs w:val="28"/>
        </w:rPr>
        <w:t xml:space="preserve">На территории Почепского района произрастает одно растение редкого вида, внесенное в Красную книгу Российской Федерации и Брянской области </w:t>
      </w:r>
      <w:proofErr w:type="spellStart"/>
      <w:r w:rsidRPr="006954D2">
        <w:rPr>
          <w:sz w:val="28"/>
          <w:szCs w:val="28"/>
        </w:rPr>
        <w:t>пальчатокоренник</w:t>
      </w:r>
      <w:proofErr w:type="spellEnd"/>
      <w:r w:rsidRPr="006954D2">
        <w:rPr>
          <w:sz w:val="28"/>
          <w:szCs w:val="28"/>
        </w:rPr>
        <w:t xml:space="preserve"> балтийский и 10 редких видов растений, внесенных в Красную книгу Брянской области: гнездовка обыкновенная, </w:t>
      </w:r>
      <w:proofErr w:type="spellStart"/>
      <w:r w:rsidRPr="006954D2">
        <w:rPr>
          <w:sz w:val="28"/>
          <w:szCs w:val="28"/>
        </w:rPr>
        <w:t>дремлик</w:t>
      </w:r>
      <w:proofErr w:type="spellEnd"/>
      <w:r w:rsidRPr="006954D2">
        <w:rPr>
          <w:sz w:val="28"/>
          <w:szCs w:val="28"/>
        </w:rPr>
        <w:t xml:space="preserve"> широколистный, лилия </w:t>
      </w:r>
      <w:proofErr w:type="spellStart"/>
      <w:r w:rsidRPr="006954D2">
        <w:rPr>
          <w:sz w:val="28"/>
          <w:szCs w:val="28"/>
        </w:rPr>
        <w:t>саранка</w:t>
      </w:r>
      <w:proofErr w:type="spellEnd"/>
      <w:r w:rsidRPr="006954D2">
        <w:rPr>
          <w:sz w:val="28"/>
          <w:szCs w:val="28"/>
        </w:rPr>
        <w:t xml:space="preserve">, </w:t>
      </w:r>
      <w:proofErr w:type="spellStart"/>
      <w:r w:rsidRPr="006954D2">
        <w:rPr>
          <w:sz w:val="28"/>
          <w:szCs w:val="28"/>
        </w:rPr>
        <w:t>любка</w:t>
      </w:r>
      <w:proofErr w:type="spellEnd"/>
      <w:r w:rsidRPr="006954D2">
        <w:rPr>
          <w:sz w:val="28"/>
          <w:szCs w:val="28"/>
        </w:rPr>
        <w:t xml:space="preserve"> двулистная, </w:t>
      </w:r>
      <w:proofErr w:type="spellStart"/>
      <w:r w:rsidRPr="006954D2">
        <w:rPr>
          <w:sz w:val="28"/>
          <w:szCs w:val="28"/>
        </w:rPr>
        <w:t>пальчатокоренник</w:t>
      </w:r>
      <w:proofErr w:type="spellEnd"/>
      <w:r w:rsidRPr="006954D2">
        <w:rPr>
          <w:sz w:val="28"/>
          <w:szCs w:val="28"/>
        </w:rPr>
        <w:t xml:space="preserve"> мясо-красный, </w:t>
      </w:r>
      <w:proofErr w:type="spellStart"/>
      <w:r w:rsidRPr="006954D2">
        <w:rPr>
          <w:sz w:val="28"/>
          <w:szCs w:val="28"/>
        </w:rPr>
        <w:t>подлесник</w:t>
      </w:r>
      <w:proofErr w:type="spellEnd"/>
      <w:r w:rsidRPr="006954D2">
        <w:rPr>
          <w:sz w:val="28"/>
          <w:szCs w:val="28"/>
        </w:rPr>
        <w:t xml:space="preserve"> европейский, волчеягодник обыкновенный, наперстянка крупноцветковая, борец </w:t>
      </w:r>
      <w:proofErr w:type="spellStart"/>
      <w:r w:rsidRPr="006954D2">
        <w:rPr>
          <w:sz w:val="28"/>
          <w:szCs w:val="28"/>
        </w:rPr>
        <w:t>шертис</w:t>
      </w:r>
      <w:r w:rsidR="00317C66" w:rsidRPr="006954D2">
        <w:rPr>
          <w:sz w:val="28"/>
          <w:szCs w:val="28"/>
        </w:rPr>
        <w:t>тоусый</w:t>
      </w:r>
      <w:proofErr w:type="spellEnd"/>
      <w:r w:rsidR="00317C66" w:rsidRPr="006954D2">
        <w:rPr>
          <w:sz w:val="28"/>
          <w:szCs w:val="28"/>
        </w:rPr>
        <w:t xml:space="preserve">, </w:t>
      </w:r>
      <w:proofErr w:type="spellStart"/>
      <w:r w:rsidR="00317C66" w:rsidRPr="006954D2">
        <w:rPr>
          <w:sz w:val="28"/>
          <w:szCs w:val="28"/>
        </w:rPr>
        <w:t>страусник</w:t>
      </w:r>
      <w:proofErr w:type="spellEnd"/>
      <w:r w:rsidR="00317C66" w:rsidRPr="006954D2">
        <w:rPr>
          <w:sz w:val="28"/>
          <w:szCs w:val="28"/>
        </w:rPr>
        <w:t xml:space="preserve"> обыкновенный.</w:t>
      </w:r>
      <w:proofErr w:type="gramEnd"/>
    </w:p>
    <w:p w:rsidR="0051311A" w:rsidRPr="006954D2" w:rsidRDefault="0051311A" w:rsidP="0081029A">
      <w:pPr>
        <w:widowControl w:val="0"/>
        <w:spacing w:line="360" w:lineRule="auto"/>
        <w:ind w:firstLine="709"/>
        <w:jc w:val="both"/>
        <w:rPr>
          <w:sz w:val="28"/>
          <w:szCs w:val="28"/>
        </w:rPr>
      </w:pPr>
      <w:r w:rsidRPr="006954D2">
        <w:rPr>
          <w:sz w:val="28"/>
          <w:szCs w:val="28"/>
        </w:rPr>
        <w:t>На территории района обитают 2 вида редких животных, внесённых в Красную книгу Российской Федерации и Брянской обла</w:t>
      </w:r>
      <w:r w:rsidR="00317C66" w:rsidRPr="006954D2">
        <w:rPr>
          <w:sz w:val="28"/>
          <w:szCs w:val="28"/>
        </w:rPr>
        <w:t>сти: чёрный аист, средний дятел,</w:t>
      </w:r>
      <w:r w:rsidRPr="006954D2">
        <w:rPr>
          <w:sz w:val="28"/>
          <w:szCs w:val="28"/>
        </w:rPr>
        <w:t xml:space="preserve"> 8 видов редких животных, внесенных в Красную книгу Брянской области: </w:t>
      </w:r>
      <w:r w:rsidRPr="006954D2">
        <w:rPr>
          <w:sz w:val="28"/>
          <w:szCs w:val="28"/>
        </w:rPr>
        <w:lastRenderedPageBreak/>
        <w:t>серый журавль, кожан двухцветный, бурый медведь, выдра речная, барсук обыкновенный, рысь, соня лесная, соня орешниковая.</w:t>
      </w:r>
    </w:p>
    <w:p w:rsidR="0051311A" w:rsidRPr="006954D2" w:rsidRDefault="0051311A" w:rsidP="0081029A">
      <w:pPr>
        <w:widowControl w:val="0"/>
        <w:spacing w:line="360" w:lineRule="auto"/>
        <w:ind w:firstLine="709"/>
        <w:jc w:val="both"/>
        <w:rPr>
          <w:sz w:val="28"/>
          <w:szCs w:val="28"/>
        </w:rPr>
      </w:pPr>
      <w:r w:rsidRPr="006954D2">
        <w:rPr>
          <w:b/>
          <w:sz w:val="28"/>
          <w:szCs w:val="28"/>
        </w:rPr>
        <w:t xml:space="preserve">Вывод. </w:t>
      </w:r>
      <w:r w:rsidRPr="006954D2">
        <w:rPr>
          <w:sz w:val="28"/>
          <w:szCs w:val="28"/>
        </w:rPr>
        <w:t>Природно - климатические условия Почепского района Брянской области благоприятны для жизни и трудовой деятельности людей, отдыха, туризма и не имеют ограничений по капитальному строительству. Район достаточно беден минерально-сырьевыми ресурсами</w:t>
      </w:r>
      <w:r w:rsidR="008140BC" w:rsidRPr="006954D2">
        <w:rPr>
          <w:sz w:val="28"/>
          <w:szCs w:val="28"/>
        </w:rPr>
        <w:t xml:space="preserve">, в то же время богат горными породами. </w:t>
      </w:r>
      <w:r w:rsidRPr="006954D2">
        <w:rPr>
          <w:sz w:val="28"/>
          <w:szCs w:val="28"/>
        </w:rPr>
        <w:t>Природно-ресурсный потенциал территории возможно развивать с учетом современных достижений тенденций научно-технического прогресса.</w:t>
      </w:r>
    </w:p>
    <w:p w:rsidR="002E71EF" w:rsidRDefault="002E71EF" w:rsidP="0081029A">
      <w:pPr>
        <w:widowControl w:val="0"/>
        <w:spacing w:line="360" w:lineRule="auto"/>
        <w:ind w:firstLine="708"/>
        <w:jc w:val="both"/>
        <w:rPr>
          <w:b/>
          <w:sz w:val="28"/>
          <w:szCs w:val="28"/>
        </w:rPr>
      </w:pPr>
    </w:p>
    <w:p w:rsidR="00C057AB" w:rsidRDefault="00C057AB" w:rsidP="0081029A">
      <w:pPr>
        <w:widowControl w:val="0"/>
        <w:spacing w:line="360" w:lineRule="auto"/>
        <w:ind w:firstLine="708"/>
        <w:jc w:val="both"/>
        <w:rPr>
          <w:b/>
          <w:sz w:val="28"/>
          <w:szCs w:val="28"/>
        </w:rPr>
      </w:pPr>
    </w:p>
    <w:p w:rsidR="0051311A" w:rsidRPr="006954D2" w:rsidRDefault="00DF6094" w:rsidP="0081029A">
      <w:pPr>
        <w:widowControl w:val="0"/>
        <w:spacing w:line="360" w:lineRule="auto"/>
        <w:ind w:firstLine="708"/>
        <w:jc w:val="both"/>
        <w:rPr>
          <w:b/>
          <w:sz w:val="28"/>
          <w:szCs w:val="28"/>
        </w:rPr>
      </w:pPr>
      <w:r w:rsidRPr="006954D2">
        <w:rPr>
          <w:b/>
          <w:sz w:val="28"/>
          <w:szCs w:val="28"/>
        </w:rPr>
        <w:t>1.</w:t>
      </w:r>
      <w:r w:rsidR="0051311A" w:rsidRPr="006954D2">
        <w:rPr>
          <w:b/>
          <w:sz w:val="28"/>
          <w:szCs w:val="28"/>
        </w:rPr>
        <w:t xml:space="preserve">3. </w:t>
      </w:r>
      <w:r w:rsidRPr="006954D2">
        <w:rPr>
          <w:b/>
          <w:sz w:val="28"/>
          <w:szCs w:val="28"/>
        </w:rPr>
        <w:t>Оценка конкурентоспособности и инвестиционной привлекательности Почепского района</w:t>
      </w:r>
    </w:p>
    <w:p w:rsidR="0051311A" w:rsidRPr="006954D2" w:rsidRDefault="00DF6094" w:rsidP="0081029A">
      <w:pPr>
        <w:widowControl w:val="0"/>
        <w:spacing w:line="360" w:lineRule="auto"/>
        <w:ind w:firstLine="709"/>
        <w:jc w:val="both"/>
        <w:rPr>
          <w:b/>
          <w:sz w:val="28"/>
          <w:szCs w:val="28"/>
        </w:rPr>
      </w:pPr>
      <w:r w:rsidRPr="006954D2">
        <w:rPr>
          <w:b/>
          <w:sz w:val="28"/>
          <w:szCs w:val="28"/>
        </w:rPr>
        <w:t>1.</w:t>
      </w:r>
      <w:r w:rsidR="0051311A" w:rsidRPr="006954D2">
        <w:rPr>
          <w:b/>
          <w:sz w:val="28"/>
          <w:szCs w:val="28"/>
        </w:rPr>
        <w:t>3.1. Анализ условий для развития бизнеса</w:t>
      </w:r>
    </w:p>
    <w:p w:rsidR="0051311A" w:rsidRPr="006954D2" w:rsidRDefault="0051311A" w:rsidP="0081029A">
      <w:pPr>
        <w:widowControl w:val="0"/>
        <w:spacing w:line="360" w:lineRule="auto"/>
        <w:ind w:firstLine="709"/>
        <w:jc w:val="both"/>
        <w:rPr>
          <w:sz w:val="28"/>
          <w:szCs w:val="28"/>
        </w:rPr>
      </w:pPr>
      <w:r w:rsidRPr="006954D2">
        <w:rPr>
          <w:sz w:val="28"/>
          <w:szCs w:val="28"/>
        </w:rPr>
        <w:t xml:space="preserve">Почепский район обладает большим потенциалом. Он известен удобным географическим положением, может предложить инвестору промышленные площадки, современную инфраструктуру, квалифицированных рабочих и специалистов. </w:t>
      </w:r>
    </w:p>
    <w:p w:rsidR="0051311A" w:rsidRPr="006954D2" w:rsidRDefault="0051311A" w:rsidP="0081029A">
      <w:pPr>
        <w:widowControl w:val="0"/>
        <w:spacing w:line="360" w:lineRule="auto"/>
        <w:ind w:firstLine="709"/>
        <w:jc w:val="both"/>
        <w:rPr>
          <w:sz w:val="28"/>
          <w:szCs w:val="28"/>
        </w:rPr>
      </w:pPr>
      <w:r w:rsidRPr="006954D2">
        <w:rPr>
          <w:sz w:val="28"/>
          <w:szCs w:val="28"/>
        </w:rPr>
        <w:t xml:space="preserve">Приоритетными направлениями в развитии экономики района являются сельское хозяйство, промышленность, строительство, развитие сферы </w:t>
      </w:r>
      <w:r w:rsidR="005A1F61" w:rsidRPr="006954D2">
        <w:rPr>
          <w:sz w:val="28"/>
          <w:szCs w:val="28"/>
        </w:rPr>
        <w:t xml:space="preserve">торговли, </w:t>
      </w:r>
      <w:r w:rsidRPr="006954D2">
        <w:rPr>
          <w:sz w:val="28"/>
          <w:szCs w:val="28"/>
        </w:rPr>
        <w:t>услуг, туризм.</w:t>
      </w:r>
    </w:p>
    <w:p w:rsidR="005A1F61" w:rsidRPr="006954D2" w:rsidRDefault="0051311A" w:rsidP="00AF34D5">
      <w:pPr>
        <w:widowControl w:val="0"/>
        <w:spacing w:line="360" w:lineRule="auto"/>
        <w:ind w:firstLine="709"/>
        <w:jc w:val="both"/>
        <w:rPr>
          <w:sz w:val="28"/>
          <w:szCs w:val="28"/>
        </w:rPr>
      </w:pPr>
      <w:r w:rsidRPr="006954D2">
        <w:rPr>
          <w:sz w:val="28"/>
          <w:szCs w:val="28"/>
        </w:rPr>
        <w:t>С северо-востока на юго-запад по территории района проходит железная дорога, связывающая центр России с Белоруссией, ближайшие крупные узловые железнодорожные станции Брянск и Унеча. С северо-востока на юго-запад район пересекает автомобильная трасса международного значения Бр</w:t>
      </w:r>
      <w:r w:rsidR="00317C66" w:rsidRPr="006954D2">
        <w:rPr>
          <w:sz w:val="28"/>
          <w:szCs w:val="28"/>
        </w:rPr>
        <w:t>янск</w:t>
      </w:r>
      <w:r w:rsidRPr="006954D2">
        <w:rPr>
          <w:sz w:val="28"/>
          <w:szCs w:val="28"/>
        </w:rPr>
        <w:t>-Гомель, с севера на юг шоссе Почеп-Погар-Трубчевск, на запад шоссе</w:t>
      </w:r>
      <w:r w:rsidR="00317C66" w:rsidRPr="006954D2">
        <w:rPr>
          <w:sz w:val="28"/>
          <w:szCs w:val="28"/>
        </w:rPr>
        <w:t xml:space="preserve"> </w:t>
      </w:r>
      <w:r w:rsidRPr="006954D2">
        <w:rPr>
          <w:sz w:val="28"/>
          <w:szCs w:val="28"/>
        </w:rPr>
        <w:t xml:space="preserve">Почеп-Мглин и на северо-востоке шоссе Почеп-Жирятино. В целом район обеспечен достаточной по протяжённости и удовлетворительной по эксплуатационным характеристикам </w:t>
      </w:r>
      <w:r w:rsidRPr="006954D2">
        <w:rPr>
          <w:sz w:val="28"/>
          <w:szCs w:val="28"/>
        </w:rPr>
        <w:lastRenderedPageBreak/>
        <w:t>сетью дорог.</w:t>
      </w:r>
      <w:r w:rsidR="00AF34D5">
        <w:rPr>
          <w:sz w:val="28"/>
          <w:szCs w:val="28"/>
        </w:rPr>
        <w:t xml:space="preserve"> </w:t>
      </w:r>
      <w:r w:rsidRPr="006954D2">
        <w:rPr>
          <w:sz w:val="28"/>
          <w:szCs w:val="28"/>
        </w:rPr>
        <w:t xml:space="preserve">В районе развиваются различные формы общественного самоуправления. Создано 20 </w:t>
      </w:r>
      <w:proofErr w:type="spellStart"/>
      <w:r w:rsidRPr="006954D2">
        <w:rPr>
          <w:sz w:val="28"/>
          <w:szCs w:val="28"/>
        </w:rPr>
        <w:t>ТОСов</w:t>
      </w:r>
      <w:proofErr w:type="spellEnd"/>
      <w:r w:rsidRPr="006954D2">
        <w:rPr>
          <w:sz w:val="28"/>
          <w:szCs w:val="28"/>
        </w:rPr>
        <w:t xml:space="preserve">. При поддержке населения на территории района реализуются проекты по благоустройству территорий. </w:t>
      </w:r>
    </w:p>
    <w:p w:rsidR="0051311A" w:rsidRPr="006954D2" w:rsidRDefault="0051311A" w:rsidP="0081029A">
      <w:pPr>
        <w:widowControl w:val="0"/>
        <w:shd w:val="clear" w:color="auto" w:fill="FFFFFF"/>
        <w:autoSpaceDE w:val="0"/>
        <w:autoSpaceDN w:val="0"/>
        <w:adjustRightInd w:val="0"/>
        <w:spacing w:line="360" w:lineRule="auto"/>
        <w:ind w:firstLine="709"/>
        <w:jc w:val="both"/>
        <w:rPr>
          <w:sz w:val="28"/>
          <w:szCs w:val="28"/>
        </w:rPr>
      </w:pPr>
      <w:r w:rsidRPr="006954D2">
        <w:rPr>
          <w:sz w:val="28"/>
          <w:szCs w:val="28"/>
        </w:rPr>
        <w:t xml:space="preserve">В рамках поддержки местных инициатив граждан, проживающих в сельской местности по ФЦП </w:t>
      </w:r>
      <w:r w:rsidR="004E0F57" w:rsidRPr="006954D2">
        <w:rPr>
          <w:sz w:val="28"/>
          <w:szCs w:val="28"/>
        </w:rPr>
        <w:t>«</w:t>
      </w:r>
      <w:r w:rsidRPr="006954D2">
        <w:rPr>
          <w:sz w:val="28"/>
          <w:szCs w:val="28"/>
        </w:rPr>
        <w:t>Устойчивое развитие сельских территорий</w:t>
      </w:r>
      <w:r w:rsidR="004E0F57" w:rsidRPr="006954D2">
        <w:rPr>
          <w:sz w:val="28"/>
          <w:szCs w:val="28"/>
        </w:rPr>
        <w:t>»</w:t>
      </w:r>
      <w:r w:rsidR="00317C66" w:rsidRPr="006954D2">
        <w:rPr>
          <w:sz w:val="28"/>
          <w:szCs w:val="28"/>
        </w:rPr>
        <w:t xml:space="preserve"> в с. </w:t>
      </w:r>
      <w:r w:rsidRPr="006954D2">
        <w:rPr>
          <w:sz w:val="28"/>
          <w:szCs w:val="28"/>
        </w:rPr>
        <w:t xml:space="preserve">Малое </w:t>
      </w:r>
      <w:proofErr w:type="spellStart"/>
      <w:r w:rsidRPr="006954D2">
        <w:rPr>
          <w:sz w:val="28"/>
          <w:szCs w:val="28"/>
        </w:rPr>
        <w:t>Староселье</w:t>
      </w:r>
      <w:proofErr w:type="spellEnd"/>
      <w:r w:rsidRPr="006954D2">
        <w:rPr>
          <w:sz w:val="28"/>
          <w:szCs w:val="28"/>
        </w:rPr>
        <w:t xml:space="preserve"> Московского с/п и п. Роща Краснорогского с/п установлены детские игровые площадки</w:t>
      </w:r>
      <w:r w:rsidR="005A1F61" w:rsidRPr="006954D2">
        <w:rPr>
          <w:sz w:val="28"/>
          <w:szCs w:val="28"/>
        </w:rPr>
        <w:t xml:space="preserve">. </w:t>
      </w:r>
    </w:p>
    <w:p w:rsidR="0051311A" w:rsidRPr="006954D2" w:rsidRDefault="0051311A" w:rsidP="0081029A">
      <w:pPr>
        <w:widowControl w:val="0"/>
        <w:shd w:val="clear" w:color="auto" w:fill="FFFFFF"/>
        <w:autoSpaceDE w:val="0"/>
        <w:autoSpaceDN w:val="0"/>
        <w:adjustRightInd w:val="0"/>
        <w:spacing w:line="360" w:lineRule="auto"/>
        <w:ind w:firstLine="709"/>
        <w:jc w:val="both"/>
        <w:rPr>
          <w:sz w:val="28"/>
          <w:szCs w:val="28"/>
        </w:rPr>
      </w:pPr>
      <w:r w:rsidRPr="006954D2">
        <w:rPr>
          <w:sz w:val="28"/>
          <w:szCs w:val="28"/>
        </w:rPr>
        <w:t xml:space="preserve">За средства бюджетов района и </w:t>
      </w:r>
      <w:proofErr w:type="spellStart"/>
      <w:r w:rsidRPr="006954D2">
        <w:rPr>
          <w:sz w:val="28"/>
          <w:szCs w:val="28"/>
        </w:rPr>
        <w:t>Витовского</w:t>
      </w:r>
      <w:proofErr w:type="spellEnd"/>
      <w:r w:rsidRPr="006954D2">
        <w:rPr>
          <w:sz w:val="28"/>
          <w:szCs w:val="28"/>
        </w:rPr>
        <w:t xml:space="preserve"> сельского поселения с участием средств жителей в рамках муниципальной программы </w:t>
      </w:r>
      <w:r w:rsidR="004E0F57" w:rsidRPr="006954D2">
        <w:rPr>
          <w:sz w:val="28"/>
          <w:szCs w:val="28"/>
        </w:rPr>
        <w:t>«</w:t>
      </w:r>
      <w:r w:rsidRPr="006954D2">
        <w:rPr>
          <w:sz w:val="28"/>
          <w:szCs w:val="28"/>
        </w:rPr>
        <w:t>Поддержка местных инициатив граждан Почепского района на 2017-2019 годы</w:t>
      </w:r>
      <w:r w:rsidR="004E0F57" w:rsidRPr="006954D2">
        <w:rPr>
          <w:sz w:val="28"/>
          <w:szCs w:val="28"/>
        </w:rPr>
        <w:t>»</w:t>
      </w:r>
      <w:r w:rsidRPr="006954D2">
        <w:rPr>
          <w:sz w:val="28"/>
          <w:szCs w:val="28"/>
        </w:rPr>
        <w:t xml:space="preserve"> произведены работы по улучшению системы водоснабжения села </w:t>
      </w:r>
      <w:proofErr w:type="spellStart"/>
      <w:r w:rsidRPr="006954D2">
        <w:rPr>
          <w:sz w:val="28"/>
          <w:szCs w:val="28"/>
        </w:rPr>
        <w:t>Витовка</w:t>
      </w:r>
      <w:proofErr w:type="spellEnd"/>
      <w:r w:rsidRPr="006954D2">
        <w:rPr>
          <w:sz w:val="28"/>
          <w:szCs w:val="28"/>
        </w:rPr>
        <w:t>.</w:t>
      </w:r>
    </w:p>
    <w:p w:rsidR="0051311A" w:rsidRPr="006954D2" w:rsidRDefault="0051311A" w:rsidP="0081029A">
      <w:pPr>
        <w:widowControl w:val="0"/>
        <w:shd w:val="clear" w:color="auto" w:fill="FFFFFF"/>
        <w:autoSpaceDE w:val="0"/>
        <w:autoSpaceDN w:val="0"/>
        <w:adjustRightInd w:val="0"/>
        <w:spacing w:line="360" w:lineRule="auto"/>
        <w:ind w:firstLine="709"/>
        <w:jc w:val="both"/>
        <w:rPr>
          <w:sz w:val="28"/>
          <w:szCs w:val="28"/>
        </w:rPr>
      </w:pPr>
      <w:r w:rsidRPr="006954D2">
        <w:rPr>
          <w:sz w:val="28"/>
          <w:szCs w:val="28"/>
        </w:rPr>
        <w:t>Большое значение, как для социального обеспечения жизнедеятельности населения, так и в привлекательности территории для инвестора играет роль качество дорог, проходящих по территории района.</w:t>
      </w:r>
      <w:r w:rsidR="00AF34D5">
        <w:rPr>
          <w:sz w:val="28"/>
          <w:szCs w:val="28"/>
        </w:rPr>
        <w:t xml:space="preserve"> </w:t>
      </w:r>
      <w:r w:rsidRPr="006954D2">
        <w:rPr>
          <w:sz w:val="28"/>
          <w:szCs w:val="28"/>
        </w:rPr>
        <w:t xml:space="preserve">Протяженность автодорог областного значения по Почепскому району </w:t>
      </w:r>
      <w:r w:rsidR="00317C66" w:rsidRPr="006954D2">
        <w:rPr>
          <w:sz w:val="28"/>
          <w:szCs w:val="28"/>
        </w:rPr>
        <w:t xml:space="preserve">составляет </w:t>
      </w:r>
      <w:r w:rsidR="007D5871" w:rsidRPr="006954D2">
        <w:rPr>
          <w:sz w:val="28"/>
          <w:szCs w:val="28"/>
        </w:rPr>
        <w:t>373</w:t>
      </w:r>
      <w:r w:rsidRPr="006954D2">
        <w:rPr>
          <w:sz w:val="28"/>
          <w:szCs w:val="28"/>
        </w:rPr>
        <w:t xml:space="preserve"> </w:t>
      </w:r>
      <w:r w:rsidR="00317C66" w:rsidRPr="006954D2">
        <w:rPr>
          <w:sz w:val="28"/>
          <w:szCs w:val="28"/>
        </w:rPr>
        <w:t>км,</w:t>
      </w:r>
      <w:r w:rsidRPr="006954D2">
        <w:rPr>
          <w:sz w:val="28"/>
          <w:szCs w:val="28"/>
        </w:rPr>
        <w:t xml:space="preserve"> местного значения в городе Почепе - 100 </w:t>
      </w:r>
      <w:r w:rsidR="00317C66" w:rsidRPr="006954D2">
        <w:rPr>
          <w:sz w:val="28"/>
          <w:szCs w:val="28"/>
        </w:rPr>
        <w:t>км,</w:t>
      </w:r>
      <w:r w:rsidRPr="006954D2">
        <w:rPr>
          <w:sz w:val="28"/>
          <w:szCs w:val="28"/>
        </w:rPr>
        <w:t xml:space="preserve"> в поселениях-1</w:t>
      </w:r>
      <w:r w:rsidR="005A1F61" w:rsidRPr="006954D2">
        <w:rPr>
          <w:sz w:val="28"/>
          <w:szCs w:val="28"/>
        </w:rPr>
        <w:t>41</w:t>
      </w:r>
      <w:r w:rsidRPr="006954D2">
        <w:rPr>
          <w:sz w:val="28"/>
          <w:szCs w:val="28"/>
        </w:rPr>
        <w:t xml:space="preserve"> км.</w:t>
      </w:r>
    </w:p>
    <w:p w:rsidR="007D5871" w:rsidRPr="006954D2" w:rsidRDefault="0051311A" w:rsidP="0081029A">
      <w:pPr>
        <w:widowControl w:val="0"/>
        <w:shd w:val="clear" w:color="auto" w:fill="FFFFFF"/>
        <w:autoSpaceDE w:val="0"/>
        <w:autoSpaceDN w:val="0"/>
        <w:adjustRightInd w:val="0"/>
        <w:spacing w:line="360" w:lineRule="auto"/>
        <w:ind w:firstLine="709"/>
        <w:jc w:val="both"/>
        <w:rPr>
          <w:sz w:val="28"/>
          <w:szCs w:val="28"/>
        </w:rPr>
      </w:pPr>
      <w:r w:rsidRPr="006954D2">
        <w:rPr>
          <w:sz w:val="28"/>
          <w:szCs w:val="28"/>
        </w:rPr>
        <w:t>В 201</w:t>
      </w:r>
      <w:r w:rsidR="007D5871" w:rsidRPr="006954D2">
        <w:rPr>
          <w:sz w:val="28"/>
          <w:szCs w:val="28"/>
        </w:rPr>
        <w:t>8</w:t>
      </w:r>
      <w:r w:rsidRPr="006954D2">
        <w:rPr>
          <w:sz w:val="28"/>
          <w:szCs w:val="28"/>
        </w:rPr>
        <w:t xml:space="preserve"> году в городе выполнен ремонт дорог по улицам Комсомольская </w:t>
      </w:r>
      <w:r w:rsidR="007D5871" w:rsidRPr="006954D2">
        <w:rPr>
          <w:sz w:val="28"/>
          <w:szCs w:val="28"/>
        </w:rPr>
        <w:t>–</w:t>
      </w:r>
      <w:proofErr w:type="spellStart"/>
      <w:r w:rsidRPr="006954D2">
        <w:rPr>
          <w:sz w:val="28"/>
          <w:szCs w:val="28"/>
        </w:rPr>
        <w:t>Трубчевская</w:t>
      </w:r>
      <w:proofErr w:type="spellEnd"/>
      <w:r w:rsidR="007D5871" w:rsidRPr="006954D2">
        <w:rPr>
          <w:sz w:val="28"/>
          <w:szCs w:val="28"/>
        </w:rPr>
        <w:t xml:space="preserve"> в г.</w:t>
      </w:r>
      <w:r w:rsidR="00317C66" w:rsidRPr="006954D2">
        <w:rPr>
          <w:sz w:val="28"/>
          <w:szCs w:val="28"/>
        </w:rPr>
        <w:t xml:space="preserve"> Почепе, двух участков автодорог</w:t>
      </w:r>
      <w:r w:rsidR="007D5871" w:rsidRPr="006954D2">
        <w:rPr>
          <w:sz w:val="28"/>
          <w:szCs w:val="28"/>
        </w:rPr>
        <w:t xml:space="preserve"> по улице Красноармейской,</w:t>
      </w:r>
      <w:r w:rsidR="00317C66" w:rsidRPr="006954D2">
        <w:rPr>
          <w:sz w:val="28"/>
          <w:szCs w:val="28"/>
        </w:rPr>
        <w:t xml:space="preserve"> по улице Толстого, п</w:t>
      </w:r>
      <w:r w:rsidR="007D5871" w:rsidRPr="006954D2">
        <w:rPr>
          <w:sz w:val="28"/>
          <w:szCs w:val="28"/>
        </w:rPr>
        <w:t xml:space="preserve">остроен тротуар по ул. </w:t>
      </w:r>
      <w:proofErr w:type="spellStart"/>
      <w:r w:rsidR="007D5871" w:rsidRPr="006954D2">
        <w:rPr>
          <w:sz w:val="28"/>
          <w:szCs w:val="28"/>
        </w:rPr>
        <w:t>Мглинская</w:t>
      </w:r>
      <w:proofErr w:type="spellEnd"/>
      <w:r w:rsidR="007D5871" w:rsidRPr="006954D2">
        <w:rPr>
          <w:sz w:val="28"/>
          <w:szCs w:val="28"/>
        </w:rPr>
        <w:t xml:space="preserve"> в </w:t>
      </w:r>
      <w:proofErr w:type="spellStart"/>
      <w:r w:rsidR="007D5871" w:rsidRPr="006954D2">
        <w:rPr>
          <w:sz w:val="28"/>
          <w:szCs w:val="28"/>
        </w:rPr>
        <w:t>г</w:t>
      </w:r>
      <w:proofErr w:type="gramStart"/>
      <w:r w:rsidR="007D5871" w:rsidRPr="006954D2">
        <w:rPr>
          <w:sz w:val="28"/>
          <w:szCs w:val="28"/>
        </w:rPr>
        <w:t>.П</w:t>
      </w:r>
      <w:proofErr w:type="gramEnd"/>
      <w:r w:rsidR="007D5871" w:rsidRPr="006954D2">
        <w:rPr>
          <w:sz w:val="28"/>
          <w:szCs w:val="28"/>
        </w:rPr>
        <w:t>очепе</w:t>
      </w:r>
      <w:proofErr w:type="spellEnd"/>
      <w:r w:rsidR="007D5871" w:rsidRPr="006954D2">
        <w:rPr>
          <w:sz w:val="28"/>
          <w:szCs w:val="28"/>
        </w:rPr>
        <w:t>.</w:t>
      </w:r>
      <w:r w:rsidR="002E71EF" w:rsidRPr="006954D2">
        <w:rPr>
          <w:sz w:val="28"/>
          <w:szCs w:val="28"/>
        </w:rPr>
        <w:t xml:space="preserve"> </w:t>
      </w:r>
      <w:r w:rsidR="00AF34D5">
        <w:rPr>
          <w:sz w:val="28"/>
          <w:szCs w:val="28"/>
        </w:rPr>
        <w:t xml:space="preserve"> </w:t>
      </w:r>
      <w:r w:rsidR="007D5871" w:rsidRPr="006954D2">
        <w:rPr>
          <w:sz w:val="28"/>
          <w:szCs w:val="28"/>
        </w:rPr>
        <w:t xml:space="preserve">Ведутся работы по капитальному ремонту автодорог по ул. </w:t>
      </w:r>
      <w:proofErr w:type="spellStart"/>
      <w:r w:rsidR="007D5871" w:rsidRPr="006954D2">
        <w:rPr>
          <w:sz w:val="28"/>
          <w:szCs w:val="28"/>
        </w:rPr>
        <w:t>Смоленксой</w:t>
      </w:r>
      <w:proofErr w:type="spellEnd"/>
      <w:r w:rsidR="007D5871" w:rsidRPr="006954D2">
        <w:rPr>
          <w:sz w:val="28"/>
          <w:szCs w:val="28"/>
        </w:rPr>
        <w:t xml:space="preserve"> и ул. </w:t>
      </w:r>
      <w:proofErr w:type="spellStart"/>
      <w:r w:rsidR="007D5871" w:rsidRPr="006954D2">
        <w:rPr>
          <w:sz w:val="28"/>
          <w:szCs w:val="28"/>
        </w:rPr>
        <w:t>Затинской</w:t>
      </w:r>
      <w:proofErr w:type="spellEnd"/>
      <w:r w:rsidR="007D5871" w:rsidRPr="006954D2">
        <w:rPr>
          <w:sz w:val="28"/>
          <w:szCs w:val="28"/>
        </w:rPr>
        <w:t xml:space="preserve"> с переходом на ул. Ново-</w:t>
      </w:r>
      <w:proofErr w:type="spellStart"/>
      <w:r w:rsidR="007D5871" w:rsidRPr="006954D2">
        <w:rPr>
          <w:sz w:val="28"/>
          <w:szCs w:val="28"/>
        </w:rPr>
        <w:t>Затинскую</w:t>
      </w:r>
      <w:proofErr w:type="spellEnd"/>
      <w:r w:rsidR="007D5871" w:rsidRPr="006954D2">
        <w:rPr>
          <w:sz w:val="28"/>
          <w:szCs w:val="28"/>
        </w:rPr>
        <w:t xml:space="preserve"> в городе Почепе.</w:t>
      </w:r>
      <w:r w:rsidR="00317C66" w:rsidRPr="006954D2">
        <w:rPr>
          <w:sz w:val="28"/>
          <w:szCs w:val="28"/>
        </w:rPr>
        <w:t xml:space="preserve"> Всего на ремонт и содержание дорог в 2017 году направлено 30,5 </w:t>
      </w:r>
      <w:proofErr w:type="gramStart"/>
      <w:r w:rsidR="00317C66" w:rsidRPr="006954D2">
        <w:rPr>
          <w:sz w:val="28"/>
          <w:szCs w:val="28"/>
        </w:rPr>
        <w:t>млн</w:t>
      </w:r>
      <w:proofErr w:type="gramEnd"/>
      <w:r w:rsidR="00317C66" w:rsidRPr="006954D2">
        <w:rPr>
          <w:sz w:val="28"/>
          <w:szCs w:val="28"/>
        </w:rPr>
        <w:t xml:space="preserve"> руб.</w:t>
      </w:r>
      <w:r w:rsidR="00AF34D5">
        <w:rPr>
          <w:sz w:val="28"/>
          <w:szCs w:val="28"/>
        </w:rPr>
        <w:t xml:space="preserve"> </w:t>
      </w:r>
    </w:p>
    <w:p w:rsidR="0051311A" w:rsidRPr="006954D2" w:rsidRDefault="007D5871" w:rsidP="0081029A">
      <w:pPr>
        <w:widowControl w:val="0"/>
        <w:shd w:val="clear" w:color="auto" w:fill="FFFFFF"/>
        <w:autoSpaceDE w:val="0"/>
        <w:autoSpaceDN w:val="0"/>
        <w:adjustRightInd w:val="0"/>
        <w:spacing w:line="360" w:lineRule="auto"/>
        <w:ind w:firstLine="709"/>
        <w:jc w:val="both"/>
        <w:rPr>
          <w:sz w:val="28"/>
          <w:szCs w:val="28"/>
        </w:rPr>
      </w:pPr>
      <w:r w:rsidRPr="006954D2">
        <w:rPr>
          <w:sz w:val="28"/>
          <w:szCs w:val="28"/>
        </w:rPr>
        <w:t>В 2018 году отремонтировано:</w:t>
      </w:r>
      <w:r w:rsidR="002E71EF" w:rsidRPr="006954D2">
        <w:rPr>
          <w:sz w:val="28"/>
          <w:szCs w:val="28"/>
        </w:rPr>
        <w:t xml:space="preserve"> </w:t>
      </w:r>
      <w:r w:rsidRPr="006954D2">
        <w:rPr>
          <w:sz w:val="28"/>
          <w:szCs w:val="28"/>
        </w:rPr>
        <w:t xml:space="preserve">9-ть городских автодорог в щебеночном исполнении (пер.3-й </w:t>
      </w:r>
      <w:proofErr w:type="spellStart"/>
      <w:r w:rsidRPr="006954D2">
        <w:rPr>
          <w:sz w:val="28"/>
          <w:szCs w:val="28"/>
        </w:rPr>
        <w:t>Завокзальный</w:t>
      </w:r>
      <w:proofErr w:type="spellEnd"/>
      <w:r w:rsidRPr="006954D2">
        <w:rPr>
          <w:sz w:val="28"/>
          <w:szCs w:val="28"/>
        </w:rPr>
        <w:t xml:space="preserve">, пер. 1-й </w:t>
      </w:r>
      <w:proofErr w:type="spellStart"/>
      <w:r w:rsidRPr="006954D2">
        <w:rPr>
          <w:sz w:val="28"/>
          <w:szCs w:val="28"/>
        </w:rPr>
        <w:t>Трубчевский</w:t>
      </w:r>
      <w:proofErr w:type="spellEnd"/>
      <w:r w:rsidRPr="006954D2">
        <w:rPr>
          <w:sz w:val="28"/>
          <w:szCs w:val="28"/>
        </w:rPr>
        <w:t xml:space="preserve">, пер. 1-й Брянский, пер. Ново-Полянский, пер.4-й Суконно-Фабричный, пер. 6-й Стародубский, пер. Леси Украинки, ул. Набережная, ул. Спортивная) общей протяженностью 2,290 км. (4,5 </w:t>
      </w:r>
      <w:proofErr w:type="gramStart"/>
      <w:r w:rsidRPr="006954D2">
        <w:rPr>
          <w:sz w:val="28"/>
          <w:szCs w:val="28"/>
        </w:rPr>
        <w:lastRenderedPageBreak/>
        <w:t>млн</w:t>
      </w:r>
      <w:proofErr w:type="gramEnd"/>
      <w:r w:rsidR="00317C66" w:rsidRPr="006954D2">
        <w:rPr>
          <w:sz w:val="28"/>
          <w:szCs w:val="28"/>
        </w:rPr>
        <w:t xml:space="preserve"> </w:t>
      </w:r>
      <w:r w:rsidR="002E71EF" w:rsidRPr="006954D2">
        <w:rPr>
          <w:sz w:val="28"/>
          <w:szCs w:val="28"/>
        </w:rPr>
        <w:t xml:space="preserve">руб.), </w:t>
      </w:r>
      <w:r w:rsidR="004F2DFB" w:rsidRPr="006954D2">
        <w:rPr>
          <w:sz w:val="28"/>
          <w:szCs w:val="28"/>
        </w:rPr>
        <w:t>дорога по пер. Толстого в г. Почепе (600,0 тыс.руб.) и строительство тротуара по ул. Красноармейской (4,3 млн</w:t>
      </w:r>
      <w:r w:rsidR="00317C66" w:rsidRPr="006954D2">
        <w:rPr>
          <w:sz w:val="28"/>
          <w:szCs w:val="28"/>
        </w:rPr>
        <w:t xml:space="preserve"> </w:t>
      </w:r>
      <w:r w:rsidR="004F2DFB" w:rsidRPr="006954D2">
        <w:rPr>
          <w:sz w:val="28"/>
          <w:szCs w:val="28"/>
        </w:rPr>
        <w:t>руб.).</w:t>
      </w:r>
      <w:r w:rsidR="00AF34D5">
        <w:rPr>
          <w:sz w:val="28"/>
          <w:szCs w:val="28"/>
        </w:rPr>
        <w:t xml:space="preserve"> </w:t>
      </w:r>
      <w:r w:rsidR="005A1F61" w:rsidRPr="006954D2">
        <w:rPr>
          <w:sz w:val="28"/>
          <w:szCs w:val="28"/>
        </w:rPr>
        <w:t xml:space="preserve">В районе </w:t>
      </w:r>
      <w:r w:rsidR="00823047" w:rsidRPr="006954D2">
        <w:rPr>
          <w:sz w:val="28"/>
          <w:szCs w:val="28"/>
        </w:rPr>
        <w:t>проводится</w:t>
      </w:r>
      <w:r w:rsidR="005A1F61" w:rsidRPr="006954D2">
        <w:rPr>
          <w:sz w:val="28"/>
          <w:szCs w:val="28"/>
        </w:rPr>
        <w:t xml:space="preserve"> работа</w:t>
      </w:r>
      <w:r w:rsidR="0051311A" w:rsidRPr="006954D2">
        <w:rPr>
          <w:sz w:val="28"/>
          <w:szCs w:val="28"/>
        </w:rPr>
        <w:t xml:space="preserve"> по постановке на кадастровый учет и оформлению в муниципальную собственность </w:t>
      </w:r>
      <w:proofErr w:type="spellStart"/>
      <w:r w:rsidR="0051311A" w:rsidRPr="006954D2">
        <w:rPr>
          <w:sz w:val="28"/>
          <w:szCs w:val="28"/>
        </w:rPr>
        <w:t>внутрипоселенческих</w:t>
      </w:r>
      <w:proofErr w:type="spellEnd"/>
      <w:r w:rsidR="0051311A" w:rsidRPr="006954D2">
        <w:rPr>
          <w:sz w:val="28"/>
          <w:szCs w:val="28"/>
        </w:rPr>
        <w:t xml:space="preserve"> дорог. Это позволит увеличить дорожные фонды поселений.</w:t>
      </w:r>
      <w:r w:rsidR="002E71EF" w:rsidRPr="006954D2">
        <w:rPr>
          <w:sz w:val="28"/>
          <w:szCs w:val="28"/>
        </w:rPr>
        <w:t xml:space="preserve"> </w:t>
      </w:r>
      <w:r w:rsidR="0051311A" w:rsidRPr="006954D2">
        <w:rPr>
          <w:sz w:val="28"/>
          <w:szCs w:val="28"/>
        </w:rPr>
        <w:t>По-прежнему острой проблемой остается техническое состоя</w:t>
      </w:r>
      <w:r w:rsidR="00317C66" w:rsidRPr="006954D2">
        <w:rPr>
          <w:sz w:val="28"/>
          <w:szCs w:val="28"/>
        </w:rPr>
        <w:t>ние многоквартирных жилых домов, и</w:t>
      </w:r>
      <w:r w:rsidR="0051311A" w:rsidRPr="006954D2">
        <w:rPr>
          <w:sz w:val="28"/>
          <w:szCs w:val="28"/>
        </w:rPr>
        <w:t>х в районе 16</w:t>
      </w:r>
      <w:r w:rsidR="008D4D40" w:rsidRPr="006954D2">
        <w:rPr>
          <w:sz w:val="28"/>
          <w:szCs w:val="28"/>
        </w:rPr>
        <w:t>1.</w:t>
      </w:r>
      <w:r w:rsidR="00AF34D5">
        <w:rPr>
          <w:sz w:val="28"/>
          <w:szCs w:val="28"/>
        </w:rPr>
        <w:t xml:space="preserve"> </w:t>
      </w:r>
    </w:p>
    <w:p w:rsidR="008D4D40" w:rsidRPr="006954D2" w:rsidRDefault="0051311A" w:rsidP="00AF34D5">
      <w:pPr>
        <w:widowControl w:val="0"/>
        <w:spacing w:line="360" w:lineRule="auto"/>
        <w:ind w:firstLine="709"/>
        <w:jc w:val="both"/>
        <w:rPr>
          <w:sz w:val="28"/>
          <w:szCs w:val="28"/>
        </w:rPr>
      </w:pPr>
      <w:r w:rsidRPr="006954D2">
        <w:rPr>
          <w:sz w:val="28"/>
          <w:szCs w:val="28"/>
        </w:rPr>
        <w:t xml:space="preserve">Теплоснабжение МКД на территории района обеспечивают </w:t>
      </w:r>
      <w:r w:rsidR="004A5BD5" w:rsidRPr="006954D2">
        <w:rPr>
          <w:sz w:val="28"/>
          <w:szCs w:val="28"/>
        </w:rPr>
        <w:t>8 </w:t>
      </w:r>
      <w:r w:rsidRPr="006954D2">
        <w:rPr>
          <w:sz w:val="28"/>
          <w:szCs w:val="28"/>
        </w:rPr>
        <w:t>теплоснабжающих организаций. Всего эксплуатируется 5</w:t>
      </w:r>
      <w:r w:rsidR="004A5BD5" w:rsidRPr="006954D2">
        <w:rPr>
          <w:sz w:val="28"/>
          <w:szCs w:val="28"/>
        </w:rPr>
        <w:t>8</w:t>
      </w:r>
      <w:r w:rsidR="00317C66" w:rsidRPr="006954D2">
        <w:rPr>
          <w:sz w:val="28"/>
          <w:szCs w:val="28"/>
        </w:rPr>
        <w:t xml:space="preserve"> котельных.</w:t>
      </w:r>
      <w:r w:rsidR="002E71EF" w:rsidRPr="006954D2">
        <w:rPr>
          <w:sz w:val="28"/>
          <w:szCs w:val="28"/>
        </w:rPr>
        <w:t xml:space="preserve"> </w:t>
      </w:r>
      <w:r w:rsidRPr="006954D2">
        <w:rPr>
          <w:sz w:val="28"/>
          <w:szCs w:val="28"/>
        </w:rPr>
        <w:t>Протяженно</w:t>
      </w:r>
      <w:r w:rsidR="004A5BD5" w:rsidRPr="006954D2">
        <w:rPr>
          <w:sz w:val="28"/>
          <w:szCs w:val="28"/>
        </w:rPr>
        <w:t>сть тепловых сетей составляет 25,6</w:t>
      </w:r>
      <w:r w:rsidRPr="006954D2">
        <w:rPr>
          <w:sz w:val="28"/>
          <w:szCs w:val="28"/>
        </w:rPr>
        <w:t xml:space="preserve"> км в двухтрубном исполнении. Изно</w:t>
      </w:r>
      <w:r w:rsidR="004A5BD5" w:rsidRPr="006954D2">
        <w:rPr>
          <w:sz w:val="28"/>
          <w:szCs w:val="28"/>
        </w:rPr>
        <w:t>с тепловых сетей составляет 67,5</w:t>
      </w:r>
      <w:r w:rsidRPr="006954D2">
        <w:rPr>
          <w:sz w:val="28"/>
          <w:szCs w:val="28"/>
        </w:rPr>
        <w:t>%.</w:t>
      </w:r>
      <w:r w:rsidR="002E71EF" w:rsidRPr="006954D2">
        <w:rPr>
          <w:sz w:val="28"/>
          <w:szCs w:val="28"/>
        </w:rPr>
        <w:t xml:space="preserve"> </w:t>
      </w:r>
      <w:r w:rsidR="00AF34D5">
        <w:rPr>
          <w:sz w:val="28"/>
          <w:szCs w:val="28"/>
        </w:rPr>
        <w:t xml:space="preserve"> </w:t>
      </w:r>
      <w:r w:rsidRPr="006954D2">
        <w:rPr>
          <w:sz w:val="28"/>
          <w:szCs w:val="28"/>
        </w:rPr>
        <w:t>Водопроводные сети имеют протяженность 360 км, в том числе в городе 53,7 км</w:t>
      </w:r>
      <w:proofErr w:type="gramStart"/>
      <w:r w:rsidRPr="006954D2">
        <w:rPr>
          <w:sz w:val="28"/>
          <w:szCs w:val="28"/>
        </w:rPr>
        <w:t>.</w:t>
      </w:r>
      <w:proofErr w:type="gramEnd"/>
      <w:r w:rsidR="00BC71CE" w:rsidRPr="006954D2">
        <w:rPr>
          <w:sz w:val="28"/>
          <w:szCs w:val="28"/>
        </w:rPr>
        <w:t xml:space="preserve"> (</w:t>
      </w:r>
      <w:proofErr w:type="gramStart"/>
      <w:r w:rsidR="00BC71CE" w:rsidRPr="006954D2">
        <w:rPr>
          <w:sz w:val="28"/>
          <w:szCs w:val="28"/>
        </w:rPr>
        <w:t>и</w:t>
      </w:r>
      <w:proofErr w:type="gramEnd"/>
      <w:r w:rsidR="00BC71CE" w:rsidRPr="006954D2">
        <w:rPr>
          <w:sz w:val="28"/>
          <w:szCs w:val="28"/>
        </w:rPr>
        <w:t>знос составляет 87%),</w:t>
      </w:r>
      <w:r w:rsidRPr="006954D2">
        <w:rPr>
          <w:sz w:val="28"/>
          <w:szCs w:val="28"/>
        </w:rPr>
        <w:t xml:space="preserve"> </w:t>
      </w:r>
      <w:r w:rsidR="00BC71CE" w:rsidRPr="006954D2">
        <w:rPr>
          <w:sz w:val="28"/>
          <w:szCs w:val="28"/>
        </w:rPr>
        <w:t>в</w:t>
      </w:r>
      <w:r w:rsidRPr="006954D2">
        <w:rPr>
          <w:sz w:val="28"/>
          <w:szCs w:val="28"/>
        </w:rPr>
        <w:t>одозаборов - 107 шт.</w:t>
      </w:r>
      <w:r w:rsidR="00BC71CE" w:rsidRPr="006954D2">
        <w:rPr>
          <w:sz w:val="28"/>
          <w:szCs w:val="28"/>
        </w:rPr>
        <w:t>,</w:t>
      </w:r>
      <w:r w:rsidRPr="006954D2">
        <w:rPr>
          <w:sz w:val="28"/>
          <w:szCs w:val="28"/>
        </w:rPr>
        <w:t xml:space="preserve"> водонапорных башен - 114 шт. Протяженность канализационных сетей составляет 32 км</w:t>
      </w:r>
      <w:r w:rsidR="00BC71CE" w:rsidRPr="006954D2">
        <w:rPr>
          <w:sz w:val="28"/>
          <w:szCs w:val="28"/>
        </w:rPr>
        <w:t>.</w:t>
      </w:r>
      <w:r w:rsidRPr="006954D2">
        <w:rPr>
          <w:sz w:val="28"/>
          <w:szCs w:val="28"/>
        </w:rPr>
        <w:t xml:space="preserve"> </w:t>
      </w:r>
      <w:r w:rsidR="00BC71CE" w:rsidRPr="006954D2">
        <w:rPr>
          <w:sz w:val="28"/>
          <w:szCs w:val="28"/>
        </w:rPr>
        <w:t>(</w:t>
      </w:r>
      <w:r w:rsidRPr="006954D2">
        <w:rPr>
          <w:sz w:val="28"/>
          <w:szCs w:val="28"/>
        </w:rPr>
        <w:t xml:space="preserve">износ </w:t>
      </w:r>
      <w:r w:rsidR="00BC71CE" w:rsidRPr="006954D2">
        <w:rPr>
          <w:sz w:val="28"/>
          <w:szCs w:val="28"/>
        </w:rPr>
        <w:t xml:space="preserve">составляет </w:t>
      </w:r>
      <w:r w:rsidRPr="006954D2">
        <w:rPr>
          <w:sz w:val="28"/>
          <w:szCs w:val="28"/>
        </w:rPr>
        <w:t>89%</w:t>
      </w:r>
      <w:r w:rsidR="00BC71CE" w:rsidRPr="006954D2">
        <w:rPr>
          <w:sz w:val="28"/>
          <w:szCs w:val="28"/>
        </w:rPr>
        <w:t>)</w:t>
      </w:r>
      <w:r w:rsidRPr="006954D2">
        <w:rPr>
          <w:sz w:val="28"/>
          <w:szCs w:val="28"/>
        </w:rPr>
        <w:t>.</w:t>
      </w:r>
      <w:r w:rsidR="00AF34D5">
        <w:rPr>
          <w:sz w:val="28"/>
          <w:szCs w:val="28"/>
        </w:rPr>
        <w:t xml:space="preserve">  </w:t>
      </w:r>
      <w:r w:rsidRPr="006954D2">
        <w:rPr>
          <w:sz w:val="28"/>
          <w:szCs w:val="28"/>
        </w:rPr>
        <w:t xml:space="preserve">Проблемой района стало отсутствие полигона для размещения отходов. Для её решения администрацией заключен контракт на разработку проектной документации по объекту </w:t>
      </w:r>
      <w:r w:rsidR="004E0F57" w:rsidRPr="006954D2">
        <w:rPr>
          <w:sz w:val="28"/>
          <w:szCs w:val="28"/>
        </w:rPr>
        <w:t>«</w:t>
      </w:r>
      <w:r w:rsidRPr="006954D2">
        <w:rPr>
          <w:sz w:val="28"/>
          <w:szCs w:val="28"/>
        </w:rPr>
        <w:t>Рекультивация свалки твердых бытовых отходов со строительством полигона для Почепского района Брянской области</w:t>
      </w:r>
      <w:r w:rsidR="004E0F57" w:rsidRPr="006954D2">
        <w:rPr>
          <w:sz w:val="28"/>
          <w:szCs w:val="28"/>
        </w:rPr>
        <w:t>»</w:t>
      </w:r>
      <w:r w:rsidR="008D4D40" w:rsidRPr="006954D2">
        <w:rPr>
          <w:sz w:val="28"/>
          <w:szCs w:val="28"/>
        </w:rPr>
        <w:t>.</w:t>
      </w:r>
      <w:r w:rsidR="002E71EF" w:rsidRPr="006954D2">
        <w:rPr>
          <w:sz w:val="28"/>
          <w:szCs w:val="28"/>
        </w:rPr>
        <w:t xml:space="preserve"> </w:t>
      </w:r>
    </w:p>
    <w:p w:rsidR="0051311A" w:rsidRPr="006954D2" w:rsidRDefault="00AF34D5" w:rsidP="0081029A">
      <w:pPr>
        <w:pStyle w:val="ac"/>
        <w:widowControl w:val="0"/>
        <w:spacing w:line="360" w:lineRule="auto"/>
        <w:ind w:firstLine="709"/>
        <w:jc w:val="both"/>
        <w:rPr>
          <w:sz w:val="28"/>
          <w:szCs w:val="28"/>
        </w:rPr>
      </w:pPr>
      <w:r w:rsidRPr="006954D2">
        <w:rPr>
          <w:noProof/>
          <w:sz w:val="24"/>
          <w:szCs w:val="24"/>
        </w:rPr>
        <w:drawing>
          <wp:anchor distT="0" distB="0" distL="114300" distR="114300" simplePos="0" relativeHeight="251647488" behindDoc="1" locked="0" layoutInCell="1" allowOverlap="1" wp14:anchorId="42299D2D" wp14:editId="517F9785">
            <wp:simplePos x="0" y="0"/>
            <wp:positionH relativeFrom="page">
              <wp:posOffset>1855499</wp:posOffset>
            </wp:positionH>
            <wp:positionV relativeFrom="page">
              <wp:posOffset>2470150</wp:posOffset>
            </wp:positionV>
            <wp:extent cx="4653887" cy="5240740"/>
            <wp:effectExtent l="0" t="0" r="0" b="0"/>
            <wp:wrapNone/>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clrChange>
                        <a:clrFrom>
                          <a:srgbClr val="FFFFFF"/>
                        </a:clrFrom>
                        <a:clrTo>
                          <a:srgbClr val="FFFFFF">
                            <a:alpha val="0"/>
                          </a:srgbClr>
                        </a:clrTo>
                      </a:clrChange>
                    </a:blip>
                    <a:srcRect/>
                    <a:stretch>
                      <a:fillRect/>
                    </a:stretch>
                  </pic:blipFill>
                  <pic:spPr bwMode="auto">
                    <a:xfrm>
                      <a:off x="0" y="0"/>
                      <a:ext cx="4653887" cy="5240740"/>
                    </a:xfrm>
                    <a:prstGeom prst="rect">
                      <a:avLst/>
                    </a:prstGeom>
                    <a:noFill/>
                  </pic:spPr>
                </pic:pic>
              </a:graphicData>
            </a:graphic>
            <wp14:sizeRelH relativeFrom="margin">
              <wp14:pctWidth>0</wp14:pctWidth>
            </wp14:sizeRelH>
            <wp14:sizeRelV relativeFrom="margin">
              <wp14:pctHeight>0</wp14:pctHeight>
            </wp14:sizeRelV>
          </wp:anchor>
        </w:drawing>
      </w:r>
      <w:r w:rsidR="00317C66" w:rsidRPr="006954D2">
        <w:rPr>
          <w:sz w:val="28"/>
          <w:szCs w:val="28"/>
        </w:rPr>
        <w:t>П</w:t>
      </w:r>
      <w:r w:rsidR="0051311A" w:rsidRPr="006954D2">
        <w:rPr>
          <w:sz w:val="28"/>
          <w:szCs w:val="28"/>
        </w:rPr>
        <w:t>ространственн</w:t>
      </w:r>
      <w:r w:rsidR="00317C66" w:rsidRPr="006954D2">
        <w:rPr>
          <w:sz w:val="28"/>
          <w:szCs w:val="28"/>
        </w:rPr>
        <w:t>ая</w:t>
      </w:r>
      <w:r w:rsidR="0051311A" w:rsidRPr="006954D2">
        <w:rPr>
          <w:sz w:val="28"/>
          <w:szCs w:val="28"/>
        </w:rPr>
        <w:t xml:space="preserve"> структур</w:t>
      </w:r>
      <w:r w:rsidR="00317C66" w:rsidRPr="006954D2">
        <w:rPr>
          <w:sz w:val="28"/>
          <w:szCs w:val="28"/>
        </w:rPr>
        <w:t>а</w:t>
      </w:r>
      <w:r w:rsidR="0051311A" w:rsidRPr="006954D2">
        <w:rPr>
          <w:sz w:val="28"/>
          <w:szCs w:val="28"/>
        </w:rPr>
        <w:t xml:space="preserve"> социально-экономиче</w:t>
      </w:r>
      <w:r w:rsidR="00317C66" w:rsidRPr="006954D2">
        <w:rPr>
          <w:sz w:val="28"/>
          <w:szCs w:val="28"/>
        </w:rPr>
        <w:t>ского развития Брянской о</w:t>
      </w:r>
      <w:r w:rsidR="00C057AB">
        <w:rPr>
          <w:sz w:val="28"/>
          <w:szCs w:val="28"/>
        </w:rPr>
        <w:t>бласти представлена на рисунке 28</w:t>
      </w:r>
      <w:r w:rsidR="00317C66" w:rsidRPr="006954D2">
        <w:rPr>
          <w:sz w:val="28"/>
          <w:szCs w:val="28"/>
        </w:rPr>
        <w:t>.</w:t>
      </w:r>
    </w:p>
    <w:p w:rsidR="0051311A" w:rsidRDefault="0051311A" w:rsidP="00AF34D5">
      <w:pPr>
        <w:pStyle w:val="ac"/>
        <w:widowControl w:val="0"/>
        <w:spacing w:line="360" w:lineRule="auto"/>
        <w:ind w:firstLine="708"/>
        <w:jc w:val="both"/>
        <w:rPr>
          <w:sz w:val="24"/>
          <w:szCs w:val="24"/>
        </w:rPr>
      </w:pPr>
    </w:p>
    <w:p w:rsidR="0087782D" w:rsidRDefault="0087782D" w:rsidP="0081029A">
      <w:pPr>
        <w:pStyle w:val="ac"/>
        <w:widowControl w:val="0"/>
        <w:ind w:firstLine="708"/>
        <w:jc w:val="both"/>
        <w:rPr>
          <w:sz w:val="24"/>
          <w:szCs w:val="24"/>
        </w:rPr>
      </w:pPr>
    </w:p>
    <w:p w:rsidR="0087782D" w:rsidRDefault="0087782D" w:rsidP="0081029A">
      <w:pPr>
        <w:pStyle w:val="ac"/>
        <w:widowControl w:val="0"/>
        <w:ind w:firstLine="708"/>
        <w:jc w:val="both"/>
        <w:rPr>
          <w:sz w:val="24"/>
          <w:szCs w:val="24"/>
        </w:rPr>
      </w:pPr>
    </w:p>
    <w:p w:rsidR="0087782D" w:rsidRDefault="0087782D" w:rsidP="0081029A">
      <w:pPr>
        <w:pStyle w:val="ac"/>
        <w:widowControl w:val="0"/>
        <w:ind w:firstLine="708"/>
        <w:jc w:val="both"/>
        <w:rPr>
          <w:sz w:val="24"/>
          <w:szCs w:val="24"/>
        </w:rPr>
      </w:pPr>
    </w:p>
    <w:p w:rsidR="0087782D" w:rsidRDefault="0087782D" w:rsidP="0081029A">
      <w:pPr>
        <w:pStyle w:val="ac"/>
        <w:widowControl w:val="0"/>
        <w:ind w:firstLine="708"/>
        <w:jc w:val="both"/>
        <w:rPr>
          <w:sz w:val="24"/>
          <w:szCs w:val="24"/>
        </w:rPr>
      </w:pPr>
    </w:p>
    <w:p w:rsidR="0087782D" w:rsidRDefault="0087782D" w:rsidP="0081029A">
      <w:pPr>
        <w:pStyle w:val="ac"/>
        <w:widowControl w:val="0"/>
        <w:ind w:firstLine="708"/>
        <w:jc w:val="both"/>
        <w:rPr>
          <w:sz w:val="24"/>
          <w:szCs w:val="24"/>
        </w:rPr>
      </w:pPr>
    </w:p>
    <w:p w:rsidR="0087782D" w:rsidRDefault="0087782D" w:rsidP="0081029A">
      <w:pPr>
        <w:pStyle w:val="ac"/>
        <w:widowControl w:val="0"/>
        <w:ind w:firstLine="708"/>
        <w:jc w:val="both"/>
        <w:rPr>
          <w:sz w:val="24"/>
          <w:szCs w:val="24"/>
        </w:rPr>
      </w:pPr>
    </w:p>
    <w:p w:rsidR="0087782D" w:rsidRDefault="0087782D" w:rsidP="0081029A">
      <w:pPr>
        <w:pStyle w:val="ac"/>
        <w:widowControl w:val="0"/>
        <w:ind w:firstLine="708"/>
        <w:jc w:val="both"/>
        <w:rPr>
          <w:sz w:val="24"/>
          <w:szCs w:val="24"/>
        </w:rPr>
      </w:pPr>
    </w:p>
    <w:p w:rsidR="0087782D" w:rsidRDefault="0087782D" w:rsidP="0081029A">
      <w:pPr>
        <w:pStyle w:val="ac"/>
        <w:widowControl w:val="0"/>
        <w:ind w:firstLine="708"/>
        <w:jc w:val="both"/>
        <w:rPr>
          <w:sz w:val="24"/>
          <w:szCs w:val="24"/>
        </w:rPr>
      </w:pPr>
    </w:p>
    <w:p w:rsidR="0087782D" w:rsidRPr="006954D2" w:rsidRDefault="0087782D" w:rsidP="0081029A">
      <w:pPr>
        <w:pStyle w:val="ac"/>
        <w:widowControl w:val="0"/>
        <w:ind w:firstLine="708"/>
        <w:jc w:val="both"/>
        <w:rPr>
          <w:sz w:val="24"/>
          <w:szCs w:val="24"/>
        </w:rPr>
      </w:pPr>
    </w:p>
    <w:p w:rsidR="0051311A" w:rsidRPr="006954D2" w:rsidRDefault="0051311A" w:rsidP="0081029A">
      <w:pPr>
        <w:pStyle w:val="ac"/>
        <w:widowControl w:val="0"/>
        <w:ind w:firstLine="708"/>
        <w:jc w:val="both"/>
        <w:rPr>
          <w:sz w:val="24"/>
          <w:szCs w:val="24"/>
        </w:rPr>
      </w:pPr>
    </w:p>
    <w:p w:rsidR="0051311A" w:rsidRPr="006954D2" w:rsidRDefault="0051311A" w:rsidP="0081029A">
      <w:pPr>
        <w:pStyle w:val="ac"/>
        <w:widowControl w:val="0"/>
        <w:ind w:firstLine="708"/>
        <w:jc w:val="both"/>
        <w:rPr>
          <w:sz w:val="24"/>
          <w:szCs w:val="24"/>
        </w:rPr>
      </w:pPr>
    </w:p>
    <w:p w:rsidR="0051311A" w:rsidRPr="006954D2" w:rsidRDefault="0051311A" w:rsidP="0081029A">
      <w:pPr>
        <w:pStyle w:val="ac"/>
        <w:widowControl w:val="0"/>
        <w:ind w:firstLine="708"/>
        <w:jc w:val="both"/>
        <w:rPr>
          <w:sz w:val="24"/>
          <w:szCs w:val="24"/>
        </w:rPr>
      </w:pPr>
    </w:p>
    <w:p w:rsidR="0051311A" w:rsidRPr="006954D2" w:rsidRDefault="0051311A" w:rsidP="0081029A">
      <w:pPr>
        <w:pStyle w:val="ac"/>
        <w:widowControl w:val="0"/>
        <w:ind w:firstLine="708"/>
        <w:jc w:val="both"/>
        <w:rPr>
          <w:sz w:val="24"/>
          <w:szCs w:val="24"/>
        </w:rPr>
      </w:pPr>
    </w:p>
    <w:p w:rsidR="0051311A" w:rsidRPr="006954D2" w:rsidRDefault="0051311A" w:rsidP="0081029A">
      <w:pPr>
        <w:pStyle w:val="ac"/>
        <w:widowControl w:val="0"/>
        <w:jc w:val="both"/>
        <w:rPr>
          <w:sz w:val="24"/>
          <w:szCs w:val="24"/>
        </w:rPr>
      </w:pPr>
    </w:p>
    <w:p w:rsidR="0051311A" w:rsidRPr="006954D2" w:rsidRDefault="0051311A" w:rsidP="0081029A">
      <w:pPr>
        <w:pStyle w:val="ac"/>
        <w:widowControl w:val="0"/>
        <w:ind w:firstLine="708"/>
        <w:jc w:val="both"/>
        <w:rPr>
          <w:sz w:val="24"/>
          <w:szCs w:val="24"/>
        </w:rPr>
      </w:pPr>
    </w:p>
    <w:p w:rsidR="0051311A" w:rsidRPr="006954D2" w:rsidRDefault="0051311A" w:rsidP="0081029A">
      <w:pPr>
        <w:pStyle w:val="ac"/>
        <w:widowControl w:val="0"/>
        <w:ind w:firstLine="708"/>
        <w:jc w:val="both"/>
        <w:rPr>
          <w:sz w:val="24"/>
          <w:szCs w:val="24"/>
        </w:rPr>
      </w:pPr>
    </w:p>
    <w:p w:rsidR="0051311A" w:rsidRPr="006954D2" w:rsidRDefault="0051311A" w:rsidP="0081029A">
      <w:pPr>
        <w:pStyle w:val="ac"/>
        <w:widowControl w:val="0"/>
        <w:ind w:firstLine="708"/>
        <w:jc w:val="both"/>
        <w:rPr>
          <w:sz w:val="24"/>
          <w:szCs w:val="24"/>
        </w:rPr>
      </w:pPr>
    </w:p>
    <w:p w:rsidR="0051311A" w:rsidRPr="006954D2" w:rsidRDefault="0051311A" w:rsidP="0081029A">
      <w:pPr>
        <w:pStyle w:val="ac"/>
        <w:widowControl w:val="0"/>
        <w:ind w:firstLine="708"/>
        <w:jc w:val="both"/>
        <w:rPr>
          <w:sz w:val="24"/>
          <w:szCs w:val="24"/>
        </w:rPr>
      </w:pPr>
    </w:p>
    <w:p w:rsidR="0051311A" w:rsidRPr="006954D2" w:rsidRDefault="0051311A" w:rsidP="0081029A">
      <w:pPr>
        <w:pStyle w:val="ac"/>
        <w:widowControl w:val="0"/>
        <w:ind w:firstLine="708"/>
        <w:jc w:val="both"/>
        <w:rPr>
          <w:sz w:val="24"/>
          <w:szCs w:val="24"/>
        </w:rPr>
      </w:pPr>
    </w:p>
    <w:p w:rsidR="0051311A" w:rsidRPr="006954D2" w:rsidRDefault="0051311A" w:rsidP="0081029A">
      <w:pPr>
        <w:pStyle w:val="ac"/>
        <w:widowControl w:val="0"/>
        <w:ind w:firstLine="708"/>
        <w:jc w:val="both"/>
        <w:rPr>
          <w:sz w:val="24"/>
          <w:szCs w:val="24"/>
        </w:rPr>
      </w:pPr>
    </w:p>
    <w:p w:rsidR="0051311A" w:rsidRPr="006954D2" w:rsidRDefault="0051311A" w:rsidP="0081029A">
      <w:pPr>
        <w:pStyle w:val="ac"/>
        <w:widowControl w:val="0"/>
        <w:ind w:firstLine="708"/>
        <w:jc w:val="both"/>
        <w:rPr>
          <w:sz w:val="24"/>
          <w:szCs w:val="24"/>
        </w:rPr>
      </w:pPr>
    </w:p>
    <w:p w:rsidR="0051311A" w:rsidRPr="006954D2" w:rsidRDefault="0051311A" w:rsidP="0081029A">
      <w:pPr>
        <w:pStyle w:val="ac"/>
        <w:widowControl w:val="0"/>
        <w:ind w:firstLine="708"/>
        <w:jc w:val="both"/>
        <w:rPr>
          <w:sz w:val="24"/>
          <w:szCs w:val="24"/>
        </w:rPr>
      </w:pPr>
    </w:p>
    <w:p w:rsidR="0051311A" w:rsidRPr="006954D2" w:rsidRDefault="0051311A" w:rsidP="0081029A">
      <w:pPr>
        <w:pStyle w:val="ac"/>
        <w:widowControl w:val="0"/>
        <w:ind w:firstLine="708"/>
        <w:jc w:val="both"/>
        <w:rPr>
          <w:sz w:val="24"/>
          <w:szCs w:val="24"/>
        </w:rPr>
      </w:pPr>
    </w:p>
    <w:p w:rsidR="0051311A" w:rsidRPr="006954D2" w:rsidRDefault="0051311A" w:rsidP="0081029A">
      <w:pPr>
        <w:pStyle w:val="ac"/>
        <w:widowControl w:val="0"/>
        <w:ind w:firstLine="708"/>
        <w:jc w:val="both"/>
        <w:rPr>
          <w:sz w:val="24"/>
          <w:szCs w:val="24"/>
        </w:rPr>
      </w:pPr>
    </w:p>
    <w:p w:rsidR="0051311A" w:rsidRPr="006954D2" w:rsidRDefault="0051311A" w:rsidP="0081029A">
      <w:pPr>
        <w:pStyle w:val="ac"/>
        <w:widowControl w:val="0"/>
        <w:ind w:firstLine="708"/>
        <w:jc w:val="both"/>
        <w:rPr>
          <w:sz w:val="24"/>
          <w:szCs w:val="24"/>
        </w:rPr>
      </w:pPr>
    </w:p>
    <w:p w:rsidR="0051311A" w:rsidRPr="006954D2" w:rsidRDefault="0051311A" w:rsidP="0081029A">
      <w:pPr>
        <w:pStyle w:val="ac"/>
        <w:widowControl w:val="0"/>
        <w:ind w:firstLine="708"/>
        <w:jc w:val="both"/>
        <w:rPr>
          <w:sz w:val="24"/>
          <w:szCs w:val="24"/>
        </w:rPr>
      </w:pPr>
    </w:p>
    <w:p w:rsidR="0051311A" w:rsidRPr="006954D2" w:rsidRDefault="0051311A" w:rsidP="0081029A">
      <w:pPr>
        <w:pStyle w:val="ac"/>
        <w:widowControl w:val="0"/>
        <w:ind w:firstLine="708"/>
        <w:jc w:val="both"/>
        <w:rPr>
          <w:sz w:val="24"/>
          <w:szCs w:val="24"/>
        </w:rPr>
      </w:pPr>
    </w:p>
    <w:p w:rsidR="0051311A" w:rsidRPr="006954D2" w:rsidRDefault="0051311A" w:rsidP="0081029A">
      <w:pPr>
        <w:pStyle w:val="ac"/>
        <w:widowControl w:val="0"/>
        <w:ind w:firstLine="708"/>
        <w:jc w:val="both"/>
        <w:rPr>
          <w:sz w:val="24"/>
          <w:szCs w:val="24"/>
        </w:rPr>
      </w:pPr>
    </w:p>
    <w:p w:rsidR="002E71EF" w:rsidRDefault="002E71EF" w:rsidP="0081029A">
      <w:pPr>
        <w:pStyle w:val="ac"/>
        <w:widowControl w:val="0"/>
        <w:spacing w:line="360" w:lineRule="auto"/>
        <w:ind w:firstLine="708"/>
        <w:jc w:val="both"/>
        <w:rPr>
          <w:sz w:val="28"/>
          <w:szCs w:val="28"/>
        </w:rPr>
      </w:pPr>
      <w:r w:rsidRPr="006954D2">
        <w:rPr>
          <w:sz w:val="28"/>
          <w:szCs w:val="28"/>
        </w:rPr>
        <w:t xml:space="preserve">Рисунок </w:t>
      </w:r>
      <w:r w:rsidR="00C057AB">
        <w:rPr>
          <w:sz w:val="28"/>
          <w:szCs w:val="28"/>
        </w:rPr>
        <w:t>28</w:t>
      </w:r>
      <w:r w:rsidRPr="006954D2">
        <w:rPr>
          <w:sz w:val="28"/>
          <w:szCs w:val="28"/>
        </w:rPr>
        <w:t xml:space="preserve"> - Пространственная структура социально-экономического развития Брянской области</w:t>
      </w:r>
    </w:p>
    <w:p w:rsidR="00AF34D5" w:rsidRPr="006954D2" w:rsidRDefault="00AF34D5" w:rsidP="00AF34D5">
      <w:pPr>
        <w:pStyle w:val="ac"/>
        <w:widowControl w:val="0"/>
        <w:spacing w:line="360" w:lineRule="auto"/>
        <w:ind w:firstLine="708"/>
        <w:jc w:val="both"/>
        <w:rPr>
          <w:sz w:val="28"/>
          <w:szCs w:val="28"/>
        </w:rPr>
      </w:pPr>
      <w:r w:rsidRPr="006954D2">
        <w:rPr>
          <w:sz w:val="28"/>
          <w:szCs w:val="28"/>
        </w:rPr>
        <w:t>Анализ пространственной структуры свидетельствует, что Почепский район представляет собой триаду потенциальной зоны опережающего развития экономики Брянской области, а именно входит в точку роста, зону роста и коридор роста.</w:t>
      </w:r>
      <w:r w:rsidR="00E93973">
        <w:rPr>
          <w:sz w:val="28"/>
          <w:szCs w:val="28"/>
        </w:rPr>
        <w:t xml:space="preserve"> </w:t>
      </w:r>
      <w:r w:rsidRPr="006954D2">
        <w:rPr>
          <w:sz w:val="28"/>
          <w:szCs w:val="28"/>
        </w:rPr>
        <w:t>Точки роста – это крупные центры расселения и хозяйства Брянской области, сохраняющие свою конкурентоспособность и способные в будущем привлечь инвестиции.</w:t>
      </w:r>
      <w:r w:rsidR="00E93973">
        <w:rPr>
          <w:sz w:val="28"/>
          <w:szCs w:val="28"/>
        </w:rPr>
        <w:t xml:space="preserve"> </w:t>
      </w:r>
      <w:r w:rsidRPr="006954D2">
        <w:rPr>
          <w:sz w:val="28"/>
          <w:szCs w:val="28"/>
        </w:rPr>
        <w:t>Зоны роста (опережающего развития) представляют собой близко расположенные точки роста, имеющие перспективы взаимодействия и формирования хозяйственных связей.</w:t>
      </w:r>
      <w:r w:rsidR="00E93973">
        <w:rPr>
          <w:sz w:val="28"/>
          <w:szCs w:val="28"/>
        </w:rPr>
        <w:t xml:space="preserve"> </w:t>
      </w:r>
      <w:r w:rsidRPr="006954D2">
        <w:rPr>
          <w:sz w:val="28"/>
          <w:szCs w:val="28"/>
        </w:rPr>
        <w:t>Пояса роста соединяют зоны роста за счёт важнейших транспортных магистралей.</w:t>
      </w:r>
    </w:p>
    <w:p w:rsidR="00E32C12" w:rsidRPr="006954D2" w:rsidRDefault="00E32C12" w:rsidP="0081029A">
      <w:pPr>
        <w:widowControl w:val="0"/>
        <w:spacing w:line="360" w:lineRule="auto"/>
        <w:ind w:firstLine="709"/>
        <w:jc w:val="both"/>
        <w:rPr>
          <w:sz w:val="28"/>
          <w:szCs w:val="28"/>
        </w:rPr>
      </w:pPr>
    </w:p>
    <w:p w:rsidR="0051311A" w:rsidRPr="006954D2" w:rsidRDefault="00DF6094" w:rsidP="0081029A">
      <w:pPr>
        <w:widowControl w:val="0"/>
        <w:spacing w:line="360" w:lineRule="auto"/>
        <w:ind w:firstLine="709"/>
        <w:jc w:val="both"/>
        <w:rPr>
          <w:b/>
          <w:sz w:val="28"/>
          <w:szCs w:val="28"/>
        </w:rPr>
      </w:pPr>
      <w:r w:rsidRPr="006954D2">
        <w:rPr>
          <w:b/>
          <w:sz w:val="28"/>
          <w:szCs w:val="28"/>
        </w:rPr>
        <w:t>1.</w:t>
      </w:r>
      <w:r w:rsidR="0051311A" w:rsidRPr="006954D2">
        <w:rPr>
          <w:b/>
          <w:sz w:val="28"/>
          <w:szCs w:val="28"/>
        </w:rPr>
        <w:t>3.2. Исследование инвестиционной привлекательности</w:t>
      </w:r>
    </w:p>
    <w:p w:rsidR="000939C0" w:rsidRPr="006954D2" w:rsidRDefault="0051311A" w:rsidP="0081029A">
      <w:pPr>
        <w:widowControl w:val="0"/>
        <w:spacing w:line="360" w:lineRule="auto"/>
        <w:ind w:firstLine="709"/>
        <w:jc w:val="both"/>
        <w:rPr>
          <w:sz w:val="28"/>
          <w:szCs w:val="28"/>
        </w:rPr>
      </w:pPr>
      <w:proofErr w:type="gramStart"/>
      <w:r w:rsidRPr="006954D2">
        <w:rPr>
          <w:sz w:val="28"/>
          <w:szCs w:val="28"/>
        </w:rPr>
        <w:t xml:space="preserve">Инвестиционная </w:t>
      </w:r>
      <w:r w:rsidR="002D318C" w:rsidRPr="006954D2">
        <w:rPr>
          <w:sz w:val="28"/>
          <w:szCs w:val="28"/>
        </w:rPr>
        <w:t>привлекательность Почепского района</w:t>
      </w:r>
      <w:r w:rsidRPr="006954D2">
        <w:rPr>
          <w:sz w:val="28"/>
          <w:szCs w:val="28"/>
        </w:rPr>
        <w:t xml:space="preserve"> прочно взаимосвязана с совокупной характеристикой текущей ситуации в социальной и экономической сферах. </w:t>
      </w:r>
      <w:proofErr w:type="gramEnd"/>
    </w:p>
    <w:p w:rsidR="00D37F15" w:rsidRPr="006954D2" w:rsidRDefault="001C78CB" w:rsidP="0081029A">
      <w:pPr>
        <w:pStyle w:val="ac"/>
        <w:widowControl w:val="0"/>
        <w:spacing w:line="360" w:lineRule="auto"/>
        <w:ind w:firstLine="708"/>
        <w:jc w:val="both"/>
        <w:rPr>
          <w:sz w:val="28"/>
          <w:szCs w:val="28"/>
        </w:rPr>
      </w:pPr>
      <w:r w:rsidRPr="006954D2">
        <w:rPr>
          <w:bCs/>
          <w:sz w:val="28"/>
          <w:szCs w:val="28"/>
        </w:rPr>
        <w:t>За</w:t>
      </w:r>
      <w:r w:rsidR="00D37F15" w:rsidRPr="006954D2">
        <w:rPr>
          <w:bCs/>
          <w:sz w:val="28"/>
          <w:szCs w:val="28"/>
        </w:rPr>
        <w:t xml:space="preserve"> период 2015-2017 гг. </w:t>
      </w:r>
      <w:r w:rsidR="00D37F15" w:rsidRPr="006954D2">
        <w:rPr>
          <w:sz w:val="28"/>
          <w:szCs w:val="28"/>
        </w:rPr>
        <w:t>в Почепском рай</w:t>
      </w:r>
      <w:r w:rsidR="0025069C" w:rsidRPr="006954D2">
        <w:rPr>
          <w:sz w:val="28"/>
          <w:szCs w:val="28"/>
        </w:rPr>
        <w:t>оне Брянской области было реализ</w:t>
      </w:r>
      <w:r w:rsidR="00D37F15" w:rsidRPr="006954D2">
        <w:rPr>
          <w:sz w:val="28"/>
          <w:szCs w:val="28"/>
        </w:rPr>
        <w:t xml:space="preserve">овано инвестиционных мероприятий </w:t>
      </w:r>
      <w:r w:rsidR="00B0446E" w:rsidRPr="006954D2">
        <w:rPr>
          <w:sz w:val="28"/>
          <w:szCs w:val="28"/>
        </w:rPr>
        <w:t>на сумм</w:t>
      </w:r>
      <w:r w:rsidRPr="006954D2">
        <w:rPr>
          <w:sz w:val="28"/>
          <w:szCs w:val="28"/>
        </w:rPr>
        <w:t>у</w:t>
      </w:r>
      <w:r w:rsidR="00D37F15" w:rsidRPr="006954D2">
        <w:rPr>
          <w:sz w:val="28"/>
          <w:szCs w:val="28"/>
        </w:rPr>
        <w:t xml:space="preserve"> 50</w:t>
      </w:r>
      <w:r w:rsidR="00B0446E" w:rsidRPr="006954D2">
        <w:rPr>
          <w:sz w:val="28"/>
          <w:szCs w:val="28"/>
        </w:rPr>
        <w:t>2,4 млн</w:t>
      </w:r>
      <w:r w:rsidR="0038385D">
        <w:rPr>
          <w:sz w:val="28"/>
          <w:szCs w:val="28"/>
        </w:rPr>
        <w:t>.</w:t>
      </w:r>
      <w:r w:rsidRPr="006954D2">
        <w:rPr>
          <w:sz w:val="28"/>
          <w:szCs w:val="28"/>
        </w:rPr>
        <w:t xml:space="preserve"> </w:t>
      </w:r>
      <w:r w:rsidR="00B0446E" w:rsidRPr="006954D2">
        <w:rPr>
          <w:sz w:val="28"/>
          <w:szCs w:val="28"/>
        </w:rPr>
        <w:t>руб.</w:t>
      </w:r>
      <w:r w:rsidR="00D37F15" w:rsidRPr="006954D2">
        <w:rPr>
          <w:sz w:val="28"/>
          <w:szCs w:val="28"/>
        </w:rPr>
        <w:t xml:space="preserve">, в 2017 году </w:t>
      </w:r>
      <w:r w:rsidR="00D37F15" w:rsidRPr="006954D2">
        <w:rPr>
          <w:sz w:val="28"/>
          <w:szCs w:val="28"/>
        </w:rPr>
        <w:lastRenderedPageBreak/>
        <w:t xml:space="preserve">наблюдается </w:t>
      </w:r>
      <w:r w:rsidR="00B0446E" w:rsidRPr="006954D2">
        <w:rPr>
          <w:sz w:val="28"/>
          <w:szCs w:val="28"/>
        </w:rPr>
        <w:t xml:space="preserve">небольшое </w:t>
      </w:r>
      <w:r w:rsidR="00D37F15" w:rsidRPr="006954D2">
        <w:rPr>
          <w:sz w:val="28"/>
          <w:szCs w:val="28"/>
        </w:rPr>
        <w:t>снижение вложений на 1</w:t>
      </w:r>
      <w:r w:rsidR="00B0446E" w:rsidRPr="006954D2">
        <w:rPr>
          <w:sz w:val="28"/>
          <w:szCs w:val="28"/>
        </w:rPr>
        <w:t>5</w:t>
      </w:r>
      <w:r w:rsidR="00D37F15" w:rsidRPr="006954D2">
        <w:rPr>
          <w:sz w:val="28"/>
          <w:szCs w:val="28"/>
        </w:rPr>
        <w:t>,</w:t>
      </w:r>
      <w:r w:rsidR="00B0446E" w:rsidRPr="006954D2">
        <w:rPr>
          <w:sz w:val="28"/>
          <w:szCs w:val="28"/>
        </w:rPr>
        <w:t>4</w:t>
      </w:r>
      <w:r w:rsidR="00D37F15" w:rsidRPr="006954D2">
        <w:rPr>
          <w:sz w:val="28"/>
          <w:szCs w:val="28"/>
        </w:rPr>
        <w:t>% по сравнению с 201</w:t>
      </w:r>
      <w:r w:rsidR="00B0446E" w:rsidRPr="006954D2">
        <w:rPr>
          <w:sz w:val="28"/>
          <w:szCs w:val="28"/>
        </w:rPr>
        <w:t xml:space="preserve">6 годом, а по сравнению с 2015 годом наблюдается существенный рост </w:t>
      </w:r>
      <w:proofErr w:type="gramStart"/>
      <w:r w:rsidR="00B0446E" w:rsidRPr="006954D2">
        <w:rPr>
          <w:sz w:val="28"/>
          <w:szCs w:val="28"/>
        </w:rPr>
        <w:t>на</w:t>
      </w:r>
      <w:proofErr w:type="gramEnd"/>
      <w:r w:rsidR="00B0446E" w:rsidRPr="006954D2">
        <w:rPr>
          <w:sz w:val="28"/>
          <w:szCs w:val="28"/>
        </w:rPr>
        <w:t xml:space="preserve"> 82%.</w:t>
      </w:r>
    </w:p>
    <w:p w:rsidR="0051311A" w:rsidRPr="006954D2" w:rsidRDefault="001C78CB" w:rsidP="0081029A">
      <w:pPr>
        <w:pStyle w:val="ac"/>
        <w:widowControl w:val="0"/>
        <w:spacing w:line="360" w:lineRule="auto"/>
        <w:ind w:firstLine="708"/>
        <w:jc w:val="both"/>
        <w:rPr>
          <w:sz w:val="28"/>
          <w:szCs w:val="28"/>
        </w:rPr>
      </w:pPr>
      <w:r w:rsidRPr="006954D2">
        <w:rPr>
          <w:sz w:val="28"/>
          <w:szCs w:val="28"/>
        </w:rPr>
        <w:t xml:space="preserve">В </w:t>
      </w:r>
      <w:r w:rsidR="0051311A" w:rsidRPr="006954D2">
        <w:rPr>
          <w:sz w:val="28"/>
          <w:szCs w:val="28"/>
        </w:rPr>
        <w:t xml:space="preserve">таблице </w:t>
      </w:r>
      <w:r w:rsidR="00C677C8" w:rsidRPr="006954D2">
        <w:rPr>
          <w:sz w:val="28"/>
          <w:szCs w:val="28"/>
        </w:rPr>
        <w:t>2</w:t>
      </w:r>
      <w:r w:rsidR="00A34236">
        <w:rPr>
          <w:sz w:val="28"/>
          <w:szCs w:val="28"/>
        </w:rPr>
        <w:t>6</w:t>
      </w:r>
      <w:r w:rsidR="0051311A" w:rsidRPr="006954D2">
        <w:rPr>
          <w:sz w:val="28"/>
          <w:szCs w:val="28"/>
        </w:rPr>
        <w:t xml:space="preserve"> </w:t>
      </w:r>
      <w:r w:rsidRPr="006954D2">
        <w:rPr>
          <w:sz w:val="28"/>
          <w:szCs w:val="28"/>
        </w:rPr>
        <w:t xml:space="preserve">отражены </w:t>
      </w:r>
      <w:r w:rsidR="0051311A" w:rsidRPr="006954D2">
        <w:rPr>
          <w:sz w:val="28"/>
          <w:szCs w:val="28"/>
        </w:rPr>
        <w:t>основные инвестиционные мероприятия в сфере малого и среднего предпринимательства Почепского района Брянской области.</w:t>
      </w:r>
    </w:p>
    <w:p w:rsidR="0051311A" w:rsidRPr="006954D2" w:rsidRDefault="00C677C8" w:rsidP="0081029A">
      <w:pPr>
        <w:pStyle w:val="ac"/>
        <w:widowControl w:val="0"/>
        <w:spacing w:line="360" w:lineRule="auto"/>
        <w:ind w:firstLine="708"/>
        <w:jc w:val="both"/>
        <w:rPr>
          <w:sz w:val="28"/>
          <w:szCs w:val="28"/>
        </w:rPr>
      </w:pPr>
      <w:r w:rsidRPr="006954D2">
        <w:rPr>
          <w:sz w:val="28"/>
          <w:szCs w:val="28"/>
        </w:rPr>
        <w:t>Таблице 2</w:t>
      </w:r>
      <w:r w:rsidR="00A34236">
        <w:rPr>
          <w:sz w:val="28"/>
          <w:szCs w:val="28"/>
        </w:rPr>
        <w:t>6</w:t>
      </w:r>
      <w:r w:rsidR="0051311A" w:rsidRPr="006954D2">
        <w:rPr>
          <w:sz w:val="28"/>
          <w:szCs w:val="28"/>
        </w:rPr>
        <w:t xml:space="preserve"> - Основные инвестиционные мероприятия в сфере малого и среднего предпринимательства Почепского района Брянской области, тыс.руб.</w:t>
      </w:r>
    </w:p>
    <w:tbl>
      <w:tblPr>
        <w:tblW w:w="49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8"/>
        <w:gridCol w:w="6271"/>
        <w:gridCol w:w="1166"/>
        <w:gridCol w:w="1020"/>
        <w:gridCol w:w="962"/>
      </w:tblGrid>
      <w:tr w:rsidR="0051311A" w:rsidRPr="00901ABF" w:rsidTr="001C78CB">
        <w:trPr>
          <w:trHeight w:val="562"/>
          <w:jc w:val="center"/>
        </w:trPr>
        <w:tc>
          <w:tcPr>
            <w:tcW w:w="308" w:type="pct"/>
            <w:vAlign w:val="center"/>
          </w:tcPr>
          <w:p w:rsidR="0051311A" w:rsidRPr="00901ABF" w:rsidRDefault="0051311A" w:rsidP="0081029A">
            <w:pPr>
              <w:widowControl w:val="0"/>
              <w:jc w:val="center"/>
              <w:rPr>
                <w:bCs/>
                <w:sz w:val="20"/>
                <w:szCs w:val="20"/>
                <w:lang w:eastAsia="ar-SA"/>
              </w:rPr>
            </w:pPr>
            <w:r w:rsidRPr="00901ABF">
              <w:rPr>
                <w:bCs/>
                <w:sz w:val="20"/>
                <w:szCs w:val="20"/>
                <w:lang w:eastAsia="ar-SA"/>
              </w:rPr>
              <w:t xml:space="preserve">№ </w:t>
            </w:r>
            <w:proofErr w:type="gramStart"/>
            <w:r w:rsidRPr="00901ABF">
              <w:rPr>
                <w:bCs/>
                <w:sz w:val="20"/>
                <w:szCs w:val="20"/>
                <w:lang w:eastAsia="ar-SA"/>
              </w:rPr>
              <w:t>п</w:t>
            </w:r>
            <w:proofErr w:type="gramEnd"/>
            <w:r w:rsidRPr="00901ABF">
              <w:rPr>
                <w:bCs/>
                <w:sz w:val="20"/>
                <w:szCs w:val="20"/>
                <w:lang w:eastAsia="ar-SA"/>
              </w:rPr>
              <w:t>/п</w:t>
            </w:r>
          </w:p>
        </w:tc>
        <w:tc>
          <w:tcPr>
            <w:tcW w:w="3124" w:type="pct"/>
            <w:vAlign w:val="center"/>
          </w:tcPr>
          <w:p w:rsidR="0051311A" w:rsidRPr="00901ABF" w:rsidRDefault="0051311A" w:rsidP="0081029A">
            <w:pPr>
              <w:widowControl w:val="0"/>
              <w:jc w:val="center"/>
              <w:rPr>
                <w:bCs/>
                <w:sz w:val="20"/>
                <w:szCs w:val="20"/>
                <w:lang w:eastAsia="ar-SA"/>
              </w:rPr>
            </w:pPr>
            <w:r w:rsidRPr="00901ABF">
              <w:rPr>
                <w:bCs/>
                <w:sz w:val="20"/>
                <w:szCs w:val="20"/>
                <w:lang w:eastAsia="ar-SA"/>
              </w:rPr>
              <w:t>Наименование мероприятия</w:t>
            </w:r>
          </w:p>
        </w:tc>
        <w:tc>
          <w:tcPr>
            <w:tcW w:w="581" w:type="pct"/>
            <w:vAlign w:val="center"/>
          </w:tcPr>
          <w:p w:rsidR="0051311A" w:rsidRPr="00901ABF" w:rsidRDefault="0051311A" w:rsidP="0081029A">
            <w:pPr>
              <w:widowControl w:val="0"/>
              <w:jc w:val="center"/>
              <w:rPr>
                <w:bCs/>
                <w:sz w:val="20"/>
                <w:szCs w:val="20"/>
                <w:lang w:eastAsia="ar-SA"/>
              </w:rPr>
            </w:pPr>
            <w:r w:rsidRPr="00901ABF">
              <w:rPr>
                <w:bCs/>
                <w:sz w:val="20"/>
                <w:szCs w:val="20"/>
                <w:lang w:eastAsia="ar-SA"/>
              </w:rPr>
              <w:t>2015 г.</w:t>
            </w:r>
          </w:p>
        </w:tc>
        <w:tc>
          <w:tcPr>
            <w:tcW w:w="508" w:type="pct"/>
            <w:vAlign w:val="center"/>
          </w:tcPr>
          <w:p w:rsidR="0051311A" w:rsidRPr="00901ABF" w:rsidRDefault="0051311A" w:rsidP="0081029A">
            <w:pPr>
              <w:widowControl w:val="0"/>
              <w:jc w:val="center"/>
              <w:rPr>
                <w:bCs/>
                <w:sz w:val="20"/>
                <w:szCs w:val="20"/>
                <w:lang w:eastAsia="ar-SA"/>
              </w:rPr>
            </w:pPr>
            <w:r w:rsidRPr="00901ABF">
              <w:rPr>
                <w:bCs/>
                <w:sz w:val="20"/>
                <w:szCs w:val="20"/>
                <w:lang w:eastAsia="ar-SA"/>
              </w:rPr>
              <w:t>2016 г.</w:t>
            </w:r>
          </w:p>
        </w:tc>
        <w:tc>
          <w:tcPr>
            <w:tcW w:w="479" w:type="pct"/>
            <w:vAlign w:val="center"/>
          </w:tcPr>
          <w:p w:rsidR="0051311A" w:rsidRPr="00901ABF" w:rsidRDefault="0051311A" w:rsidP="0081029A">
            <w:pPr>
              <w:widowControl w:val="0"/>
              <w:jc w:val="center"/>
              <w:rPr>
                <w:bCs/>
                <w:sz w:val="20"/>
                <w:szCs w:val="20"/>
                <w:lang w:eastAsia="ar-SA"/>
              </w:rPr>
            </w:pPr>
            <w:r w:rsidRPr="00901ABF">
              <w:rPr>
                <w:bCs/>
                <w:sz w:val="20"/>
                <w:szCs w:val="20"/>
                <w:lang w:eastAsia="ar-SA"/>
              </w:rPr>
              <w:t>2017 г.</w:t>
            </w:r>
          </w:p>
        </w:tc>
      </w:tr>
      <w:tr w:rsidR="0051311A" w:rsidRPr="00901ABF" w:rsidTr="002E71EF">
        <w:trPr>
          <w:trHeight w:val="661"/>
          <w:jc w:val="center"/>
        </w:trPr>
        <w:tc>
          <w:tcPr>
            <w:tcW w:w="308" w:type="pct"/>
            <w:noWrap/>
            <w:vAlign w:val="center"/>
          </w:tcPr>
          <w:p w:rsidR="0051311A" w:rsidRPr="00901ABF" w:rsidRDefault="001C78CB" w:rsidP="0081029A">
            <w:pPr>
              <w:pStyle w:val="a4"/>
              <w:widowControl w:val="0"/>
              <w:ind w:left="0"/>
              <w:jc w:val="center"/>
              <w:rPr>
                <w:sz w:val="20"/>
                <w:lang w:eastAsia="ar-SA"/>
              </w:rPr>
            </w:pPr>
            <w:r w:rsidRPr="00901ABF">
              <w:rPr>
                <w:sz w:val="20"/>
                <w:lang w:eastAsia="ar-SA"/>
              </w:rPr>
              <w:t>1</w:t>
            </w:r>
          </w:p>
        </w:tc>
        <w:tc>
          <w:tcPr>
            <w:tcW w:w="3124" w:type="pct"/>
            <w:vAlign w:val="center"/>
          </w:tcPr>
          <w:p w:rsidR="0051311A" w:rsidRPr="00901ABF" w:rsidRDefault="0051311A" w:rsidP="0081029A">
            <w:pPr>
              <w:widowControl w:val="0"/>
              <w:jc w:val="both"/>
              <w:rPr>
                <w:bCs/>
                <w:sz w:val="20"/>
                <w:szCs w:val="20"/>
                <w:lang w:eastAsia="ar-SA"/>
              </w:rPr>
            </w:pPr>
            <w:r w:rsidRPr="00901ABF">
              <w:rPr>
                <w:bCs/>
                <w:sz w:val="20"/>
                <w:szCs w:val="20"/>
                <w:lang w:eastAsia="ar-SA"/>
              </w:rPr>
              <w:t>Мероприятие по развитию и поддержке малого и среднего предпринимательства (проведение конкурса)</w:t>
            </w:r>
          </w:p>
        </w:tc>
        <w:tc>
          <w:tcPr>
            <w:tcW w:w="581" w:type="pct"/>
            <w:vAlign w:val="center"/>
          </w:tcPr>
          <w:p w:rsidR="0051311A" w:rsidRPr="00901ABF" w:rsidRDefault="0051311A" w:rsidP="0081029A">
            <w:pPr>
              <w:widowControl w:val="0"/>
              <w:jc w:val="center"/>
              <w:rPr>
                <w:bCs/>
                <w:sz w:val="20"/>
                <w:szCs w:val="20"/>
                <w:lang w:eastAsia="ar-SA"/>
              </w:rPr>
            </w:pPr>
            <w:r w:rsidRPr="00901ABF">
              <w:rPr>
                <w:bCs/>
                <w:sz w:val="20"/>
                <w:szCs w:val="20"/>
                <w:lang w:eastAsia="ar-SA"/>
              </w:rPr>
              <w:t>14,5</w:t>
            </w:r>
          </w:p>
        </w:tc>
        <w:tc>
          <w:tcPr>
            <w:tcW w:w="508" w:type="pct"/>
            <w:vAlign w:val="center"/>
          </w:tcPr>
          <w:p w:rsidR="0051311A" w:rsidRPr="00901ABF" w:rsidRDefault="003A7BC4" w:rsidP="0081029A">
            <w:pPr>
              <w:widowControl w:val="0"/>
              <w:jc w:val="center"/>
              <w:rPr>
                <w:bCs/>
                <w:sz w:val="20"/>
                <w:szCs w:val="20"/>
                <w:lang w:eastAsia="ar-SA"/>
              </w:rPr>
            </w:pPr>
            <w:r w:rsidRPr="00901ABF">
              <w:rPr>
                <w:bCs/>
                <w:sz w:val="20"/>
                <w:szCs w:val="20"/>
                <w:lang w:eastAsia="ar-SA"/>
              </w:rPr>
              <w:t>50</w:t>
            </w:r>
          </w:p>
        </w:tc>
        <w:tc>
          <w:tcPr>
            <w:tcW w:w="479" w:type="pct"/>
            <w:vAlign w:val="center"/>
          </w:tcPr>
          <w:p w:rsidR="0051311A" w:rsidRPr="00901ABF" w:rsidRDefault="003A7BC4" w:rsidP="0081029A">
            <w:pPr>
              <w:widowControl w:val="0"/>
              <w:jc w:val="center"/>
              <w:rPr>
                <w:bCs/>
                <w:sz w:val="20"/>
                <w:szCs w:val="20"/>
                <w:lang w:eastAsia="ar-SA"/>
              </w:rPr>
            </w:pPr>
            <w:r w:rsidRPr="00901ABF">
              <w:rPr>
                <w:bCs/>
                <w:sz w:val="20"/>
                <w:szCs w:val="20"/>
                <w:lang w:eastAsia="ar-SA"/>
              </w:rPr>
              <w:t>50</w:t>
            </w:r>
          </w:p>
        </w:tc>
      </w:tr>
      <w:tr w:rsidR="0051311A" w:rsidRPr="00901ABF" w:rsidTr="001C78CB">
        <w:trPr>
          <w:trHeight w:val="731"/>
          <w:jc w:val="center"/>
        </w:trPr>
        <w:tc>
          <w:tcPr>
            <w:tcW w:w="308" w:type="pct"/>
            <w:vAlign w:val="center"/>
          </w:tcPr>
          <w:p w:rsidR="0051311A" w:rsidRPr="00901ABF" w:rsidRDefault="001C78CB" w:rsidP="0081029A">
            <w:pPr>
              <w:pStyle w:val="a4"/>
              <w:widowControl w:val="0"/>
              <w:ind w:left="0"/>
              <w:jc w:val="center"/>
              <w:rPr>
                <w:sz w:val="20"/>
                <w:lang w:eastAsia="ar-SA"/>
              </w:rPr>
            </w:pPr>
            <w:r w:rsidRPr="00901ABF">
              <w:rPr>
                <w:sz w:val="20"/>
                <w:lang w:eastAsia="ar-SA"/>
              </w:rPr>
              <w:t>2</w:t>
            </w:r>
          </w:p>
        </w:tc>
        <w:tc>
          <w:tcPr>
            <w:tcW w:w="3124" w:type="pct"/>
            <w:vAlign w:val="center"/>
          </w:tcPr>
          <w:p w:rsidR="0051311A" w:rsidRPr="00901ABF" w:rsidRDefault="0051311A" w:rsidP="0081029A">
            <w:pPr>
              <w:widowControl w:val="0"/>
              <w:jc w:val="both"/>
              <w:rPr>
                <w:sz w:val="20"/>
                <w:szCs w:val="20"/>
                <w:lang w:eastAsia="ar-SA"/>
              </w:rPr>
            </w:pPr>
            <w:r w:rsidRPr="00901ABF">
              <w:rPr>
                <w:sz w:val="20"/>
                <w:szCs w:val="20"/>
                <w:lang w:eastAsia="ar-SA"/>
              </w:rPr>
              <w:t xml:space="preserve">Строительство цеха по убою сельскохозяйственных животных и переработке мяса КФХ </w:t>
            </w:r>
            <w:r w:rsidR="004E0F57" w:rsidRPr="00901ABF">
              <w:rPr>
                <w:sz w:val="20"/>
                <w:szCs w:val="20"/>
                <w:lang w:eastAsia="ar-SA"/>
              </w:rPr>
              <w:t>«</w:t>
            </w:r>
            <w:proofErr w:type="spellStart"/>
            <w:r w:rsidRPr="00901ABF">
              <w:rPr>
                <w:sz w:val="20"/>
                <w:szCs w:val="20"/>
                <w:lang w:eastAsia="ar-SA"/>
              </w:rPr>
              <w:t>Гавричков</w:t>
            </w:r>
            <w:proofErr w:type="spellEnd"/>
            <w:r w:rsidRPr="00901ABF">
              <w:rPr>
                <w:sz w:val="20"/>
                <w:szCs w:val="20"/>
                <w:lang w:eastAsia="ar-SA"/>
              </w:rPr>
              <w:t xml:space="preserve"> Г.И.</w:t>
            </w:r>
            <w:r w:rsidR="004E0F57" w:rsidRPr="00901ABF">
              <w:rPr>
                <w:sz w:val="20"/>
                <w:szCs w:val="20"/>
                <w:lang w:eastAsia="ar-SA"/>
              </w:rPr>
              <w:t>»</w:t>
            </w:r>
          </w:p>
        </w:tc>
        <w:tc>
          <w:tcPr>
            <w:tcW w:w="581" w:type="pct"/>
            <w:vAlign w:val="center"/>
          </w:tcPr>
          <w:p w:rsidR="0051311A" w:rsidRPr="00901ABF" w:rsidRDefault="0051311A" w:rsidP="0081029A">
            <w:pPr>
              <w:widowControl w:val="0"/>
              <w:jc w:val="center"/>
              <w:rPr>
                <w:sz w:val="20"/>
                <w:szCs w:val="20"/>
                <w:lang w:eastAsia="ar-SA"/>
              </w:rPr>
            </w:pPr>
            <w:r w:rsidRPr="00901ABF">
              <w:rPr>
                <w:sz w:val="20"/>
                <w:szCs w:val="20"/>
                <w:lang w:eastAsia="ar-SA"/>
              </w:rPr>
              <w:t>4000,0</w:t>
            </w:r>
          </w:p>
        </w:tc>
        <w:tc>
          <w:tcPr>
            <w:tcW w:w="508" w:type="pct"/>
            <w:vAlign w:val="center"/>
          </w:tcPr>
          <w:p w:rsidR="0051311A" w:rsidRPr="00901ABF" w:rsidRDefault="0051311A" w:rsidP="0081029A">
            <w:pPr>
              <w:widowControl w:val="0"/>
              <w:jc w:val="center"/>
              <w:rPr>
                <w:sz w:val="20"/>
                <w:szCs w:val="20"/>
                <w:lang w:eastAsia="ar-SA"/>
              </w:rPr>
            </w:pPr>
            <w:r w:rsidRPr="00901ABF">
              <w:rPr>
                <w:sz w:val="20"/>
                <w:szCs w:val="20"/>
                <w:lang w:eastAsia="ar-SA"/>
              </w:rPr>
              <w:t>3000,0</w:t>
            </w:r>
          </w:p>
        </w:tc>
        <w:tc>
          <w:tcPr>
            <w:tcW w:w="479" w:type="pct"/>
            <w:vAlign w:val="center"/>
          </w:tcPr>
          <w:p w:rsidR="0051311A" w:rsidRPr="00901ABF" w:rsidRDefault="0051311A" w:rsidP="0081029A">
            <w:pPr>
              <w:widowControl w:val="0"/>
              <w:jc w:val="center"/>
              <w:rPr>
                <w:sz w:val="20"/>
                <w:szCs w:val="20"/>
                <w:lang w:eastAsia="ar-SA"/>
              </w:rPr>
            </w:pPr>
            <w:r w:rsidRPr="00901ABF">
              <w:rPr>
                <w:sz w:val="20"/>
                <w:szCs w:val="20"/>
                <w:lang w:eastAsia="ar-SA"/>
              </w:rPr>
              <w:t>3000,0</w:t>
            </w:r>
          </w:p>
        </w:tc>
      </w:tr>
      <w:tr w:rsidR="0051311A" w:rsidRPr="00901ABF" w:rsidTr="001C78CB">
        <w:trPr>
          <w:trHeight w:val="543"/>
          <w:jc w:val="center"/>
        </w:trPr>
        <w:tc>
          <w:tcPr>
            <w:tcW w:w="308" w:type="pct"/>
            <w:vAlign w:val="center"/>
          </w:tcPr>
          <w:p w:rsidR="0051311A" w:rsidRPr="00901ABF" w:rsidRDefault="001C78CB" w:rsidP="0081029A">
            <w:pPr>
              <w:pStyle w:val="a4"/>
              <w:widowControl w:val="0"/>
              <w:ind w:left="0"/>
              <w:jc w:val="center"/>
              <w:rPr>
                <w:sz w:val="20"/>
                <w:lang w:eastAsia="ar-SA"/>
              </w:rPr>
            </w:pPr>
            <w:r w:rsidRPr="00901ABF">
              <w:rPr>
                <w:sz w:val="20"/>
                <w:lang w:eastAsia="ar-SA"/>
              </w:rPr>
              <w:t>3</w:t>
            </w:r>
          </w:p>
        </w:tc>
        <w:tc>
          <w:tcPr>
            <w:tcW w:w="3124" w:type="pct"/>
            <w:vAlign w:val="center"/>
          </w:tcPr>
          <w:p w:rsidR="0051311A" w:rsidRPr="00901ABF" w:rsidRDefault="0051311A" w:rsidP="0081029A">
            <w:pPr>
              <w:widowControl w:val="0"/>
              <w:jc w:val="both"/>
              <w:rPr>
                <w:sz w:val="20"/>
                <w:szCs w:val="20"/>
                <w:lang w:eastAsia="ar-SA"/>
              </w:rPr>
            </w:pPr>
            <w:r w:rsidRPr="00901ABF">
              <w:rPr>
                <w:sz w:val="20"/>
                <w:szCs w:val="20"/>
                <w:lang w:eastAsia="ar-SA"/>
              </w:rPr>
              <w:t xml:space="preserve">Строительство картофелехранилища КФХ </w:t>
            </w:r>
            <w:r w:rsidR="004E0F57" w:rsidRPr="00901ABF">
              <w:rPr>
                <w:sz w:val="20"/>
                <w:szCs w:val="20"/>
                <w:lang w:eastAsia="ar-SA"/>
              </w:rPr>
              <w:t>«</w:t>
            </w:r>
            <w:proofErr w:type="spellStart"/>
            <w:r w:rsidRPr="00901ABF">
              <w:rPr>
                <w:sz w:val="20"/>
                <w:szCs w:val="20"/>
                <w:lang w:eastAsia="ar-SA"/>
              </w:rPr>
              <w:t>Цыбренок</w:t>
            </w:r>
            <w:proofErr w:type="spellEnd"/>
            <w:r w:rsidR="001363BF" w:rsidRPr="00901ABF">
              <w:rPr>
                <w:sz w:val="20"/>
                <w:szCs w:val="20"/>
                <w:lang w:eastAsia="ar-SA"/>
              </w:rPr>
              <w:t>»</w:t>
            </w:r>
          </w:p>
        </w:tc>
        <w:tc>
          <w:tcPr>
            <w:tcW w:w="581" w:type="pct"/>
            <w:vAlign w:val="center"/>
          </w:tcPr>
          <w:p w:rsidR="0051311A" w:rsidRPr="00901ABF" w:rsidRDefault="0051311A" w:rsidP="0081029A">
            <w:pPr>
              <w:widowControl w:val="0"/>
              <w:jc w:val="center"/>
              <w:rPr>
                <w:sz w:val="20"/>
                <w:szCs w:val="20"/>
                <w:lang w:eastAsia="ar-SA"/>
              </w:rPr>
            </w:pPr>
            <w:r w:rsidRPr="00901ABF">
              <w:rPr>
                <w:sz w:val="20"/>
                <w:szCs w:val="20"/>
                <w:lang w:eastAsia="ar-SA"/>
              </w:rPr>
              <w:t>8000,0</w:t>
            </w:r>
          </w:p>
        </w:tc>
        <w:tc>
          <w:tcPr>
            <w:tcW w:w="508" w:type="pct"/>
            <w:vAlign w:val="center"/>
          </w:tcPr>
          <w:p w:rsidR="0051311A" w:rsidRPr="00901ABF" w:rsidRDefault="0051311A" w:rsidP="0081029A">
            <w:pPr>
              <w:widowControl w:val="0"/>
              <w:jc w:val="center"/>
              <w:rPr>
                <w:sz w:val="20"/>
                <w:szCs w:val="20"/>
                <w:lang w:eastAsia="ar-SA"/>
              </w:rPr>
            </w:pPr>
            <w:r w:rsidRPr="00901ABF">
              <w:rPr>
                <w:sz w:val="20"/>
                <w:szCs w:val="20"/>
                <w:lang w:eastAsia="ar-SA"/>
              </w:rPr>
              <w:t>4000,0</w:t>
            </w:r>
          </w:p>
        </w:tc>
        <w:tc>
          <w:tcPr>
            <w:tcW w:w="479" w:type="pct"/>
            <w:vAlign w:val="center"/>
          </w:tcPr>
          <w:p w:rsidR="0051311A" w:rsidRPr="00901ABF" w:rsidRDefault="001C78CB" w:rsidP="0081029A">
            <w:pPr>
              <w:widowControl w:val="0"/>
              <w:jc w:val="center"/>
              <w:rPr>
                <w:sz w:val="20"/>
                <w:szCs w:val="20"/>
                <w:lang w:eastAsia="ar-SA"/>
              </w:rPr>
            </w:pPr>
            <w:r w:rsidRPr="00901ABF">
              <w:rPr>
                <w:sz w:val="20"/>
                <w:szCs w:val="20"/>
                <w:lang w:eastAsia="ar-SA"/>
              </w:rPr>
              <w:t>0</w:t>
            </w:r>
          </w:p>
        </w:tc>
      </w:tr>
      <w:tr w:rsidR="0051311A" w:rsidRPr="00901ABF" w:rsidTr="001C78CB">
        <w:trPr>
          <w:trHeight w:val="539"/>
          <w:jc w:val="center"/>
        </w:trPr>
        <w:tc>
          <w:tcPr>
            <w:tcW w:w="308" w:type="pct"/>
            <w:vAlign w:val="center"/>
          </w:tcPr>
          <w:p w:rsidR="0051311A" w:rsidRPr="00901ABF" w:rsidRDefault="001C78CB" w:rsidP="0081029A">
            <w:pPr>
              <w:pStyle w:val="a4"/>
              <w:widowControl w:val="0"/>
              <w:ind w:left="0"/>
              <w:jc w:val="center"/>
              <w:rPr>
                <w:sz w:val="20"/>
                <w:lang w:eastAsia="ar-SA"/>
              </w:rPr>
            </w:pPr>
            <w:r w:rsidRPr="00901ABF">
              <w:rPr>
                <w:sz w:val="20"/>
                <w:lang w:eastAsia="ar-SA"/>
              </w:rPr>
              <w:t>4</w:t>
            </w:r>
          </w:p>
        </w:tc>
        <w:tc>
          <w:tcPr>
            <w:tcW w:w="3124" w:type="pct"/>
            <w:vAlign w:val="center"/>
          </w:tcPr>
          <w:p w:rsidR="0051311A" w:rsidRPr="00901ABF" w:rsidRDefault="0027669E" w:rsidP="0081029A">
            <w:pPr>
              <w:widowControl w:val="0"/>
              <w:jc w:val="both"/>
              <w:rPr>
                <w:sz w:val="20"/>
                <w:szCs w:val="20"/>
                <w:lang w:eastAsia="ar-SA"/>
              </w:rPr>
            </w:pPr>
            <w:r w:rsidRPr="00901ABF">
              <w:rPr>
                <w:sz w:val="20"/>
                <w:szCs w:val="20"/>
                <w:lang w:eastAsia="ar-SA"/>
              </w:rPr>
              <w:t xml:space="preserve">Строительство </w:t>
            </w:r>
            <w:r w:rsidR="001C78CB" w:rsidRPr="00901ABF">
              <w:rPr>
                <w:sz w:val="20"/>
                <w:szCs w:val="20"/>
                <w:lang w:eastAsia="ar-SA"/>
              </w:rPr>
              <w:t xml:space="preserve">зернохранилища КФХ </w:t>
            </w:r>
            <w:r w:rsidR="004E0F57" w:rsidRPr="00901ABF">
              <w:rPr>
                <w:sz w:val="20"/>
                <w:szCs w:val="20"/>
                <w:lang w:eastAsia="ar-SA"/>
              </w:rPr>
              <w:t>«</w:t>
            </w:r>
            <w:proofErr w:type="spellStart"/>
            <w:r w:rsidR="0051311A" w:rsidRPr="00901ABF">
              <w:rPr>
                <w:sz w:val="20"/>
                <w:szCs w:val="20"/>
                <w:lang w:eastAsia="ar-SA"/>
              </w:rPr>
              <w:t>Цыбренок</w:t>
            </w:r>
            <w:proofErr w:type="spellEnd"/>
            <w:r w:rsidR="001363BF" w:rsidRPr="00901ABF">
              <w:rPr>
                <w:sz w:val="20"/>
                <w:szCs w:val="20"/>
                <w:lang w:eastAsia="ar-SA"/>
              </w:rPr>
              <w:t>»</w:t>
            </w:r>
          </w:p>
        </w:tc>
        <w:tc>
          <w:tcPr>
            <w:tcW w:w="581" w:type="pct"/>
            <w:vAlign w:val="center"/>
          </w:tcPr>
          <w:p w:rsidR="0051311A" w:rsidRPr="00901ABF" w:rsidRDefault="001C78CB" w:rsidP="0081029A">
            <w:pPr>
              <w:widowControl w:val="0"/>
              <w:jc w:val="center"/>
              <w:rPr>
                <w:sz w:val="20"/>
                <w:szCs w:val="20"/>
                <w:lang w:eastAsia="ar-SA"/>
              </w:rPr>
            </w:pPr>
            <w:r w:rsidRPr="00901ABF">
              <w:rPr>
                <w:sz w:val="20"/>
                <w:szCs w:val="20"/>
                <w:lang w:eastAsia="ar-SA"/>
              </w:rPr>
              <w:t>0</w:t>
            </w:r>
          </w:p>
        </w:tc>
        <w:tc>
          <w:tcPr>
            <w:tcW w:w="508" w:type="pct"/>
            <w:vAlign w:val="center"/>
          </w:tcPr>
          <w:p w:rsidR="0051311A" w:rsidRPr="00901ABF" w:rsidRDefault="001C78CB" w:rsidP="0081029A">
            <w:pPr>
              <w:widowControl w:val="0"/>
              <w:jc w:val="center"/>
              <w:rPr>
                <w:sz w:val="20"/>
                <w:szCs w:val="20"/>
                <w:lang w:eastAsia="ar-SA"/>
              </w:rPr>
            </w:pPr>
            <w:r w:rsidRPr="00901ABF">
              <w:rPr>
                <w:sz w:val="20"/>
                <w:szCs w:val="20"/>
                <w:lang w:eastAsia="ar-SA"/>
              </w:rPr>
              <w:t>0</w:t>
            </w:r>
          </w:p>
        </w:tc>
        <w:tc>
          <w:tcPr>
            <w:tcW w:w="479" w:type="pct"/>
            <w:vAlign w:val="center"/>
          </w:tcPr>
          <w:p w:rsidR="0051311A" w:rsidRPr="00901ABF" w:rsidRDefault="0051311A" w:rsidP="0081029A">
            <w:pPr>
              <w:widowControl w:val="0"/>
              <w:jc w:val="center"/>
              <w:rPr>
                <w:sz w:val="20"/>
                <w:szCs w:val="20"/>
                <w:lang w:eastAsia="ar-SA"/>
              </w:rPr>
            </w:pPr>
            <w:r w:rsidRPr="00901ABF">
              <w:rPr>
                <w:sz w:val="20"/>
                <w:szCs w:val="20"/>
                <w:lang w:eastAsia="ar-SA"/>
              </w:rPr>
              <w:t>6000,0</w:t>
            </w:r>
          </w:p>
        </w:tc>
      </w:tr>
      <w:tr w:rsidR="0051311A" w:rsidRPr="00901ABF" w:rsidTr="001C78CB">
        <w:trPr>
          <w:trHeight w:val="577"/>
          <w:jc w:val="center"/>
        </w:trPr>
        <w:tc>
          <w:tcPr>
            <w:tcW w:w="308" w:type="pct"/>
            <w:vAlign w:val="center"/>
          </w:tcPr>
          <w:p w:rsidR="0051311A" w:rsidRPr="00901ABF" w:rsidRDefault="001C78CB" w:rsidP="0081029A">
            <w:pPr>
              <w:widowControl w:val="0"/>
              <w:jc w:val="center"/>
              <w:rPr>
                <w:sz w:val="20"/>
                <w:szCs w:val="20"/>
                <w:lang w:eastAsia="ar-SA"/>
              </w:rPr>
            </w:pPr>
            <w:r w:rsidRPr="00901ABF">
              <w:rPr>
                <w:sz w:val="20"/>
                <w:szCs w:val="20"/>
                <w:lang w:eastAsia="ar-SA"/>
              </w:rPr>
              <w:t>5</w:t>
            </w:r>
          </w:p>
        </w:tc>
        <w:tc>
          <w:tcPr>
            <w:tcW w:w="3124" w:type="pct"/>
            <w:vAlign w:val="center"/>
          </w:tcPr>
          <w:p w:rsidR="0051311A" w:rsidRPr="00901ABF" w:rsidRDefault="0051311A" w:rsidP="0081029A">
            <w:pPr>
              <w:widowControl w:val="0"/>
              <w:jc w:val="both"/>
              <w:rPr>
                <w:sz w:val="20"/>
                <w:szCs w:val="20"/>
                <w:lang w:eastAsia="ar-SA"/>
              </w:rPr>
            </w:pPr>
            <w:r w:rsidRPr="00901ABF">
              <w:rPr>
                <w:sz w:val="20"/>
                <w:szCs w:val="20"/>
                <w:lang w:eastAsia="ar-SA"/>
              </w:rPr>
              <w:t xml:space="preserve">Комплекс по производству комбикормов </w:t>
            </w:r>
            <w:proofErr w:type="spellStart"/>
            <w:r w:rsidRPr="00901ABF">
              <w:rPr>
                <w:sz w:val="20"/>
                <w:szCs w:val="20"/>
                <w:lang w:eastAsia="ar-SA"/>
              </w:rPr>
              <w:t>ТнВ</w:t>
            </w:r>
            <w:proofErr w:type="spellEnd"/>
            <w:r w:rsidR="001C78CB" w:rsidRPr="00901ABF">
              <w:rPr>
                <w:sz w:val="20"/>
                <w:szCs w:val="20"/>
                <w:lang w:eastAsia="ar-SA"/>
              </w:rPr>
              <w:t xml:space="preserve"> </w:t>
            </w:r>
            <w:r w:rsidR="004E0F57" w:rsidRPr="00901ABF">
              <w:rPr>
                <w:sz w:val="20"/>
                <w:szCs w:val="20"/>
                <w:lang w:eastAsia="ar-SA"/>
              </w:rPr>
              <w:t>«</w:t>
            </w:r>
            <w:proofErr w:type="spellStart"/>
            <w:r w:rsidRPr="00901ABF">
              <w:rPr>
                <w:sz w:val="20"/>
                <w:szCs w:val="20"/>
                <w:lang w:eastAsia="ar-SA"/>
              </w:rPr>
              <w:t>Пересвет</w:t>
            </w:r>
            <w:proofErr w:type="spellEnd"/>
            <w:r w:rsidR="004E0F57" w:rsidRPr="00901ABF">
              <w:rPr>
                <w:sz w:val="20"/>
                <w:szCs w:val="20"/>
                <w:lang w:eastAsia="ar-SA"/>
              </w:rPr>
              <w:t>»</w:t>
            </w:r>
          </w:p>
        </w:tc>
        <w:tc>
          <w:tcPr>
            <w:tcW w:w="581" w:type="pct"/>
            <w:vAlign w:val="center"/>
          </w:tcPr>
          <w:p w:rsidR="0051311A" w:rsidRPr="00901ABF" w:rsidRDefault="0051311A" w:rsidP="0081029A">
            <w:pPr>
              <w:widowControl w:val="0"/>
              <w:jc w:val="center"/>
              <w:rPr>
                <w:sz w:val="20"/>
                <w:szCs w:val="20"/>
                <w:lang w:eastAsia="ar-SA"/>
              </w:rPr>
            </w:pPr>
            <w:r w:rsidRPr="00901ABF">
              <w:rPr>
                <w:bCs/>
                <w:sz w:val="20"/>
                <w:szCs w:val="20"/>
                <w:lang w:eastAsia="ar-SA"/>
              </w:rPr>
              <w:t>1350,0</w:t>
            </w:r>
          </w:p>
        </w:tc>
        <w:tc>
          <w:tcPr>
            <w:tcW w:w="508" w:type="pct"/>
            <w:vAlign w:val="center"/>
          </w:tcPr>
          <w:p w:rsidR="0051311A" w:rsidRPr="00901ABF" w:rsidRDefault="001C78CB" w:rsidP="0081029A">
            <w:pPr>
              <w:widowControl w:val="0"/>
              <w:jc w:val="center"/>
              <w:rPr>
                <w:sz w:val="20"/>
                <w:szCs w:val="20"/>
                <w:lang w:eastAsia="ar-SA"/>
              </w:rPr>
            </w:pPr>
            <w:r w:rsidRPr="00901ABF">
              <w:rPr>
                <w:sz w:val="20"/>
                <w:szCs w:val="20"/>
                <w:lang w:eastAsia="ar-SA"/>
              </w:rPr>
              <w:t>0</w:t>
            </w:r>
          </w:p>
        </w:tc>
        <w:tc>
          <w:tcPr>
            <w:tcW w:w="479" w:type="pct"/>
            <w:vAlign w:val="center"/>
          </w:tcPr>
          <w:p w:rsidR="0051311A" w:rsidRPr="00901ABF" w:rsidRDefault="001C78CB" w:rsidP="0081029A">
            <w:pPr>
              <w:widowControl w:val="0"/>
              <w:jc w:val="center"/>
              <w:rPr>
                <w:sz w:val="20"/>
                <w:szCs w:val="20"/>
                <w:lang w:eastAsia="ar-SA"/>
              </w:rPr>
            </w:pPr>
            <w:r w:rsidRPr="00901ABF">
              <w:rPr>
                <w:sz w:val="20"/>
                <w:szCs w:val="20"/>
                <w:lang w:eastAsia="ar-SA"/>
              </w:rPr>
              <w:t>0</w:t>
            </w:r>
          </w:p>
        </w:tc>
      </w:tr>
      <w:tr w:rsidR="00DF27B8" w:rsidRPr="00901ABF" w:rsidTr="001C78CB">
        <w:trPr>
          <w:trHeight w:val="374"/>
          <w:jc w:val="center"/>
        </w:trPr>
        <w:tc>
          <w:tcPr>
            <w:tcW w:w="3432" w:type="pct"/>
            <w:gridSpan w:val="2"/>
            <w:vAlign w:val="center"/>
          </w:tcPr>
          <w:p w:rsidR="00DF27B8" w:rsidRPr="00901ABF" w:rsidRDefault="001C78CB" w:rsidP="0081029A">
            <w:pPr>
              <w:widowControl w:val="0"/>
              <w:jc w:val="center"/>
              <w:rPr>
                <w:sz w:val="20"/>
                <w:szCs w:val="20"/>
                <w:lang w:eastAsia="ar-SA"/>
              </w:rPr>
            </w:pPr>
            <w:r w:rsidRPr="00901ABF">
              <w:rPr>
                <w:sz w:val="20"/>
                <w:szCs w:val="20"/>
                <w:lang w:eastAsia="ar-SA"/>
              </w:rPr>
              <w:t>Итого</w:t>
            </w:r>
          </w:p>
        </w:tc>
        <w:tc>
          <w:tcPr>
            <w:tcW w:w="581" w:type="pct"/>
            <w:vAlign w:val="bottom"/>
          </w:tcPr>
          <w:p w:rsidR="00DF27B8" w:rsidRPr="00901ABF" w:rsidRDefault="00DF27B8" w:rsidP="0081029A">
            <w:pPr>
              <w:widowControl w:val="0"/>
              <w:jc w:val="center"/>
              <w:rPr>
                <w:sz w:val="20"/>
                <w:szCs w:val="20"/>
              </w:rPr>
            </w:pPr>
            <w:r w:rsidRPr="00901ABF">
              <w:rPr>
                <w:sz w:val="20"/>
                <w:szCs w:val="20"/>
              </w:rPr>
              <w:t>13364,5</w:t>
            </w:r>
          </w:p>
        </w:tc>
        <w:tc>
          <w:tcPr>
            <w:tcW w:w="508" w:type="pct"/>
            <w:vAlign w:val="bottom"/>
          </w:tcPr>
          <w:p w:rsidR="00DF27B8" w:rsidRPr="00901ABF" w:rsidRDefault="00DF27B8" w:rsidP="0081029A">
            <w:pPr>
              <w:widowControl w:val="0"/>
              <w:jc w:val="center"/>
              <w:rPr>
                <w:sz w:val="20"/>
                <w:szCs w:val="20"/>
              </w:rPr>
            </w:pPr>
            <w:r w:rsidRPr="00901ABF">
              <w:rPr>
                <w:sz w:val="20"/>
                <w:szCs w:val="20"/>
              </w:rPr>
              <w:t>7050</w:t>
            </w:r>
          </w:p>
        </w:tc>
        <w:tc>
          <w:tcPr>
            <w:tcW w:w="479" w:type="pct"/>
            <w:vAlign w:val="bottom"/>
          </w:tcPr>
          <w:p w:rsidR="00DF27B8" w:rsidRPr="00901ABF" w:rsidRDefault="00DF27B8" w:rsidP="0081029A">
            <w:pPr>
              <w:widowControl w:val="0"/>
              <w:jc w:val="center"/>
              <w:rPr>
                <w:sz w:val="20"/>
                <w:szCs w:val="20"/>
              </w:rPr>
            </w:pPr>
            <w:r w:rsidRPr="00901ABF">
              <w:rPr>
                <w:sz w:val="20"/>
                <w:szCs w:val="20"/>
              </w:rPr>
              <w:t>9050</w:t>
            </w:r>
          </w:p>
        </w:tc>
      </w:tr>
    </w:tbl>
    <w:p w:rsidR="000B4F4E" w:rsidRPr="006954D2" w:rsidRDefault="0051311A" w:rsidP="0081029A">
      <w:pPr>
        <w:pStyle w:val="ac"/>
        <w:widowControl w:val="0"/>
        <w:spacing w:line="360" w:lineRule="auto"/>
        <w:ind w:firstLine="708"/>
        <w:jc w:val="both"/>
        <w:rPr>
          <w:sz w:val="28"/>
          <w:szCs w:val="28"/>
        </w:rPr>
      </w:pPr>
      <w:proofErr w:type="gramStart"/>
      <w:r w:rsidRPr="006954D2">
        <w:rPr>
          <w:sz w:val="28"/>
          <w:szCs w:val="28"/>
        </w:rPr>
        <w:t xml:space="preserve">Таким образом, за период 2015-2017 гг. было реализовано основных инвестиционных мероприятий в сфере малого и среднего предпринимательства Почепского района Брянской области на сумму </w:t>
      </w:r>
      <w:r w:rsidR="001363BF" w:rsidRPr="006954D2">
        <w:rPr>
          <w:sz w:val="28"/>
          <w:szCs w:val="28"/>
        </w:rPr>
        <w:t xml:space="preserve">29464,5 </w:t>
      </w:r>
      <w:r w:rsidRPr="006954D2">
        <w:rPr>
          <w:bCs/>
          <w:sz w:val="28"/>
          <w:szCs w:val="28"/>
        </w:rPr>
        <w:t>тыс.руб.</w:t>
      </w:r>
      <w:r w:rsidR="002773FE" w:rsidRPr="006954D2">
        <w:rPr>
          <w:bCs/>
          <w:sz w:val="28"/>
          <w:szCs w:val="28"/>
        </w:rPr>
        <w:t xml:space="preserve"> </w:t>
      </w:r>
      <w:r w:rsidRPr="006954D2">
        <w:rPr>
          <w:bCs/>
          <w:sz w:val="28"/>
          <w:szCs w:val="28"/>
        </w:rPr>
        <w:t>На период 2018-2020 гг. запланировано проведение инвестици</w:t>
      </w:r>
      <w:r w:rsidR="000939C0" w:rsidRPr="006954D2">
        <w:rPr>
          <w:bCs/>
          <w:sz w:val="28"/>
          <w:szCs w:val="28"/>
        </w:rPr>
        <w:t>онных мероприятий на сумму 3956</w:t>
      </w:r>
      <w:r w:rsidR="001C78CB" w:rsidRPr="006954D2">
        <w:rPr>
          <w:bCs/>
          <w:sz w:val="28"/>
          <w:szCs w:val="28"/>
        </w:rPr>
        <w:t xml:space="preserve"> </w:t>
      </w:r>
      <w:r w:rsidRPr="006954D2">
        <w:rPr>
          <w:bCs/>
          <w:sz w:val="28"/>
          <w:szCs w:val="28"/>
        </w:rPr>
        <w:t>тыс.руб.</w:t>
      </w:r>
      <w:r w:rsidR="0038385D">
        <w:rPr>
          <w:bCs/>
          <w:sz w:val="28"/>
          <w:szCs w:val="28"/>
        </w:rPr>
        <w:t xml:space="preserve"> </w:t>
      </w:r>
      <w:r w:rsidR="000B4F4E" w:rsidRPr="006954D2">
        <w:rPr>
          <w:sz w:val="28"/>
          <w:szCs w:val="28"/>
        </w:rPr>
        <w:t xml:space="preserve">На рисунках </w:t>
      </w:r>
      <w:r w:rsidR="00C057AB">
        <w:rPr>
          <w:sz w:val="28"/>
          <w:szCs w:val="28"/>
        </w:rPr>
        <w:t>29-30</w:t>
      </w:r>
      <w:r w:rsidR="000B4F4E" w:rsidRPr="006954D2">
        <w:rPr>
          <w:sz w:val="28"/>
          <w:szCs w:val="28"/>
        </w:rPr>
        <w:t xml:space="preserve"> представлены направления инвестиционных вложений в социальную сферу по источникам финансирования </w:t>
      </w:r>
      <w:r w:rsidRPr="006954D2">
        <w:rPr>
          <w:sz w:val="28"/>
          <w:szCs w:val="28"/>
        </w:rPr>
        <w:t>Почепского района в 2015</w:t>
      </w:r>
      <w:r w:rsidR="000B4F4E" w:rsidRPr="006954D2">
        <w:rPr>
          <w:sz w:val="28"/>
          <w:szCs w:val="28"/>
        </w:rPr>
        <w:t>-2016 гг.</w:t>
      </w:r>
      <w:proofErr w:type="gramEnd"/>
    </w:p>
    <w:p w:rsidR="0051311A" w:rsidRPr="006954D2" w:rsidRDefault="0051311A" w:rsidP="0081029A">
      <w:pPr>
        <w:pStyle w:val="ac"/>
        <w:widowControl w:val="0"/>
        <w:jc w:val="center"/>
        <w:rPr>
          <w:sz w:val="24"/>
          <w:szCs w:val="24"/>
        </w:rPr>
      </w:pPr>
      <w:r w:rsidRPr="006954D2">
        <w:rPr>
          <w:noProof/>
          <w:sz w:val="24"/>
          <w:szCs w:val="24"/>
        </w:rPr>
        <w:lastRenderedPageBreak/>
        <w:drawing>
          <wp:inline distT="0" distB="0" distL="0" distR="0" wp14:anchorId="75594D63" wp14:editId="7DFAB58A">
            <wp:extent cx="4626591" cy="1801504"/>
            <wp:effectExtent l="0" t="0" r="3175" b="8255"/>
            <wp:docPr id="2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51311A" w:rsidRPr="006954D2" w:rsidRDefault="0051311A" w:rsidP="0081029A">
      <w:pPr>
        <w:pStyle w:val="ac"/>
        <w:widowControl w:val="0"/>
        <w:ind w:firstLine="708"/>
        <w:jc w:val="both"/>
      </w:pPr>
      <w:r w:rsidRPr="006954D2">
        <w:t>Примечание:</w:t>
      </w:r>
    </w:p>
    <w:p w:rsidR="0051311A" w:rsidRPr="006954D2" w:rsidRDefault="0051311A" w:rsidP="0081029A">
      <w:pPr>
        <w:pStyle w:val="ac"/>
        <w:widowControl w:val="0"/>
        <w:ind w:firstLine="708"/>
        <w:jc w:val="both"/>
        <w:rPr>
          <w:bCs/>
          <w:lang w:eastAsia="ar-SA"/>
        </w:rPr>
      </w:pPr>
      <w:r w:rsidRPr="006954D2">
        <w:t>1 -</w:t>
      </w:r>
      <w:r w:rsidRPr="006954D2">
        <w:rPr>
          <w:bCs/>
          <w:lang w:eastAsia="ar-SA"/>
        </w:rPr>
        <w:t xml:space="preserve"> Создание многофункционального центра предоставления государственных и муниципальных услуг</w:t>
      </w:r>
    </w:p>
    <w:p w:rsidR="0051311A" w:rsidRPr="006954D2" w:rsidRDefault="0051311A" w:rsidP="0081029A">
      <w:pPr>
        <w:pStyle w:val="ac"/>
        <w:widowControl w:val="0"/>
        <w:ind w:firstLine="708"/>
        <w:jc w:val="both"/>
        <w:rPr>
          <w:bCs/>
          <w:lang w:eastAsia="ar-SA"/>
        </w:rPr>
      </w:pPr>
      <w:r w:rsidRPr="006954D2">
        <w:rPr>
          <w:bCs/>
          <w:lang w:eastAsia="ar-SA"/>
        </w:rPr>
        <w:t>2 - Строительство физкультурно-оздоровительного комплекса</w:t>
      </w:r>
    </w:p>
    <w:p w:rsidR="0051311A" w:rsidRPr="006954D2" w:rsidRDefault="00AD2F49" w:rsidP="0081029A">
      <w:pPr>
        <w:pStyle w:val="ac"/>
        <w:widowControl w:val="0"/>
        <w:ind w:firstLine="708"/>
        <w:jc w:val="both"/>
        <w:rPr>
          <w:bCs/>
          <w:lang w:eastAsia="ar-SA"/>
        </w:rPr>
      </w:pPr>
      <w:r w:rsidRPr="006954D2">
        <w:rPr>
          <w:bCs/>
          <w:lang w:eastAsia="ar-SA"/>
        </w:rPr>
        <w:t>3</w:t>
      </w:r>
      <w:r w:rsidR="0051311A" w:rsidRPr="006954D2">
        <w:rPr>
          <w:bCs/>
          <w:lang w:eastAsia="ar-SA"/>
        </w:rPr>
        <w:t xml:space="preserve"> -</w:t>
      </w:r>
      <w:r w:rsidR="0051311A" w:rsidRPr="006954D2">
        <w:rPr>
          <w:lang w:eastAsia="ar-SA"/>
        </w:rPr>
        <w:t xml:space="preserve"> Пошив сценических костюмов Детской школе искусств</w:t>
      </w:r>
    </w:p>
    <w:p w:rsidR="0051311A" w:rsidRPr="006954D2" w:rsidRDefault="00AD2F49" w:rsidP="0081029A">
      <w:pPr>
        <w:pStyle w:val="ac"/>
        <w:widowControl w:val="0"/>
        <w:ind w:firstLine="708"/>
        <w:jc w:val="both"/>
        <w:rPr>
          <w:bCs/>
          <w:lang w:eastAsia="ar-SA"/>
        </w:rPr>
      </w:pPr>
      <w:r w:rsidRPr="006954D2">
        <w:rPr>
          <w:bCs/>
          <w:lang w:eastAsia="ar-SA"/>
        </w:rPr>
        <w:t>4</w:t>
      </w:r>
      <w:r w:rsidR="0051311A" w:rsidRPr="006954D2">
        <w:rPr>
          <w:bCs/>
          <w:lang w:eastAsia="ar-SA"/>
        </w:rPr>
        <w:t xml:space="preserve"> -</w:t>
      </w:r>
      <w:r w:rsidR="0051311A" w:rsidRPr="006954D2">
        <w:rPr>
          <w:lang w:eastAsia="ar-SA"/>
        </w:rPr>
        <w:t xml:space="preserve"> Ремонт спортивного зала </w:t>
      </w:r>
      <w:proofErr w:type="spellStart"/>
      <w:r w:rsidR="0051311A" w:rsidRPr="006954D2">
        <w:rPr>
          <w:lang w:eastAsia="ar-SA"/>
        </w:rPr>
        <w:t>Речицкой</w:t>
      </w:r>
      <w:proofErr w:type="spellEnd"/>
      <w:r w:rsidR="0051311A" w:rsidRPr="006954D2">
        <w:rPr>
          <w:lang w:eastAsia="ar-SA"/>
        </w:rPr>
        <w:t xml:space="preserve"> СОШ</w:t>
      </w:r>
    </w:p>
    <w:p w:rsidR="0051311A" w:rsidRPr="006954D2" w:rsidRDefault="00AD2F49" w:rsidP="0081029A">
      <w:pPr>
        <w:pStyle w:val="ac"/>
        <w:widowControl w:val="0"/>
        <w:ind w:firstLine="708"/>
        <w:jc w:val="both"/>
        <w:rPr>
          <w:bCs/>
          <w:lang w:eastAsia="ar-SA"/>
        </w:rPr>
      </w:pPr>
      <w:r w:rsidRPr="006954D2">
        <w:rPr>
          <w:bCs/>
          <w:lang w:eastAsia="ar-SA"/>
        </w:rPr>
        <w:t>5</w:t>
      </w:r>
      <w:r w:rsidR="0051311A" w:rsidRPr="006954D2">
        <w:rPr>
          <w:bCs/>
          <w:lang w:eastAsia="ar-SA"/>
        </w:rPr>
        <w:t xml:space="preserve"> -Ремонт фасада </w:t>
      </w:r>
      <w:proofErr w:type="spellStart"/>
      <w:r w:rsidR="0051311A" w:rsidRPr="006954D2">
        <w:rPr>
          <w:bCs/>
          <w:lang w:eastAsia="ar-SA"/>
        </w:rPr>
        <w:t>Сетоловской</w:t>
      </w:r>
      <w:proofErr w:type="spellEnd"/>
      <w:r w:rsidR="0051311A" w:rsidRPr="006954D2">
        <w:rPr>
          <w:bCs/>
          <w:lang w:eastAsia="ar-SA"/>
        </w:rPr>
        <w:t xml:space="preserve"> СОШ и строительство на территории школы спортивного городка</w:t>
      </w:r>
    </w:p>
    <w:p w:rsidR="0051311A" w:rsidRPr="006954D2" w:rsidRDefault="0051311A" w:rsidP="0081029A">
      <w:pPr>
        <w:pStyle w:val="ac"/>
        <w:widowControl w:val="0"/>
        <w:ind w:firstLine="708"/>
        <w:jc w:val="both"/>
        <w:rPr>
          <w:sz w:val="24"/>
          <w:szCs w:val="24"/>
        </w:rPr>
      </w:pPr>
    </w:p>
    <w:p w:rsidR="0051311A" w:rsidRPr="006954D2" w:rsidRDefault="0051311A" w:rsidP="0081029A">
      <w:pPr>
        <w:pStyle w:val="ac"/>
        <w:widowControl w:val="0"/>
        <w:spacing w:line="360" w:lineRule="auto"/>
        <w:ind w:firstLine="708"/>
        <w:jc w:val="both"/>
        <w:rPr>
          <w:sz w:val="28"/>
          <w:szCs w:val="28"/>
        </w:rPr>
      </w:pPr>
      <w:r w:rsidRPr="006954D2">
        <w:rPr>
          <w:sz w:val="28"/>
          <w:szCs w:val="28"/>
        </w:rPr>
        <w:t xml:space="preserve">Рисунок </w:t>
      </w:r>
      <w:r w:rsidR="00C057AB">
        <w:rPr>
          <w:sz w:val="28"/>
          <w:szCs w:val="28"/>
        </w:rPr>
        <w:t>29</w:t>
      </w:r>
      <w:r w:rsidRPr="006954D2">
        <w:rPr>
          <w:sz w:val="28"/>
          <w:szCs w:val="28"/>
        </w:rPr>
        <w:t xml:space="preserve"> - Основные инвестиционные мероприятия в социальной сфере </w:t>
      </w:r>
      <w:r w:rsidR="000B4F4E" w:rsidRPr="006954D2">
        <w:rPr>
          <w:sz w:val="28"/>
          <w:szCs w:val="28"/>
        </w:rPr>
        <w:t xml:space="preserve">по источникам финансирования </w:t>
      </w:r>
      <w:r w:rsidRPr="006954D2">
        <w:rPr>
          <w:sz w:val="28"/>
          <w:szCs w:val="28"/>
        </w:rPr>
        <w:t>Почепского района Брянской области в 2015 году, тыс.руб.</w:t>
      </w:r>
    </w:p>
    <w:p w:rsidR="0051311A" w:rsidRPr="006954D2" w:rsidRDefault="0051311A" w:rsidP="0081029A">
      <w:pPr>
        <w:widowControl w:val="0"/>
        <w:jc w:val="center"/>
        <w:rPr>
          <w:b/>
        </w:rPr>
      </w:pPr>
      <w:r w:rsidRPr="006954D2">
        <w:rPr>
          <w:b/>
          <w:noProof/>
        </w:rPr>
        <w:drawing>
          <wp:inline distT="0" distB="0" distL="0" distR="0" wp14:anchorId="1613629A" wp14:editId="00BA5DFB">
            <wp:extent cx="5800299" cy="1774209"/>
            <wp:effectExtent l="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51311A" w:rsidRPr="006954D2" w:rsidRDefault="0051311A" w:rsidP="0081029A">
      <w:pPr>
        <w:pStyle w:val="ac"/>
        <w:widowControl w:val="0"/>
        <w:spacing w:line="360" w:lineRule="auto"/>
        <w:ind w:firstLine="708"/>
        <w:jc w:val="both"/>
        <w:rPr>
          <w:sz w:val="28"/>
          <w:szCs w:val="28"/>
        </w:rPr>
      </w:pPr>
      <w:r w:rsidRPr="006954D2">
        <w:rPr>
          <w:sz w:val="28"/>
          <w:szCs w:val="28"/>
        </w:rPr>
        <w:t xml:space="preserve">Рисунок </w:t>
      </w:r>
      <w:r w:rsidR="00C057AB">
        <w:rPr>
          <w:sz w:val="28"/>
          <w:szCs w:val="28"/>
        </w:rPr>
        <w:t>30</w:t>
      </w:r>
      <w:r w:rsidRPr="006954D2">
        <w:rPr>
          <w:sz w:val="28"/>
          <w:szCs w:val="28"/>
        </w:rPr>
        <w:t xml:space="preserve"> - </w:t>
      </w:r>
      <w:r w:rsidR="000B4F4E" w:rsidRPr="006954D2">
        <w:rPr>
          <w:sz w:val="28"/>
          <w:szCs w:val="28"/>
        </w:rPr>
        <w:t xml:space="preserve">Основные инвестиционные мероприятия в социальной сфере по источникам финансирования Почепского района Брянской области в </w:t>
      </w:r>
      <w:r w:rsidRPr="006954D2">
        <w:rPr>
          <w:sz w:val="28"/>
          <w:szCs w:val="28"/>
        </w:rPr>
        <w:t>2016 году, тыс.руб.</w:t>
      </w:r>
    </w:p>
    <w:p w:rsidR="0051311A" w:rsidRPr="006954D2" w:rsidRDefault="000B4F4E" w:rsidP="0081029A">
      <w:pPr>
        <w:widowControl w:val="0"/>
        <w:spacing w:line="360" w:lineRule="auto"/>
        <w:ind w:firstLine="708"/>
        <w:jc w:val="both"/>
        <w:rPr>
          <w:sz w:val="28"/>
          <w:szCs w:val="28"/>
          <w:lang w:eastAsia="ar-SA"/>
        </w:rPr>
      </w:pPr>
      <w:r w:rsidRPr="006954D2">
        <w:rPr>
          <w:sz w:val="28"/>
          <w:szCs w:val="28"/>
        </w:rPr>
        <w:t>В</w:t>
      </w:r>
      <w:r w:rsidR="0051311A" w:rsidRPr="006954D2">
        <w:rPr>
          <w:sz w:val="28"/>
          <w:szCs w:val="28"/>
        </w:rPr>
        <w:t xml:space="preserve"> 2015 году на реализацию основных инвестиционных мероприятий в социальной сфере Почепского района Брянской области было </w:t>
      </w:r>
      <w:r w:rsidR="0027669E" w:rsidRPr="006954D2">
        <w:rPr>
          <w:sz w:val="28"/>
          <w:szCs w:val="28"/>
        </w:rPr>
        <w:t>выделено 115</w:t>
      </w:r>
      <w:r w:rsidR="0051311A" w:rsidRPr="006954D2">
        <w:rPr>
          <w:sz w:val="28"/>
          <w:szCs w:val="28"/>
        </w:rPr>
        <w:t>,</w:t>
      </w:r>
      <w:r w:rsidR="0027669E" w:rsidRPr="006954D2">
        <w:rPr>
          <w:sz w:val="28"/>
          <w:szCs w:val="28"/>
        </w:rPr>
        <w:t>1</w:t>
      </w:r>
      <w:r w:rsidR="00722708" w:rsidRPr="006954D2">
        <w:rPr>
          <w:sz w:val="28"/>
          <w:szCs w:val="28"/>
        </w:rPr>
        <w:t> </w:t>
      </w:r>
      <w:r w:rsidR="00BC71CE" w:rsidRPr="006954D2">
        <w:rPr>
          <w:sz w:val="28"/>
          <w:szCs w:val="28"/>
        </w:rPr>
        <w:t>млн</w:t>
      </w:r>
      <w:r w:rsidR="00722708" w:rsidRPr="006954D2">
        <w:rPr>
          <w:sz w:val="28"/>
          <w:szCs w:val="28"/>
        </w:rPr>
        <w:t>.</w:t>
      </w:r>
      <w:r w:rsidR="00BC71CE" w:rsidRPr="006954D2">
        <w:rPr>
          <w:sz w:val="28"/>
          <w:szCs w:val="28"/>
        </w:rPr>
        <w:t xml:space="preserve"> </w:t>
      </w:r>
      <w:r w:rsidR="0027669E" w:rsidRPr="006954D2">
        <w:rPr>
          <w:sz w:val="28"/>
          <w:szCs w:val="28"/>
        </w:rPr>
        <w:t>руб., в 2016 году 50 млн</w:t>
      </w:r>
      <w:r w:rsidR="008D677A">
        <w:rPr>
          <w:sz w:val="28"/>
          <w:szCs w:val="28"/>
        </w:rPr>
        <w:t>.</w:t>
      </w:r>
      <w:r w:rsidR="00BC71CE" w:rsidRPr="006954D2">
        <w:rPr>
          <w:sz w:val="28"/>
          <w:szCs w:val="28"/>
        </w:rPr>
        <w:t xml:space="preserve"> </w:t>
      </w:r>
      <w:r w:rsidR="0051311A" w:rsidRPr="006954D2">
        <w:rPr>
          <w:sz w:val="28"/>
          <w:szCs w:val="28"/>
        </w:rPr>
        <w:t xml:space="preserve">руб., на 2017 год – инвестиционных мероприятий не </w:t>
      </w:r>
      <w:r w:rsidR="0051311A" w:rsidRPr="006954D2">
        <w:rPr>
          <w:sz w:val="28"/>
          <w:szCs w:val="28"/>
        </w:rPr>
        <w:lastRenderedPageBreak/>
        <w:t>запланировано</w:t>
      </w:r>
      <w:r w:rsidR="004461CD" w:rsidRPr="006954D2">
        <w:rPr>
          <w:sz w:val="28"/>
          <w:szCs w:val="28"/>
        </w:rPr>
        <w:t>.</w:t>
      </w:r>
    </w:p>
    <w:p w:rsidR="0051311A" w:rsidRPr="006954D2" w:rsidRDefault="0051311A" w:rsidP="0081029A">
      <w:pPr>
        <w:widowControl w:val="0"/>
        <w:spacing w:line="360" w:lineRule="auto"/>
        <w:ind w:firstLine="708"/>
        <w:jc w:val="both"/>
        <w:rPr>
          <w:sz w:val="28"/>
          <w:szCs w:val="28"/>
          <w:lang w:eastAsia="ar-SA"/>
        </w:rPr>
      </w:pPr>
      <w:r w:rsidRPr="006954D2">
        <w:rPr>
          <w:sz w:val="28"/>
          <w:szCs w:val="28"/>
          <w:lang w:eastAsia="ar-SA"/>
        </w:rPr>
        <w:t>В Почепском районе Брянской области</w:t>
      </w:r>
      <w:r w:rsidR="00E93354" w:rsidRPr="006954D2">
        <w:rPr>
          <w:sz w:val="28"/>
          <w:szCs w:val="28"/>
          <w:lang w:eastAsia="ar-SA"/>
        </w:rPr>
        <w:t xml:space="preserve"> </w:t>
      </w:r>
      <w:r w:rsidR="002D318C" w:rsidRPr="006954D2">
        <w:rPr>
          <w:sz w:val="28"/>
          <w:szCs w:val="28"/>
          <w:lang w:eastAsia="ar-SA"/>
        </w:rPr>
        <w:t xml:space="preserve">планируется развитие туризма, что </w:t>
      </w:r>
      <w:r w:rsidR="00E93354" w:rsidRPr="006954D2">
        <w:rPr>
          <w:sz w:val="28"/>
          <w:szCs w:val="28"/>
          <w:lang w:eastAsia="ar-SA"/>
        </w:rPr>
        <w:t>будет явля</w:t>
      </w:r>
      <w:r w:rsidRPr="006954D2">
        <w:rPr>
          <w:sz w:val="28"/>
          <w:szCs w:val="28"/>
          <w:lang w:eastAsia="ar-SA"/>
        </w:rPr>
        <w:t>т</w:t>
      </w:r>
      <w:r w:rsidR="00E93354" w:rsidRPr="006954D2">
        <w:rPr>
          <w:sz w:val="28"/>
          <w:szCs w:val="28"/>
          <w:lang w:eastAsia="ar-SA"/>
        </w:rPr>
        <w:t>ь</w:t>
      </w:r>
      <w:r w:rsidRPr="006954D2">
        <w:rPr>
          <w:sz w:val="28"/>
          <w:szCs w:val="28"/>
          <w:lang w:eastAsia="ar-SA"/>
        </w:rPr>
        <w:t>ся одним из инструментов для привлечения до</w:t>
      </w:r>
      <w:r w:rsidR="002D318C" w:rsidRPr="006954D2">
        <w:rPr>
          <w:sz w:val="28"/>
          <w:szCs w:val="28"/>
          <w:lang w:eastAsia="ar-SA"/>
        </w:rPr>
        <w:t>полнительных инвестиций в район, а, значит, повышения инвестиционной привлекательности.</w:t>
      </w:r>
    </w:p>
    <w:p w:rsidR="0051311A" w:rsidRPr="006954D2" w:rsidRDefault="0051311A" w:rsidP="0081029A">
      <w:pPr>
        <w:widowControl w:val="0"/>
        <w:spacing w:line="360" w:lineRule="auto"/>
        <w:ind w:firstLine="708"/>
        <w:jc w:val="both"/>
        <w:rPr>
          <w:sz w:val="28"/>
          <w:szCs w:val="28"/>
        </w:rPr>
      </w:pPr>
      <w:r w:rsidRPr="006954D2">
        <w:rPr>
          <w:sz w:val="28"/>
          <w:szCs w:val="28"/>
        </w:rPr>
        <w:t>Главные объекты туристского внимания</w:t>
      </w:r>
      <w:r w:rsidR="00E93354" w:rsidRPr="006954D2">
        <w:rPr>
          <w:sz w:val="28"/>
          <w:szCs w:val="28"/>
        </w:rPr>
        <w:t xml:space="preserve"> при этом</w:t>
      </w:r>
      <w:r w:rsidR="000B4F4E" w:rsidRPr="006954D2">
        <w:rPr>
          <w:sz w:val="28"/>
          <w:szCs w:val="28"/>
        </w:rPr>
        <w:t>:</w:t>
      </w:r>
    </w:p>
    <w:p w:rsidR="0051311A" w:rsidRPr="006954D2" w:rsidRDefault="00C057AB" w:rsidP="0081029A">
      <w:pPr>
        <w:widowControl w:val="0"/>
        <w:spacing w:line="360" w:lineRule="auto"/>
        <w:ind w:firstLine="708"/>
        <w:jc w:val="both"/>
        <w:rPr>
          <w:sz w:val="28"/>
          <w:szCs w:val="28"/>
        </w:rPr>
      </w:pPr>
      <w:r>
        <w:rPr>
          <w:sz w:val="28"/>
          <w:szCs w:val="28"/>
        </w:rPr>
        <w:t>− и</w:t>
      </w:r>
      <w:r w:rsidR="0051311A" w:rsidRPr="006954D2">
        <w:rPr>
          <w:sz w:val="28"/>
          <w:szCs w:val="28"/>
        </w:rPr>
        <w:t>сторич</w:t>
      </w:r>
      <w:r w:rsidR="000B4F4E" w:rsidRPr="006954D2">
        <w:rPr>
          <w:sz w:val="28"/>
          <w:szCs w:val="28"/>
        </w:rPr>
        <w:t>еский центр г. Почепа;</w:t>
      </w:r>
    </w:p>
    <w:p w:rsidR="0051311A" w:rsidRPr="006954D2" w:rsidRDefault="00C057AB" w:rsidP="0081029A">
      <w:pPr>
        <w:widowControl w:val="0"/>
        <w:spacing w:line="360" w:lineRule="auto"/>
        <w:ind w:firstLine="708"/>
        <w:jc w:val="both"/>
        <w:rPr>
          <w:sz w:val="28"/>
          <w:szCs w:val="28"/>
        </w:rPr>
      </w:pPr>
      <w:r>
        <w:rPr>
          <w:sz w:val="28"/>
          <w:szCs w:val="28"/>
        </w:rPr>
        <w:t>− </w:t>
      </w:r>
      <w:r w:rsidR="0051311A" w:rsidRPr="006954D2">
        <w:rPr>
          <w:sz w:val="28"/>
          <w:szCs w:val="28"/>
        </w:rPr>
        <w:t xml:space="preserve">историко-литературный музей заповедник </w:t>
      </w:r>
      <w:r w:rsidR="004E0F57" w:rsidRPr="006954D2">
        <w:rPr>
          <w:sz w:val="28"/>
          <w:szCs w:val="28"/>
        </w:rPr>
        <w:t>«</w:t>
      </w:r>
      <w:r w:rsidR="0051311A" w:rsidRPr="006954D2">
        <w:rPr>
          <w:sz w:val="28"/>
          <w:szCs w:val="28"/>
        </w:rPr>
        <w:t>Усадьба А.К. Толстого</w:t>
      </w:r>
      <w:r w:rsidR="004E0F57" w:rsidRPr="006954D2">
        <w:rPr>
          <w:sz w:val="28"/>
          <w:szCs w:val="28"/>
        </w:rPr>
        <w:t>»</w:t>
      </w:r>
      <w:r w:rsidR="000B4F4E" w:rsidRPr="006954D2">
        <w:rPr>
          <w:sz w:val="28"/>
          <w:szCs w:val="28"/>
        </w:rPr>
        <w:t>;</w:t>
      </w:r>
    </w:p>
    <w:p w:rsidR="0051311A" w:rsidRPr="006954D2" w:rsidRDefault="00C057AB" w:rsidP="0081029A">
      <w:pPr>
        <w:widowControl w:val="0"/>
        <w:spacing w:line="360" w:lineRule="auto"/>
        <w:ind w:firstLine="708"/>
        <w:jc w:val="both"/>
        <w:rPr>
          <w:sz w:val="28"/>
          <w:szCs w:val="28"/>
        </w:rPr>
      </w:pPr>
      <w:r>
        <w:rPr>
          <w:sz w:val="28"/>
          <w:szCs w:val="28"/>
        </w:rPr>
        <w:t>− </w:t>
      </w:r>
      <w:r w:rsidR="0051311A" w:rsidRPr="006954D2">
        <w:rPr>
          <w:sz w:val="28"/>
          <w:szCs w:val="28"/>
        </w:rPr>
        <w:t>народные промыслы: изготовление русских валенок.</w:t>
      </w:r>
    </w:p>
    <w:p w:rsidR="0051311A" w:rsidRPr="006954D2" w:rsidRDefault="000B4F4E" w:rsidP="0081029A">
      <w:pPr>
        <w:widowControl w:val="0"/>
        <w:spacing w:line="360" w:lineRule="auto"/>
        <w:ind w:firstLine="709"/>
        <w:jc w:val="both"/>
        <w:rPr>
          <w:sz w:val="28"/>
          <w:szCs w:val="28"/>
        </w:rPr>
      </w:pPr>
      <w:r w:rsidRPr="006954D2">
        <w:rPr>
          <w:sz w:val="28"/>
          <w:szCs w:val="28"/>
        </w:rPr>
        <w:t>Н</w:t>
      </w:r>
      <w:r w:rsidR="001B6EA8" w:rsidRPr="006954D2">
        <w:rPr>
          <w:sz w:val="28"/>
          <w:szCs w:val="28"/>
        </w:rPr>
        <w:t>еобходимо учитывать, что рычаги решения многих проблем, от которых зависит формирование инвестиционной привлекательности Почепского района, находятся в ведении федеральных и региональных органов государственной власти. Это вопросы налоговой и финансово-кредитной политики, внешнеэкономической деятельности, развития рыночных реформ, состояния преступности и правопорядка в стране. Возможности органов местного самоуправления в этом направлении зачастую весьма ограничены. Поэтому важно выделить круг задач по улучшению инвестиционного климата, которые муниципальные органы власти могут непосредственно решать на территории Почепского района.</w:t>
      </w:r>
    </w:p>
    <w:p w:rsidR="001B6EA8" w:rsidRPr="006954D2" w:rsidRDefault="001B6EA8" w:rsidP="0081029A">
      <w:pPr>
        <w:widowControl w:val="0"/>
        <w:spacing w:line="360" w:lineRule="auto"/>
        <w:ind w:firstLine="709"/>
        <w:jc w:val="both"/>
        <w:rPr>
          <w:sz w:val="28"/>
          <w:szCs w:val="28"/>
        </w:rPr>
      </w:pPr>
    </w:p>
    <w:p w:rsidR="0051311A" w:rsidRPr="006954D2" w:rsidRDefault="00DF6094" w:rsidP="0081029A">
      <w:pPr>
        <w:widowControl w:val="0"/>
        <w:spacing w:line="360" w:lineRule="auto"/>
        <w:ind w:firstLine="709"/>
        <w:jc w:val="both"/>
        <w:rPr>
          <w:b/>
          <w:sz w:val="28"/>
          <w:szCs w:val="28"/>
        </w:rPr>
      </w:pPr>
      <w:r w:rsidRPr="006954D2">
        <w:rPr>
          <w:b/>
          <w:sz w:val="28"/>
          <w:szCs w:val="28"/>
        </w:rPr>
        <w:t>1.</w:t>
      </w:r>
      <w:r w:rsidR="0051311A" w:rsidRPr="006954D2">
        <w:rPr>
          <w:b/>
          <w:sz w:val="28"/>
          <w:szCs w:val="28"/>
        </w:rPr>
        <w:t>3.3. Анализ действующих и перспективных инвестиционных проектов</w:t>
      </w:r>
    </w:p>
    <w:p w:rsidR="0051311A" w:rsidRPr="006954D2" w:rsidRDefault="00694E54" w:rsidP="0081029A">
      <w:pPr>
        <w:widowControl w:val="0"/>
        <w:spacing w:line="360" w:lineRule="auto"/>
        <w:ind w:firstLine="709"/>
        <w:jc w:val="both"/>
        <w:rPr>
          <w:sz w:val="28"/>
          <w:szCs w:val="28"/>
        </w:rPr>
      </w:pPr>
      <w:r w:rsidRPr="006954D2">
        <w:rPr>
          <w:sz w:val="28"/>
          <w:szCs w:val="28"/>
        </w:rPr>
        <w:t xml:space="preserve">Успешными инвестиционными проектами в муниципальном образовании характеризуется отрасль сельского хозяйства. За </w:t>
      </w:r>
      <w:r w:rsidR="0051311A" w:rsidRPr="006954D2">
        <w:rPr>
          <w:sz w:val="28"/>
          <w:szCs w:val="28"/>
        </w:rPr>
        <w:t xml:space="preserve">пять предыдущих лет </w:t>
      </w:r>
      <w:r w:rsidRPr="006954D2">
        <w:rPr>
          <w:sz w:val="28"/>
          <w:szCs w:val="28"/>
        </w:rPr>
        <w:t xml:space="preserve">в данную сферу </w:t>
      </w:r>
      <w:r w:rsidR="0051311A" w:rsidRPr="006954D2">
        <w:rPr>
          <w:sz w:val="28"/>
          <w:szCs w:val="28"/>
        </w:rPr>
        <w:t>направлено государственной по</w:t>
      </w:r>
      <w:r w:rsidR="000B4F4E" w:rsidRPr="006954D2">
        <w:rPr>
          <w:sz w:val="28"/>
          <w:szCs w:val="28"/>
        </w:rPr>
        <w:t>ддержки в сумме более 500,0 млн</w:t>
      </w:r>
      <w:r w:rsidRPr="006954D2">
        <w:rPr>
          <w:sz w:val="28"/>
          <w:szCs w:val="28"/>
        </w:rPr>
        <w:t>.</w:t>
      </w:r>
      <w:r w:rsidR="0051311A" w:rsidRPr="006954D2">
        <w:rPr>
          <w:sz w:val="28"/>
          <w:szCs w:val="28"/>
        </w:rPr>
        <w:t xml:space="preserve"> руб. </w:t>
      </w:r>
    </w:p>
    <w:p w:rsidR="004F2DFB" w:rsidRPr="006954D2" w:rsidRDefault="004F2DFB" w:rsidP="0081029A">
      <w:pPr>
        <w:widowControl w:val="0"/>
        <w:spacing w:line="360" w:lineRule="auto"/>
        <w:ind w:firstLine="709"/>
        <w:jc w:val="both"/>
        <w:rPr>
          <w:sz w:val="28"/>
          <w:szCs w:val="28"/>
        </w:rPr>
      </w:pPr>
      <w:r w:rsidRPr="006954D2">
        <w:rPr>
          <w:sz w:val="28"/>
          <w:szCs w:val="28"/>
        </w:rPr>
        <w:t xml:space="preserve">В отрасли мясного скотоводства реализует инвестиционный проект </w:t>
      </w:r>
      <w:r w:rsidR="000B4F4E" w:rsidRPr="006954D2">
        <w:rPr>
          <w:sz w:val="28"/>
          <w:szCs w:val="28"/>
        </w:rPr>
        <w:br/>
      </w:r>
      <w:r w:rsidRPr="006954D2">
        <w:rPr>
          <w:sz w:val="28"/>
          <w:szCs w:val="28"/>
        </w:rPr>
        <w:t>ООО</w:t>
      </w:r>
      <w:r w:rsidR="000B4F4E" w:rsidRPr="006954D2">
        <w:rPr>
          <w:sz w:val="28"/>
          <w:szCs w:val="28"/>
        </w:rPr>
        <w:t xml:space="preserve"> </w:t>
      </w:r>
      <w:r w:rsidRPr="006954D2">
        <w:rPr>
          <w:sz w:val="28"/>
          <w:szCs w:val="28"/>
        </w:rPr>
        <w:t>«Брянская мясная компания», по производству высокопродуктивного мясного поголовья крупного рогатого скота. На пяти откормочных площадках АПХ «Мираторг» содержится более 40 тыс.</w:t>
      </w:r>
      <w:r w:rsidR="000B4F4E" w:rsidRPr="006954D2">
        <w:rPr>
          <w:sz w:val="28"/>
          <w:szCs w:val="28"/>
        </w:rPr>
        <w:t xml:space="preserve"> </w:t>
      </w:r>
      <w:r w:rsidRPr="006954D2">
        <w:rPr>
          <w:sz w:val="28"/>
          <w:szCs w:val="28"/>
        </w:rPr>
        <w:t>голов КРС. Инвестиции в основной капитал предприятия составили 462 млн</w:t>
      </w:r>
      <w:r w:rsidR="000B4F4E" w:rsidRPr="006954D2">
        <w:rPr>
          <w:sz w:val="28"/>
          <w:szCs w:val="28"/>
        </w:rPr>
        <w:t xml:space="preserve"> </w:t>
      </w:r>
      <w:r w:rsidRPr="006954D2">
        <w:rPr>
          <w:sz w:val="28"/>
          <w:szCs w:val="28"/>
        </w:rPr>
        <w:t>руб.</w:t>
      </w:r>
      <w:r w:rsidR="000B4F4E" w:rsidRPr="006954D2">
        <w:rPr>
          <w:sz w:val="28"/>
          <w:szCs w:val="28"/>
        </w:rPr>
        <w:t>,</w:t>
      </w:r>
      <w:r w:rsidRPr="006954D2">
        <w:rPr>
          <w:sz w:val="28"/>
          <w:szCs w:val="28"/>
        </w:rPr>
        <w:t xml:space="preserve"> </w:t>
      </w:r>
      <w:r w:rsidR="000B4F4E" w:rsidRPr="006954D2">
        <w:rPr>
          <w:sz w:val="28"/>
          <w:szCs w:val="28"/>
        </w:rPr>
        <w:t>с</w:t>
      </w:r>
      <w:r w:rsidRPr="006954D2">
        <w:rPr>
          <w:sz w:val="28"/>
          <w:szCs w:val="28"/>
        </w:rPr>
        <w:t xml:space="preserve">реднесписочная численность </w:t>
      </w:r>
      <w:r w:rsidRPr="006954D2">
        <w:rPr>
          <w:sz w:val="28"/>
          <w:szCs w:val="28"/>
        </w:rPr>
        <w:lastRenderedPageBreak/>
        <w:t>работающих – 623 человек, среднемесячная заработная плата – 31582 рубля (2017 год – 24733 рубля).</w:t>
      </w:r>
    </w:p>
    <w:p w:rsidR="004F2DFB" w:rsidRPr="006954D2" w:rsidRDefault="0051311A" w:rsidP="0081029A">
      <w:pPr>
        <w:widowControl w:val="0"/>
        <w:spacing w:line="360" w:lineRule="auto"/>
        <w:ind w:firstLine="709"/>
        <w:jc w:val="both"/>
        <w:rPr>
          <w:sz w:val="28"/>
          <w:szCs w:val="28"/>
        </w:rPr>
      </w:pPr>
      <w:r w:rsidRPr="006954D2">
        <w:rPr>
          <w:sz w:val="28"/>
          <w:szCs w:val="28"/>
        </w:rPr>
        <w:t xml:space="preserve">Отрасль птицеводства успешно развивает ЗАО </w:t>
      </w:r>
      <w:r w:rsidR="004E0F57" w:rsidRPr="006954D2">
        <w:rPr>
          <w:sz w:val="28"/>
          <w:szCs w:val="28"/>
        </w:rPr>
        <w:t>«</w:t>
      </w:r>
      <w:r w:rsidRPr="006954D2">
        <w:rPr>
          <w:sz w:val="28"/>
          <w:szCs w:val="28"/>
        </w:rPr>
        <w:t>Куриное Царство-Брянск</w:t>
      </w:r>
      <w:r w:rsidR="004E0F57" w:rsidRPr="006954D2">
        <w:rPr>
          <w:sz w:val="28"/>
          <w:szCs w:val="28"/>
        </w:rPr>
        <w:t>»</w:t>
      </w:r>
      <w:r w:rsidRPr="006954D2">
        <w:rPr>
          <w:sz w:val="28"/>
          <w:szCs w:val="28"/>
        </w:rPr>
        <w:t xml:space="preserve">. </w:t>
      </w:r>
      <w:r w:rsidR="004F2DFB" w:rsidRPr="006954D2">
        <w:rPr>
          <w:sz w:val="28"/>
          <w:szCs w:val="28"/>
        </w:rPr>
        <w:t>За 9 месяцев 2018 года предприятие произвело</w:t>
      </w:r>
      <w:r w:rsidR="000B4F4E" w:rsidRPr="006954D2">
        <w:rPr>
          <w:sz w:val="28"/>
          <w:szCs w:val="28"/>
        </w:rPr>
        <w:t xml:space="preserve"> мяса птицы (в живом весе) 69,9 </w:t>
      </w:r>
      <w:r w:rsidR="004F2DFB" w:rsidRPr="006954D2">
        <w:rPr>
          <w:sz w:val="28"/>
          <w:szCs w:val="28"/>
        </w:rPr>
        <w:t>тыс.</w:t>
      </w:r>
      <w:r w:rsidR="000B4F4E" w:rsidRPr="006954D2">
        <w:rPr>
          <w:sz w:val="28"/>
          <w:szCs w:val="28"/>
        </w:rPr>
        <w:t xml:space="preserve"> </w:t>
      </w:r>
      <w:r w:rsidR="004F2DFB" w:rsidRPr="006954D2">
        <w:rPr>
          <w:sz w:val="28"/>
          <w:szCs w:val="28"/>
        </w:rPr>
        <w:t>тонн (2017 г. – 71,5 тыс.</w:t>
      </w:r>
      <w:r w:rsidR="000B4F4E" w:rsidRPr="006954D2">
        <w:rPr>
          <w:sz w:val="28"/>
          <w:szCs w:val="28"/>
        </w:rPr>
        <w:t xml:space="preserve"> </w:t>
      </w:r>
      <w:r w:rsidR="004F2DFB" w:rsidRPr="006954D2">
        <w:rPr>
          <w:sz w:val="28"/>
          <w:szCs w:val="28"/>
        </w:rPr>
        <w:t>тонн). Инвестиции в основной капитал предприятия составили 105 млн.</w:t>
      </w:r>
      <w:r w:rsidR="000B4F4E" w:rsidRPr="006954D2">
        <w:rPr>
          <w:sz w:val="28"/>
          <w:szCs w:val="28"/>
        </w:rPr>
        <w:t xml:space="preserve"> </w:t>
      </w:r>
      <w:r w:rsidR="004F2DFB" w:rsidRPr="006954D2">
        <w:rPr>
          <w:sz w:val="28"/>
          <w:szCs w:val="28"/>
        </w:rPr>
        <w:t>руб</w:t>
      </w:r>
      <w:r w:rsidR="000B4F4E" w:rsidRPr="006954D2">
        <w:rPr>
          <w:sz w:val="28"/>
          <w:szCs w:val="28"/>
        </w:rPr>
        <w:t>., с</w:t>
      </w:r>
      <w:r w:rsidR="004F2DFB" w:rsidRPr="006954D2">
        <w:rPr>
          <w:sz w:val="28"/>
          <w:szCs w:val="28"/>
        </w:rPr>
        <w:t>реднесписочная численность работающих – 218 человек, среднемесячная заработная плата – 32250 рубля.</w:t>
      </w:r>
    </w:p>
    <w:p w:rsidR="0051311A" w:rsidRPr="006954D2" w:rsidRDefault="0051311A" w:rsidP="0081029A">
      <w:pPr>
        <w:widowControl w:val="0"/>
        <w:spacing w:line="360" w:lineRule="auto"/>
        <w:ind w:firstLine="709"/>
        <w:jc w:val="both"/>
        <w:rPr>
          <w:sz w:val="28"/>
          <w:szCs w:val="28"/>
        </w:rPr>
      </w:pPr>
      <w:r w:rsidRPr="006954D2">
        <w:rPr>
          <w:sz w:val="28"/>
          <w:szCs w:val="28"/>
        </w:rPr>
        <w:t xml:space="preserve">В рамках проекта </w:t>
      </w:r>
      <w:r w:rsidR="004E0F57" w:rsidRPr="006954D2">
        <w:rPr>
          <w:sz w:val="28"/>
          <w:szCs w:val="28"/>
        </w:rPr>
        <w:t>«</w:t>
      </w:r>
      <w:r w:rsidRPr="006954D2">
        <w:rPr>
          <w:sz w:val="28"/>
          <w:szCs w:val="28"/>
        </w:rPr>
        <w:t>Развитие бройлерного птицеводства</w:t>
      </w:r>
      <w:r w:rsidR="004E0F57" w:rsidRPr="006954D2">
        <w:rPr>
          <w:sz w:val="28"/>
          <w:szCs w:val="28"/>
        </w:rPr>
        <w:t>»</w:t>
      </w:r>
      <w:r w:rsidRPr="006954D2">
        <w:rPr>
          <w:sz w:val="28"/>
          <w:szCs w:val="28"/>
        </w:rPr>
        <w:t xml:space="preserve"> в районе построены четыре птицеводческие площадки на 185 птичников:</w:t>
      </w:r>
    </w:p>
    <w:p w:rsidR="0051311A" w:rsidRPr="006954D2" w:rsidRDefault="00C057AB" w:rsidP="0081029A">
      <w:pPr>
        <w:widowControl w:val="0"/>
        <w:spacing w:line="360" w:lineRule="auto"/>
        <w:ind w:firstLine="709"/>
        <w:jc w:val="both"/>
        <w:rPr>
          <w:sz w:val="28"/>
          <w:szCs w:val="28"/>
        </w:rPr>
      </w:pPr>
      <w:r>
        <w:rPr>
          <w:sz w:val="28"/>
          <w:szCs w:val="28"/>
        </w:rPr>
        <w:t>− </w:t>
      </w:r>
      <w:r w:rsidR="0051311A" w:rsidRPr="006954D2">
        <w:rPr>
          <w:sz w:val="28"/>
          <w:szCs w:val="28"/>
        </w:rPr>
        <w:t>п. Речица1-38 птичников;</w:t>
      </w:r>
    </w:p>
    <w:p w:rsidR="0051311A" w:rsidRPr="006954D2" w:rsidRDefault="00C057AB" w:rsidP="0081029A">
      <w:pPr>
        <w:widowControl w:val="0"/>
        <w:spacing w:line="360" w:lineRule="auto"/>
        <w:ind w:firstLine="709"/>
        <w:jc w:val="both"/>
        <w:rPr>
          <w:sz w:val="28"/>
          <w:szCs w:val="28"/>
        </w:rPr>
      </w:pPr>
      <w:r>
        <w:rPr>
          <w:sz w:val="28"/>
          <w:szCs w:val="28"/>
        </w:rPr>
        <w:t>− </w:t>
      </w:r>
      <w:r w:rsidR="000B4F4E" w:rsidRPr="006954D2">
        <w:rPr>
          <w:sz w:val="28"/>
          <w:szCs w:val="28"/>
        </w:rPr>
        <w:t>п. Речица 2- 39 птичников;</w:t>
      </w:r>
    </w:p>
    <w:p w:rsidR="0051311A" w:rsidRPr="006954D2" w:rsidRDefault="00C057AB" w:rsidP="0081029A">
      <w:pPr>
        <w:widowControl w:val="0"/>
        <w:spacing w:line="360" w:lineRule="auto"/>
        <w:ind w:firstLine="709"/>
        <w:jc w:val="both"/>
        <w:rPr>
          <w:sz w:val="28"/>
          <w:szCs w:val="28"/>
        </w:rPr>
      </w:pPr>
      <w:r>
        <w:rPr>
          <w:sz w:val="28"/>
          <w:szCs w:val="28"/>
        </w:rPr>
        <w:t>− </w:t>
      </w:r>
      <w:r w:rsidR="0051311A" w:rsidRPr="006954D2">
        <w:rPr>
          <w:sz w:val="28"/>
          <w:szCs w:val="28"/>
        </w:rPr>
        <w:t>п. Роща-52 птичника;</w:t>
      </w:r>
    </w:p>
    <w:p w:rsidR="0051311A" w:rsidRPr="006954D2" w:rsidRDefault="00C057AB" w:rsidP="0081029A">
      <w:pPr>
        <w:widowControl w:val="0"/>
        <w:spacing w:line="360" w:lineRule="auto"/>
        <w:ind w:firstLine="709"/>
        <w:jc w:val="both"/>
        <w:rPr>
          <w:sz w:val="28"/>
          <w:szCs w:val="28"/>
        </w:rPr>
      </w:pPr>
      <w:r>
        <w:rPr>
          <w:sz w:val="28"/>
          <w:szCs w:val="28"/>
        </w:rPr>
        <w:t>− </w:t>
      </w:r>
      <w:r w:rsidR="0051311A" w:rsidRPr="006954D2">
        <w:rPr>
          <w:sz w:val="28"/>
          <w:szCs w:val="28"/>
        </w:rPr>
        <w:t xml:space="preserve">п. </w:t>
      </w:r>
      <w:proofErr w:type="gramStart"/>
      <w:r w:rsidR="0051311A" w:rsidRPr="006954D2">
        <w:rPr>
          <w:sz w:val="28"/>
          <w:szCs w:val="28"/>
        </w:rPr>
        <w:t>Первомайский</w:t>
      </w:r>
      <w:proofErr w:type="gramEnd"/>
      <w:r w:rsidR="0051311A" w:rsidRPr="006954D2">
        <w:rPr>
          <w:sz w:val="28"/>
          <w:szCs w:val="28"/>
        </w:rPr>
        <w:t xml:space="preserve"> -56 птичников</w:t>
      </w:r>
      <w:r w:rsidR="00CC08E5" w:rsidRPr="006954D2">
        <w:rPr>
          <w:sz w:val="28"/>
          <w:szCs w:val="28"/>
        </w:rPr>
        <w:t>.</w:t>
      </w:r>
    </w:p>
    <w:p w:rsidR="0051311A" w:rsidRPr="006954D2" w:rsidRDefault="0051311A" w:rsidP="0081029A">
      <w:pPr>
        <w:widowControl w:val="0"/>
        <w:spacing w:line="360" w:lineRule="auto"/>
        <w:ind w:firstLine="709"/>
        <w:jc w:val="both"/>
        <w:rPr>
          <w:sz w:val="28"/>
          <w:szCs w:val="28"/>
        </w:rPr>
      </w:pPr>
      <w:r w:rsidRPr="006954D2">
        <w:rPr>
          <w:sz w:val="28"/>
          <w:szCs w:val="28"/>
        </w:rPr>
        <w:t>В 2017 году предприятие произвело мяса птицы (в живом весе) 94,6 тыс. тонн (2016</w:t>
      </w:r>
      <w:r w:rsidR="00CC08E5" w:rsidRPr="006954D2">
        <w:rPr>
          <w:sz w:val="28"/>
          <w:szCs w:val="28"/>
        </w:rPr>
        <w:t> </w:t>
      </w:r>
      <w:r w:rsidRPr="006954D2">
        <w:rPr>
          <w:sz w:val="28"/>
          <w:szCs w:val="28"/>
        </w:rPr>
        <w:t>г</w:t>
      </w:r>
      <w:r w:rsidR="004461CD" w:rsidRPr="006954D2">
        <w:rPr>
          <w:sz w:val="28"/>
          <w:szCs w:val="28"/>
        </w:rPr>
        <w:t>.</w:t>
      </w:r>
      <w:r w:rsidR="000B4F4E" w:rsidRPr="006954D2">
        <w:rPr>
          <w:sz w:val="28"/>
          <w:szCs w:val="28"/>
        </w:rPr>
        <w:t xml:space="preserve"> - 90,7 тыс. тонн), и</w:t>
      </w:r>
      <w:r w:rsidRPr="006954D2">
        <w:rPr>
          <w:sz w:val="28"/>
          <w:szCs w:val="28"/>
        </w:rPr>
        <w:t xml:space="preserve">нвестиции в основной капитал предприятия составили 110,9 </w:t>
      </w:r>
      <w:r w:rsidR="009004F7">
        <w:rPr>
          <w:sz w:val="28"/>
          <w:szCs w:val="28"/>
        </w:rPr>
        <w:t>млн</w:t>
      </w:r>
      <w:proofErr w:type="gramStart"/>
      <w:r w:rsidR="009004F7">
        <w:rPr>
          <w:sz w:val="28"/>
          <w:szCs w:val="28"/>
        </w:rPr>
        <w:t>.р</w:t>
      </w:r>
      <w:proofErr w:type="gramEnd"/>
      <w:r w:rsidR="009004F7">
        <w:rPr>
          <w:sz w:val="28"/>
          <w:szCs w:val="28"/>
        </w:rPr>
        <w:t>уб.</w:t>
      </w:r>
      <w:r w:rsidR="000B4F4E" w:rsidRPr="006954D2">
        <w:rPr>
          <w:sz w:val="28"/>
          <w:szCs w:val="28"/>
        </w:rPr>
        <w:t>,</w:t>
      </w:r>
      <w:r w:rsidRPr="006954D2">
        <w:rPr>
          <w:sz w:val="28"/>
          <w:szCs w:val="28"/>
        </w:rPr>
        <w:t xml:space="preserve"> </w:t>
      </w:r>
      <w:r w:rsidR="000B4F4E" w:rsidRPr="006954D2">
        <w:rPr>
          <w:sz w:val="28"/>
          <w:szCs w:val="28"/>
        </w:rPr>
        <w:t>с</w:t>
      </w:r>
      <w:r w:rsidRPr="006954D2">
        <w:rPr>
          <w:sz w:val="28"/>
          <w:szCs w:val="28"/>
        </w:rPr>
        <w:t xml:space="preserve">реднесписочная численность работающих -222 человека, среднемесячная заработная плата </w:t>
      </w:r>
      <w:r w:rsidR="00C23274" w:rsidRPr="006954D2">
        <w:rPr>
          <w:sz w:val="28"/>
          <w:szCs w:val="28"/>
        </w:rPr>
        <w:t xml:space="preserve">- 33187 рублей (2016 </w:t>
      </w:r>
      <w:r w:rsidRPr="006954D2">
        <w:rPr>
          <w:sz w:val="28"/>
          <w:szCs w:val="28"/>
        </w:rPr>
        <w:t>год-31764 рубля).</w:t>
      </w:r>
    </w:p>
    <w:p w:rsidR="0051311A" w:rsidRPr="006954D2" w:rsidRDefault="004461CD" w:rsidP="0081029A">
      <w:pPr>
        <w:widowControl w:val="0"/>
        <w:shd w:val="clear" w:color="auto" w:fill="FFFFFF"/>
        <w:autoSpaceDE w:val="0"/>
        <w:autoSpaceDN w:val="0"/>
        <w:adjustRightInd w:val="0"/>
        <w:spacing w:line="360" w:lineRule="auto"/>
        <w:ind w:firstLine="709"/>
        <w:jc w:val="both"/>
        <w:rPr>
          <w:sz w:val="28"/>
          <w:szCs w:val="28"/>
        </w:rPr>
      </w:pPr>
      <w:r w:rsidRPr="006954D2">
        <w:rPr>
          <w:sz w:val="28"/>
          <w:szCs w:val="28"/>
        </w:rPr>
        <w:t>В 2018 году п</w:t>
      </w:r>
      <w:r w:rsidR="0051311A" w:rsidRPr="006954D2">
        <w:rPr>
          <w:sz w:val="28"/>
          <w:szCs w:val="28"/>
        </w:rPr>
        <w:t xml:space="preserve">о программе </w:t>
      </w:r>
      <w:r w:rsidR="004E0F57" w:rsidRPr="006954D2">
        <w:rPr>
          <w:sz w:val="28"/>
          <w:szCs w:val="28"/>
        </w:rPr>
        <w:t>«</w:t>
      </w:r>
      <w:r w:rsidR="0051311A" w:rsidRPr="006954D2">
        <w:rPr>
          <w:sz w:val="28"/>
          <w:szCs w:val="28"/>
        </w:rPr>
        <w:t xml:space="preserve">ОАО </w:t>
      </w:r>
      <w:r w:rsidR="004E0F57" w:rsidRPr="006954D2">
        <w:rPr>
          <w:sz w:val="28"/>
          <w:szCs w:val="28"/>
        </w:rPr>
        <w:t>«</w:t>
      </w:r>
      <w:r w:rsidR="0051311A" w:rsidRPr="006954D2">
        <w:rPr>
          <w:sz w:val="28"/>
          <w:szCs w:val="28"/>
        </w:rPr>
        <w:t>Газпром</w:t>
      </w:r>
      <w:r w:rsidR="004E0F57" w:rsidRPr="006954D2">
        <w:rPr>
          <w:sz w:val="28"/>
          <w:szCs w:val="28"/>
        </w:rPr>
        <w:t>»</w:t>
      </w:r>
      <w:r w:rsidR="0051311A" w:rsidRPr="006954D2">
        <w:rPr>
          <w:sz w:val="28"/>
          <w:szCs w:val="28"/>
        </w:rPr>
        <w:t xml:space="preserve"> - детям</w:t>
      </w:r>
      <w:r w:rsidR="004E0F57" w:rsidRPr="006954D2">
        <w:rPr>
          <w:sz w:val="28"/>
          <w:szCs w:val="28"/>
        </w:rPr>
        <w:t>»</w:t>
      </w:r>
      <w:r w:rsidR="0051311A" w:rsidRPr="006954D2">
        <w:rPr>
          <w:sz w:val="28"/>
          <w:szCs w:val="28"/>
        </w:rPr>
        <w:t xml:space="preserve"> в центре города </w:t>
      </w:r>
      <w:r w:rsidRPr="006954D2">
        <w:rPr>
          <w:sz w:val="28"/>
          <w:szCs w:val="28"/>
        </w:rPr>
        <w:t xml:space="preserve">введён </w:t>
      </w:r>
      <w:r w:rsidR="0051311A" w:rsidRPr="006954D2">
        <w:rPr>
          <w:sz w:val="28"/>
          <w:szCs w:val="28"/>
        </w:rPr>
        <w:t>в эксплуатацию физкультурно-оздоровительный комплекс.</w:t>
      </w:r>
    </w:p>
    <w:p w:rsidR="00F62DC6" w:rsidRPr="006954D2" w:rsidRDefault="0051311A" w:rsidP="0081029A">
      <w:pPr>
        <w:widowControl w:val="0"/>
        <w:shd w:val="clear" w:color="auto" w:fill="FFFFFF"/>
        <w:autoSpaceDE w:val="0"/>
        <w:autoSpaceDN w:val="0"/>
        <w:adjustRightInd w:val="0"/>
        <w:spacing w:line="360" w:lineRule="auto"/>
        <w:ind w:firstLine="709"/>
        <w:jc w:val="both"/>
        <w:rPr>
          <w:sz w:val="28"/>
          <w:szCs w:val="28"/>
        </w:rPr>
      </w:pPr>
      <w:r w:rsidRPr="006954D2">
        <w:rPr>
          <w:sz w:val="28"/>
          <w:szCs w:val="28"/>
        </w:rPr>
        <w:t xml:space="preserve">В районе </w:t>
      </w:r>
      <w:r w:rsidR="00F62DC6" w:rsidRPr="006954D2">
        <w:rPr>
          <w:sz w:val="28"/>
          <w:szCs w:val="28"/>
        </w:rPr>
        <w:t>в рамках исполнения решения комитета Брянской областной Думы по молодёжной политике, физической культуре и спорту от 10.02.2016 года №6-25/4 реализуется план мероприятий по поэтапному внедрению Всероссийского физкультурно-спортивного комплекса «Готов к труду и обороне» (ГТО)».</w:t>
      </w:r>
    </w:p>
    <w:p w:rsidR="0051311A" w:rsidRPr="006954D2" w:rsidRDefault="000B4F4E" w:rsidP="0081029A">
      <w:pPr>
        <w:widowControl w:val="0"/>
        <w:spacing w:line="360" w:lineRule="auto"/>
        <w:ind w:firstLine="709"/>
        <w:jc w:val="both"/>
        <w:rPr>
          <w:sz w:val="28"/>
          <w:szCs w:val="28"/>
        </w:rPr>
      </w:pPr>
      <w:r w:rsidRPr="006954D2">
        <w:rPr>
          <w:sz w:val="28"/>
          <w:szCs w:val="28"/>
        </w:rPr>
        <w:t xml:space="preserve">Характеристика инвестиционных площадок </w:t>
      </w:r>
      <w:r w:rsidR="0051311A" w:rsidRPr="006954D2">
        <w:rPr>
          <w:sz w:val="28"/>
          <w:szCs w:val="28"/>
        </w:rPr>
        <w:t>Почепского района Брянской области</w:t>
      </w:r>
      <w:r w:rsidRPr="006954D2">
        <w:rPr>
          <w:sz w:val="28"/>
          <w:szCs w:val="28"/>
        </w:rPr>
        <w:t xml:space="preserve"> представлена в таблице 2</w:t>
      </w:r>
      <w:r w:rsidR="00A34236">
        <w:rPr>
          <w:sz w:val="28"/>
          <w:szCs w:val="28"/>
        </w:rPr>
        <w:t>7</w:t>
      </w:r>
      <w:r w:rsidRPr="006954D2">
        <w:rPr>
          <w:sz w:val="28"/>
          <w:szCs w:val="28"/>
        </w:rPr>
        <w:t>.</w:t>
      </w:r>
    </w:p>
    <w:p w:rsidR="0051311A" w:rsidRPr="006954D2" w:rsidRDefault="0051311A" w:rsidP="0081029A">
      <w:pPr>
        <w:widowControl w:val="0"/>
        <w:spacing w:line="360" w:lineRule="auto"/>
        <w:ind w:firstLine="709"/>
        <w:jc w:val="both"/>
        <w:rPr>
          <w:sz w:val="28"/>
          <w:szCs w:val="28"/>
        </w:rPr>
      </w:pPr>
      <w:r w:rsidRPr="006954D2">
        <w:rPr>
          <w:sz w:val="28"/>
          <w:szCs w:val="28"/>
        </w:rPr>
        <w:t xml:space="preserve">Таблица </w:t>
      </w:r>
      <w:r w:rsidR="00C677C8" w:rsidRPr="006954D2">
        <w:rPr>
          <w:sz w:val="28"/>
          <w:szCs w:val="28"/>
        </w:rPr>
        <w:t>2</w:t>
      </w:r>
      <w:r w:rsidR="00A34236">
        <w:rPr>
          <w:sz w:val="28"/>
          <w:szCs w:val="28"/>
        </w:rPr>
        <w:t>7</w:t>
      </w:r>
      <w:r w:rsidRPr="006954D2">
        <w:rPr>
          <w:sz w:val="28"/>
          <w:szCs w:val="28"/>
        </w:rPr>
        <w:t xml:space="preserve"> - Характеристика инвестиционных площадок Почепского района Брянской области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244"/>
      </w:tblGrid>
      <w:tr w:rsidR="0051311A" w:rsidRPr="0038385D" w:rsidTr="0038385D">
        <w:tc>
          <w:tcPr>
            <w:tcW w:w="10172" w:type="dxa"/>
            <w:gridSpan w:val="2"/>
          </w:tcPr>
          <w:p w:rsidR="0051311A" w:rsidRPr="0038385D" w:rsidRDefault="0051311A" w:rsidP="0081029A">
            <w:pPr>
              <w:widowControl w:val="0"/>
              <w:jc w:val="center"/>
              <w:rPr>
                <w:b/>
                <w:sz w:val="18"/>
                <w:szCs w:val="18"/>
              </w:rPr>
            </w:pPr>
            <w:r w:rsidRPr="0038385D">
              <w:rPr>
                <w:b/>
                <w:sz w:val="18"/>
                <w:szCs w:val="18"/>
              </w:rPr>
              <w:t>Инвестиционная площадка №151</w:t>
            </w:r>
          </w:p>
        </w:tc>
      </w:tr>
      <w:tr w:rsidR="0051311A" w:rsidRPr="0038385D" w:rsidTr="0038385D">
        <w:tc>
          <w:tcPr>
            <w:tcW w:w="4928" w:type="dxa"/>
            <w:vAlign w:val="center"/>
          </w:tcPr>
          <w:p w:rsidR="0051311A" w:rsidRPr="0038385D" w:rsidRDefault="0051311A" w:rsidP="0081029A">
            <w:pPr>
              <w:widowControl w:val="0"/>
              <w:rPr>
                <w:sz w:val="18"/>
                <w:szCs w:val="18"/>
              </w:rPr>
            </w:pPr>
            <w:r w:rsidRPr="0038385D">
              <w:rPr>
                <w:sz w:val="18"/>
                <w:szCs w:val="18"/>
              </w:rPr>
              <w:lastRenderedPageBreak/>
              <w:t>Название площадки</w:t>
            </w:r>
            <w:r w:rsidRPr="0038385D">
              <w:rPr>
                <w:sz w:val="18"/>
                <w:szCs w:val="18"/>
              </w:rPr>
              <w:tab/>
            </w:r>
          </w:p>
        </w:tc>
        <w:tc>
          <w:tcPr>
            <w:tcW w:w="5244" w:type="dxa"/>
            <w:vAlign w:val="center"/>
          </w:tcPr>
          <w:p w:rsidR="0051311A" w:rsidRPr="0038385D" w:rsidRDefault="0051311A" w:rsidP="0081029A">
            <w:pPr>
              <w:widowControl w:val="0"/>
              <w:rPr>
                <w:sz w:val="18"/>
                <w:szCs w:val="18"/>
              </w:rPr>
            </w:pPr>
            <w:r w:rsidRPr="0038385D">
              <w:rPr>
                <w:sz w:val="18"/>
                <w:szCs w:val="18"/>
              </w:rPr>
              <w:t>Земельный участок</w:t>
            </w:r>
          </w:p>
        </w:tc>
      </w:tr>
      <w:tr w:rsidR="0051311A" w:rsidRPr="0038385D" w:rsidTr="0038385D">
        <w:tc>
          <w:tcPr>
            <w:tcW w:w="4928" w:type="dxa"/>
            <w:vAlign w:val="center"/>
          </w:tcPr>
          <w:p w:rsidR="0051311A" w:rsidRPr="0038385D" w:rsidRDefault="0051311A" w:rsidP="0081029A">
            <w:pPr>
              <w:widowControl w:val="0"/>
              <w:rPr>
                <w:sz w:val="18"/>
                <w:szCs w:val="18"/>
              </w:rPr>
            </w:pPr>
            <w:r w:rsidRPr="0038385D">
              <w:rPr>
                <w:sz w:val="18"/>
                <w:szCs w:val="18"/>
              </w:rPr>
              <w:t>Тип площадки</w:t>
            </w:r>
          </w:p>
        </w:tc>
        <w:tc>
          <w:tcPr>
            <w:tcW w:w="5244" w:type="dxa"/>
            <w:vAlign w:val="center"/>
          </w:tcPr>
          <w:p w:rsidR="0051311A" w:rsidRPr="0038385D" w:rsidRDefault="0051311A" w:rsidP="0081029A">
            <w:pPr>
              <w:widowControl w:val="0"/>
              <w:rPr>
                <w:sz w:val="18"/>
                <w:szCs w:val="18"/>
              </w:rPr>
            </w:pPr>
            <w:proofErr w:type="spellStart"/>
            <w:r w:rsidRPr="0038385D">
              <w:rPr>
                <w:sz w:val="18"/>
                <w:szCs w:val="18"/>
              </w:rPr>
              <w:t>Гринфилд</w:t>
            </w:r>
            <w:proofErr w:type="spellEnd"/>
          </w:p>
        </w:tc>
      </w:tr>
      <w:tr w:rsidR="0051311A" w:rsidRPr="0038385D" w:rsidTr="0038385D">
        <w:tc>
          <w:tcPr>
            <w:tcW w:w="4928" w:type="dxa"/>
            <w:vAlign w:val="center"/>
          </w:tcPr>
          <w:p w:rsidR="0051311A" w:rsidRPr="0038385D" w:rsidRDefault="0051311A" w:rsidP="0081029A">
            <w:pPr>
              <w:widowControl w:val="0"/>
              <w:rPr>
                <w:sz w:val="18"/>
                <w:szCs w:val="18"/>
              </w:rPr>
            </w:pPr>
            <w:r w:rsidRPr="0038385D">
              <w:rPr>
                <w:sz w:val="18"/>
                <w:szCs w:val="18"/>
              </w:rPr>
              <w:t>Адрес места расположения площадки</w:t>
            </w:r>
          </w:p>
        </w:tc>
        <w:tc>
          <w:tcPr>
            <w:tcW w:w="5244" w:type="dxa"/>
            <w:vAlign w:val="center"/>
          </w:tcPr>
          <w:p w:rsidR="0051311A" w:rsidRPr="0038385D" w:rsidRDefault="0051311A" w:rsidP="0081029A">
            <w:pPr>
              <w:widowControl w:val="0"/>
              <w:rPr>
                <w:sz w:val="18"/>
                <w:szCs w:val="18"/>
              </w:rPr>
            </w:pPr>
            <w:r w:rsidRPr="0038385D">
              <w:rPr>
                <w:sz w:val="18"/>
                <w:szCs w:val="18"/>
              </w:rPr>
              <w:t xml:space="preserve">Почепский район, </w:t>
            </w:r>
            <w:proofErr w:type="spellStart"/>
            <w:r w:rsidRPr="0038385D">
              <w:rPr>
                <w:sz w:val="18"/>
                <w:szCs w:val="18"/>
              </w:rPr>
              <w:t>г</w:t>
            </w:r>
            <w:proofErr w:type="gramStart"/>
            <w:r w:rsidRPr="0038385D">
              <w:rPr>
                <w:sz w:val="18"/>
                <w:szCs w:val="18"/>
              </w:rPr>
              <w:t>.П</w:t>
            </w:r>
            <w:proofErr w:type="gramEnd"/>
            <w:r w:rsidRPr="0038385D">
              <w:rPr>
                <w:sz w:val="18"/>
                <w:szCs w:val="18"/>
              </w:rPr>
              <w:t>очеп</w:t>
            </w:r>
            <w:proofErr w:type="spellEnd"/>
            <w:r w:rsidRPr="0038385D">
              <w:rPr>
                <w:sz w:val="18"/>
                <w:szCs w:val="18"/>
              </w:rPr>
              <w:t xml:space="preserve">, </w:t>
            </w:r>
            <w:proofErr w:type="spellStart"/>
            <w:r w:rsidRPr="0038385D">
              <w:rPr>
                <w:sz w:val="18"/>
                <w:szCs w:val="18"/>
              </w:rPr>
              <w:t>пер.Володарского</w:t>
            </w:r>
            <w:proofErr w:type="spellEnd"/>
          </w:p>
        </w:tc>
      </w:tr>
      <w:tr w:rsidR="0051311A" w:rsidRPr="0038385D" w:rsidTr="0038385D">
        <w:tc>
          <w:tcPr>
            <w:tcW w:w="4928" w:type="dxa"/>
            <w:vAlign w:val="center"/>
          </w:tcPr>
          <w:p w:rsidR="0051311A" w:rsidRPr="0038385D" w:rsidRDefault="0051311A" w:rsidP="0081029A">
            <w:pPr>
              <w:widowControl w:val="0"/>
              <w:rPr>
                <w:sz w:val="18"/>
                <w:szCs w:val="18"/>
              </w:rPr>
            </w:pPr>
            <w:r w:rsidRPr="0038385D">
              <w:rPr>
                <w:sz w:val="18"/>
                <w:szCs w:val="18"/>
              </w:rPr>
              <w:t>Площадь (</w:t>
            </w:r>
            <w:proofErr w:type="gramStart"/>
            <w:r w:rsidRPr="0038385D">
              <w:rPr>
                <w:sz w:val="18"/>
                <w:szCs w:val="18"/>
              </w:rPr>
              <w:t>га</w:t>
            </w:r>
            <w:proofErr w:type="gramEnd"/>
            <w:r w:rsidRPr="0038385D">
              <w:rPr>
                <w:sz w:val="18"/>
                <w:szCs w:val="18"/>
              </w:rPr>
              <w:t>)</w:t>
            </w:r>
          </w:p>
        </w:tc>
        <w:tc>
          <w:tcPr>
            <w:tcW w:w="5244" w:type="dxa"/>
            <w:vAlign w:val="center"/>
          </w:tcPr>
          <w:p w:rsidR="0051311A" w:rsidRPr="0038385D" w:rsidRDefault="0051311A" w:rsidP="0081029A">
            <w:pPr>
              <w:widowControl w:val="0"/>
              <w:rPr>
                <w:sz w:val="18"/>
                <w:szCs w:val="18"/>
              </w:rPr>
            </w:pPr>
            <w:r w:rsidRPr="0038385D">
              <w:rPr>
                <w:sz w:val="18"/>
                <w:szCs w:val="18"/>
              </w:rPr>
              <w:t>10,000</w:t>
            </w:r>
          </w:p>
        </w:tc>
      </w:tr>
      <w:tr w:rsidR="0051311A" w:rsidRPr="0038385D" w:rsidTr="0038385D">
        <w:tc>
          <w:tcPr>
            <w:tcW w:w="4928" w:type="dxa"/>
            <w:vAlign w:val="center"/>
          </w:tcPr>
          <w:p w:rsidR="0051311A" w:rsidRPr="0038385D" w:rsidRDefault="0051311A" w:rsidP="0081029A">
            <w:pPr>
              <w:widowControl w:val="0"/>
              <w:rPr>
                <w:sz w:val="18"/>
                <w:szCs w:val="18"/>
              </w:rPr>
            </w:pPr>
            <w:r w:rsidRPr="0038385D">
              <w:rPr>
                <w:sz w:val="18"/>
                <w:szCs w:val="18"/>
              </w:rPr>
              <w:t>Предлагаемая форма владения</w:t>
            </w:r>
          </w:p>
        </w:tc>
        <w:tc>
          <w:tcPr>
            <w:tcW w:w="5244" w:type="dxa"/>
            <w:vAlign w:val="center"/>
          </w:tcPr>
          <w:p w:rsidR="0051311A" w:rsidRPr="0038385D" w:rsidRDefault="0051311A" w:rsidP="0081029A">
            <w:pPr>
              <w:widowControl w:val="0"/>
              <w:rPr>
                <w:sz w:val="18"/>
                <w:szCs w:val="18"/>
              </w:rPr>
            </w:pPr>
            <w:r w:rsidRPr="0038385D">
              <w:rPr>
                <w:sz w:val="18"/>
                <w:szCs w:val="18"/>
              </w:rPr>
              <w:t>Аренда</w:t>
            </w:r>
          </w:p>
        </w:tc>
      </w:tr>
      <w:tr w:rsidR="0051311A" w:rsidRPr="0038385D" w:rsidTr="0038385D">
        <w:tc>
          <w:tcPr>
            <w:tcW w:w="4928" w:type="dxa"/>
            <w:vAlign w:val="center"/>
          </w:tcPr>
          <w:p w:rsidR="0051311A" w:rsidRPr="0038385D" w:rsidRDefault="0051311A" w:rsidP="0081029A">
            <w:pPr>
              <w:widowControl w:val="0"/>
              <w:rPr>
                <w:sz w:val="18"/>
                <w:szCs w:val="18"/>
              </w:rPr>
            </w:pPr>
            <w:r w:rsidRPr="0038385D">
              <w:rPr>
                <w:sz w:val="18"/>
                <w:szCs w:val="18"/>
              </w:rPr>
              <w:t>Категория земель</w:t>
            </w:r>
          </w:p>
        </w:tc>
        <w:tc>
          <w:tcPr>
            <w:tcW w:w="5244" w:type="dxa"/>
            <w:vAlign w:val="center"/>
          </w:tcPr>
          <w:p w:rsidR="0051311A" w:rsidRPr="0038385D" w:rsidRDefault="0051311A" w:rsidP="0081029A">
            <w:pPr>
              <w:widowControl w:val="0"/>
              <w:rPr>
                <w:sz w:val="18"/>
                <w:szCs w:val="18"/>
              </w:rPr>
            </w:pPr>
            <w:r w:rsidRPr="0038385D">
              <w:rPr>
                <w:sz w:val="18"/>
                <w:szCs w:val="18"/>
              </w:rPr>
              <w:t>Земли населенных пунктов</w:t>
            </w:r>
          </w:p>
        </w:tc>
      </w:tr>
      <w:tr w:rsidR="0051311A" w:rsidRPr="0038385D" w:rsidTr="0038385D">
        <w:tc>
          <w:tcPr>
            <w:tcW w:w="4928" w:type="dxa"/>
            <w:vAlign w:val="center"/>
          </w:tcPr>
          <w:p w:rsidR="0051311A" w:rsidRPr="0038385D" w:rsidRDefault="0051311A" w:rsidP="0081029A">
            <w:pPr>
              <w:widowControl w:val="0"/>
              <w:rPr>
                <w:sz w:val="18"/>
                <w:szCs w:val="18"/>
              </w:rPr>
            </w:pPr>
            <w:r w:rsidRPr="0038385D">
              <w:rPr>
                <w:sz w:val="18"/>
                <w:szCs w:val="18"/>
              </w:rPr>
              <w:t>Возможность расширения (да/нет)</w:t>
            </w:r>
          </w:p>
        </w:tc>
        <w:tc>
          <w:tcPr>
            <w:tcW w:w="5244" w:type="dxa"/>
            <w:vAlign w:val="center"/>
          </w:tcPr>
          <w:p w:rsidR="0051311A" w:rsidRPr="0038385D" w:rsidRDefault="0051311A" w:rsidP="0081029A">
            <w:pPr>
              <w:widowControl w:val="0"/>
              <w:rPr>
                <w:sz w:val="18"/>
                <w:szCs w:val="18"/>
              </w:rPr>
            </w:pPr>
            <w:r w:rsidRPr="0038385D">
              <w:rPr>
                <w:sz w:val="18"/>
                <w:szCs w:val="18"/>
              </w:rPr>
              <w:t>да</w:t>
            </w:r>
          </w:p>
        </w:tc>
      </w:tr>
      <w:tr w:rsidR="0051311A" w:rsidRPr="0038385D" w:rsidTr="0038385D">
        <w:tc>
          <w:tcPr>
            <w:tcW w:w="4928" w:type="dxa"/>
            <w:vAlign w:val="center"/>
          </w:tcPr>
          <w:p w:rsidR="0051311A" w:rsidRPr="0038385D" w:rsidRDefault="0051311A" w:rsidP="0081029A">
            <w:pPr>
              <w:widowControl w:val="0"/>
              <w:rPr>
                <w:sz w:val="18"/>
                <w:szCs w:val="18"/>
              </w:rPr>
            </w:pPr>
            <w:r w:rsidRPr="0038385D">
              <w:rPr>
                <w:sz w:val="18"/>
                <w:szCs w:val="18"/>
              </w:rPr>
              <w:t>Наличие ограждений (</w:t>
            </w:r>
            <w:proofErr w:type="gramStart"/>
            <w:r w:rsidRPr="0038385D">
              <w:rPr>
                <w:sz w:val="18"/>
                <w:szCs w:val="18"/>
              </w:rPr>
              <w:t>есть</w:t>
            </w:r>
            <w:proofErr w:type="gramEnd"/>
            <w:r w:rsidRPr="0038385D">
              <w:rPr>
                <w:sz w:val="18"/>
                <w:szCs w:val="18"/>
              </w:rPr>
              <w:t>/нет)</w:t>
            </w:r>
          </w:p>
        </w:tc>
        <w:tc>
          <w:tcPr>
            <w:tcW w:w="5244" w:type="dxa"/>
            <w:vAlign w:val="center"/>
          </w:tcPr>
          <w:p w:rsidR="0051311A" w:rsidRPr="0038385D" w:rsidRDefault="0051311A" w:rsidP="0081029A">
            <w:pPr>
              <w:widowControl w:val="0"/>
              <w:rPr>
                <w:sz w:val="18"/>
                <w:szCs w:val="18"/>
              </w:rPr>
            </w:pPr>
            <w:r w:rsidRPr="0038385D">
              <w:rPr>
                <w:sz w:val="18"/>
                <w:szCs w:val="18"/>
              </w:rPr>
              <w:t>нет</w:t>
            </w:r>
          </w:p>
        </w:tc>
      </w:tr>
      <w:tr w:rsidR="0051311A" w:rsidRPr="0038385D" w:rsidTr="0038385D">
        <w:trPr>
          <w:trHeight w:val="680"/>
        </w:trPr>
        <w:tc>
          <w:tcPr>
            <w:tcW w:w="4928" w:type="dxa"/>
            <w:vAlign w:val="center"/>
          </w:tcPr>
          <w:p w:rsidR="0051311A" w:rsidRPr="0038385D" w:rsidRDefault="0051311A" w:rsidP="0081029A">
            <w:pPr>
              <w:widowControl w:val="0"/>
              <w:rPr>
                <w:sz w:val="18"/>
                <w:szCs w:val="18"/>
              </w:rPr>
            </w:pPr>
            <w:r w:rsidRPr="0038385D">
              <w:rPr>
                <w:sz w:val="18"/>
                <w:szCs w:val="18"/>
              </w:rPr>
              <w:t xml:space="preserve">Расстояние до </w:t>
            </w:r>
            <w:proofErr w:type="gramStart"/>
            <w:r w:rsidRPr="0038385D">
              <w:rPr>
                <w:sz w:val="18"/>
                <w:szCs w:val="18"/>
              </w:rPr>
              <w:t>ближайшей</w:t>
            </w:r>
            <w:proofErr w:type="gramEnd"/>
          </w:p>
          <w:p w:rsidR="0051311A" w:rsidRPr="0038385D" w:rsidRDefault="0051311A" w:rsidP="0081029A">
            <w:pPr>
              <w:widowControl w:val="0"/>
              <w:rPr>
                <w:sz w:val="18"/>
                <w:szCs w:val="18"/>
              </w:rPr>
            </w:pPr>
            <w:r w:rsidRPr="0038385D">
              <w:rPr>
                <w:sz w:val="18"/>
                <w:szCs w:val="18"/>
              </w:rPr>
              <w:t xml:space="preserve">автомагистрали (в </w:t>
            </w:r>
            <w:proofErr w:type="gramStart"/>
            <w:r w:rsidRPr="0038385D">
              <w:rPr>
                <w:sz w:val="18"/>
                <w:szCs w:val="18"/>
              </w:rPr>
              <w:t>км</w:t>
            </w:r>
            <w:proofErr w:type="gramEnd"/>
            <w:r w:rsidRPr="0038385D">
              <w:rPr>
                <w:sz w:val="18"/>
                <w:szCs w:val="18"/>
              </w:rPr>
              <w:t>)</w:t>
            </w:r>
          </w:p>
        </w:tc>
        <w:tc>
          <w:tcPr>
            <w:tcW w:w="5244" w:type="dxa"/>
            <w:vAlign w:val="center"/>
          </w:tcPr>
          <w:p w:rsidR="0051311A" w:rsidRPr="0038385D" w:rsidRDefault="0051311A" w:rsidP="0081029A">
            <w:pPr>
              <w:widowControl w:val="0"/>
              <w:rPr>
                <w:sz w:val="18"/>
                <w:szCs w:val="18"/>
              </w:rPr>
            </w:pPr>
            <w:r w:rsidRPr="0038385D">
              <w:rPr>
                <w:sz w:val="18"/>
                <w:szCs w:val="18"/>
              </w:rPr>
              <w:t>1,50</w:t>
            </w:r>
          </w:p>
        </w:tc>
      </w:tr>
      <w:tr w:rsidR="0051311A" w:rsidRPr="0038385D" w:rsidTr="0038385D">
        <w:tc>
          <w:tcPr>
            <w:tcW w:w="4928" w:type="dxa"/>
            <w:vAlign w:val="center"/>
          </w:tcPr>
          <w:p w:rsidR="0051311A" w:rsidRPr="0038385D" w:rsidRDefault="0051311A" w:rsidP="0081029A">
            <w:pPr>
              <w:widowControl w:val="0"/>
              <w:rPr>
                <w:sz w:val="18"/>
                <w:szCs w:val="18"/>
              </w:rPr>
            </w:pPr>
            <w:r w:rsidRPr="0038385D">
              <w:rPr>
                <w:sz w:val="18"/>
                <w:szCs w:val="18"/>
              </w:rPr>
              <w:t>Расстояние до ближайшей ЖД станции</w:t>
            </w:r>
          </w:p>
        </w:tc>
        <w:tc>
          <w:tcPr>
            <w:tcW w:w="5244" w:type="dxa"/>
            <w:vAlign w:val="center"/>
          </w:tcPr>
          <w:p w:rsidR="0051311A" w:rsidRPr="0038385D" w:rsidRDefault="0051311A" w:rsidP="0081029A">
            <w:pPr>
              <w:widowControl w:val="0"/>
              <w:rPr>
                <w:sz w:val="18"/>
                <w:szCs w:val="18"/>
              </w:rPr>
            </w:pPr>
            <w:r w:rsidRPr="0038385D">
              <w:rPr>
                <w:sz w:val="18"/>
                <w:szCs w:val="18"/>
              </w:rPr>
              <w:t>2,0</w:t>
            </w:r>
          </w:p>
        </w:tc>
      </w:tr>
      <w:tr w:rsidR="0051311A" w:rsidRPr="0038385D" w:rsidTr="0038385D">
        <w:tc>
          <w:tcPr>
            <w:tcW w:w="4928" w:type="dxa"/>
            <w:vAlign w:val="center"/>
          </w:tcPr>
          <w:p w:rsidR="0051311A" w:rsidRPr="0038385D" w:rsidRDefault="0051311A" w:rsidP="0081029A">
            <w:pPr>
              <w:widowControl w:val="0"/>
              <w:rPr>
                <w:sz w:val="18"/>
                <w:szCs w:val="18"/>
              </w:rPr>
            </w:pPr>
            <w:r w:rsidRPr="0038385D">
              <w:rPr>
                <w:sz w:val="18"/>
                <w:szCs w:val="18"/>
              </w:rPr>
              <w:t>Вид инфраструктуры</w:t>
            </w:r>
          </w:p>
        </w:tc>
        <w:tc>
          <w:tcPr>
            <w:tcW w:w="5244" w:type="dxa"/>
            <w:vAlign w:val="center"/>
          </w:tcPr>
          <w:p w:rsidR="0051311A" w:rsidRPr="0038385D" w:rsidRDefault="0051311A" w:rsidP="0081029A">
            <w:pPr>
              <w:widowControl w:val="0"/>
              <w:rPr>
                <w:sz w:val="18"/>
                <w:szCs w:val="18"/>
              </w:rPr>
            </w:pPr>
          </w:p>
        </w:tc>
      </w:tr>
      <w:tr w:rsidR="0051311A" w:rsidRPr="0038385D" w:rsidTr="0038385D">
        <w:tc>
          <w:tcPr>
            <w:tcW w:w="4928" w:type="dxa"/>
            <w:vAlign w:val="center"/>
          </w:tcPr>
          <w:p w:rsidR="0051311A" w:rsidRPr="0038385D" w:rsidRDefault="0051311A" w:rsidP="0081029A">
            <w:pPr>
              <w:widowControl w:val="0"/>
              <w:ind w:firstLine="709"/>
              <w:rPr>
                <w:sz w:val="18"/>
                <w:szCs w:val="18"/>
              </w:rPr>
            </w:pPr>
            <w:r w:rsidRPr="0038385D">
              <w:rPr>
                <w:sz w:val="18"/>
                <w:szCs w:val="18"/>
              </w:rPr>
              <w:t>Водоснабжение</w:t>
            </w:r>
          </w:p>
        </w:tc>
        <w:tc>
          <w:tcPr>
            <w:tcW w:w="5244" w:type="dxa"/>
            <w:vAlign w:val="center"/>
          </w:tcPr>
          <w:p w:rsidR="0051311A" w:rsidRPr="0038385D" w:rsidRDefault="0051311A" w:rsidP="0081029A">
            <w:pPr>
              <w:widowControl w:val="0"/>
              <w:rPr>
                <w:sz w:val="18"/>
                <w:szCs w:val="18"/>
              </w:rPr>
            </w:pPr>
            <w:r w:rsidRPr="0038385D">
              <w:rPr>
                <w:sz w:val="18"/>
                <w:szCs w:val="18"/>
              </w:rPr>
              <w:t>Расстояние до ближайшей сети (в метрах) - 500</w:t>
            </w:r>
          </w:p>
        </w:tc>
      </w:tr>
      <w:tr w:rsidR="0051311A" w:rsidRPr="0038385D" w:rsidTr="0038385D">
        <w:tc>
          <w:tcPr>
            <w:tcW w:w="4928" w:type="dxa"/>
            <w:vAlign w:val="center"/>
          </w:tcPr>
          <w:p w:rsidR="0051311A" w:rsidRPr="0038385D" w:rsidRDefault="0051311A" w:rsidP="0081029A">
            <w:pPr>
              <w:widowControl w:val="0"/>
              <w:ind w:firstLine="709"/>
              <w:rPr>
                <w:sz w:val="18"/>
                <w:szCs w:val="18"/>
              </w:rPr>
            </w:pPr>
            <w:r w:rsidRPr="0038385D">
              <w:rPr>
                <w:sz w:val="18"/>
                <w:szCs w:val="18"/>
              </w:rPr>
              <w:t>Газоснабжение</w:t>
            </w:r>
          </w:p>
        </w:tc>
        <w:tc>
          <w:tcPr>
            <w:tcW w:w="5244" w:type="dxa"/>
            <w:vAlign w:val="center"/>
          </w:tcPr>
          <w:p w:rsidR="0051311A" w:rsidRPr="0038385D" w:rsidRDefault="0051311A" w:rsidP="0081029A">
            <w:pPr>
              <w:widowControl w:val="0"/>
              <w:rPr>
                <w:sz w:val="18"/>
                <w:szCs w:val="18"/>
              </w:rPr>
            </w:pPr>
            <w:r w:rsidRPr="0038385D">
              <w:rPr>
                <w:sz w:val="18"/>
                <w:szCs w:val="18"/>
              </w:rPr>
              <w:t>Расстояние до ближайшей сети (в метрах) - 150</w:t>
            </w:r>
          </w:p>
        </w:tc>
      </w:tr>
      <w:tr w:rsidR="0051311A" w:rsidRPr="0038385D" w:rsidTr="0038385D">
        <w:tc>
          <w:tcPr>
            <w:tcW w:w="4928" w:type="dxa"/>
            <w:vAlign w:val="center"/>
          </w:tcPr>
          <w:p w:rsidR="0051311A" w:rsidRPr="0038385D" w:rsidRDefault="0051311A" w:rsidP="0081029A">
            <w:pPr>
              <w:widowControl w:val="0"/>
              <w:ind w:firstLine="709"/>
              <w:rPr>
                <w:sz w:val="18"/>
                <w:szCs w:val="18"/>
              </w:rPr>
            </w:pPr>
            <w:r w:rsidRPr="0038385D">
              <w:rPr>
                <w:sz w:val="18"/>
                <w:szCs w:val="18"/>
              </w:rPr>
              <w:t>Канализация</w:t>
            </w:r>
          </w:p>
        </w:tc>
        <w:tc>
          <w:tcPr>
            <w:tcW w:w="5244" w:type="dxa"/>
            <w:vAlign w:val="center"/>
          </w:tcPr>
          <w:p w:rsidR="0051311A" w:rsidRPr="0038385D" w:rsidRDefault="0051311A" w:rsidP="0081029A">
            <w:pPr>
              <w:widowControl w:val="0"/>
              <w:rPr>
                <w:sz w:val="18"/>
                <w:szCs w:val="18"/>
              </w:rPr>
            </w:pPr>
            <w:r w:rsidRPr="0038385D">
              <w:rPr>
                <w:sz w:val="18"/>
                <w:szCs w:val="18"/>
              </w:rPr>
              <w:t>Расстояние до ближайшей сети (в метрах) - 8000</w:t>
            </w:r>
          </w:p>
        </w:tc>
      </w:tr>
      <w:tr w:rsidR="0051311A" w:rsidRPr="0038385D" w:rsidTr="0038385D">
        <w:tc>
          <w:tcPr>
            <w:tcW w:w="4928" w:type="dxa"/>
            <w:vAlign w:val="center"/>
          </w:tcPr>
          <w:p w:rsidR="0051311A" w:rsidRPr="0038385D" w:rsidRDefault="0051311A" w:rsidP="0081029A">
            <w:pPr>
              <w:widowControl w:val="0"/>
              <w:ind w:firstLine="709"/>
              <w:rPr>
                <w:sz w:val="18"/>
                <w:szCs w:val="18"/>
              </w:rPr>
            </w:pPr>
            <w:r w:rsidRPr="0038385D">
              <w:rPr>
                <w:sz w:val="18"/>
                <w:szCs w:val="18"/>
              </w:rPr>
              <w:t>Отопление</w:t>
            </w:r>
          </w:p>
        </w:tc>
        <w:tc>
          <w:tcPr>
            <w:tcW w:w="5244" w:type="dxa"/>
            <w:vAlign w:val="center"/>
          </w:tcPr>
          <w:p w:rsidR="0051311A" w:rsidRPr="0038385D" w:rsidRDefault="0051311A" w:rsidP="0081029A">
            <w:pPr>
              <w:widowControl w:val="0"/>
              <w:rPr>
                <w:sz w:val="18"/>
                <w:szCs w:val="18"/>
              </w:rPr>
            </w:pPr>
            <w:r w:rsidRPr="0038385D">
              <w:rPr>
                <w:sz w:val="18"/>
                <w:szCs w:val="18"/>
              </w:rPr>
              <w:t>Расстояние до ближайшей сети (в метрах) – 1000</w:t>
            </w:r>
          </w:p>
        </w:tc>
      </w:tr>
      <w:tr w:rsidR="0051311A" w:rsidRPr="0038385D" w:rsidTr="0038385D">
        <w:tc>
          <w:tcPr>
            <w:tcW w:w="4928" w:type="dxa"/>
            <w:vAlign w:val="center"/>
          </w:tcPr>
          <w:p w:rsidR="0051311A" w:rsidRPr="0038385D" w:rsidRDefault="0051311A" w:rsidP="0081029A">
            <w:pPr>
              <w:widowControl w:val="0"/>
              <w:ind w:firstLine="709"/>
              <w:rPr>
                <w:sz w:val="18"/>
                <w:szCs w:val="18"/>
              </w:rPr>
            </w:pPr>
            <w:r w:rsidRPr="0038385D">
              <w:rPr>
                <w:sz w:val="18"/>
                <w:szCs w:val="18"/>
              </w:rPr>
              <w:t>Очистные сооружения</w:t>
            </w:r>
          </w:p>
        </w:tc>
        <w:tc>
          <w:tcPr>
            <w:tcW w:w="5244" w:type="dxa"/>
            <w:vAlign w:val="center"/>
          </w:tcPr>
          <w:p w:rsidR="0051311A" w:rsidRPr="0038385D" w:rsidRDefault="0051311A" w:rsidP="0081029A">
            <w:pPr>
              <w:widowControl w:val="0"/>
              <w:rPr>
                <w:sz w:val="18"/>
                <w:szCs w:val="18"/>
              </w:rPr>
            </w:pPr>
            <w:r w:rsidRPr="0038385D">
              <w:rPr>
                <w:sz w:val="18"/>
                <w:szCs w:val="18"/>
              </w:rPr>
              <w:t>Расстояние до ближайшей сети (в метрах) – 8000</w:t>
            </w:r>
          </w:p>
        </w:tc>
      </w:tr>
      <w:tr w:rsidR="0051311A" w:rsidRPr="0038385D" w:rsidTr="0038385D">
        <w:trPr>
          <w:trHeight w:val="77"/>
        </w:trPr>
        <w:tc>
          <w:tcPr>
            <w:tcW w:w="4928" w:type="dxa"/>
            <w:vAlign w:val="center"/>
          </w:tcPr>
          <w:p w:rsidR="0051311A" w:rsidRPr="0038385D" w:rsidRDefault="0051311A" w:rsidP="0081029A">
            <w:pPr>
              <w:widowControl w:val="0"/>
              <w:ind w:left="709"/>
              <w:rPr>
                <w:sz w:val="18"/>
                <w:szCs w:val="18"/>
              </w:rPr>
            </w:pPr>
            <w:r w:rsidRPr="0038385D">
              <w:rPr>
                <w:sz w:val="18"/>
                <w:szCs w:val="18"/>
              </w:rPr>
              <w:t xml:space="preserve">Электроэнергия </w:t>
            </w:r>
          </w:p>
        </w:tc>
        <w:tc>
          <w:tcPr>
            <w:tcW w:w="5244" w:type="dxa"/>
            <w:vAlign w:val="center"/>
          </w:tcPr>
          <w:p w:rsidR="0051311A" w:rsidRPr="0038385D" w:rsidRDefault="0051311A" w:rsidP="0081029A">
            <w:pPr>
              <w:widowControl w:val="0"/>
              <w:rPr>
                <w:sz w:val="18"/>
                <w:szCs w:val="18"/>
              </w:rPr>
            </w:pPr>
            <w:r w:rsidRPr="0038385D">
              <w:rPr>
                <w:sz w:val="18"/>
                <w:szCs w:val="18"/>
              </w:rPr>
              <w:t>Расстояние до ближайшей сети (в метрах) - 300</w:t>
            </w:r>
          </w:p>
        </w:tc>
      </w:tr>
      <w:tr w:rsidR="0051311A" w:rsidRPr="0038385D" w:rsidTr="0038385D">
        <w:tc>
          <w:tcPr>
            <w:tcW w:w="10172" w:type="dxa"/>
            <w:gridSpan w:val="2"/>
          </w:tcPr>
          <w:p w:rsidR="0051311A" w:rsidRPr="0038385D" w:rsidRDefault="0051311A" w:rsidP="0081029A">
            <w:pPr>
              <w:widowControl w:val="0"/>
              <w:jc w:val="center"/>
              <w:rPr>
                <w:b/>
                <w:sz w:val="18"/>
                <w:szCs w:val="18"/>
              </w:rPr>
            </w:pPr>
            <w:r w:rsidRPr="0038385D">
              <w:rPr>
                <w:b/>
                <w:sz w:val="18"/>
                <w:szCs w:val="18"/>
              </w:rPr>
              <w:t>Инвестиционная площадка №152</w:t>
            </w:r>
          </w:p>
        </w:tc>
      </w:tr>
      <w:tr w:rsidR="0051311A" w:rsidRPr="0038385D" w:rsidTr="0038385D">
        <w:tc>
          <w:tcPr>
            <w:tcW w:w="4928" w:type="dxa"/>
            <w:vAlign w:val="center"/>
          </w:tcPr>
          <w:p w:rsidR="0051311A" w:rsidRPr="0038385D" w:rsidRDefault="0051311A" w:rsidP="0081029A">
            <w:pPr>
              <w:widowControl w:val="0"/>
              <w:rPr>
                <w:sz w:val="18"/>
                <w:szCs w:val="18"/>
              </w:rPr>
            </w:pPr>
            <w:r w:rsidRPr="0038385D">
              <w:rPr>
                <w:sz w:val="18"/>
                <w:szCs w:val="18"/>
              </w:rPr>
              <w:t>Название площадки</w:t>
            </w:r>
            <w:r w:rsidRPr="0038385D">
              <w:rPr>
                <w:sz w:val="18"/>
                <w:szCs w:val="18"/>
              </w:rPr>
              <w:tab/>
            </w:r>
          </w:p>
        </w:tc>
        <w:tc>
          <w:tcPr>
            <w:tcW w:w="5244" w:type="dxa"/>
            <w:vAlign w:val="center"/>
          </w:tcPr>
          <w:p w:rsidR="0051311A" w:rsidRPr="0038385D" w:rsidRDefault="0051311A" w:rsidP="0081029A">
            <w:pPr>
              <w:widowControl w:val="0"/>
              <w:rPr>
                <w:sz w:val="18"/>
                <w:szCs w:val="18"/>
              </w:rPr>
            </w:pPr>
            <w:r w:rsidRPr="0038385D">
              <w:rPr>
                <w:sz w:val="18"/>
                <w:szCs w:val="18"/>
              </w:rPr>
              <w:t>Земельный участок</w:t>
            </w:r>
          </w:p>
        </w:tc>
      </w:tr>
      <w:tr w:rsidR="0051311A" w:rsidRPr="0038385D" w:rsidTr="0038385D">
        <w:tc>
          <w:tcPr>
            <w:tcW w:w="4928" w:type="dxa"/>
            <w:vAlign w:val="center"/>
          </w:tcPr>
          <w:p w:rsidR="0051311A" w:rsidRPr="0038385D" w:rsidRDefault="0051311A" w:rsidP="0081029A">
            <w:pPr>
              <w:widowControl w:val="0"/>
              <w:rPr>
                <w:sz w:val="18"/>
                <w:szCs w:val="18"/>
              </w:rPr>
            </w:pPr>
            <w:r w:rsidRPr="0038385D">
              <w:rPr>
                <w:sz w:val="18"/>
                <w:szCs w:val="18"/>
              </w:rPr>
              <w:t>Тип площадки</w:t>
            </w:r>
          </w:p>
        </w:tc>
        <w:tc>
          <w:tcPr>
            <w:tcW w:w="5244" w:type="dxa"/>
            <w:vAlign w:val="center"/>
          </w:tcPr>
          <w:p w:rsidR="0051311A" w:rsidRPr="0038385D" w:rsidRDefault="0051311A" w:rsidP="0081029A">
            <w:pPr>
              <w:widowControl w:val="0"/>
              <w:rPr>
                <w:sz w:val="18"/>
                <w:szCs w:val="18"/>
              </w:rPr>
            </w:pPr>
            <w:proofErr w:type="spellStart"/>
            <w:r w:rsidRPr="0038385D">
              <w:rPr>
                <w:sz w:val="18"/>
                <w:szCs w:val="18"/>
              </w:rPr>
              <w:t>Гринфилд</w:t>
            </w:r>
            <w:proofErr w:type="spellEnd"/>
          </w:p>
        </w:tc>
      </w:tr>
      <w:tr w:rsidR="0051311A" w:rsidRPr="0038385D" w:rsidTr="0038385D">
        <w:tc>
          <w:tcPr>
            <w:tcW w:w="4928" w:type="dxa"/>
            <w:vAlign w:val="center"/>
          </w:tcPr>
          <w:p w:rsidR="0051311A" w:rsidRPr="0038385D" w:rsidRDefault="0051311A" w:rsidP="0081029A">
            <w:pPr>
              <w:widowControl w:val="0"/>
              <w:rPr>
                <w:sz w:val="18"/>
                <w:szCs w:val="18"/>
              </w:rPr>
            </w:pPr>
            <w:r w:rsidRPr="0038385D">
              <w:rPr>
                <w:sz w:val="18"/>
                <w:szCs w:val="18"/>
              </w:rPr>
              <w:t>Адрес места расположения площадки</w:t>
            </w:r>
          </w:p>
        </w:tc>
        <w:tc>
          <w:tcPr>
            <w:tcW w:w="5244" w:type="dxa"/>
            <w:vAlign w:val="center"/>
          </w:tcPr>
          <w:p w:rsidR="0051311A" w:rsidRPr="0038385D" w:rsidRDefault="0051311A" w:rsidP="0081029A">
            <w:pPr>
              <w:widowControl w:val="0"/>
              <w:rPr>
                <w:sz w:val="18"/>
                <w:szCs w:val="18"/>
              </w:rPr>
            </w:pPr>
            <w:r w:rsidRPr="0038385D">
              <w:rPr>
                <w:sz w:val="18"/>
                <w:szCs w:val="18"/>
              </w:rPr>
              <w:t>Почепский район, Почепский район, Речицкое с/</w:t>
            </w:r>
            <w:proofErr w:type="gramStart"/>
            <w:r w:rsidRPr="0038385D">
              <w:rPr>
                <w:sz w:val="18"/>
                <w:szCs w:val="18"/>
              </w:rPr>
              <w:t>п</w:t>
            </w:r>
            <w:proofErr w:type="gramEnd"/>
          </w:p>
        </w:tc>
      </w:tr>
      <w:tr w:rsidR="0051311A" w:rsidRPr="0038385D" w:rsidTr="0038385D">
        <w:tc>
          <w:tcPr>
            <w:tcW w:w="4928" w:type="dxa"/>
            <w:vAlign w:val="center"/>
          </w:tcPr>
          <w:p w:rsidR="0051311A" w:rsidRPr="0038385D" w:rsidRDefault="0051311A" w:rsidP="0081029A">
            <w:pPr>
              <w:widowControl w:val="0"/>
              <w:rPr>
                <w:sz w:val="18"/>
                <w:szCs w:val="18"/>
              </w:rPr>
            </w:pPr>
            <w:r w:rsidRPr="0038385D">
              <w:rPr>
                <w:sz w:val="18"/>
                <w:szCs w:val="18"/>
              </w:rPr>
              <w:t>Площадь (</w:t>
            </w:r>
            <w:proofErr w:type="gramStart"/>
            <w:r w:rsidRPr="0038385D">
              <w:rPr>
                <w:sz w:val="18"/>
                <w:szCs w:val="18"/>
              </w:rPr>
              <w:t>га</w:t>
            </w:r>
            <w:proofErr w:type="gramEnd"/>
            <w:r w:rsidRPr="0038385D">
              <w:rPr>
                <w:sz w:val="18"/>
                <w:szCs w:val="18"/>
              </w:rPr>
              <w:t>)</w:t>
            </w:r>
          </w:p>
        </w:tc>
        <w:tc>
          <w:tcPr>
            <w:tcW w:w="5244" w:type="dxa"/>
            <w:vAlign w:val="center"/>
          </w:tcPr>
          <w:p w:rsidR="0051311A" w:rsidRPr="0038385D" w:rsidRDefault="0051311A" w:rsidP="0081029A">
            <w:pPr>
              <w:widowControl w:val="0"/>
              <w:rPr>
                <w:sz w:val="18"/>
                <w:szCs w:val="18"/>
              </w:rPr>
            </w:pPr>
            <w:r w:rsidRPr="0038385D">
              <w:rPr>
                <w:sz w:val="18"/>
                <w:szCs w:val="18"/>
              </w:rPr>
              <w:t>18,000</w:t>
            </w:r>
          </w:p>
        </w:tc>
      </w:tr>
      <w:tr w:rsidR="0051311A" w:rsidRPr="0038385D" w:rsidTr="0038385D">
        <w:tc>
          <w:tcPr>
            <w:tcW w:w="4928" w:type="dxa"/>
            <w:vAlign w:val="center"/>
          </w:tcPr>
          <w:p w:rsidR="0051311A" w:rsidRPr="0038385D" w:rsidRDefault="0051311A" w:rsidP="0081029A">
            <w:pPr>
              <w:widowControl w:val="0"/>
              <w:rPr>
                <w:sz w:val="18"/>
                <w:szCs w:val="18"/>
              </w:rPr>
            </w:pPr>
            <w:r w:rsidRPr="0038385D">
              <w:rPr>
                <w:sz w:val="18"/>
                <w:szCs w:val="18"/>
              </w:rPr>
              <w:t>Предлагаемая форма владения</w:t>
            </w:r>
          </w:p>
        </w:tc>
        <w:tc>
          <w:tcPr>
            <w:tcW w:w="5244" w:type="dxa"/>
            <w:vAlign w:val="center"/>
          </w:tcPr>
          <w:p w:rsidR="0051311A" w:rsidRPr="0038385D" w:rsidRDefault="0051311A" w:rsidP="0081029A">
            <w:pPr>
              <w:widowControl w:val="0"/>
              <w:rPr>
                <w:sz w:val="18"/>
                <w:szCs w:val="18"/>
              </w:rPr>
            </w:pPr>
            <w:r w:rsidRPr="0038385D">
              <w:rPr>
                <w:sz w:val="18"/>
                <w:szCs w:val="18"/>
              </w:rPr>
              <w:t>Аренда</w:t>
            </w:r>
          </w:p>
        </w:tc>
      </w:tr>
      <w:tr w:rsidR="0051311A" w:rsidRPr="0038385D" w:rsidTr="0038385D">
        <w:tc>
          <w:tcPr>
            <w:tcW w:w="4928" w:type="dxa"/>
            <w:vAlign w:val="center"/>
          </w:tcPr>
          <w:p w:rsidR="0051311A" w:rsidRPr="0038385D" w:rsidRDefault="0051311A" w:rsidP="0081029A">
            <w:pPr>
              <w:widowControl w:val="0"/>
              <w:rPr>
                <w:sz w:val="18"/>
                <w:szCs w:val="18"/>
              </w:rPr>
            </w:pPr>
            <w:r w:rsidRPr="0038385D">
              <w:rPr>
                <w:sz w:val="18"/>
                <w:szCs w:val="18"/>
              </w:rPr>
              <w:t>Категория земель</w:t>
            </w:r>
          </w:p>
        </w:tc>
        <w:tc>
          <w:tcPr>
            <w:tcW w:w="5244" w:type="dxa"/>
            <w:vAlign w:val="center"/>
          </w:tcPr>
          <w:p w:rsidR="0051311A" w:rsidRPr="0038385D" w:rsidRDefault="0051311A" w:rsidP="0081029A">
            <w:pPr>
              <w:widowControl w:val="0"/>
              <w:rPr>
                <w:sz w:val="18"/>
                <w:szCs w:val="18"/>
              </w:rPr>
            </w:pPr>
            <w:r w:rsidRPr="0038385D">
              <w:rPr>
                <w:sz w:val="18"/>
                <w:szCs w:val="18"/>
              </w:rPr>
              <w:t>Земли населенных пунктов</w:t>
            </w:r>
          </w:p>
        </w:tc>
      </w:tr>
      <w:tr w:rsidR="0051311A" w:rsidRPr="0038385D" w:rsidTr="0038385D">
        <w:tc>
          <w:tcPr>
            <w:tcW w:w="4928" w:type="dxa"/>
            <w:vAlign w:val="center"/>
          </w:tcPr>
          <w:p w:rsidR="0051311A" w:rsidRPr="0038385D" w:rsidRDefault="0051311A" w:rsidP="0081029A">
            <w:pPr>
              <w:widowControl w:val="0"/>
              <w:rPr>
                <w:sz w:val="18"/>
                <w:szCs w:val="18"/>
              </w:rPr>
            </w:pPr>
            <w:r w:rsidRPr="0038385D">
              <w:rPr>
                <w:sz w:val="18"/>
                <w:szCs w:val="18"/>
              </w:rPr>
              <w:t>Возможность расширения (да/нет)</w:t>
            </w:r>
          </w:p>
        </w:tc>
        <w:tc>
          <w:tcPr>
            <w:tcW w:w="5244" w:type="dxa"/>
            <w:vAlign w:val="center"/>
          </w:tcPr>
          <w:p w:rsidR="0051311A" w:rsidRPr="0038385D" w:rsidRDefault="0051311A" w:rsidP="0081029A">
            <w:pPr>
              <w:widowControl w:val="0"/>
              <w:rPr>
                <w:sz w:val="18"/>
                <w:szCs w:val="18"/>
              </w:rPr>
            </w:pPr>
            <w:r w:rsidRPr="0038385D">
              <w:rPr>
                <w:sz w:val="18"/>
                <w:szCs w:val="18"/>
              </w:rPr>
              <w:t>нет</w:t>
            </w:r>
          </w:p>
        </w:tc>
      </w:tr>
      <w:tr w:rsidR="0051311A" w:rsidRPr="0038385D" w:rsidTr="0038385D">
        <w:tc>
          <w:tcPr>
            <w:tcW w:w="4928" w:type="dxa"/>
            <w:vAlign w:val="center"/>
          </w:tcPr>
          <w:p w:rsidR="0051311A" w:rsidRPr="0038385D" w:rsidRDefault="0051311A" w:rsidP="0081029A">
            <w:pPr>
              <w:widowControl w:val="0"/>
              <w:rPr>
                <w:sz w:val="18"/>
                <w:szCs w:val="18"/>
              </w:rPr>
            </w:pPr>
            <w:r w:rsidRPr="0038385D">
              <w:rPr>
                <w:sz w:val="18"/>
                <w:szCs w:val="18"/>
              </w:rPr>
              <w:t>Наличие ограждений (</w:t>
            </w:r>
            <w:proofErr w:type="gramStart"/>
            <w:r w:rsidRPr="0038385D">
              <w:rPr>
                <w:sz w:val="18"/>
                <w:szCs w:val="18"/>
              </w:rPr>
              <w:t>есть</w:t>
            </w:r>
            <w:proofErr w:type="gramEnd"/>
            <w:r w:rsidRPr="0038385D">
              <w:rPr>
                <w:sz w:val="18"/>
                <w:szCs w:val="18"/>
              </w:rPr>
              <w:t>/нет)</w:t>
            </w:r>
          </w:p>
        </w:tc>
        <w:tc>
          <w:tcPr>
            <w:tcW w:w="5244" w:type="dxa"/>
            <w:vAlign w:val="center"/>
          </w:tcPr>
          <w:p w:rsidR="0051311A" w:rsidRPr="0038385D" w:rsidRDefault="0051311A" w:rsidP="0081029A">
            <w:pPr>
              <w:widowControl w:val="0"/>
              <w:rPr>
                <w:sz w:val="18"/>
                <w:szCs w:val="18"/>
              </w:rPr>
            </w:pPr>
            <w:r w:rsidRPr="0038385D">
              <w:rPr>
                <w:sz w:val="18"/>
                <w:szCs w:val="18"/>
              </w:rPr>
              <w:t>нет</w:t>
            </w:r>
          </w:p>
        </w:tc>
      </w:tr>
      <w:tr w:rsidR="0051311A" w:rsidRPr="0038385D" w:rsidTr="0038385D">
        <w:trPr>
          <w:trHeight w:val="680"/>
        </w:trPr>
        <w:tc>
          <w:tcPr>
            <w:tcW w:w="4928" w:type="dxa"/>
            <w:vAlign w:val="center"/>
          </w:tcPr>
          <w:p w:rsidR="0051311A" w:rsidRPr="0038385D" w:rsidRDefault="0051311A" w:rsidP="0081029A">
            <w:pPr>
              <w:widowControl w:val="0"/>
              <w:rPr>
                <w:sz w:val="18"/>
                <w:szCs w:val="18"/>
              </w:rPr>
            </w:pPr>
            <w:r w:rsidRPr="0038385D">
              <w:rPr>
                <w:sz w:val="18"/>
                <w:szCs w:val="18"/>
              </w:rPr>
              <w:t xml:space="preserve">Расстояние до </w:t>
            </w:r>
            <w:proofErr w:type="gramStart"/>
            <w:r w:rsidRPr="0038385D">
              <w:rPr>
                <w:sz w:val="18"/>
                <w:szCs w:val="18"/>
              </w:rPr>
              <w:t>ближайшей</w:t>
            </w:r>
            <w:proofErr w:type="gramEnd"/>
          </w:p>
          <w:p w:rsidR="0051311A" w:rsidRPr="0038385D" w:rsidRDefault="0051311A" w:rsidP="0081029A">
            <w:pPr>
              <w:widowControl w:val="0"/>
              <w:rPr>
                <w:sz w:val="18"/>
                <w:szCs w:val="18"/>
              </w:rPr>
            </w:pPr>
            <w:r w:rsidRPr="0038385D">
              <w:rPr>
                <w:sz w:val="18"/>
                <w:szCs w:val="18"/>
              </w:rPr>
              <w:t xml:space="preserve">автомагистрали (в </w:t>
            </w:r>
            <w:proofErr w:type="gramStart"/>
            <w:r w:rsidRPr="0038385D">
              <w:rPr>
                <w:sz w:val="18"/>
                <w:szCs w:val="18"/>
              </w:rPr>
              <w:t>км</w:t>
            </w:r>
            <w:proofErr w:type="gramEnd"/>
            <w:r w:rsidRPr="0038385D">
              <w:rPr>
                <w:sz w:val="18"/>
                <w:szCs w:val="18"/>
              </w:rPr>
              <w:t>)</w:t>
            </w:r>
          </w:p>
        </w:tc>
        <w:tc>
          <w:tcPr>
            <w:tcW w:w="5244" w:type="dxa"/>
            <w:vAlign w:val="center"/>
          </w:tcPr>
          <w:p w:rsidR="0051311A" w:rsidRPr="0038385D" w:rsidRDefault="0051311A" w:rsidP="0081029A">
            <w:pPr>
              <w:widowControl w:val="0"/>
              <w:rPr>
                <w:sz w:val="18"/>
                <w:szCs w:val="18"/>
              </w:rPr>
            </w:pPr>
            <w:r w:rsidRPr="0038385D">
              <w:rPr>
                <w:sz w:val="18"/>
                <w:szCs w:val="18"/>
              </w:rPr>
              <w:t>2,60</w:t>
            </w:r>
          </w:p>
        </w:tc>
      </w:tr>
      <w:tr w:rsidR="0051311A" w:rsidRPr="0038385D" w:rsidTr="0038385D">
        <w:tc>
          <w:tcPr>
            <w:tcW w:w="4928" w:type="dxa"/>
            <w:vAlign w:val="center"/>
          </w:tcPr>
          <w:p w:rsidR="0051311A" w:rsidRPr="0038385D" w:rsidRDefault="0051311A" w:rsidP="0081029A">
            <w:pPr>
              <w:widowControl w:val="0"/>
              <w:rPr>
                <w:sz w:val="18"/>
                <w:szCs w:val="18"/>
              </w:rPr>
            </w:pPr>
            <w:r w:rsidRPr="0038385D">
              <w:rPr>
                <w:sz w:val="18"/>
                <w:szCs w:val="18"/>
              </w:rPr>
              <w:t>Расстояние до ближайшей ЖД станции</w:t>
            </w:r>
          </w:p>
        </w:tc>
        <w:tc>
          <w:tcPr>
            <w:tcW w:w="5244" w:type="dxa"/>
            <w:vAlign w:val="center"/>
          </w:tcPr>
          <w:p w:rsidR="0051311A" w:rsidRPr="0038385D" w:rsidRDefault="0051311A" w:rsidP="0081029A">
            <w:pPr>
              <w:widowControl w:val="0"/>
              <w:rPr>
                <w:sz w:val="18"/>
                <w:szCs w:val="18"/>
              </w:rPr>
            </w:pPr>
            <w:r w:rsidRPr="0038385D">
              <w:rPr>
                <w:sz w:val="18"/>
                <w:szCs w:val="18"/>
              </w:rPr>
              <w:t>5,3</w:t>
            </w:r>
          </w:p>
        </w:tc>
      </w:tr>
      <w:tr w:rsidR="0051311A" w:rsidRPr="0038385D" w:rsidTr="0038385D">
        <w:tc>
          <w:tcPr>
            <w:tcW w:w="4928" w:type="dxa"/>
            <w:vAlign w:val="center"/>
          </w:tcPr>
          <w:p w:rsidR="0051311A" w:rsidRPr="0038385D" w:rsidRDefault="0051311A" w:rsidP="0081029A">
            <w:pPr>
              <w:widowControl w:val="0"/>
              <w:rPr>
                <w:sz w:val="18"/>
                <w:szCs w:val="18"/>
              </w:rPr>
            </w:pPr>
            <w:r w:rsidRPr="0038385D">
              <w:rPr>
                <w:sz w:val="18"/>
                <w:szCs w:val="18"/>
              </w:rPr>
              <w:t>Вид инфраструктуры</w:t>
            </w:r>
          </w:p>
        </w:tc>
        <w:tc>
          <w:tcPr>
            <w:tcW w:w="5244" w:type="dxa"/>
            <w:vAlign w:val="center"/>
          </w:tcPr>
          <w:p w:rsidR="0051311A" w:rsidRPr="0038385D" w:rsidRDefault="0051311A" w:rsidP="0081029A">
            <w:pPr>
              <w:widowControl w:val="0"/>
              <w:rPr>
                <w:sz w:val="18"/>
                <w:szCs w:val="18"/>
              </w:rPr>
            </w:pPr>
          </w:p>
        </w:tc>
      </w:tr>
      <w:tr w:rsidR="0051311A" w:rsidRPr="0038385D" w:rsidTr="0038385D">
        <w:tc>
          <w:tcPr>
            <w:tcW w:w="4928" w:type="dxa"/>
            <w:vAlign w:val="center"/>
          </w:tcPr>
          <w:p w:rsidR="0051311A" w:rsidRPr="0038385D" w:rsidRDefault="0051311A" w:rsidP="0081029A">
            <w:pPr>
              <w:widowControl w:val="0"/>
              <w:ind w:firstLine="709"/>
              <w:rPr>
                <w:sz w:val="18"/>
                <w:szCs w:val="18"/>
              </w:rPr>
            </w:pPr>
            <w:r w:rsidRPr="0038385D">
              <w:rPr>
                <w:sz w:val="18"/>
                <w:szCs w:val="18"/>
              </w:rPr>
              <w:t>Водоснабжение</w:t>
            </w:r>
          </w:p>
        </w:tc>
        <w:tc>
          <w:tcPr>
            <w:tcW w:w="5244" w:type="dxa"/>
            <w:vAlign w:val="center"/>
          </w:tcPr>
          <w:p w:rsidR="0051311A" w:rsidRPr="0038385D" w:rsidRDefault="0051311A" w:rsidP="0081029A">
            <w:pPr>
              <w:widowControl w:val="0"/>
              <w:rPr>
                <w:sz w:val="18"/>
                <w:szCs w:val="18"/>
              </w:rPr>
            </w:pPr>
            <w:r w:rsidRPr="0038385D">
              <w:rPr>
                <w:sz w:val="18"/>
                <w:szCs w:val="18"/>
              </w:rPr>
              <w:t>Расстояние до ближайшей сети (в метрах) - 500</w:t>
            </w:r>
          </w:p>
        </w:tc>
      </w:tr>
      <w:tr w:rsidR="0051311A" w:rsidRPr="0038385D" w:rsidTr="0038385D">
        <w:tc>
          <w:tcPr>
            <w:tcW w:w="4928" w:type="dxa"/>
            <w:vAlign w:val="center"/>
          </w:tcPr>
          <w:p w:rsidR="0051311A" w:rsidRPr="0038385D" w:rsidRDefault="0051311A" w:rsidP="0081029A">
            <w:pPr>
              <w:widowControl w:val="0"/>
              <w:ind w:firstLine="709"/>
              <w:rPr>
                <w:sz w:val="18"/>
                <w:szCs w:val="18"/>
              </w:rPr>
            </w:pPr>
            <w:r w:rsidRPr="0038385D">
              <w:rPr>
                <w:sz w:val="18"/>
                <w:szCs w:val="18"/>
              </w:rPr>
              <w:t>Газоснабжение</w:t>
            </w:r>
          </w:p>
        </w:tc>
        <w:tc>
          <w:tcPr>
            <w:tcW w:w="5244" w:type="dxa"/>
            <w:vAlign w:val="center"/>
          </w:tcPr>
          <w:p w:rsidR="0051311A" w:rsidRPr="0038385D" w:rsidRDefault="0051311A" w:rsidP="0081029A">
            <w:pPr>
              <w:widowControl w:val="0"/>
              <w:rPr>
                <w:sz w:val="18"/>
                <w:szCs w:val="18"/>
              </w:rPr>
            </w:pPr>
            <w:r w:rsidRPr="0038385D">
              <w:rPr>
                <w:sz w:val="18"/>
                <w:szCs w:val="18"/>
              </w:rPr>
              <w:t>Расстояние до ближайшей сети (в метрах) - 500</w:t>
            </w:r>
          </w:p>
        </w:tc>
      </w:tr>
      <w:tr w:rsidR="0051311A" w:rsidRPr="0038385D" w:rsidTr="0038385D">
        <w:tc>
          <w:tcPr>
            <w:tcW w:w="4928" w:type="dxa"/>
            <w:vAlign w:val="center"/>
          </w:tcPr>
          <w:p w:rsidR="0051311A" w:rsidRPr="0038385D" w:rsidRDefault="0051311A" w:rsidP="0081029A">
            <w:pPr>
              <w:widowControl w:val="0"/>
              <w:ind w:firstLine="709"/>
              <w:rPr>
                <w:sz w:val="18"/>
                <w:szCs w:val="18"/>
              </w:rPr>
            </w:pPr>
            <w:r w:rsidRPr="0038385D">
              <w:rPr>
                <w:sz w:val="18"/>
                <w:szCs w:val="18"/>
              </w:rPr>
              <w:t>Канализация</w:t>
            </w:r>
          </w:p>
        </w:tc>
        <w:tc>
          <w:tcPr>
            <w:tcW w:w="5244" w:type="dxa"/>
            <w:vAlign w:val="center"/>
          </w:tcPr>
          <w:p w:rsidR="0051311A" w:rsidRPr="0038385D" w:rsidRDefault="0051311A" w:rsidP="0081029A">
            <w:pPr>
              <w:widowControl w:val="0"/>
              <w:rPr>
                <w:sz w:val="18"/>
                <w:szCs w:val="18"/>
              </w:rPr>
            </w:pPr>
            <w:r w:rsidRPr="0038385D">
              <w:rPr>
                <w:sz w:val="18"/>
                <w:szCs w:val="18"/>
              </w:rPr>
              <w:t>Расстояние до ближайшей сети (в метрах) - 500</w:t>
            </w:r>
          </w:p>
        </w:tc>
      </w:tr>
      <w:tr w:rsidR="0051311A" w:rsidRPr="0038385D" w:rsidTr="0038385D">
        <w:trPr>
          <w:trHeight w:val="77"/>
        </w:trPr>
        <w:tc>
          <w:tcPr>
            <w:tcW w:w="4928" w:type="dxa"/>
            <w:vAlign w:val="center"/>
          </w:tcPr>
          <w:p w:rsidR="0051311A" w:rsidRPr="0038385D" w:rsidRDefault="0051311A" w:rsidP="0081029A">
            <w:pPr>
              <w:widowControl w:val="0"/>
              <w:ind w:left="709"/>
              <w:rPr>
                <w:sz w:val="18"/>
                <w:szCs w:val="18"/>
              </w:rPr>
            </w:pPr>
            <w:r w:rsidRPr="0038385D">
              <w:rPr>
                <w:sz w:val="18"/>
                <w:szCs w:val="18"/>
              </w:rPr>
              <w:t>Электроэнергия (мощность 1000 Квт/час)</w:t>
            </w:r>
          </w:p>
        </w:tc>
        <w:tc>
          <w:tcPr>
            <w:tcW w:w="5244" w:type="dxa"/>
            <w:vAlign w:val="center"/>
          </w:tcPr>
          <w:p w:rsidR="0051311A" w:rsidRPr="0038385D" w:rsidRDefault="0051311A" w:rsidP="0081029A">
            <w:pPr>
              <w:widowControl w:val="0"/>
              <w:rPr>
                <w:sz w:val="18"/>
                <w:szCs w:val="18"/>
              </w:rPr>
            </w:pPr>
            <w:r w:rsidRPr="0038385D">
              <w:rPr>
                <w:sz w:val="18"/>
                <w:szCs w:val="18"/>
              </w:rPr>
              <w:t>Расстояние до ближайшей сети (в метрах) - 500</w:t>
            </w:r>
          </w:p>
        </w:tc>
      </w:tr>
      <w:tr w:rsidR="0051311A" w:rsidRPr="0038385D" w:rsidTr="0038385D">
        <w:tc>
          <w:tcPr>
            <w:tcW w:w="10172" w:type="dxa"/>
            <w:gridSpan w:val="2"/>
          </w:tcPr>
          <w:p w:rsidR="0051311A" w:rsidRPr="0038385D" w:rsidRDefault="0051311A" w:rsidP="0081029A">
            <w:pPr>
              <w:widowControl w:val="0"/>
              <w:jc w:val="center"/>
              <w:rPr>
                <w:b/>
                <w:sz w:val="18"/>
                <w:szCs w:val="18"/>
              </w:rPr>
            </w:pPr>
            <w:r w:rsidRPr="0038385D">
              <w:rPr>
                <w:b/>
                <w:sz w:val="18"/>
                <w:szCs w:val="18"/>
              </w:rPr>
              <w:t>Инвестиционная площадка №153</w:t>
            </w:r>
          </w:p>
        </w:tc>
      </w:tr>
      <w:tr w:rsidR="0051311A" w:rsidRPr="0038385D" w:rsidTr="0038385D">
        <w:tc>
          <w:tcPr>
            <w:tcW w:w="4928" w:type="dxa"/>
            <w:vAlign w:val="center"/>
          </w:tcPr>
          <w:p w:rsidR="0051311A" w:rsidRPr="0038385D" w:rsidRDefault="0051311A" w:rsidP="0081029A">
            <w:pPr>
              <w:widowControl w:val="0"/>
              <w:rPr>
                <w:sz w:val="18"/>
                <w:szCs w:val="18"/>
              </w:rPr>
            </w:pPr>
            <w:r w:rsidRPr="0038385D">
              <w:rPr>
                <w:sz w:val="18"/>
                <w:szCs w:val="18"/>
              </w:rPr>
              <w:t>Название площадки</w:t>
            </w:r>
            <w:r w:rsidRPr="0038385D">
              <w:rPr>
                <w:sz w:val="18"/>
                <w:szCs w:val="18"/>
              </w:rPr>
              <w:tab/>
            </w:r>
          </w:p>
        </w:tc>
        <w:tc>
          <w:tcPr>
            <w:tcW w:w="5244" w:type="dxa"/>
            <w:vAlign w:val="center"/>
          </w:tcPr>
          <w:p w:rsidR="0051311A" w:rsidRPr="0038385D" w:rsidRDefault="0051311A" w:rsidP="0081029A">
            <w:pPr>
              <w:widowControl w:val="0"/>
              <w:rPr>
                <w:sz w:val="18"/>
                <w:szCs w:val="18"/>
              </w:rPr>
            </w:pPr>
            <w:r w:rsidRPr="0038385D">
              <w:rPr>
                <w:sz w:val="18"/>
                <w:szCs w:val="18"/>
              </w:rPr>
              <w:t>Недостроенный торговый центр</w:t>
            </w:r>
          </w:p>
        </w:tc>
      </w:tr>
      <w:tr w:rsidR="0051311A" w:rsidRPr="0038385D" w:rsidTr="0038385D">
        <w:tc>
          <w:tcPr>
            <w:tcW w:w="4928" w:type="dxa"/>
            <w:vAlign w:val="center"/>
          </w:tcPr>
          <w:p w:rsidR="0051311A" w:rsidRPr="0038385D" w:rsidRDefault="0051311A" w:rsidP="0081029A">
            <w:pPr>
              <w:widowControl w:val="0"/>
              <w:rPr>
                <w:sz w:val="18"/>
                <w:szCs w:val="18"/>
              </w:rPr>
            </w:pPr>
            <w:r w:rsidRPr="0038385D">
              <w:rPr>
                <w:sz w:val="18"/>
                <w:szCs w:val="18"/>
              </w:rPr>
              <w:t>Тип площадки</w:t>
            </w:r>
          </w:p>
        </w:tc>
        <w:tc>
          <w:tcPr>
            <w:tcW w:w="5244" w:type="dxa"/>
            <w:vAlign w:val="center"/>
          </w:tcPr>
          <w:p w:rsidR="0051311A" w:rsidRPr="0038385D" w:rsidRDefault="0051311A" w:rsidP="0081029A">
            <w:pPr>
              <w:widowControl w:val="0"/>
              <w:rPr>
                <w:sz w:val="18"/>
                <w:szCs w:val="18"/>
              </w:rPr>
            </w:pPr>
            <w:proofErr w:type="spellStart"/>
            <w:r w:rsidRPr="0038385D">
              <w:rPr>
                <w:sz w:val="18"/>
                <w:szCs w:val="18"/>
              </w:rPr>
              <w:t>Браунфилд</w:t>
            </w:r>
            <w:proofErr w:type="spellEnd"/>
          </w:p>
        </w:tc>
      </w:tr>
      <w:tr w:rsidR="0051311A" w:rsidRPr="0038385D" w:rsidTr="0038385D">
        <w:tc>
          <w:tcPr>
            <w:tcW w:w="4928" w:type="dxa"/>
            <w:vAlign w:val="center"/>
          </w:tcPr>
          <w:p w:rsidR="0051311A" w:rsidRPr="0038385D" w:rsidRDefault="0051311A" w:rsidP="0081029A">
            <w:pPr>
              <w:widowControl w:val="0"/>
              <w:rPr>
                <w:sz w:val="18"/>
                <w:szCs w:val="18"/>
              </w:rPr>
            </w:pPr>
            <w:r w:rsidRPr="0038385D">
              <w:rPr>
                <w:sz w:val="18"/>
                <w:szCs w:val="18"/>
              </w:rPr>
              <w:t>Адрес места расположения площадки</w:t>
            </w:r>
          </w:p>
        </w:tc>
        <w:tc>
          <w:tcPr>
            <w:tcW w:w="5244" w:type="dxa"/>
            <w:vAlign w:val="center"/>
          </w:tcPr>
          <w:p w:rsidR="0051311A" w:rsidRPr="0038385D" w:rsidRDefault="0051311A" w:rsidP="0081029A">
            <w:pPr>
              <w:widowControl w:val="0"/>
              <w:rPr>
                <w:sz w:val="18"/>
                <w:szCs w:val="18"/>
              </w:rPr>
            </w:pPr>
            <w:r w:rsidRPr="0038385D">
              <w:rPr>
                <w:sz w:val="18"/>
                <w:szCs w:val="18"/>
              </w:rPr>
              <w:t>Почепский район, Почепский район, Московское с/</w:t>
            </w:r>
            <w:proofErr w:type="gramStart"/>
            <w:r w:rsidRPr="0038385D">
              <w:rPr>
                <w:sz w:val="18"/>
                <w:szCs w:val="18"/>
              </w:rPr>
              <w:t>п</w:t>
            </w:r>
            <w:proofErr w:type="gramEnd"/>
            <w:r w:rsidRPr="0038385D">
              <w:rPr>
                <w:sz w:val="18"/>
                <w:szCs w:val="18"/>
              </w:rPr>
              <w:t>, п. Московский</w:t>
            </w:r>
          </w:p>
        </w:tc>
      </w:tr>
      <w:tr w:rsidR="0051311A" w:rsidRPr="0038385D" w:rsidTr="0038385D">
        <w:tc>
          <w:tcPr>
            <w:tcW w:w="4928" w:type="dxa"/>
            <w:vAlign w:val="center"/>
          </w:tcPr>
          <w:p w:rsidR="0051311A" w:rsidRPr="0038385D" w:rsidRDefault="0051311A" w:rsidP="0081029A">
            <w:pPr>
              <w:widowControl w:val="0"/>
              <w:rPr>
                <w:sz w:val="18"/>
                <w:szCs w:val="18"/>
              </w:rPr>
            </w:pPr>
            <w:r w:rsidRPr="0038385D">
              <w:rPr>
                <w:sz w:val="18"/>
                <w:szCs w:val="18"/>
              </w:rPr>
              <w:t>Площадь (</w:t>
            </w:r>
            <w:proofErr w:type="gramStart"/>
            <w:r w:rsidRPr="0038385D">
              <w:rPr>
                <w:sz w:val="18"/>
                <w:szCs w:val="18"/>
              </w:rPr>
              <w:t>га</w:t>
            </w:r>
            <w:proofErr w:type="gramEnd"/>
            <w:r w:rsidRPr="0038385D">
              <w:rPr>
                <w:sz w:val="18"/>
                <w:szCs w:val="18"/>
              </w:rPr>
              <w:t>)</w:t>
            </w:r>
          </w:p>
        </w:tc>
        <w:tc>
          <w:tcPr>
            <w:tcW w:w="5244" w:type="dxa"/>
            <w:vAlign w:val="center"/>
          </w:tcPr>
          <w:p w:rsidR="0051311A" w:rsidRPr="0038385D" w:rsidRDefault="0051311A" w:rsidP="0081029A">
            <w:pPr>
              <w:widowControl w:val="0"/>
              <w:rPr>
                <w:sz w:val="18"/>
                <w:szCs w:val="18"/>
              </w:rPr>
            </w:pPr>
            <w:r w:rsidRPr="0038385D">
              <w:rPr>
                <w:sz w:val="18"/>
                <w:szCs w:val="18"/>
              </w:rPr>
              <w:t>2,000</w:t>
            </w:r>
          </w:p>
        </w:tc>
      </w:tr>
      <w:tr w:rsidR="0051311A" w:rsidRPr="0038385D" w:rsidTr="0038385D">
        <w:tc>
          <w:tcPr>
            <w:tcW w:w="4928" w:type="dxa"/>
            <w:vAlign w:val="center"/>
          </w:tcPr>
          <w:p w:rsidR="0051311A" w:rsidRPr="0038385D" w:rsidRDefault="0051311A" w:rsidP="0081029A">
            <w:pPr>
              <w:widowControl w:val="0"/>
              <w:rPr>
                <w:sz w:val="18"/>
                <w:szCs w:val="18"/>
              </w:rPr>
            </w:pPr>
            <w:r w:rsidRPr="0038385D">
              <w:rPr>
                <w:sz w:val="18"/>
                <w:szCs w:val="18"/>
              </w:rPr>
              <w:t>Предлагаемая форма владения</w:t>
            </w:r>
          </w:p>
        </w:tc>
        <w:tc>
          <w:tcPr>
            <w:tcW w:w="5244" w:type="dxa"/>
            <w:vAlign w:val="center"/>
          </w:tcPr>
          <w:p w:rsidR="0051311A" w:rsidRPr="0038385D" w:rsidRDefault="0051311A" w:rsidP="0081029A">
            <w:pPr>
              <w:widowControl w:val="0"/>
              <w:rPr>
                <w:sz w:val="18"/>
                <w:szCs w:val="18"/>
              </w:rPr>
            </w:pPr>
            <w:r w:rsidRPr="0038385D">
              <w:rPr>
                <w:sz w:val="18"/>
                <w:szCs w:val="18"/>
              </w:rPr>
              <w:t>Аренда</w:t>
            </w:r>
          </w:p>
        </w:tc>
      </w:tr>
      <w:tr w:rsidR="0051311A" w:rsidRPr="0038385D" w:rsidTr="0038385D">
        <w:tc>
          <w:tcPr>
            <w:tcW w:w="4928" w:type="dxa"/>
            <w:vAlign w:val="center"/>
          </w:tcPr>
          <w:p w:rsidR="0051311A" w:rsidRPr="0038385D" w:rsidRDefault="0051311A" w:rsidP="0081029A">
            <w:pPr>
              <w:widowControl w:val="0"/>
              <w:rPr>
                <w:sz w:val="18"/>
                <w:szCs w:val="18"/>
              </w:rPr>
            </w:pPr>
            <w:r w:rsidRPr="0038385D">
              <w:rPr>
                <w:sz w:val="18"/>
                <w:szCs w:val="18"/>
              </w:rPr>
              <w:t>Категория земель</w:t>
            </w:r>
          </w:p>
        </w:tc>
        <w:tc>
          <w:tcPr>
            <w:tcW w:w="5244" w:type="dxa"/>
            <w:vAlign w:val="center"/>
          </w:tcPr>
          <w:p w:rsidR="0051311A" w:rsidRPr="0038385D" w:rsidRDefault="0051311A" w:rsidP="0081029A">
            <w:pPr>
              <w:widowControl w:val="0"/>
              <w:rPr>
                <w:sz w:val="18"/>
                <w:szCs w:val="18"/>
              </w:rPr>
            </w:pPr>
            <w:r w:rsidRPr="0038385D">
              <w:rPr>
                <w:sz w:val="18"/>
                <w:szCs w:val="18"/>
              </w:rPr>
              <w:t>Земли населенных пунктов</w:t>
            </w:r>
          </w:p>
        </w:tc>
      </w:tr>
      <w:tr w:rsidR="0051311A" w:rsidRPr="0038385D" w:rsidTr="0038385D">
        <w:tc>
          <w:tcPr>
            <w:tcW w:w="4928" w:type="dxa"/>
            <w:vAlign w:val="center"/>
          </w:tcPr>
          <w:p w:rsidR="0051311A" w:rsidRPr="0038385D" w:rsidRDefault="0051311A" w:rsidP="0081029A">
            <w:pPr>
              <w:widowControl w:val="0"/>
              <w:rPr>
                <w:sz w:val="18"/>
                <w:szCs w:val="18"/>
              </w:rPr>
            </w:pPr>
            <w:r w:rsidRPr="0038385D">
              <w:rPr>
                <w:sz w:val="18"/>
                <w:szCs w:val="18"/>
              </w:rPr>
              <w:t>Возможность расширения (да/нет)</w:t>
            </w:r>
          </w:p>
        </w:tc>
        <w:tc>
          <w:tcPr>
            <w:tcW w:w="5244" w:type="dxa"/>
            <w:vAlign w:val="center"/>
          </w:tcPr>
          <w:p w:rsidR="0051311A" w:rsidRPr="0038385D" w:rsidRDefault="0051311A" w:rsidP="0081029A">
            <w:pPr>
              <w:widowControl w:val="0"/>
              <w:rPr>
                <w:sz w:val="18"/>
                <w:szCs w:val="18"/>
              </w:rPr>
            </w:pPr>
            <w:r w:rsidRPr="0038385D">
              <w:rPr>
                <w:sz w:val="18"/>
                <w:szCs w:val="18"/>
              </w:rPr>
              <w:t>да</w:t>
            </w:r>
          </w:p>
        </w:tc>
      </w:tr>
      <w:tr w:rsidR="0051311A" w:rsidRPr="0038385D" w:rsidTr="0038385D">
        <w:tc>
          <w:tcPr>
            <w:tcW w:w="4928" w:type="dxa"/>
            <w:vAlign w:val="center"/>
          </w:tcPr>
          <w:p w:rsidR="0051311A" w:rsidRPr="0038385D" w:rsidRDefault="0051311A" w:rsidP="0081029A">
            <w:pPr>
              <w:widowControl w:val="0"/>
              <w:rPr>
                <w:sz w:val="18"/>
                <w:szCs w:val="18"/>
              </w:rPr>
            </w:pPr>
            <w:r w:rsidRPr="0038385D">
              <w:rPr>
                <w:sz w:val="18"/>
                <w:szCs w:val="18"/>
              </w:rPr>
              <w:t>Наличие ограждений (</w:t>
            </w:r>
            <w:proofErr w:type="gramStart"/>
            <w:r w:rsidRPr="0038385D">
              <w:rPr>
                <w:sz w:val="18"/>
                <w:szCs w:val="18"/>
              </w:rPr>
              <w:t>есть</w:t>
            </w:r>
            <w:proofErr w:type="gramEnd"/>
            <w:r w:rsidRPr="0038385D">
              <w:rPr>
                <w:sz w:val="18"/>
                <w:szCs w:val="18"/>
              </w:rPr>
              <w:t>/нет)</w:t>
            </w:r>
          </w:p>
        </w:tc>
        <w:tc>
          <w:tcPr>
            <w:tcW w:w="5244" w:type="dxa"/>
            <w:vAlign w:val="center"/>
          </w:tcPr>
          <w:p w:rsidR="0051311A" w:rsidRPr="0038385D" w:rsidRDefault="0051311A" w:rsidP="0081029A">
            <w:pPr>
              <w:widowControl w:val="0"/>
              <w:rPr>
                <w:sz w:val="18"/>
                <w:szCs w:val="18"/>
              </w:rPr>
            </w:pPr>
            <w:r w:rsidRPr="0038385D">
              <w:rPr>
                <w:sz w:val="18"/>
                <w:szCs w:val="18"/>
              </w:rPr>
              <w:t>нет</w:t>
            </w:r>
          </w:p>
        </w:tc>
      </w:tr>
      <w:tr w:rsidR="0051311A" w:rsidRPr="0038385D" w:rsidTr="0038385D">
        <w:trPr>
          <w:trHeight w:val="680"/>
        </w:trPr>
        <w:tc>
          <w:tcPr>
            <w:tcW w:w="4928" w:type="dxa"/>
            <w:vAlign w:val="center"/>
          </w:tcPr>
          <w:p w:rsidR="0051311A" w:rsidRPr="0038385D" w:rsidRDefault="0051311A" w:rsidP="0081029A">
            <w:pPr>
              <w:widowControl w:val="0"/>
              <w:rPr>
                <w:sz w:val="18"/>
                <w:szCs w:val="18"/>
              </w:rPr>
            </w:pPr>
            <w:r w:rsidRPr="0038385D">
              <w:rPr>
                <w:sz w:val="18"/>
                <w:szCs w:val="18"/>
              </w:rPr>
              <w:t xml:space="preserve">Расстояние до </w:t>
            </w:r>
            <w:proofErr w:type="gramStart"/>
            <w:r w:rsidRPr="0038385D">
              <w:rPr>
                <w:sz w:val="18"/>
                <w:szCs w:val="18"/>
              </w:rPr>
              <w:t>ближайшей</w:t>
            </w:r>
            <w:proofErr w:type="gramEnd"/>
          </w:p>
          <w:p w:rsidR="0051311A" w:rsidRPr="0038385D" w:rsidRDefault="0051311A" w:rsidP="0081029A">
            <w:pPr>
              <w:widowControl w:val="0"/>
              <w:rPr>
                <w:sz w:val="18"/>
                <w:szCs w:val="18"/>
              </w:rPr>
            </w:pPr>
            <w:r w:rsidRPr="0038385D">
              <w:rPr>
                <w:sz w:val="18"/>
                <w:szCs w:val="18"/>
              </w:rPr>
              <w:t xml:space="preserve">автомагистрали (в </w:t>
            </w:r>
            <w:proofErr w:type="gramStart"/>
            <w:r w:rsidRPr="0038385D">
              <w:rPr>
                <w:sz w:val="18"/>
                <w:szCs w:val="18"/>
              </w:rPr>
              <w:t>км</w:t>
            </w:r>
            <w:proofErr w:type="gramEnd"/>
            <w:r w:rsidRPr="0038385D">
              <w:rPr>
                <w:sz w:val="18"/>
                <w:szCs w:val="18"/>
              </w:rPr>
              <w:t>)</w:t>
            </w:r>
          </w:p>
        </w:tc>
        <w:tc>
          <w:tcPr>
            <w:tcW w:w="5244" w:type="dxa"/>
            <w:vAlign w:val="center"/>
          </w:tcPr>
          <w:p w:rsidR="0051311A" w:rsidRPr="0038385D" w:rsidRDefault="0051311A" w:rsidP="0081029A">
            <w:pPr>
              <w:widowControl w:val="0"/>
              <w:rPr>
                <w:sz w:val="18"/>
                <w:szCs w:val="18"/>
              </w:rPr>
            </w:pPr>
            <w:r w:rsidRPr="0038385D">
              <w:rPr>
                <w:sz w:val="18"/>
                <w:szCs w:val="18"/>
              </w:rPr>
              <w:t>2,00</w:t>
            </w:r>
          </w:p>
        </w:tc>
      </w:tr>
      <w:tr w:rsidR="0051311A" w:rsidRPr="0038385D" w:rsidTr="0038385D">
        <w:tc>
          <w:tcPr>
            <w:tcW w:w="4928" w:type="dxa"/>
            <w:vAlign w:val="center"/>
          </w:tcPr>
          <w:p w:rsidR="0051311A" w:rsidRPr="0038385D" w:rsidRDefault="0051311A" w:rsidP="0081029A">
            <w:pPr>
              <w:widowControl w:val="0"/>
              <w:rPr>
                <w:sz w:val="18"/>
                <w:szCs w:val="18"/>
              </w:rPr>
            </w:pPr>
            <w:r w:rsidRPr="0038385D">
              <w:rPr>
                <w:sz w:val="18"/>
                <w:szCs w:val="18"/>
              </w:rPr>
              <w:t>Расстояние до ближайшей ЖД станции</w:t>
            </w:r>
          </w:p>
        </w:tc>
        <w:tc>
          <w:tcPr>
            <w:tcW w:w="5244" w:type="dxa"/>
            <w:vAlign w:val="center"/>
          </w:tcPr>
          <w:p w:rsidR="0051311A" w:rsidRPr="0038385D" w:rsidRDefault="0051311A" w:rsidP="0081029A">
            <w:pPr>
              <w:widowControl w:val="0"/>
              <w:rPr>
                <w:sz w:val="18"/>
                <w:szCs w:val="18"/>
              </w:rPr>
            </w:pPr>
            <w:r w:rsidRPr="0038385D">
              <w:rPr>
                <w:sz w:val="18"/>
                <w:szCs w:val="18"/>
              </w:rPr>
              <w:t>8,0</w:t>
            </w:r>
          </w:p>
        </w:tc>
      </w:tr>
      <w:tr w:rsidR="0051311A" w:rsidRPr="0038385D" w:rsidTr="0038385D">
        <w:tc>
          <w:tcPr>
            <w:tcW w:w="4928" w:type="dxa"/>
            <w:vAlign w:val="center"/>
          </w:tcPr>
          <w:p w:rsidR="0051311A" w:rsidRPr="0038385D" w:rsidRDefault="0051311A" w:rsidP="0081029A">
            <w:pPr>
              <w:widowControl w:val="0"/>
              <w:rPr>
                <w:sz w:val="18"/>
                <w:szCs w:val="18"/>
              </w:rPr>
            </w:pPr>
            <w:r w:rsidRPr="0038385D">
              <w:rPr>
                <w:sz w:val="18"/>
                <w:szCs w:val="18"/>
              </w:rPr>
              <w:t>Вид инфраструктуры</w:t>
            </w:r>
          </w:p>
        </w:tc>
        <w:tc>
          <w:tcPr>
            <w:tcW w:w="5244" w:type="dxa"/>
            <w:vAlign w:val="center"/>
          </w:tcPr>
          <w:p w:rsidR="0051311A" w:rsidRPr="0038385D" w:rsidRDefault="0051311A" w:rsidP="0081029A">
            <w:pPr>
              <w:widowControl w:val="0"/>
              <w:rPr>
                <w:sz w:val="18"/>
                <w:szCs w:val="18"/>
              </w:rPr>
            </w:pPr>
          </w:p>
        </w:tc>
      </w:tr>
      <w:tr w:rsidR="0051311A" w:rsidRPr="0038385D" w:rsidTr="0038385D">
        <w:tc>
          <w:tcPr>
            <w:tcW w:w="4928" w:type="dxa"/>
            <w:vAlign w:val="center"/>
          </w:tcPr>
          <w:p w:rsidR="0051311A" w:rsidRPr="0038385D" w:rsidRDefault="0051311A" w:rsidP="0081029A">
            <w:pPr>
              <w:widowControl w:val="0"/>
              <w:ind w:firstLine="709"/>
              <w:rPr>
                <w:sz w:val="18"/>
                <w:szCs w:val="18"/>
              </w:rPr>
            </w:pPr>
            <w:r w:rsidRPr="0038385D">
              <w:rPr>
                <w:sz w:val="18"/>
                <w:szCs w:val="18"/>
              </w:rPr>
              <w:t>Водоснабжение</w:t>
            </w:r>
          </w:p>
        </w:tc>
        <w:tc>
          <w:tcPr>
            <w:tcW w:w="5244" w:type="dxa"/>
            <w:vAlign w:val="center"/>
          </w:tcPr>
          <w:p w:rsidR="0051311A" w:rsidRPr="0038385D" w:rsidRDefault="0051311A" w:rsidP="0081029A">
            <w:pPr>
              <w:widowControl w:val="0"/>
              <w:rPr>
                <w:sz w:val="18"/>
                <w:szCs w:val="18"/>
              </w:rPr>
            </w:pPr>
            <w:r w:rsidRPr="0038385D">
              <w:rPr>
                <w:sz w:val="18"/>
                <w:szCs w:val="18"/>
              </w:rPr>
              <w:t>Расстояние до ближайшей сети (в метрах) - 50</w:t>
            </w:r>
          </w:p>
        </w:tc>
      </w:tr>
      <w:tr w:rsidR="0051311A" w:rsidRPr="0038385D" w:rsidTr="0038385D">
        <w:tc>
          <w:tcPr>
            <w:tcW w:w="4928" w:type="dxa"/>
            <w:vAlign w:val="center"/>
          </w:tcPr>
          <w:p w:rsidR="0051311A" w:rsidRPr="0038385D" w:rsidRDefault="0051311A" w:rsidP="0081029A">
            <w:pPr>
              <w:widowControl w:val="0"/>
              <w:ind w:firstLine="709"/>
              <w:rPr>
                <w:sz w:val="18"/>
                <w:szCs w:val="18"/>
              </w:rPr>
            </w:pPr>
            <w:r w:rsidRPr="0038385D">
              <w:rPr>
                <w:sz w:val="18"/>
                <w:szCs w:val="18"/>
              </w:rPr>
              <w:t>Газоснабжение</w:t>
            </w:r>
          </w:p>
        </w:tc>
        <w:tc>
          <w:tcPr>
            <w:tcW w:w="5244" w:type="dxa"/>
            <w:vAlign w:val="center"/>
          </w:tcPr>
          <w:p w:rsidR="0051311A" w:rsidRPr="0038385D" w:rsidRDefault="0051311A" w:rsidP="0081029A">
            <w:pPr>
              <w:widowControl w:val="0"/>
              <w:rPr>
                <w:sz w:val="18"/>
                <w:szCs w:val="18"/>
              </w:rPr>
            </w:pPr>
            <w:r w:rsidRPr="0038385D">
              <w:rPr>
                <w:sz w:val="18"/>
                <w:szCs w:val="18"/>
              </w:rPr>
              <w:t>Расстояние до ближайшей сети (в метрах) - 150</w:t>
            </w:r>
          </w:p>
        </w:tc>
      </w:tr>
      <w:tr w:rsidR="0051311A" w:rsidRPr="0038385D" w:rsidTr="0038385D">
        <w:tc>
          <w:tcPr>
            <w:tcW w:w="4928" w:type="dxa"/>
            <w:vAlign w:val="center"/>
          </w:tcPr>
          <w:p w:rsidR="0051311A" w:rsidRPr="0038385D" w:rsidRDefault="0051311A" w:rsidP="0081029A">
            <w:pPr>
              <w:widowControl w:val="0"/>
              <w:ind w:firstLine="709"/>
              <w:rPr>
                <w:sz w:val="18"/>
                <w:szCs w:val="18"/>
              </w:rPr>
            </w:pPr>
            <w:r w:rsidRPr="0038385D">
              <w:rPr>
                <w:sz w:val="18"/>
                <w:szCs w:val="18"/>
              </w:rPr>
              <w:t>Канализация</w:t>
            </w:r>
          </w:p>
        </w:tc>
        <w:tc>
          <w:tcPr>
            <w:tcW w:w="5244" w:type="dxa"/>
            <w:vAlign w:val="center"/>
          </w:tcPr>
          <w:p w:rsidR="0051311A" w:rsidRPr="0038385D" w:rsidRDefault="0051311A" w:rsidP="0081029A">
            <w:pPr>
              <w:widowControl w:val="0"/>
              <w:rPr>
                <w:sz w:val="18"/>
                <w:szCs w:val="18"/>
              </w:rPr>
            </w:pPr>
            <w:r w:rsidRPr="0038385D">
              <w:rPr>
                <w:sz w:val="18"/>
                <w:szCs w:val="18"/>
              </w:rPr>
              <w:t>Расстояние до ближайшей сети (в метрах) – 50</w:t>
            </w:r>
          </w:p>
        </w:tc>
      </w:tr>
      <w:tr w:rsidR="0051311A" w:rsidRPr="0038385D" w:rsidTr="0038385D">
        <w:tc>
          <w:tcPr>
            <w:tcW w:w="4928" w:type="dxa"/>
            <w:vAlign w:val="center"/>
          </w:tcPr>
          <w:p w:rsidR="0051311A" w:rsidRPr="0038385D" w:rsidRDefault="0051311A" w:rsidP="0081029A">
            <w:pPr>
              <w:widowControl w:val="0"/>
              <w:ind w:firstLine="709"/>
              <w:rPr>
                <w:sz w:val="18"/>
                <w:szCs w:val="18"/>
              </w:rPr>
            </w:pPr>
            <w:r w:rsidRPr="0038385D">
              <w:rPr>
                <w:sz w:val="18"/>
                <w:szCs w:val="18"/>
              </w:rPr>
              <w:lastRenderedPageBreak/>
              <w:t>Очистные сооружения</w:t>
            </w:r>
          </w:p>
        </w:tc>
        <w:tc>
          <w:tcPr>
            <w:tcW w:w="5244" w:type="dxa"/>
            <w:vAlign w:val="center"/>
          </w:tcPr>
          <w:p w:rsidR="0051311A" w:rsidRPr="0038385D" w:rsidRDefault="0051311A" w:rsidP="0081029A">
            <w:pPr>
              <w:widowControl w:val="0"/>
              <w:rPr>
                <w:sz w:val="18"/>
                <w:szCs w:val="18"/>
              </w:rPr>
            </w:pPr>
            <w:r w:rsidRPr="0038385D">
              <w:rPr>
                <w:sz w:val="18"/>
                <w:szCs w:val="18"/>
              </w:rPr>
              <w:t>Расстояние до ближайшей сети (в метрах) – 1500</w:t>
            </w:r>
          </w:p>
        </w:tc>
      </w:tr>
      <w:tr w:rsidR="0051311A" w:rsidRPr="0038385D" w:rsidTr="0038385D">
        <w:trPr>
          <w:trHeight w:val="77"/>
        </w:trPr>
        <w:tc>
          <w:tcPr>
            <w:tcW w:w="4928" w:type="dxa"/>
            <w:vAlign w:val="center"/>
          </w:tcPr>
          <w:p w:rsidR="0051311A" w:rsidRPr="0038385D" w:rsidRDefault="0051311A" w:rsidP="0081029A">
            <w:pPr>
              <w:widowControl w:val="0"/>
              <w:ind w:left="709"/>
              <w:rPr>
                <w:sz w:val="18"/>
                <w:szCs w:val="18"/>
              </w:rPr>
            </w:pPr>
            <w:r w:rsidRPr="0038385D">
              <w:rPr>
                <w:sz w:val="18"/>
                <w:szCs w:val="18"/>
              </w:rPr>
              <w:t>Электроэнергия (мощность 1000 Квт/час)</w:t>
            </w:r>
          </w:p>
        </w:tc>
        <w:tc>
          <w:tcPr>
            <w:tcW w:w="5244" w:type="dxa"/>
            <w:vAlign w:val="center"/>
          </w:tcPr>
          <w:p w:rsidR="0051311A" w:rsidRPr="0038385D" w:rsidRDefault="0051311A" w:rsidP="0081029A">
            <w:pPr>
              <w:widowControl w:val="0"/>
              <w:rPr>
                <w:sz w:val="18"/>
                <w:szCs w:val="18"/>
              </w:rPr>
            </w:pPr>
            <w:r w:rsidRPr="0038385D">
              <w:rPr>
                <w:sz w:val="18"/>
                <w:szCs w:val="18"/>
              </w:rPr>
              <w:t>Расстояние до ближайшей сети (в метрах) - 100</w:t>
            </w:r>
          </w:p>
        </w:tc>
      </w:tr>
      <w:tr w:rsidR="0051311A" w:rsidRPr="0038385D" w:rsidTr="0038385D">
        <w:tc>
          <w:tcPr>
            <w:tcW w:w="10172" w:type="dxa"/>
            <w:gridSpan w:val="2"/>
          </w:tcPr>
          <w:p w:rsidR="0051311A" w:rsidRPr="0038385D" w:rsidRDefault="0051311A" w:rsidP="0081029A">
            <w:pPr>
              <w:widowControl w:val="0"/>
              <w:jc w:val="center"/>
              <w:rPr>
                <w:b/>
                <w:sz w:val="18"/>
                <w:szCs w:val="18"/>
              </w:rPr>
            </w:pPr>
            <w:r w:rsidRPr="0038385D">
              <w:rPr>
                <w:b/>
                <w:sz w:val="18"/>
                <w:szCs w:val="18"/>
              </w:rPr>
              <w:t>Инвестиционная площадка №154</w:t>
            </w:r>
          </w:p>
        </w:tc>
      </w:tr>
      <w:tr w:rsidR="0051311A" w:rsidRPr="0038385D" w:rsidTr="0038385D">
        <w:tc>
          <w:tcPr>
            <w:tcW w:w="4928" w:type="dxa"/>
            <w:vAlign w:val="center"/>
          </w:tcPr>
          <w:p w:rsidR="0051311A" w:rsidRPr="0038385D" w:rsidRDefault="0051311A" w:rsidP="0081029A">
            <w:pPr>
              <w:widowControl w:val="0"/>
              <w:rPr>
                <w:sz w:val="18"/>
                <w:szCs w:val="18"/>
              </w:rPr>
            </w:pPr>
            <w:r w:rsidRPr="0038385D">
              <w:rPr>
                <w:sz w:val="18"/>
                <w:szCs w:val="18"/>
              </w:rPr>
              <w:t>Название площадки</w:t>
            </w:r>
            <w:r w:rsidRPr="0038385D">
              <w:rPr>
                <w:sz w:val="18"/>
                <w:szCs w:val="18"/>
              </w:rPr>
              <w:tab/>
            </w:r>
          </w:p>
        </w:tc>
        <w:tc>
          <w:tcPr>
            <w:tcW w:w="5244" w:type="dxa"/>
            <w:vAlign w:val="center"/>
          </w:tcPr>
          <w:p w:rsidR="0051311A" w:rsidRPr="0038385D" w:rsidRDefault="0051311A" w:rsidP="0081029A">
            <w:pPr>
              <w:widowControl w:val="0"/>
              <w:rPr>
                <w:sz w:val="18"/>
                <w:szCs w:val="18"/>
              </w:rPr>
            </w:pPr>
            <w:r w:rsidRPr="0038385D">
              <w:rPr>
                <w:sz w:val="18"/>
                <w:szCs w:val="18"/>
              </w:rPr>
              <w:t>Земельный участок</w:t>
            </w:r>
          </w:p>
        </w:tc>
      </w:tr>
      <w:tr w:rsidR="0061544F" w:rsidRPr="0038385D" w:rsidTr="0038385D">
        <w:tc>
          <w:tcPr>
            <w:tcW w:w="4928" w:type="dxa"/>
          </w:tcPr>
          <w:p w:rsidR="0061544F" w:rsidRPr="0038385D" w:rsidRDefault="0061544F" w:rsidP="008867B0">
            <w:pPr>
              <w:jc w:val="both"/>
              <w:rPr>
                <w:sz w:val="18"/>
                <w:szCs w:val="18"/>
              </w:rPr>
            </w:pPr>
            <w:r w:rsidRPr="0038385D">
              <w:rPr>
                <w:sz w:val="18"/>
                <w:szCs w:val="18"/>
              </w:rPr>
              <w:t>Местонахождение площадки (муниципальное образование, город, район)</w:t>
            </w:r>
          </w:p>
        </w:tc>
        <w:tc>
          <w:tcPr>
            <w:tcW w:w="5244" w:type="dxa"/>
          </w:tcPr>
          <w:p w:rsidR="0061544F" w:rsidRPr="0038385D" w:rsidRDefault="0061544F" w:rsidP="008867B0">
            <w:pPr>
              <w:rPr>
                <w:sz w:val="18"/>
                <w:szCs w:val="18"/>
              </w:rPr>
            </w:pPr>
            <w:proofErr w:type="spellStart"/>
            <w:r w:rsidRPr="0038385D">
              <w:rPr>
                <w:sz w:val="18"/>
                <w:szCs w:val="18"/>
              </w:rPr>
              <w:t>Семецкое</w:t>
            </w:r>
            <w:proofErr w:type="spellEnd"/>
            <w:r w:rsidRPr="0038385D">
              <w:rPr>
                <w:sz w:val="18"/>
                <w:szCs w:val="18"/>
              </w:rPr>
              <w:t xml:space="preserve"> сельское поселение</w:t>
            </w:r>
          </w:p>
        </w:tc>
      </w:tr>
      <w:tr w:rsidR="0061544F" w:rsidRPr="0038385D" w:rsidTr="0038385D">
        <w:tc>
          <w:tcPr>
            <w:tcW w:w="4928" w:type="dxa"/>
          </w:tcPr>
          <w:p w:rsidR="0061544F" w:rsidRPr="0038385D" w:rsidRDefault="0061544F" w:rsidP="008867B0">
            <w:pPr>
              <w:jc w:val="both"/>
              <w:rPr>
                <w:sz w:val="18"/>
                <w:szCs w:val="18"/>
              </w:rPr>
            </w:pPr>
            <w:r w:rsidRPr="0038385D">
              <w:rPr>
                <w:sz w:val="18"/>
                <w:szCs w:val="18"/>
              </w:rPr>
              <w:t>Тип площадки</w:t>
            </w:r>
          </w:p>
          <w:p w:rsidR="0061544F" w:rsidRPr="0038385D" w:rsidRDefault="0061544F" w:rsidP="008867B0">
            <w:pPr>
              <w:jc w:val="both"/>
              <w:rPr>
                <w:sz w:val="18"/>
                <w:szCs w:val="18"/>
              </w:rPr>
            </w:pPr>
          </w:p>
        </w:tc>
        <w:tc>
          <w:tcPr>
            <w:tcW w:w="5244" w:type="dxa"/>
          </w:tcPr>
          <w:p w:rsidR="0061544F" w:rsidRPr="0038385D" w:rsidRDefault="0061544F" w:rsidP="008867B0">
            <w:pPr>
              <w:rPr>
                <w:sz w:val="18"/>
                <w:szCs w:val="18"/>
              </w:rPr>
            </w:pPr>
            <w:r w:rsidRPr="0038385D">
              <w:rPr>
                <w:sz w:val="18"/>
                <w:szCs w:val="18"/>
              </w:rPr>
              <w:t>Свободные земли</w:t>
            </w:r>
          </w:p>
        </w:tc>
      </w:tr>
      <w:tr w:rsidR="0061544F" w:rsidRPr="0038385D" w:rsidTr="0038385D">
        <w:tc>
          <w:tcPr>
            <w:tcW w:w="10172" w:type="dxa"/>
            <w:gridSpan w:val="2"/>
            <w:vAlign w:val="center"/>
          </w:tcPr>
          <w:p w:rsidR="0061544F" w:rsidRPr="0038385D" w:rsidRDefault="0061544F" w:rsidP="0061544F">
            <w:pPr>
              <w:widowControl w:val="0"/>
              <w:jc w:val="center"/>
              <w:rPr>
                <w:sz w:val="18"/>
                <w:szCs w:val="18"/>
              </w:rPr>
            </w:pPr>
            <w:r w:rsidRPr="0038385D">
              <w:rPr>
                <w:b/>
                <w:sz w:val="18"/>
                <w:szCs w:val="18"/>
              </w:rPr>
              <w:t>Основные сведения о площадке</w:t>
            </w:r>
          </w:p>
        </w:tc>
      </w:tr>
      <w:tr w:rsidR="0011634F" w:rsidRPr="0038385D" w:rsidTr="0038385D">
        <w:tc>
          <w:tcPr>
            <w:tcW w:w="4928" w:type="dxa"/>
          </w:tcPr>
          <w:p w:rsidR="0011634F" w:rsidRPr="0038385D" w:rsidRDefault="0011634F" w:rsidP="008867B0">
            <w:pPr>
              <w:jc w:val="both"/>
              <w:rPr>
                <w:sz w:val="18"/>
                <w:szCs w:val="18"/>
              </w:rPr>
            </w:pPr>
            <w:r w:rsidRPr="0038385D">
              <w:rPr>
                <w:sz w:val="18"/>
                <w:szCs w:val="18"/>
              </w:rPr>
              <w:t>Контактное лицо (должность, Ф.И.О.)</w:t>
            </w:r>
          </w:p>
        </w:tc>
        <w:tc>
          <w:tcPr>
            <w:tcW w:w="5244" w:type="dxa"/>
          </w:tcPr>
          <w:p w:rsidR="0011634F" w:rsidRPr="0038385D" w:rsidRDefault="0011634F" w:rsidP="008867B0">
            <w:pPr>
              <w:rPr>
                <w:sz w:val="18"/>
                <w:szCs w:val="18"/>
              </w:rPr>
            </w:pPr>
            <w:r w:rsidRPr="0038385D">
              <w:rPr>
                <w:sz w:val="18"/>
                <w:szCs w:val="18"/>
              </w:rPr>
              <w:t xml:space="preserve">Глава администрации Почепского района  - </w:t>
            </w:r>
          </w:p>
          <w:p w:rsidR="0011634F" w:rsidRPr="0038385D" w:rsidRDefault="0011634F" w:rsidP="008867B0">
            <w:pPr>
              <w:rPr>
                <w:sz w:val="18"/>
                <w:szCs w:val="18"/>
              </w:rPr>
            </w:pPr>
            <w:r w:rsidRPr="0038385D">
              <w:rPr>
                <w:sz w:val="18"/>
                <w:szCs w:val="18"/>
              </w:rPr>
              <w:t>Сысоев А.В.</w:t>
            </w:r>
          </w:p>
        </w:tc>
      </w:tr>
      <w:tr w:rsidR="0011634F" w:rsidRPr="0038385D" w:rsidTr="0038385D">
        <w:tc>
          <w:tcPr>
            <w:tcW w:w="4928" w:type="dxa"/>
          </w:tcPr>
          <w:p w:rsidR="0011634F" w:rsidRPr="0038385D" w:rsidRDefault="0011634F" w:rsidP="008867B0">
            <w:pPr>
              <w:jc w:val="both"/>
              <w:rPr>
                <w:sz w:val="18"/>
                <w:szCs w:val="18"/>
              </w:rPr>
            </w:pPr>
            <w:r w:rsidRPr="0038385D">
              <w:rPr>
                <w:sz w:val="18"/>
                <w:szCs w:val="18"/>
              </w:rPr>
              <w:t xml:space="preserve">Телефон (код города), </w:t>
            </w:r>
            <w:r w:rsidRPr="0038385D">
              <w:rPr>
                <w:sz w:val="18"/>
                <w:szCs w:val="18"/>
                <w:lang w:val="en-US"/>
              </w:rPr>
              <w:t>e</w:t>
            </w:r>
            <w:r w:rsidRPr="0038385D">
              <w:rPr>
                <w:sz w:val="18"/>
                <w:szCs w:val="18"/>
              </w:rPr>
              <w:t>-</w:t>
            </w:r>
            <w:r w:rsidRPr="0038385D">
              <w:rPr>
                <w:sz w:val="18"/>
                <w:szCs w:val="18"/>
                <w:lang w:val="en-US"/>
              </w:rPr>
              <w:t>mail</w:t>
            </w:r>
            <w:r w:rsidRPr="0038385D">
              <w:rPr>
                <w:sz w:val="18"/>
                <w:szCs w:val="18"/>
              </w:rPr>
              <w:t xml:space="preserve"> контактного лица</w:t>
            </w:r>
          </w:p>
        </w:tc>
        <w:tc>
          <w:tcPr>
            <w:tcW w:w="5244" w:type="dxa"/>
          </w:tcPr>
          <w:p w:rsidR="0011634F" w:rsidRPr="0038385D" w:rsidRDefault="0011634F" w:rsidP="008867B0">
            <w:pPr>
              <w:rPr>
                <w:sz w:val="18"/>
                <w:szCs w:val="18"/>
              </w:rPr>
            </w:pPr>
            <w:r w:rsidRPr="0038385D">
              <w:rPr>
                <w:sz w:val="18"/>
                <w:szCs w:val="18"/>
              </w:rPr>
              <w:t>8 (48345) 30753, 8 (48345) 30252,</w:t>
            </w:r>
          </w:p>
          <w:p w:rsidR="0011634F" w:rsidRPr="0038385D" w:rsidRDefault="0011634F" w:rsidP="008867B0">
            <w:pPr>
              <w:rPr>
                <w:sz w:val="18"/>
                <w:szCs w:val="18"/>
              </w:rPr>
            </w:pPr>
            <w:r w:rsidRPr="0038385D">
              <w:rPr>
                <w:sz w:val="18"/>
                <w:szCs w:val="18"/>
              </w:rPr>
              <w:t>о</w:t>
            </w:r>
            <w:r w:rsidRPr="0038385D">
              <w:rPr>
                <w:sz w:val="18"/>
                <w:szCs w:val="18"/>
                <w:lang w:val="en-US"/>
              </w:rPr>
              <w:t>rgotdel74@mail.ru</w:t>
            </w:r>
          </w:p>
        </w:tc>
      </w:tr>
      <w:tr w:rsidR="0011634F" w:rsidRPr="0038385D" w:rsidTr="0038385D">
        <w:tc>
          <w:tcPr>
            <w:tcW w:w="4928" w:type="dxa"/>
          </w:tcPr>
          <w:p w:rsidR="0011634F" w:rsidRPr="0038385D" w:rsidRDefault="0011634F" w:rsidP="008867B0">
            <w:pPr>
              <w:jc w:val="both"/>
              <w:rPr>
                <w:sz w:val="18"/>
                <w:szCs w:val="18"/>
              </w:rPr>
            </w:pPr>
            <w:r w:rsidRPr="0038385D">
              <w:rPr>
                <w:sz w:val="18"/>
                <w:szCs w:val="18"/>
              </w:rPr>
              <w:t>Адрес места расположения площадки</w:t>
            </w:r>
          </w:p>
        </w:tc>
        <w:tc>
          <w:tcPr>
            <w:tcW w:w="5244" w:type="dxa"/>
          </w:tcPr>
          <w:p w:rsidR="0011634F" w:rsidRPr="0038385D" w:rsidRDefault="0011634F" w:rsidP="008867B0">
            <w:pPr>
              <w:rPr>
                <w:sz w:val="18"/>
                <w:szCs w:val="18"/>
              </w:rPr>
            </w:pPr>
            <w:r w:rsidRPr="0038385D">
              <w:rPr>
                <w:sz w:val="18"/>
                <w:szCs w:val="18"/>
              </w:rPr>
              <w:t xml:space="preserve">Брянская область, </w:t>
            </w:r>
            <w:proofErr w:type="spellStart"/>
            <w:r w:rsidRPr="0038385D">
              <w:rPr>
                <w:sz w:val="18"/>
                <w:szCs w:val="18"/>
              </w:rPr>
              <w:t>Семецкое</w:t>
            </w:r>
            <w:proofErr w:type="spellEnd"/>
            <w:r w:rsidRPr="0038385D">
              <w:rPr>
                <w:sz w:val="18"/>
                <w:szCs w:val="18"/>
              </w:rPr>
              <w:t xml:space="preserve"> с/</w:t>
            </w:r>
            <w:proofErr w:type="gramStart"/>
            <w:r w:rsidRPr="0038385D">
              <w:rPr>
                <w:sz w:val="18"/>
                <w:szCs w:val="18"/>
              </w:rPr>
              <w:t>п</w:t>
            </w:r>
            <w:proofErr w:type="gramEnd"/>
          </w:p>
        </w:tc>
      </w:tr>
      <w:tr w:rsidR="0011634F" w:rsidRPr="0038385D" w:rsidTr="0038385D">
        <w:tc>
          <w:tcPr>
            <w:tcW w:w="4928" w:type="dxa"/>
          </w:tcPr>
          <w:p w:rsidR="0011634F" w:rsidRPr="0038385D" w:rsidRDefault="0011634F" w:rsidP="008867B0">
            <w:pPr>
              <w:jc w:val="both"/>
              <w:rPr>
                <w:sz w:val="18"/>
                <w:szCs w:val="18"/>
              </w:rPr>
            </w:pPr>
            <w:r w:rsidRPr="0038385D">
              <w:rPr>
                <w:sz w:val="18"/>
                <w:szCs w:val="18"/>
              </w:rPr>
              <w:t>Площадь (</w:t>
            </w:r>
            <w:proofErr w:type="gramStart"/>
            <w:r w:rsidRPr="0038385D">
              <w:rPr>
                <w:sz w:val="18"/>
                <w:szCs w:val="18"/>
              </w:rPr>
              <w:t>га</w:t>
            </w:r>
            <w:proofErr w:type="gramEnd"/>
            <w:r w:rsidRPr="0038385D">
              <w:rPr>
                <w:sz w:val="18"/>
                <w:szCs w:val="18"/>
              </w:rPr>
              <w:t>)</w:t>
            </w:r>
          </w:p>
        </w:tc>
        <w:tc>
          <w:tcPr>
            <w:tcW w:w="5244" w:type="dxa"/>
          </w:tcPr>
          <w:p w:rsidR="0011634F" w:rsidRPr="0038385D" w:rsidRDefault="0011634F" w:rsidP="008867B0">
            <w:pPr>
              <w:rPr>
                <w:sz w:val="18"/>
                <w:szCs w:val="18"/>
              </w:rPr>
            </w:pPr>
            <w:r w:rsidRPr="0038385D">
              <w:rPr>
                <w:sz w:val="18"/>
                <w:szCs w:val="18"/>
              </w:rPr>
              <w:t>86</w:t>
            </w:r>
          </w:p>
        </w:tc>
      </w:tr>
      <w:tr w:rsidR="0011634F" w:rsidRPr="0038385D" w:rsidTr="0038385D">
        <w:tc>
          <w:tcPr>
            <w:tcW w:w="4928" w:type="dxa"/>
          </w:tcPr>
          <w:p w:rsidR="0011634F" w:rsidRPr="0038385D" w:rsidRDefault="0011634F" w:rsidP="008867B0">
            <w:pPr>
              <w:jc w:val="both"/>
              <w:rPr>
                <w:sz w:val="18"/>
                <w:szCs w:val="18"/>
              </w:rPr>
            </w:pPr>
            <w:r w:rsidRPr="0038385D">
              <w:rPr>
                <w:sz w:val="18"/>
                <w:szCs w:val="18"/>
              </w:rPr>
              <w:t>Форма владения землей и зданиями (собственность, аренда, другая уточнить какая)</w:t>
            </w:r>
          </w:p>
        </w:tc>
        <w:tc>
          <w:tcPr>
            <w:tcW w:w="5244" w:type="dxa"/>
          </w:tcPr>
          <w:p w:rsidR="0011634F" w:rsidRPr="0038385D" w:rsidRDefault="0011634F" w:rsidP="008867B0">
            <w:pPr>
              <w:rPr>
                <w:sz w:val="18"/>
                <w:szCs w:val="18"/>
              </w:rPr>
            </w:pPr>
            <w:r w:rsidRPr="0038385D">
              <w:rPr>
                <w:sz w:val="18"/>
                <w:szCs w:val="18"/>
              </w:rPr>
              <w:t>Государственная собственность не разграничена</w:t>
            </w:r>
          </w:p>
        </w:tc>
      </w:tr>
      <w:tr w:rsidR="0011634F" w:rsidRPr="0038385D" w:rsidTr="0038385D">
        <w:tc>
          <w:tcPr>
            <w:tcW w:w="4928" w:type="dxa"/>
          </w:tcPr>
          <w:p w:rsidR="0011634F" w:rsidRPr="0038385D" w:rsidRDefault="0011634F" w:rsidP="008867B0">
            <w:pPr>
              <w:jc w:val="both"/>
              <w:rPr>
                <w:sz w:val="18"/>
                <w:szCs w:val="18"/>
              </w:rPr>
            </w:pPr>
            <w:r w:rsidRPr="0038385D">
              <w:rPr>
                <w:sz w:val="18"/>
                <w:szCs w:val="18"/>
              </w:rPr>
              <w:t>Возможность расширения (да, нет)</w:t>
            </w:r>
          </w:p>
        </w:tc>
        <w:tc>
          <w:tcPr>
            <w:tcW w:w="5244" w:type="dxa"/>
          </w:tcPr>
          <w:p w:rsidR="0011634F" w:rsidRPr="0038385D" w:rsidRDefault="0011634F" w:rsidP="008867B0">
            <w:pPr>
              <w:rPr>
                <w:sz w:val="18"/>
                <w:szCs w:val="18"/>
              </w:rPr>
            </w:pPr>
            <w:r w:rsidRPr="0038385D">
              <w:rPr>
                <w:sz w:val="18"/>
                <w:szCs w:val="18"/>
              </w:rPr>
              <w:t>нет</w:t>
            </w:r>
          </w:p>
        </w:tc>
      </w:tr>
      <w:tr w:rsidR="0011634F" w:rsidRPr="0038385D" w:rsidTr="0038385D">
        <w:tc>
          <w:tcPr>
            <w:tcW w:w="4928" w:type="dxa"/>
          </w:tcPr>
          <w:p w:rsidR="0011634F" w:rsidRPr="0038385D" w:rsidRDefault="0011634F" w:rsidP="008867B0">
            <w:pPr>
              <w:jc w:val="both"/>
              <w:rPr>
                <w:sz w:val="18"/>
                <w:szCs w:val="18"/>
              </w:rPr>
            </w:pPr>
            <w:r w:rsidRPr="0038385D">
              <w:rPr>
                <w:sz w:val="18"/>
                <w:szCs w:val="18"/>
              </w:rPr>
              <w:t>Близлежащие производственные объекты (промышленные, сельскохозяйственные, иные) и расстояние до них (</w:t>
            </w:r>
            <w:proofErr w:type="gramStart"/>
            <w:r w:rsidRPr="0038385D">
              <w:rPr>
                <w:sz w:val="18"/>
                <w:szCs w:val="18"/>
              </w:rPr>
              <w:t>км</w:t>
            </w:r>
            <w:proofErr w:type="gramEnd"/>
            <w:r w:rsidRPr="0038385D">
              <w:rPr>
                <w:sz w:val="18"/>
                <w:szCs w:val="18"/>
              </w:rPr>
              <w:t>)</w:t>
            </w:r>
          </w:p>
        </w:tc>
        <w:tc>
          <w:tcPr>
            <w:tcW w:w="5244" w:type="dxa"/>
          </w:tcPr>
          <w:p w:rsidR="0011634F" w:rsidRPr="0038385D" w:rsidRDefault="0011634F" w:rsidP="008867B0">
            <w:pPr>
              <w:rPr>
                <w:sz w:val="18"/>
                <w:szCs w:val="18"/>
              </w:rPr>
            </w:pPr>
            <w:r w:rsidRPr="0038385D">
              <w:rPr>
                <w:sz w:val="18"/>
                <w:szCs w:val="18"/>
              </w:rPr>
              <w:t>Филиал ФГУП «Московский эндокринный завод»-4</w:t>
            </w:r>
          </w:p>
        </w:tc>
      </w:tr>
      <w:tr w:rsidR="0011634F" w:rsidRPr="0038385D" w:rsidTr="0038385D">
        <w:tc>
          <w:tcPr>
            <w:tcW w:w="4928" w:type="dxa"/>
          </w:tcPr>
          <w:p w:rsidR="0011634F" w:rsidRPr="0038385D" w:rsidRDefault="0011634F" w:rsidP="008867B0">
            <w:pPr>
              <w:jc w:val="both"/>
              <w:rPr>
                <w:sz w:val="18"/>
                <w:szCs w:val="18"/>
              </w:rPr>
            </w:pPr>
            <w:r w:rsidRPr="0038385D">
              <w:rPr>
                <w:sz w:val="18"/>
                <w:szCs w:val="18"/>
              </w:rPr>
              <w:t>Расстояние до ближайших жилых домов (</w:t>
            </w:r>
            <w:proofErr w:type="gramStart"/>
            <w:r w:rsidRPr="0038385D">
              <w:rPr>
                <w:sz w:val="18"/>
                <w:szCs w:val="18"/>
              </w:rPr>
              <w:t>км</w:t>
            </w:r>
            <w:proofErr w:type="gramEnd"/>
            <w:r w:rsidRPr="0038385D">
              <w:rPr>
                <w:sz w:val="18"/>
                <w:szCs w:val="18"/>
              </w:rPr>
              <w:t>)</w:t>
            </w:r>
          </w:p>
        </w:tc>
        <w:tc>
          <w:tcPr>
            <w:tcW w:w="5244" w:type="dxa"/>
          </w:tcPr>
          <w:p w:rsidR="0011634F" w:rsidRPr="0038385D" w:rsidRDefault="0011634F" w:rsidP="008867B0">
            <w:pPr>
              <w:rPr>
                <w:sz w:val="18"/>
                <w:szCs w:val="18"/>
              </w:rPr>
            </w:pPr>
            <w:r w:rsidRPr="0038385D">
              <w:rPr>
                <w:sz w:val="18"/>
                <w:szCs w:val="18"/>
              </w:rPr>
              <w:t>0,55</w:t>
            </w:r>
          </w:p>
        </w:tc>
      </w:tr>
      <w:tr w:rsidR="0011634F" w:rsidRPr="0038385D" w:rsidTr="0038385D">
        <w:tc>
          <w:tcPr>
            <w:tcW w:w="4928" w:type="dxa"/>
          </w:tcPr>
          <w:p w:rsidR="0011634F" w:rsidRPr="0038385D" w:rsidRDefault="0011634F" w:rsidP="008867B0">
            <w:pPr>
              <w:jc w:val="both"/>
              <w:rPr>
                <w:sz w:val="18"/>
                <w:szCs w:val="18"/>
              </w:rPr>
            </w:pPr>
            <w:r w:rsidRPr="0038385D">
              <w:rPr>
                <w:sz w:val="18"/>
                <w:szCs w:val="18"/>
              </w:rPr>
              <w:t>Наличие ограждений (есть, нет)</w:t>
            </w:r>
          </w:p>
        </w:tc>
        <w:tc>
          <w:tcPr>
            <w:tcW w:w="5244" w:type="dxa"/>
          </w:tcPr>
          <w:p w:rsidR="0011634F" w:rsidRPr="0038385D" w:rsidRDefault="0011634F" w:rsidP="008867B0">
            <w:pPr>
              <w:rPr>
                <w:sz w:val="18"/>
                <w:szCs w:val="18"/>
              </w:rPr>
            </w:pPr>
            <w:r w:rsidRPr="0038385D">
              <w:rPr>
                <w:sz w:val="18"/>
                <w:szCs w:val="18"/>
              </w:rPr>
              <w:t>Нет</w:t>
            </w:r>
          </w:p>
        </w:tc>
      </w:tr>
      <w:tr w:rsidR="0011634F" w:rsidRPr="0038385D" w:rsidTr="0038385D">
        <w:tc>
          <w:tcPr>
            <w:tcW w:w="4928" w:type="dxa"/>
          </w:tcPr>
          <w:p w:rsidR="0011634F" w:rsidRPr="0038385D" w:rsidRDefault="0011634F" w:rsidP="008867B0">
            <w:pPr>
              <w:jc w:val="both"/>
              <w:rPr>
                <w:sz w:val="18"/>
                <w:szCs w:val="18"/>
              </w:rPr>
            </w:pPr>
            <w:r w:rsidRPr="0038385D">
              <w:rPr>
                <w:sz w:val="18"/>
                <w:szCs w:val="18"/>
              </w:rPr>
              <w:t>Категория земель и вид разрешенного использования</w:t>
            </w:r>
          </w:p>
        </w:tc>
        <w:tc>
          <w:tcPr>
            <w:tcW w:w="5244" w:type="dxa"/>
          </w:tcPr>
          <w:p w:rsidR="0011634F" w:rsidRPr="0038385D" w:rsidRDefault="0011634F" w:rsidP="008867B0">
            <w:pPr>
              <w:rPr>
                <w:sz w:val="18"/>
                <w:szCs w:val="18"/>
              </w:rPr>
            </w:pPr>
            <w:r w:rsidRPr="0038385D">
              <w:rPr>
                <w:sz w:val="18"/>
                <w:szCs w:val="18"/>
              </w:rPr>
              <w:t>Земли  сельскохозяйственного  назначения</w:t>
            </w:r>
          </w:p>
        </w:tc>
      </w:tr>
      <w:tr w:rsidR="0011634F" w:rsidRPr="0038385D" w:rsidTr="0038385D">
        <w:tc>
          <w:tcPr>
            <w:tcW w:w="4928" w:type="dxa"/>
          </w:tcPr>
          <w:p w:rsidR="0011634F" w:rsidRPr="0038385D" w:rsidRDefault="0011634F" w:rsidP="008867B0">
            <w:pPr>
              <w:jc w:val="both"/>
              <w:rPr>
                <w:sz w:val="18"/>
                <w:szCs w:val="18"/>
              </w:rPr>
            </w:pPr>
            <w:r w:rsidRPr="0038385D">
              <w:rPr>
                <w:sz w:val="18"/>
                <w:szCs w:val="18"/>
              </w:rPr>
              <w:t>Предлагаемая форма владения (в собственность, в аренду и др.)</w:t>
            </w:r>
          </w:p>
        </w:tc>
        <w:tc>
          <w:tcPr>
            <w:tcW w:w="5244" w:type="dxa"/>
          </w:tcPr>
          <w:p w:rsidR="0011634F" w:rsidRPr="0038385D" w:rsidRDefault="0011634F" w:rsidP="008867B0">
            <w:pPr>
              <w:rPr>
                <w:sz w:val="18"/>
                <w:szCs w:val="18"/>
              </w:rPr>
            </w:pPr>
            <w:r w:rsidRPr="0038385D">
              <w:rPr>
                <w:sz w:val="18"/>
                <w:szCs w:val="18"/>
              </w:rPr>
              <w:t>В аренду</w:t>
            </w:r>
          </w:p>
        </w:tc>
      </w:tr>
      <w:tr w:rsidR="0011634F" w:rsidRPr="0038385D" w:rsidTr="0038385D">
        <w:tc>
          <w:tcPr>
            <w:tcW w:w="4928" w:type="dxa"/>
          </w:tcPr>
          <w:p w:rsidR="0011634F" w:rsidRPr="0038385D" w:rsidRDefault="0011634F" w:rsidP="008867B0">
            <w:pPr>
              <w:jc w:val="both"/>
              <w:rPr>
                <w:sz w:val="18"/>
                <w:szCs w:val="18"/>
              </w:rPr>
            </w:pPr>
            <w:r w:rsidRPr="0038385D">
              <w:rPr>
                <w:sz w:val="18"/>
                <w:szCs w:val="18"/>
              </w:rPr>
              <w:t>Участие инвестора (прямые инвестиции, косвенные инвестиции и др.)</w:t>
            </w:r>
          </w:p>
        </w:tc>
        <w:tc>
          <w:tcPr>
            <w:tcW w:w="5244" w:type="dxa"/>
          </w:tcPr>
          <w:p w:rsidR="0011634F" w:rsidRPr="0038385D" w:rsidRDefault="0011634F" w:rsidP="008867B0">
            <w:pPr>
              <w:rPr>
                <w:sz w:val="18"/>
                <w:szCs w:val="18"/>
              </w:rPr>
            </w:pPr>
            <w:r w:rsidRPr="0038385D">
              <w:rPr>
                <w:sz w:val="18"/>
                <w:szCs w:val="18"/>
              </w:rPr>
              <w:t>Прямые инвестиции</w:t>
            </w:r>
          </w:p>
        </w:tc>
      </w:tr>
      <w:tr w:rsidR="0011634F" w:rsidRPr="0038385D" w:rsidTr="0038385D">
        <w:tc>
          <w:tcPr>
            <w:tcW w:w="4928" w:type="dxa"/>
          </w:tcPr>
          <w:p w:rsidR="0011634F" w:rsidRPr="0038385D" w:rsidRDefault="0011634F" w:rsidP="008867B0">
            <w:pPr>
              <w:jc w:val="both"/>
              <w:rPr>
                <w:sz w:val="18"/>
                <w:szCs w:val="18"/>
              </w:rPr>
            </w:pPr>
            <w:r w:rsidRPr="0038385D">
              <w:rPr>
                <w:sz w:val="18"/>
                <w:szCs w:val="18"/>
              </w:rPr>
              <w:t>Кадастровый номер</w:t>
            </w:r>
          </w:p>
        </w:tc>
        <w:tc>
          <w:tcPr>
            <w:tcW w:w="5244" w:type="dxa"/>
          </w:tcPr>
          <w:p w:rsidR="0011634F" w:rsidRPr="0038385D" w:rsidRDefault="0011634F" w:rsidP="008867B0">
            <w:pPr>
              <w:rPr>
                <w:sz w:val="18"/>
                <w:szCs w:val="18"/>
              </w:rPr>
            </w:pPr>
            <w:r w:rsidRPr="0038385D">
              <w:rPr>
                <w:sz w:val="18"/>
                <w:szCs w:val="18"/>
              </w:rPr>
              <w:t>-</w:t>
            </w:r>
          </w:p>
        </w:tc>
      </w:tr>
      <w:tr w:rsidR="0011634F" w:rsidRPr="0038385D" w:rsidTr="0038385D">
        <w:tc>
          <w:tcPr>
            <w:tcW w:w="10172" w:type="dxa"/>
            <w:gridSpan w:val="2"/>
            <w:vAlign w:val="center"/>
          </w:tcPr>
          <w:p w:rsidR="0011634F" w:rsidRPr="0038385D" w:rsidRDefault="0011634F" w:rsidP="0011634F">
            <w:pPr>
              <w:widowControl w:val="0"/>
              <w:jc w:val="center"/>
              <w:rPr>
                <w:sz w:val="18"/>
                <w:szCs w:val="18"/>
              </w:rPr>
            </w:pPr>
            <w:r w:rsidRPr="0038385D">
              <w:rPr>
                <w:sz w:val="18"/>
                <w:szCs w:val="18"/>
              </w:rPr>
              <w:t xml:space="preserve">Удаленность (в </w:t>
            </w:r>
            <w:proofErr w:type="gramStart"/>
            <w:r w:rsidRPr="0038385D">
              <w:rPr>
                <w:sz w:val="18"/>
                <w:szCs w:val="18"/>
              </w:rPr>
              <w:t>км</w:t>
            </w:r>
            <w:proofErr w:type="gramEnd"/>
            <w:r w:rsidRPr="0038385D">
              <w:rPr>
                <w:sz w:val="18"/>
                <w:szCs w:val="18"/>
              </w:rPr>
              <w:t>) участка</w:t>
            </w:r>
          </w:p>
        </w:tc>
      </w:tr>
      <w:tr w:rsidR="0011634F" w:rsidRPr="0038385D" w:rsidTr="0038385D">
        <w:tc>
          <w:tcPr>
            <w:tcW w:w="4928" w:type="dxa"/>
          </w:tcPr>
          <w:p w:rsidR="0011634F" w:rsidRPr="0038385D" w:rsidRDefault="0011634F" w:rsidP="008867B0">
            <w:pPr>
              <w:jc w:val="both"/>
              <w:rPr>
                <w:sz w:val="18"/>
                <w:szCs w:val="18"/>
              </w:rPr>
            </w:pPr>
            <w:r w:rsidRPr="0038385D">
              <w:rPr>
                <w:sz w:val="18"/>
                <w:szCs w:val="18"/>
              </w:rPr>
              <w:t>Центра субъекта федерации, в котором находится площадка</w:t>
            </w:r>
          </w:p>
        </w:tc>
        <w:tc>
          <w:tcPr>
            <w:tcW w:w="5244" w:type="dxa"/>
          </w:tcPr>
          <w:p w:rsidR="0011634F" w:rsidRPr="0038385D" w:rsidRDefault="0011634F" w:rsidP="008867B0">
            <w:pPr>
              <w:rPr>
                <w:sz w:val="18"/>
                <w:szCs w:val="18"/>
              </w:rPr>
            </w:pPr>
            <w:r w:rsidRPr="0038385D">
              <w:rPr>
                <w:sz w:val="18"/>
                <w:szCs w:val="18"/>
              </w:rPr>
              <w:t>90</w:t>
            </w:r>
          </w:p>
        </w:tc>
      </w:tr>
      <w:tr w:rsidR="0011634F" w:rsidRPr="0038385D" w:rsidTr="0038385D">
        <w:tc>
          <w:tcPr>
            <w:tcW w:w="4928" w:type="dxa"/>
          </w:tcPr>
          <w:p w:rsidR="0011634F" w:rsidRPr="0038385D" w:rsidRDefault="0011634F" w:rsidP="008867B0">
            <w:pPr>
              <w:jc w:val="both"/>
              <w:rPr>
                <w:sz w:val="18"/>
                <w:szCs w:val="18"/>
              </w:rPr>
            </w:pPr>
            <w:r w:rsidRPr="0038385D">
              <w:rPr>
                <w:sz w:val="18"/>
                <w:szCs w:val="18"/>
              </w:rPr>
              <w:t>Близлежащего центра другого субъекта федерации</w:t>
            </w:r>
          </w:p>
        </w:tc>
        <w:tc>
          <w:tcPr>
            <w:tcW w:w="5244" w:type="dxa"/>
          </w:tcPr>
          <w:p w:rsidR="0011634F" w:rsidRPr="0038385D" w:rsidRDefault="0011634F" w:rsidP="008867B0">
            <w:pPr>
              <w:rPr>
                <w:sz w:val="18"/>
                <w:szCs w:val="18"/>
              </w:rPr>
            </w:pPr>
            <w:r w:rsidRPr="0038385D">
              <w:rPr>
                <w:sz w:val="18"/>
                <w:szCs w:val="18"/>
              </w:rPr>
              <w:t>225 (</w:t>
            </w:r>
            <w:proofErr w:type="spellStart"/>
            <w:r w:rsidRPr="0038385D">
              <w:rPr>
                <w:sz w:val="18"/>
                <w:szCs w:val="18"/>
              </w:rPr>
              <w:t>г</w:t>
            </w:r>
            <w:proofErr w:type="gramStart"/>
            <w:r w:rsidRPr="0038385D">
              <w:rPr>
                <w:sz w:val="18"/>
                <w:szCs w:val="18"/>
              </w:rPr>
              <w:t>.О</w:t>
            </w:r>
            <w:proofErr w:type="gramEnd"/>
            <w:r w:rsidRPr="0038385D">
              <w:rPr>
                <w:sz w:val="18"/>
                <w:szCs w:val="18"/>
              </w:rPr>
              <w:t>рел</w:t>
            </w:r>
            <w:proofErr w:type="spellEnd"/>
            <w:r w:rsidRPr="0038385D">
              <w:rPr>
                <w:sz w:val="18"/>
                <w:szCs w:val="18"/>
              </w:rPr>
              <w:t>)</w:t>
            </w:r>
          </w:p>
        </w:tc>
      </w:tr>
      <w:tr w:rsidR="0011634F" w:rsidRPr="0038385D" w:rsidTr="0038385D">
        <w:tc>
          <w:tcPr>
            <w:tcW w:w="4928" w:type="dxa"/>
          </w:tcPr>
          <w:p w:rsidR="0011634F" w:rsidRPr="0038385D" w:rsidRDefault="0011634F" w:rsidP="008867B0">
            <w:pPr>
              <w:jc w:val="both"/>
              <w:rPr>
                <w:sz w:val="18"/>
                <w:szCs w:val="18"/>
              </w:rPr>
            </w:pPr>
            <w:r w:rsidRPr="0038385D">
              <w:rPr>
                <w:sz w:val="18"/>
                <w:szCs w:val="18"/>
              </w:rPr>
              <w:t xml:space="preserve">Центра муниципального образования, в котором находится площадка (название) </w:t>
            </w:r>
          </w:p>
        </w:tc>
        <w:tc>
          <w:tcPr>
            <w:tcW w:w="5244" w:type="dxa"/>
          </w:tcPr>
          <w:p w:rsidR="0011634F" w:rsidRPr="0038385D" w:rsidRDefault="0011634F" w:rsidP="008867B0">
            <w:pPr>
              <w:rPr>
                <w:sz w:val="18"/>
                <w:szCs w:val="18"/>
              </w:rPr>
            </w:pPr>
            <w:r w:rsidRPr="0038385D">
              <w:rPr>
                <w:sz w:val="18"/>
                <w:szCs w:val="18"/>
              </w:rPr>
              <w:t>15 (г. Почеп)</w:t>
            </w:r>
          </w:p>
        </w:tc>
      </w:tr>
      <w:tr w:rsidR="0011634F" w:rsidRPr="0038385D" w:rsidTr="0038385D">
        <w:tc>
          <w:tcPr>
            <w:tcW w:w="4928" w:type="dxa"/>
          </w:tcPr>
          <w:p w:rsidR="0011634F" w:rsidRPr="0038385D" w:rsidRDefault="0011634F" w:rsidP="008867B0">
            <w:pPr>
              <w:jc w:val="both"/>
              <w:rPr>
                <w:sz w:val="18"/>
                <w:szCs w:val="18"/>
              </w:rPr>
            </w:pPr>
            <w:r w:rsidRPr="0038385D">
              <w:rPr>
                <w:sz w:val="18"/>
                <w:szCs w:val="18"/>
              </w:rPr>
              <w:t>Близлежащего города (название)</w:t>
            </w:r>
          </w:p>
        </w:tc>
        <w:tc>
          <w:tcPr>
            <w:tcW w:w="5244" w:type="dxa"/>
          </w:tcPr>
          <w:p w:rsidR="0011634F" w:rsidRPr="0038385D" w:rsidRDefault="0011634F" w:rsidP="008867B0">
            <w:pPr>
              <w:rPr>
                <w:sz w:val="18"/>
                <w:szCs w:val="18"/>
              </w:rPr>
            </w:pPr>
            <w:r w:rsidRPr="0038385D">
              <w:rPr>
                <w:sz w:val="18"/>
                <w:szCs w:val="18"/>
              </w:rPr>
              <w:t>15</w:t>
            </w:r>
          </w:p>
        </w:tc>
      </w:tr>
      <w:tr w:rsidR="0011634F" w:rsidRPr="0038385D" w:rsidTr="0038385D">
        <w:tc>
          <w:tcPr>
            <w:tcW w:w="4928" w:type="dxa"/>
          </w:tcPr>
          <w:p w:rsidR="0011634F" w:rsidRPr="0038385D" w:rsidRDefault="0011634F" w:rsidP="008867B0">
            <w:pPr>
              <w:jc w:val="both"/>
              <w:rPr>
                <w:sz w:val="18"/>
                <w:szCs w:val="18"/>
              </w:rPr>
            </w:pPr>
            <w:r w:rsidRPr="0038385D">
              <w:rPr>
                <w:sz w:val="18"/>
                <w:szCs w:val="18"/>
              </w:rPr>
              <w:t xml:space="preserve">Автомагистрали </w:t>
            </w:r>
          </w:p>
        </w:tc>
        <w:tc>
          <w:tcPr>
            <w:tcW w:w="5244" w:type="dxa"/>
          </w:tcPr>
          <w:p w:rsidR="0011634F" w:rsidRPr="0038385D" w:rsidRDefault="0011634F" w:rsidP="008867B0">
            <w:pPr>
              <w:rPr>
                <w:sz w:val="18"/>
                <w:szCs w:val="18"/>
              </w:rPr>
            </w:pPr>
            <w:r w:rsidRPr="0038385D">
              <w:rPr>
                <w:sz w:val="18"/>
                <w:szCs w:val="18"/>
              </w:rPr>
              <w:t>14</w:t>
            </w:r>
          </w:p>
        </w:tc>
      </w:tr>
      <w:tr w:rsidR="0011634F" w:rsidRPr="0038385D" w:rsidTr="0038385D">
        <w:tc>
          <w:tcPr>
            <w:tcW w:w="4928" w:type="dxa"/>
          </w:tcPr>
          <w:p w:rsidR="0011634F" w:rsidRPr="0038385D" w:rsidRDefault="0011634F" w:rsidP="008867B0">
            <w:pPr>
              <w:jc w:val="both"/>
              <w:rPr>
                <w:sz w:val="18"/>
                <w:szCs w:val="18"/>
              </w:rPr>
            </w:pPr>
            <w:r w:rsidRPr="0038385D">
              <w:rPr>
                <w:sz w:val="18"/>
                <w:szCs w:val="18"/>
              </w:rPr>
              <w:t>Железной дороги (название станции)</w:t>
            </w:r>
          </w:p>
        </w:tc>
        <w:tc>
          <w:tcPr>
            <w:tcW w:w="5244" w:type="dxa"/>
          </w:tcPr>
          <w:p w:rsidR="0011634F" w:rsidRPr="0038385D" w:rsidRDefault="0011634F" w:rsidP="008867B0">
            <w:pPr>
              <w:rPr>
                <w:sz w:val="18"/>
                <w:szCs w:val="18"/>
              </w:rPr>
            </w:pPr>
            <w:r w:rsidRPr="0038385D">
              <w:rPr>
                <w:sz w:val="18"/>
                <w:szCs w:val="18"/>
              </w:rPr>
              <w:t>ж/д ветка проходит вдоль границ  участка  (</w:t>
            </w:r>
            <w:proofErr w:type="gramStart"/>
            <w:r w:rsidRPr="0038385D">
              <w:rPr>
                <w:sz w:val="18"/>
                <w:szCs w:val="18"/>
              </w:rPr>
              <w:t>до</w:t>
            </w:r>
            <w:proofErr w:type="gramEnd"/>
            <w:r w:rsidRPr="0038385D">
              <w:rPr>
                <w:sz w:val="18"/>
                <w:szCs w:val="18"/>
              </w:rPr>
              <w:t xml:space="preserve"> </w:t>
            </w:r>
            <w:proofErr w:type="gramStart"/>
            <w:r w:rsidRPr="0038385D">
              <w:rPr>
                <w:sz w:val="18"/>
                <w:szCs w:val="18"/>
              </w:rPr>
              <w:t>станция</w:t>
            </w:r>
            <w:proofErr w:type="gramEnd"/>
            <w:r w:rsidRPr="0038385D">
              <w:rPr>
                <w:sz w:val="18"/>
                <w:szCs w:val="18"/>
              </w:rPr>
              <w:t xml:space="preserve"> Почеп-10 км)</w:t>
            </w:r>
          </w:p>
        </w:tc>
      </w:tr>
      <w:tr w:rsidR="0011634F" w:rsidRPr="0038385D" w:rsidTr="0038385D">
        <w:tc>
          <w:tcPr>
            <w:tcW w:w="4928" w:type="dxa"/>
          </w:tcPr>
          <w:p w:rsidR="0011634F" w:rsidRPr="0038385D" w:rsidRDefault="0011634F" w:rsidP="008867B0">
            <w:pPr>
              <w:jc w:val="both"/>
              <w:rPr>
                <w:sz w:val="18"/>
                <w:szCs w:val="18"/>
              </w:rPr>
            </w:pPr>
            <w:r w:rsidRPr="0038385D">
              <w:rPr>
                <w:sz w:val="18"/>
                <w:szCs w:val="18"/>
              </w:rPr>
              <w:t>Аэропорта (название)</w:t>
            </w:r>
          </w:p>
        </w:tc>
        <w:tc>
          <w:tcPr>
            <w:tcW w:w="5244" w:type="dxa"/>
          </w:tcPr>
          <w:p w:rsidR="0011634F" w:rsidRPr="0038385D" w:rsidRDefault="0011634F" w:rsidP="008867B0">
            <w:pPr>
              <w:rPr>
                <w:sz w:val="18"/>
                <w:szCs w:val="18"/>
              </w:rPr>
            </w:pPr>
            <w:r w:rsidRPr="0038385D">
              <w:rPr>
                <w:sz w:val="18"/>
                <w:szCs w:val="18"/>
              </w:rPr>
              <w:t>90  (</w:t>
            </w:r>
            <w:proofErr w:type="spellStart"/>
            <w:r w:rsidRPr="0038385D">
              <w:rPr>
                <w:sz w:val="18"/>
                <w:szCs w:val="18"/>
              </w:rPr>
              <w:t>г</w:t>
            </w:r>
            <w:proofErr w:type="gramStart"/>
            <w:r w:rsidRPr="0038385D">
              <w:rPr>
                <w:sz w:val="18"/>
                <w:szCs w:val="18"/>
              </w:rPr>
              <w:t>.Б</w:t>
            </w:r>
            <w:proofErr w:type="gramEnd"/>
            <w:r w:rsidRPr="0038385D">
              <w:rPr>
                <w:sz w:val="18"/>
                <w:szCs w:val="18"/>
              </w:rPr>
              <w:t>рянск</w:t>
            </w:r>
            <w:proofErr w:type="spellEnd"/>
            <w:r w:rsidRPr="0038385D">
              <w:rPr>
                <w:sz w:val="18"/>
                <w:szCs w:val="18"/>
              </w:rPr>
              <w:t>)</w:t>
            </w:r>
          </w:p>
        </w:tc>
      </w:tr>
      <w:tr w:rsidR="0011634F" w:rsidRPr="0038385D" w:rsidTr="0038385D">
        <w:tc>
          <w:tcPr>
            <w:tcW w:w="10172" w:type="dxa"/>
            <w:gridSpan w:val="2"/>
          </w:tcPr>
          <w:p w:rsidR="0011634F" w:rsidRPr="0038385D" w:rsidRDefault="0011634F" w:rsidP="0011634F">
            <w:pPr>
              <w:jc w:val="center"/>
              <w:rPr>
                <w:sz w:val="18"/>
                <w:szCs w:val="18"/>
              </w:rPr>
            </w:pPr>
            <w:r w:rsidRPr="0038385D">
              <w:rPr>
                <w:sz w:val="18"/>
                <w:szCs w:val="18"/>
              </w:rPr>
              <w:t>Основные параметры зданий и сооружений, расположенных на площадке</w:t>
            </w:r>
          </w:p>
        </w:tc>
      </w:tr>
      <w:tr w:rsidR="0011634F" w:rsidRPr="0038385D" w:rsidTr="0038385D">
        <w:tc>
          <w:tcPr>
            <w:tcW w:w="4928" w:type="dxa"/>
          </w:tcPr>
          <w:p w:rsidR="0011634F" w:rsidRPr="0038385D" w:rsidRDefault="0011634F" w:rsidP="008867B0">
            <w:pPr>
              <w:jc w:val="both"/>
              <w:rPr>
                <w:sz w:val="18"/>
                <w:szCs w:val="18"/>
              </w:rPr>
            </w:pPr>
            <w:r w:rsidRPr="0038385D">
              <w:rPr>
                <w:sz w:val="18"/>
                <w:szCs w:val="18"/>
              </w:rPr>
              <w:t>Наименование здания, сооружения</w:t>
            </w:r>
          </w:p>
        </w:tc>
        <w:tc>
          <w:tcPr>
            <w:tcW w:w="5244" w:type="dxa"/>
          </w:tcPr>
          <w:p w:rsidR="0011634F" w:rsidRPr="0038385D" w:rsidRDefault="0011634F" w:rsidP="008867B0">
            <w:pPr>
              <w:rPr>
                <w:sz w:val="18"/>
                <w:szCs w:val="18"/>
              </w:rPr>
            </w:pPr>
            <w:r w:rsidRPr="0038385D">
              <w:rPr>
                <w:sz w:val="18"/>
                <w:szCs w:val="18"/>
              </w:rPr>
              <w:t>-</w:t>
            </w:r>
          </w:p>
        </w:tc>
      </w:tr>
      <w:tr w:rsidR="0011634F" w:rsidRPr="0038385D" w:rsidTr="0038385D">
        <w:tc>
          <w:tcPr>
            <w:tcW w:w="4928" w:type="dxa"/>
          </w:tcPr>
          <w:p w:rsidR="0011634F" w:rsidRPr="0038385D" w:rsidRDefault="0011634F" w:rsidP="008867B0">
            <w:pPr>
              <w:jc w:val="both"/>
              <w:rPr>
                <w:sz w:val="18"/>
                <w:szCs w:val="18"/>
              </w:rPr>
            </w:pPr>
            <w:r w:rsidRPr="0038385D">
              <w:rPr>
                <w:sz w:val="18"/>
                <w:szCs w:val="18"/>
              </w:rPr>
              <w:t>Площадь</w:t>
            </w:r>
          </w:p>
        </w:tc>
        <w:tc>
          <w:tcPr>
            <w:tcW w:w="5244" w:type="dxa"/>
          </w:tcPr>
          <w:p w:rsidR="0011634F" w:rsidRPr="0038385D" w:rsidRDefault="0011634F" w:rsidP="008867B0">
            <w:pPr>
              <w:rPr>
                <w:sz w:val="18"/>
                <w:szCs w:val="18"/>
              </w:rPr>
            </w:pPr>
            <w:r w:rsidRPr="0038385D">
              <w:rPr>
                <w:sz w:val="18"/>
                <w:szCs w:val="18"/>
              </w:rPr>
              <w:t>-</w:t>
            </w:r>
          </w:p>
        </w:tc>
      </w:tr>
      <w:tr w:rsidR="0011634F" w:rsidRPr="0038385D" w:rsidTr="0038385D">
        <w:tc>
          <w:tcPr>
            <w:tcW w:w="4928" w:type="dxa"/>
          </w:tcPr>
          <w:p w:rsidR="0011634F" w:rsidRPr="0038385D" w:rsidRDefault="0011634F" w:rsidP="008867B0">
            <w:pPr>
              <w:jc w:val="both"/>
              <w:rPr>
                <w:sz w:val="18"/>
                <w:szCs w:val="18"/>
              </w:rPr>
            </w:pPr>
            <w:r w:rsidRPr="0038385D">
              <w:rPr>
                <w:sz w:val="18"/>
                <w:szCs w:val="18"/>
              </w:rPr>
              <w:t>Этажность</w:t>
            </w:r>
          </w:p>
        </w:tc>
        <w:tc>
          <w:tcPr>
            <w:tcW w:w="5244" w:type="dxa"/>
          </w:tcPr>
          <w:p w:rsidR="0011634F" w:rsidRPr="0038385D" w:rsidRDefault="0011634F" w:rsidP="008867B0">
            <w:pPr>
              <w:rPr>
                <w:sz w:val="18"/>
                <w:szCs w:val="18"/>
              </w:rPr>
            </w:pPr>
            <w:r w:rsidRPr="0038385D">
              <w:rPr>
                <w:sz w:val="18"/>
                <w:szCs w:val="18"/>
              </w:rPr>
              <w:t>-</w:t>
            </w:r>
          </w:p>
        </w:tc>
      </w:tr>
      <w:tr w:rsidR="0011634F" w:rsidRPr="0038385D" w:rsidTr="0038385D">
        <w:tc>
          <w:tcPr>
            <w:tcW w:w="4928" w:type="dxa"/>
          </w:tcPr>
          <w:p w:rsidR="0011634F" w:rsidRPr="0038385D" w:rsidRDefault="0011634F" w:rsidP="008867B0">
            <w:pPr>
              <w:jc w:val="both"/>
              <w:rPr>
                <w:sz w:val="18"/>
                <w:szCs w:val="18"/>
              </w:rPr>
            </w:pPr>
            <w:r w:rsidRPr="0038385D">
              <w:rPr>
                <w:sz w:val="18"/>
                <w:szCs w:val="18"/>
              </w:rPr>
              <w:t>Высота этажа</w:t>
            </w:r>
          </w:p>
        </w:tc>
        <w:tc>
          <w:tcPr>
            <w:tcW w:w="5244" w:type="dxa"/>
          </w:tcPr>
          <w:p w:rsidR="0011634F" w:rsidRPr="0038385D" w:rsidRDefault="0011634F" w:rsidP="008867B0">
            <w:pPr>
              <w:rPr>
                <w:sz w:val="18"/>
                <w:szCs w:val="18"/>
              </w:rPr>
            </w:pPr>
            <w:r w:rsidRPr="0038385D">
              <w:rPr>
                <w:sz w:val="18"/>
                <w:szCs w:val="18"/>
              </w:rPr>
              <w:t>-</w:t>
            </w:r>
          </w:p>
        </w:tc>
      </w:tr>
      <w:tr w:rsidR="0011634F" w:rsidRPr="0038385D" w:rsidTr="0038385D">
        <w:tc>
          <w:tcPr>
            <w:tcW w:w="4928" w:type="dxa"/>
          </w:tcPr>
          <w:p w:rsidR="0011634F" w:rsidRPr="0038385D" w:rsidRDefault="0011634F" w:rsidP="008867B0">
            <w:pPr>
              <w:jc w:val="both"/>
              <w:rPr>
                <w:sz w:val="18"/>
                <w:szCs w:val="18"/>
              </w:rPr>
            </w:pPr>
            <w:r w:rsidRPr="0038385D">
              <w:rPr>
                <w:sz w:val="18"/>
                <w:szCs w:val="18"/>
              </w:rPr>
              <w:t>Строительный материал конструкций</w:t>
            </w:r>
          </w:p>
        </w:tc>
        <w:tc>
          <w:tcPr>
            <w:tcW w:w="5244" w:type="dxa"/>
          </w:tcPr>
          <w:p w:rsidR="0011634F" w:rsidRPr="0038385D" w:rsidRDefault="0011634F" w:rsidP="008867B0">
            <w:pPr>
              <w:rPr>
                <w:sz w:val="18"/>
                <w:szCs w:val="18"/>
              </w:rPr>
            </w:pPr>
            <w:r w:rsidRPr="0038385D">
              <w:rPr>
                <w:sz w:val="18"/>
                <w:szCs w:val="18"/>
              </w:rPr>
              <w:t>-</w:t>
            </w:r>
          </w:p>
        </w:tc>
      </w:tr>
      <w:tr w:rsidR="0011634F" w:rsidRPr="0038385D" w:rsidTr="0038385D">
        <w:tc>
          <w:tcPr>
            <w:tcW w:w="4928" w:type="dxa"/>
          </w:tcPr>
          <w:p w:rsidR="0011634F" w:rsidRPr="0038385D" w:rsidRDefault="0011634F" w:rsidP="008867B0">
            <w:pPr>
              <w:jc w:val="both"/>
              <w:rPr>
                <w:sz w:val="18"/>
                <w:szCs w:val="18"/>
              </w:rPr>
            </w:pPr>
            <w:r w:rsidRPr="0038385D">
              <w:rPr>
                <w:sz w:val="18"/>
                <w:szCs w:val="18"/>
              </w:rPr>
              <w:t>Состояние, степень износа, %</w:t>
            </w:r>
          </w:p>
        </w:tc>
        <w:tc>
          <w:tcPr>
            <w:tcW w:w="5244" w:type="dxa"/>
          </w:tcPr>
          <w:p w:rsidR="0011634F" w:rsidRPr="0038385D" w:rsidRDefault="0011634F" w:rsidP="008867B0">
            <w:pPr>
              <w:rPr>
                <w:sz w:val="18"/>
                <w:szCs w:val="18"/>
              </w:rPr>
            </w:pPr>
            <w:r w:rsidRPr="0038385D">
              <w:rPr>
                <w:sz w:val="18"/>
                <w:szCs w:val="18"/>
              </w:rPr>
              <w:t>-</w:t>
            </w:r>
          </w:p>
        </w:tc>
      </w:tr>
      <w:tr w:rsidR="0011634F" w:rsidRPr="0038385D" w:rsidTr="0038385D">
        <w:tc>
          <w:tcPr>
            <w:tcW w:w="4928" w:type="dxa"/>
          </w:tcPr>
          <w:p w:rsidR="0011634F" w:rsidRPr="0038385D" w:rsidRDefault="0011634F" w:rsidP="008867B0">
            <w:pPr>
              <w:jc w:val="both"/>
              <w:rPr>
                <w:sz w:val="18"/>
                <w:szCs w:val="18"/>
              </w:rPr>
            </w:pPr>
            <w:r w:rsidRPr="0038385D">
              <w:rPr>
                <w:sz w:val="18"/>
                <w:szCs w:val="18"/>
              </w:rPr>
              <w:t>Возможность расширения</w:t>
            </w:r>
          </w:p>
        </w:tc>
        <w:tc>
          <w:tcPr>
            <w:tcW w:w="5244" w:type="dxa"/>
          </w:tcPr>
          <w:p w:rsidR="0011634F" w:rsidRPr="0038385D" w:rsidRDefault="0011634F" w:rsidP="008867B0">
            <w:pPr>
              <w:rPr>
                <w:sz w:val="18"/>
                <w:szCs w:val="18"/>
              </w:rPr>
            </w:pPr>
            <w:r w:rsidRPr="0038385D">
              <w:rPr>
                <w:sz w:val="18"/>
                <w:szCs w:val="18"/>
              </w:rPr>
              <w:t>-</w:t>
            </w:r>
          </w:p>
        </w:tc>
      </w:tr>
      <w:tr w:rsidR="0011634F" w:rsidRPr="0038385D" w:rsidTr="0038385D">
        <w:tc>
          <w:tcPr>
            <w:tcW w:w="10172" w:type="dxa"/>
            <w:gridSpan w:val="2"/>
          </w:tcPr>
          <w:p w:rsidR="0011634F" w:rsidRPr="0038385D" w:rsidRDefault="0011634F" w:rsidP="0011634F">
            <w:pPr>
              <w:jc w:val="center"/>
              <w:rPr>
                <w:sz w:val="18"/>
                <w:szCs w:val="18"/>
              </w:rPr>
            </w:pPr>
            <w:r w:rsidRPr="0038385D">
              <w:rPr>
                <w:sz w:val="18"/>
                <w:szCs w:val="18"/>
              </w:rPr>
              <w:t>Собственные транспортные коммуникации</w:t>
            </w:r>
          </w:p>
        </w:tc>
      </w:tr>
      <w:tr w:rsidR="0011634F" w:rsidRPr="0038385D" w:rsidTr="0038385D">
        <w:tc>
          <w:tcPr>
            <w:tcW w:w="4928" w:type="dxa"/>
          </w:tcPr>
          <w:p w:rsidR="0011634F" w:rsidRPr="0038385D" w:rsidRDefault="0011634F" w:rsidP="0011634F">
            <w:pPr>
              <w:jc w:val="both"/>
              <w:rPr>
                <w:sz w:val="18"/>
                <w:szCs w:val="18"/>
              </w:rPr>
            </w:pPr>
            <w:r w:rsidRPr="0038385D">
              <w:rPr>
                <w:sz w:val="18"/>
                <w:szCs w:val="18"/>
              </w:rPr>
              <w:t>Тип коммуникаций  (наличие (есть, нет))</w:t>
            </w:r>
          </w:p>
        </w:tc>
        <w:tc>
          <w:tcPr>
            <w:tcW w:w="5244" w:type="dxa"/>
          </w:tcPr>
          <w:p w:rsidR="0011634F" w:rsidRPr="0038385D" w:rsidRDefault="0011634F" w:rsidP="008867B0">
            <w:pPr>
              <w:rPr>
                <w:sz w:val="18"/>
                <w:szCs w:val="18"/>
              </w:rPr>
            </w:pPr>
          </w:p>
        </w:tc>
      </w:tr>
      <w:tr w:rsidR="0011634F" w:rsidRPr="0038385D" w:rsidTr="0038385D">
        <w:tc>
          <w:tcPr>
            <w:tcW w:w="4928" w:type="dxa"/>
          </w:tcPr>
          <w:p w:rsidR="0011634F" w:rsidRPr="0038385D" w:rsidRDefault="0011634F" w:rsidP="008867B0">
            <w:pPr>
              <w:rPr>
                <w:sz w:val="18"/>
                <w:szCs w:val="18"/>
              </w:rPr>
            </w:pPr>
            <w:r w:rsidRPr="0038385D">
              <w:rPr>
                <w:sz w:val="18"/>
                <w:szCs w:val="18"/>
              </w:rPr>
              <w:t xml:space="preserve">Автодорога </w:t>
            </w:r>
          </w:p>
        </w:tc>
        <w:tc>
          <w:tcPr>
            <w:tcW w:w="5244" w:type="dxa"/>
          </w:tcPr>
          <w:p w:rsidR="0011634F" w:rsidRPr="0038385D" w:rsidRDefault="0011634F" w:rsidP="008867B0">
            <w:pPr>
              <w:rPr>
                <w:sz w:val="18"/>
                <w:szCs w:val="18"/>
              </w:rPr>
            </w:pPr>
            <w:r w:rsidRPr="0038385D">
              <w:rPr>
                <w:sz w:val="18"/>
                <w:szCs w:val="18"/>
              </w:rPr>
              <w:t>Нет</w:t>
            </w:r>
          </w:p>
        </w:tc>
      </w:tr>
      <w:tr w:rsidR="0011634F" w:rsidRPr="0038385D" w:rsidTr="0038385D">
        <w:tc>
          <w:tcPr>
            <w:tcW w:w="4928" w:type="dxa"/>
          </w:tcPr>
          <w:p w:rsidR="0011634F" w:rsidRPr="0038385D" w:rsidRDefault="0011634F" w:rsidP="008867B0">
            <w:pPr>
              <w:rPr>
                <w:sz w:val="18"/>
                <w:szCs w:val="18"/>
              </w:rPr>
            </w:pPr>
            <w:r w:rsidRPr="0038385D">
              <w:rPr>
                <w:sz w:val="18"/>
                <w:szCs w:val="18"/>
              </w:rPr>
              <w:t>Железнодорожная ветка</w:t>
            </w:r>
          </w:p>
        </w:tc>
        <w:tc>
          <w:tcPr>
            <w:tcW w:w="5244" w:type="dxa"/>
          </w:tcPr>
          <w:p w:rsidR="0011634F" w:rsidRPr="0038385D" w:rsidRDefault="0011634F" w:rsidP="008867B0">
            <w:pPr>
              <w:rPr>
                <w:sz w:val="18"/>
                <w:szCs w:val="18"/>
              </w:rPr>
            </w:pPr>
            <w:r w:rsidRPr="0038385D">
              <w:rPr>
                <w:sz w:val="18"/>
                <w:szCs w:val="18"/>
              </w:rPr>
              <w:t>Нет</w:t>
            </w:r>
          </w:p>
        </w:tc>
      </w:tr>
      <w:tr w:rsidR="0011634F" w:rsidRPr="0038385D" w:rsidTr="0038385D">
        <w:tc>
          <w:tcPr>
            <w:tcW w:w="4928" w:type="dxa"/>
          </w:tcPr>
          <w:p w:rsidR="0011634F" w:rsidRPr="0038385D" w:rsidRDefault="0011634F" w:rsidP="008867B0">
            <w:pPr>
              <w:rPr>
                <w:sz w:val="18"/>
                <w:szCs w:val="18"/>
              </w:rPr>
            </w:pPr>
            <w:r w:rsidRPr="0038385D">
              <w:rPr>
                <w:sz w:val="18"/>
                <w:szCs w:val="18"/>
              </w:rPr>
              <w:t>Порт, пристань</w:t>
            </w:r>
          </w:p>
        </w:tc>
        <w:tc>
          <w:tcPr>
            <w:tcW w:w="5244" w:type="dxa"/>
          </w:tcPr>
          <w:p w:rsidR="0011634F" w:rsidRPr="0038385D" w:rsidRDefault="0011634F" w:rsidP="008867B0">
            <w:pPr>
              <w:rPr>
                <w:sz w:val="18"/>
                <w:szCs w:val="18"/>
              </w:rPr>
            </w:pPr>
            <w:r w:rsidRPr="0038385D">
              <w:rPr>
                <w:sz w:val="18"/>
                <w:szCs w:val="18"/>
              </w:rPr>
              <w:t>Нет</w:t>
            </w:r>
          </w:p>
        </w:tc>
      </w:tr>
      <w:tr w:rsidR="0011634F" w:rsidRPr="0038385D" w:rsidTr="0038385D">
        <w:tc>
          <w:tcPr>
            <w:tcW w:w="4928" w:type="dxa"/>
          </w:tcPr>
          <w:p w:rsidR="0011634F" w:rsidRPr="0038385D" w:rsidRDefault="0011634F" w:rsidP="008867B0">
            <w:pPr>
              <w:rPr>
                <w:sz w:val="18"/>
                <w:szCs w:val="18"/>
              </w:rPr>
            </w:pPr>
            <w:r w:rsidRPr="0038385D">
              <w:rPr>
                <w:sz w:val="18"/>
                <w:szCs w:val="18"/>
              </w:rPr>
              <w:t>Почта/телекоммуникации</w:t>
            </w:r>
          </w:p>
        </w:tc>
        <w:tc>
          <w:tcPr>
            <w:tcW w:w="5244" w:type="dxa"/>
          </w:tcPr>
          <w:p w:rsidR="0011634F" w:rsidRPr="0038385D" w:rsidRDefault="0011634F" w:rsidP="008867B0">
            <w:pPr>
              <w:rPr>
                <w:sz w:val="18"/>
                <w:szCs w:val="18"/>
              </w:rPr>
            </w:pPr>
            <w:r w:rsidRPr="0038385D">
              <w:rPr>
                <w:sz w:val="18"/>
                <w:szCs w:val="18"/>
              </w:rPr>
              <w:t>Нет</w:t>
            </w:r>
          </w:p>
        </w:tc>
      </w:tr>
      <w:tr w:rsidR="0011634F" w:rsidRPr="0038385D" w:rsidTr="0038385D">
        <w:tc>
          <w:tcPr>
            <w:tcW w:w="10172" w:type="dxa"/>
            <w:gridSpan w:val="2"/>
          </w:tcPr>
          <w:p w:rsidR="0011634F" w:rsidRPr="0038385D" w:rsidRDefault="0011634F" w:rsidP="0011634F">
            <w:pPr>
              <w:jc w:val="center"/>
              <w:rPr>
                <w:sz w:val="18"/>
                <w:szCs w:val="18"/>
              </w:rPr>
            </w:pPr>
            <w:r w:rsidRPr="0038385D">
              <w:rPr>
                <w:sz w:val="18"/>
                <w:szCs w:val="18"/>
              </w:rPr>
              <w:lastRenderedPageBreak/>
              <w:t>Характеристика инфраструктуры</w:t>
            </w:r>
          </w:p>
        </w:tc>
      </w:tr>
      <w:tr w:rsidR="0011634F" w:rsidRPr="0038385D" w:rsidTr="0038385D">
        <w:tc>
          <w:tcPr>
            <w:tcW w:w="4928" w:type="dxa"/>
            <w:vAlign w:val="center"/>
          </w:tcPr>
          <w:p w:rsidR="0011634F" w:rsidRPr="0038385D" w:rsidRDefault="0011634F" w:rsidP="0011634F">
            <w:pPr>
              <w:widowControl w:val="0"/>
              <w:rPr>
                <w:sz w:val="18"/>
                <w:szCs w:val="18"/>
              </w:rPr>
            </w:pPr>
            <w:r w:rsidRPr="0038385D">
              <w:rPr>
                <w:sz w:val="18"/>
                <w:szCs w:val="18"/>
              </w:rPr>
              <w:t>Вид инфраструктуры</w:t>
            </w:r>
          </w:p>
        </w:tc>
        <w:tc>
          <w:tcPr>
            <w:tcW w:w="5244" w:type="dxa"/>
          </w:tcPr>
          <w:p w:rsidR="0011634F" w:rsidRPr="0038385D" w:rsidRDefault="0011634F" w:rsidP="0011634F">
            <w:pPr>
              <w:rPr>
                <w:sz w:val="18"/>
                <w:szCs w:val="18"/>
              </w:rPr>
            </w:pPr>
          </w:p>
        </w:tc>
      </w:tr>
      <w:tr w:rsidR="0011634F" w:rsidRPr="0038385D" w:rsidTr="0038385D">
        <w:tc>
          <w:tcPr>
            <w:tcW w:w="4928" w:type="dxa"/>
          </w:tcPr>
          <w:p w:rsidR="0011634F" w:rsidRPr="0038385D" w:rsidRDefault="0011634F" w:rsidP="008867B0">
            <w:pPr>
              <w:rPr>
                <w:sz w:val="18"/>
                <w:szCs w:val="18"/>
              </w:rPr>
            </w:pPr>
            <w:r w:rsidRPr="0038385D">
              <w:rPr>
                <w:sz w:val="18"/>
                <w:szCs w:val="18"/>
              </w:rPr>
              <w:t>Газ</w:t>
            </w:r>
            <w:r w:rsidR="00FB462F" w:rsidRPr="0038385D">
              <w:rPr>
                <w:sz w:val="18"/>
                <w:szCs w:val="18"/>
              </w:rPr>
              <w:t xml:space="preserve">,  м3/час </w:t>
            </w:r>
            <w:r w:rsidRPr="0038385D">
              <w:rPr>
                <w:sz w:val="18"/>
                <w:szCs w:val="18"/>
              </w:rPr>
              <w:t xml:space="preserve"> </w:t>
            </w:r>
          </w:p>
        </w:tc>
        <w:tc>
          <w:tcPr>
            <w:tcW w:w="5244" w:type="dxa"/>
          </w:tcPr>
          <w:p w:rsidR="0011634F" w:rsidRPr="0038385D" w:rsidRDefault="0011634F" w:rsidP="00FB462F">
            <w:pPr>
              <w:rPr>
                <w:sz w:val="18"/>
                <w:szCs w:val="18"/>
              </w:rPr>
            </w:pPr>
            <w:r w:rsidRPr="0038385D">
              <w:rPr>
                <w:sz w:val="18"/>
                <w:szCs w:val="18"/>
              </w:rPr>
              <w:t>вдоль границ  участка</w:t>
            </w:r>
          </w:p>
        </w:tc>
      </w:tr>
      <w:tr w:rsidR="0011634F" w:rsidRPr="0038385D" w:rsidTr="0038385D">
        <w:tc>
          <w:tcPr>
            <w:tcW w:w="4928" w:type="dxa"/>
          </w:tcPr>
          <w:p w:rsidR="0011634F" w:rsidRPr="0038385D" w:rsidRDefault="0011634F" w:rsidP="008867B0">
            <w:pPr>
              <w:rPr>
                <w:sz w:val="18"/>
                <w:szCs w:val="18"/>
              </w:rPr>
            </w:pPr>
            <w:r w:rsidRPr="0038385D">
              <w:rPr>
                <w:sz w:val="18"/>
                <w:szCs w:val="18"/>
              </w:rPr>
              <w:t>Отопление</w:t>
            </w:r>
            <w:r w:rsidR="00FB462F" w:rsidRPr="0038385D">
              <w:rPr>
                <w:sz w:val="18"/>
                <w:szCs w:val="18"/>
              </w:rPr>
              <w:t xml:space="preserve">,  Гкал/час </w:t>
            </w:r>
            <w:r w:rsidRPr="0038385D">
              <w:rPr>
                <w:sz w:val="18"/>
                <w:szCs w:val="18"/>
              </w:rPr>
              <w:t xml:space="preserve"> </w:t>
            </w:r>
          </w:p>
        </w:tc>
        <w:tc>
          <w:tcPr>
            <w:tcW w:w="5244" w:type="dxa"/>
          </w:tcPr>
          <w:p w:rsidR="0011634F" w:rsidRPr="0038385D" w:rsidRDefault="0011634F" w:rsidP="008867B0">
            <w:pPr>
              <w:rPr>
                <w:sz w:val="18"/>
                <w:szCs w:val="18"/>
              </w:rPr>
            </w:pPr>
            <w:r w:rsidRPr="0038385D">
              <w:rPr>
                <w:sz w:val="18"/>
                <w:szCs w:val="18"/>
              </w:rPr>
              <w:t>-</w:t>
            </w:r>
          </w:p>
        </w:tc>
      </w:tr>
      <w:tr w:rsidR="0011634F" w:rsidRPr="0038385D" w:rsidTr="0038385D">
        <w:tc>
          <w:tcPr>
            <w:tcW w:w="4928" w:type="dxa"/>
          </w:tcPr>
          <w:p w:rsidR="0011634F" w:rsidRPr="0038385D" w:rsidRDefault="0011634F" w:rsidP="008867B0">
            <w:pPr>
              <w:rPr>
                <w:sz w:val="18"/>
                <w:szCs w:val="18"/>
              </w:rPr>
            </w:pPr>
            <w:r w:rsidRPr="0038385D">
              <w:rPr>
                <w:sz w:val="18"/>
                <w:szCs w:val="18"/>
              </w:rPr>
              <w:t xml:space="preserve">Пар </w:t>
            </w:r>
          </w:p>
        </w:tc>
        <w:tc>
          <w:tcPr>
            <w:tcW w:w="5244" w:type="dxa"/>
          </w:tcPr>
          <w:p w:rsidR="0011634F" w:rsidRPr="0038385D" w:rsidRDefault="0011634F" w:rsidP="008867B0">
            <w:pPr>
              <w:rPr>
                <w:sz w:val="18"/>
                <w:szCs w:val="18"/>
              </w:rPr>
            </w:pPr>
            <w:r w:rsidRPr="0038385D">
              <w:rPr>
                <w:sz w:val="18"/>
                <w:szCs w:val="18"/>
              </w:rPr>
              <w:t>-</w:t>
            </w:r>
          </w:p>
        </w:tc>
      </w:tr>
      <w:tr w:rsidR="0011634F" w:rsidRPr="0038385D" w:rsidTr="0038385D">
        <w:tc>
          <w:tcPr>
            <w:tcW w:w="4928" w:type="dxa"/>
          </w:tcPr>
          <w:p w:rsidR="0011634F" w:rsidRPr="0038385D" w:rsidRDefault="0011634F" w:rsidP="008867B0">
            <w:pPr>
              <w:rPr>
                <w:sz w:val="18"/>
                <w:szCs w:val="18"/>
              </w:rPr>
            </w:pPr>
            <w:r w:rsidRPr="0038385D">
              <w:rPr>
                <w:sz w:val="18"/>
                <w:szCs w:val="18"/>
              </w:rPr>
              <w:t>Электроэнергия</w:t>
            </w:r>
            <w:r w:rsidR="00FB462F" w:rsidRPr="0038385D">
              <w:rPr>
                <w:sz w:val="18"/>
                <w:szCs w:val="18"/>
              </w:rPr>
              <w:t xml:space="preserve">,  Квт </w:t>
            </w:r>
            <w:r w:rsidRPr="0038385D">
              <w:rPr>
                <w:sz w:val="18"/>
                <w:szCs w:val="18"/>
              </w:rPr>
              <w:t xml:space="preserve"> </w:t>
            </w:r>
          </w:p>
        </w:tc>
        <w:tc>
          <w:tcPr>
            <w:tcW w:w="5244" w:type="dxa"/>
          </w:tcPr>
          <w:p w:rsidR="0011634F" w:rsidRPr="0038385D" w:rsidRDefault="0011634F" w:rsidP="008867B0">
            <w:pPr>
              <w:rPr>
                <w:sz w:val="18"/>
                <w:szCs w:val="18"/>
              </w:rPr>
            </w:pPr>
            <w:r w:rsidRPr="0038385D">
              <w:rPr>
                <w:sz w:val="18"/>
                <w:szCs w:val="18"/>
              </w:rPr>
              <w:t>10000</w:t>
            </w:r>
          </w:p>
        </w:tc>
      </w:tr>
      <w:tr w:rsidR="0011634F" w:rsidRPr="0038385D" w:rsidTr="0038385D">
        <w:tc>
          <w:tcPr>
            <w:tcW w:w="4928" w:type="dxa"/>
          </w:tcPr>
          <w:p w:rsidR="0011634F" w:rsidRPr="0038385D" w:rsidRDefault="0011634F" w:rsidP="008867B0">
            <w:pPr>
              <w:rPr>
                <w:sz w:val="18"/>
                <w:szCs w:val="18"/>
              </w:rPr>
            </w:pPr>
            <w:r w:rsidRPr="0038385D">
              <w:rPr>
                <w:sz w:val="18"/>
                <w:szCs w:val="18"/>
              </w:rPr>
              <w:t>Водоснабжение</w:t>
            </w:r>
            <w:r w:rsidR="00FB462F" w:rsidRPr="0038385D">
              <w:rPr>
                <w:sz w:val="18"/>
                <w:szCs w:val="18"/>
              </w:rPr>
              <w:t xml:space="preserve">,  м3/год </w:t>
            </w:r>
            <w:r w:rsidRPr="0038385D">
              <w:rPr>
                <w:sz w:val="18"/>
                <w:szCs w:val="18"/>
              </w:rPr>
              <w:t xml:space="preserve"> </w:t>
            </w:r>
          </w:p>
        </w:tc>
        <w:tc>
          <w:tcPr>
            <w:tcW w:w="5244" w:type="dxa"/>
          </w:tcPr>
          <w:p w:rsidR="0011634F" w:rsidRPr="0038385D" w:rsidRDefault="0011634F" w:rsidP="008867B0">
            <w:pPr>
              <w:rPr>
                <w:sz w:val="18"/>
                <w:szCs w:val="18"/>
              </w:rPr>
            </w:pPr>
            <w:r w:rsidRPr="0038385D">
              <w:rPr>
                <w:sz w:val="18"/>
                <w:szCs w:val="18"/>
              </w:rPr>
              <w:t>-</w:t>
            </w:r>
          </w:p>
        </w:tc>
      </w:tr>
      <w:tr w:rsidR="0011634F" w:rsidRPr="0038385D" w:rsidTr="0038385D">
        <w:tc>
          <w:tcPr>
            <w:tcW w:w="4928" w:type="dxa"/>
          </w:tcPr>
          <w:p w:rsidR="0011634F" w:rsidRPr="0038385D" w:rsidRDefault="0011634F" w:rsidP="008867B0">
            <w:pPr>
              <w:rPr>
                <w:sz w:val="18"/>
                <w:szCs w:val="18"/>
              </w:rPr>
            </w:pPr>
            <w:r w:rsidRPr="0038385D">
              <w:rPr>
                <w:sz w:val="18"/>
                <w:szCs w:val="18"/>
              </w:rPr>
              <w:t>Канализация</w:t>
            </w:r>
            <w:r w:rsidR="00FB462F" w:rsidRPr="0038385D">
              <w:rPr>
                <w:sz w:val="18"/>
                <w:szCs w:val="18"/>
              </w:rPr>
              <w:t xml:space="preserve">,  м3/год </w:t>
            </w:r>
            <w:r w:rsidRPr="0038385D">
              <w:rPr>
                <w:sz w:val="18"/>
                <w:szCs w:val="18"/>
              </w:rPr>
              <w:t xml:space="preserve"> </w:t>
            </w:r>
          </w:p>
        </w:tc>
        <w:tc>
          <w:tcPr>
            <w:tcW w:w="5244" w:type="dxa"/>
          </w:tcPr>
          <w:p w:rsidR="0011634F" w:rsidRPr="0038385D" w:rsidRDefault="0011634F" w:rsidP="008867B0">
            <w:pPr>
              <w:rPr>
                <w:sz w:val="18"/>
                <w:szCs w:val="18"/>
              </w:rPr>
            </w:pPr>
            <w:r w:rsidRPr="0038385D">
              <w:rPr>
                <w:sz w:val="18"/>
                <w:szCs w:val="18"/>
              </w:rPr>
              <w:t>-</w:t>
            </w:r>
          </w:p>
        </w:tc>
      </w:tr>
      <w:tr w:rsidR="0011634F" w:rsidRPr="0038385D" w:rsidTr="0038385D">
        <w:tc>
          <w:tcPr>
            <w:tcW w:w="4928" w:type="dxa"/>
          </w:tcPr>
          <w:p w:rsidR="0011634F" w:rsidRPr="0038385D" w:rsidRDefault="0011634F" w:rsidP="008867B0">
            <w:pPr>
              <w:rPr>
                <w:sz w:val="18"/>
                <w:szCs w:val="18"/>
              </w:rPr>
            </w:pPr>
            <w:r w:rsidRPr="0038385D">
              <w:rPr>
                <w:sz w:val="18"/>
                <w:szCs w:val="18"/>
              </w:rPr>
              <w:t>Очистные сооружения</w:t>
            </w:r>
            <w:r w:rsidR="00FB462F" w:rsidRPr="0038385D">
              <w:rPr>
                <w:sz w:val="18"/>
                <w:szCs w:val="18"/>
              </w:rPr>
              <w:t>,  м3/год</w:t>
            </w:r>
          </w:p>
        </w:tc>
        <w:tc>
          <w:tcPr>
            <w:tcW w:w="5244" w:type="dxa"/>
          </w:tcPr>
          <w:p w:rsidR="0011634F" w:rsidRPr="0038385D" w:rsidRDefault="0011634F" w:rsidP="008867B0">
            <w:pPr>
              <w:rPr>
                <w:sz w:val="18"/>
                <w:szCs w:val="18"/>
              </w:rPr>
            </w:pPr>
            <w:r w:rsidRPr="0038385D">
              <w:rPr>
                <w:sz w:val="18"/>
                <w:szCs w:val="18"/>
              </w:rPr>
              <w:t>-</w:t>
            </w:r>
          </w:p>
        </w:tc>
      </w:tr>
      <w:tr w:rsidR="0011634F" w:rsidRPr="0038385D" w:rsidTr="0038385D">
        <w:tc>
          <w:tcPr>
            <w:tcW w:w="10172" w:type="dxa"/>
            <w:gridSpan w:val="2"/>
          </w:tcPr>
          <w:p w:rsidR="0011634F" w:rsidRPr="0038385D" w:rsidRDefault="0011634F" w:rsidP="008867B0">
            <w:pPr>
              <w:widowControl w:val="0"/>
              <w:jc w:val="center"/>
              <w:rPr>
                <w:b/>
                <w:sz w:val="18"/>
                <w:szCs w:val="18"/>
              </w:rPr>
            </w:pPr>
            <w:r w:rsidRPr="0038385D">
              <w:rPr>
                <w:b/>
                <w:sz w:val="18"/>
                <w:szCs w:val="18"/>
              </w:rPr>
              <w:t>Инвестиционная площадка</w:t>
            </w:r>
          </w:p>
        </w:tc>
      </w:tr>
      <w:tr w:rsidR="0011634F" w:rsidRPr="0038385D" w:rsidTr="0038385D">
        <w:tc>
          <w:tcPr>
            <w:tcW w:w="4928" w:type="dxa"/>
            <w:vAlign w:val="center"/>
          </w:tcPr>
          <w:p w:rsidR="0011634F" w:rsidRPr="0038385D" w:rsidRDefault="0011634F" w:rsidP="008867B0">
            <w:pPr>
              <w:widowControl w:val="0"/>
              <w:rPr>
                <w:sz w:val="18"/>
                <w:szCs w:val="18"/>
              </w:rPr>
            </w:pPr>
            <w:r w:rsidRPr="0038385D">
              <w:rPr>
                <w:sz w:val="18"/>
                <w:szCs w:val="18"/>
              </w:rPr>
              <w:t>Название площадки</w:t>
            </w:r>
            <w:r w:rsidRPr="0038385D">
              <w:rPr>
                <w:sz w:val="18"/>
                <w:szCs w:val="18"/>
              </w:rPr>
              <w:tab/>
            </w:r>
          </w:p>
        </w:tc>
        <w:tc>
          <w:tcPr>
            <w:tcW w:w="5244" w:type="dxa"/>
            <w:vAlign w:val="center"/>
          </w:tcPr>
          <w:p w:rsidR="0011634F" w:rsidRPr="0038385D" w:rsidRDefault="0011634F" w:rsidP="008867B0">
            <w:pPr>
              <w:widowControl w:val="0"/>
              <w:rPr>
                <w:sz w:val="18"/>
                <w:szCs w:val="18"/>
              </w:rPr>
            </w:pPr>
            <w:r w:rsidRPr="0038385D">
              <w:rPr>
                <w:sz w:val="18"/>
                <w:szCs w:val="18"/>
              </w:rPr>
              <w:t>Земельный участок</w:t>
            </w:r>
          </w:p>
        </w:tc>
      </w:tr>
      <w:tr w:rsidR="0011634F" w:rsidRPr="0038385D" w:rsidTr="0038385D">
        <w:tc>
          <w:tcPr>
            <w:tcW w:w="4928" w:type="dxa"/>
            <w:vAlign w:val="center"/>
          </w:tcPr>
          <w:p w:rsidR="0011634F" w:rsidRPr="0038385D" w:rsidRDefault="0011634F" w:rsidP="008867B0">
            <w:pPr>
              <w:widowControl w:val="0"/>
              <w:rPr>
                <w:sz w:val="18"/>
                <w:szCs w:val="18"/>
              </w:rPr>
            </w:pPr>
            <w:r w:rsidRPr="0038385D">
              <w:rPr>
                <w:sz w:val="18"/>
                <w:szCs w:val="18"/>
              </w:rPr>
              <w:t>Тип площадки</w:t>
            </w:r>
          </w:p>
        </w:tc>
        <w:tc>
          <w:tcPr>
            <w:tcW w:w="5244" w:type="dxa"/>
            <w:vAlign w:val="center"/>
          </w:tcPr>
          <w:p w:rsidR="0011634F" w:rsidRPr="0038385D" w:rsidRDefault="0011634F" w:rsidP="008867B0">
            <w:pPr>
              <w:widowControl w:val="0"/>
              <w:rPr>
                <w:sz w:val="18"/>
                <w:szCs w:val="18"/>
              </w:rPr>
            </w:pPr>
            <w:r w:rsidRPr="0038385D">
              <w:rPr>
                <w:sz w:val="18"/>
                <w:szCs w:val="18"/>
              </w:rPr>
              <w:t>Свободные земли</w:t>
            </w:r>
          </w:p>
        </w:tc>
      </w:tr>
      <w:tr w:rsidR="0011634F" w:rsidRPr="0038385D" w:rsidTr="0038385D">
        <w:tc>
          <w:tcPr>
            <w:tcW w:w="4928" w:type="dxa"/>
            <w:vAlign w:val="center"/>
          </w:tcPr>
          <w:p w:rsidR="0011634F" w:rsidRPr="0038385D" w:rsidRDefault="0011634F" w:rsidP="008867B0">
            <w:pPr>
              <w:widowControl w:val="0"/>
              <w:rPr>
                <w:sz w:val="18"/>
                <w:szCs w:val="18"/>
              </w:rPr>
            </w:pPr>
            <w:r w:rsidRPr="0038385D">
              <w:rPr>
                <w:sz w:val="18"/>
                <w:szCs w:val="18"/>
              </w:rPr>
              <w:t>Адрес места расположения площадки</w:t>
            </w:r>
          </w:p>
        </w:tc>
        <w:tc>
          <w:tcPr>
            <w:tcW w:w="5244" w:type="dxa"/>
            <w:vAlign w:val="center"/>
          </w:tcPr>
          <w:p w:rsidR="0011634F" w:rsidRPr="0038385D" w:rsidRDefault="0011634F" w:rsidP="008867B0">
            <w:pPr>
              <w:widowControl w:val="0"/>
              <w:rPr>
                <w:sz w:val="18"/>
                <w:szCs w:val="18"/>
              </w:rPr>
            </w:pPr>
            <w:r w:rsidRPr="0038385D">
              <w:rPr>
                <w:sz w:val="18"/>
                <w:szCs w:val="18"/>
              </w:rPr>
              <w:t>Брянская область, г. Почеп, ул. Брянская, 110</w:t>
            </w:r>
          </w:p>
        </w:tc>
      </w:tr>
      <w:tr w:rsidR="0011634F" w:rsidRPr="0038385D" w:rsidTr="0038385D">
        <w:trPr>
          <w:trHeight w:val="132"/>
        </w:trPr>
        <w:tc>
          <w:tcPr>
            <w:tcW w:w="4928" w:type="dxa"/>
            <w:vAlign w:val="center"/>
          </w:tcPr>
          <w:p w:rsidR="0011634F" w:rsidRPr="0038385D" w:rsidRDefault="0011634F" w:rsidP="008867B0">
            <w:pPr>
              <w:widowControl w:val="0"/>
              <w:rPr>
                <w:sz w:val="18"/>
                <w:szCs w:val="18"/>
              </w:rPr>
            </w:pPr>
            <w:r w:rsidRPr="0038385D">
              <w:rPr>
                <w:sz w:val="18"/>
                <w:szCs w:val="18"/>
              </w:rPr>
              <w:t>Площадь (</w:t>
            </w:r>
            <w:proofErr w:type="gramStart"/>
            <w:r w:rsidRPr="0038385D">
              <w:rPr>
                <w:sz w:val="18"/>
                <w:szCs w:val="18"/>
              </w:rPr>
              <w:t>га</w:t>
            </w:r>
            <w:proofErr w:type="gramEnd"/>
            <w:r w:rsidRPr="0038385D">
              <w:rPr>
                <w:sz w:val="18"/>
                <w:szCs w:val="18"/>
              </w:rPr>
              <w:t>)</w:t>
            </w:r>
          </w:p>
        </w:tc>
        <w:tc>
          <w:tcPr>
            <w:tcW w:w="5244" w:type="dxa"/>
            <w:vAlign w:val="center"/>
          </w:tcPr>
          <w:p w:rsidR="0011634F" w:rsidRPr="0038385D" w:rsidRDefault="0011634F" w:rsidP="008867B0">
            <w:pPr>
              <w:widowControl w:val="0"/>
              <w:rPr>
                <w:sz w:val="18"/>
                <w:szCs w:val="18"/>
              </w:rPr>
            </w:pPr>
            <w:r w:rsidRPr="0038385D">
              <w:rPr>
                <w:sz w:val="18"/>
                <w:szCs w:val="18"/>
              </w:rPr>
              <w:t>0,5</w:t>
            </w:r>
          </w:p>
        </w:tc>
      </w:tr>
      <w:tr w:rsidR="0011634F" w:rsidRPr="0038385D" w:rsidTr="0038385D">
        <w:tc>
          <w:tcPr>
            <w:tcW w:w="4928" w:type="dxa"/>
            <w:vAlign w:val="center"/>
          </w:tcPr>
          <w:p w:rsidR="0011634F" w:rsidRPr="0038385D" w:rsidRDefault="0011634F" w:rsidP="008867B0">
            <w:pPr>
              <w:widowControl w:val="0"/>
              <w:rPr>
                <w:sz w:val="18"/>
                <w:szCs w:val="18"/>
              </w:rPr>
            </w:pPr>
            <w:r w:rsidRPr="0038385D">
              <w:rPr>
                <w:sz w:val="18"/>
                <w:szCs w:val="18"/>
              </w:rPr>
              <w:t>Предлагаемая форма владения</w:t>
            </w:r>
          </w:p>
        </w:tc>
        <w:tc>
          <w:tcPr>
            <w:tcW w:w="5244" w:type="dxa"/>
            <w:vAlign w:val="center"/>
          </w:tcPr>
          <w:p w:rsidR="0011634F" w:rsidRPr="0038385D" w:rsidRDefault="0011634F" w:rsidP="008867B0">
            <w:pPr>
              <w:widowControl w:val="0"/>
              <w:rPr>
                <w:sz w:val="18"/>
                <w:szCs w:val="18"/>
              </w:rPr>
            </w:pPr>
            <w:r w:rsidRPr="0038385D">
              <w:rPr>
                <w:sz w:val="18"/>
                <w:szCs w:val="18"/>
              </w:rPr>
              <w:t>Аренда</w:t>
            </w:r>
          </w:p>
        </w:tc>
      </w:tr>
      <w:tr w:rsidR="0011634F" w:rsidRPr="0038385D" w:rsidTr="0038385D">
        <w:tc>
          <w:tcPr>
            <w:tcW w:w="4928" w:type="dxa"/>
            <w:vAlign w:val="center"/>
          </w:tcPr>
          <w:p w:rsidR="0011634F" w:rsidRPr="0038385D" w:rsidRDefault="0011634F" w:rsidP="008867B0">
            <w:pPr>
              <w:widowControl w:val="0"/>
              <w:rPr>
                <w:sz w:val="18"/>
                <w:szCs w:val="18"/>
              </w:rPr>
            </w:pPr>
            <w:r w:rsidRPr="0038385D">
              <w:rPr>
                <w:sz w:val="18"/>
                <w:szCs w:val="18"/>
              </w:rPr>
              <w:t>Категория земель</w:t>
            </w:r>
          </w:p>
        </w:tc>
        <w:tc>
          <w:tcPr>
            <w:tcW w:w="5244" w:type="dxa"/>
            <w:vAlign w:val="center"/>
          </w:tcPr>
          <w:p w:rsidR="0011634F" w:rsidRPr="0038385D" w:rsidRDefault="0011634F" w:rsidP="008867B0">
            <w:pPr>
              <w:widowControl w:val="0"/>
              <w:rPr>
                <w:sz w:val="18"/>
                <w:szCs w:val="18"/>
              </w:rPr>
            </w:pPr>
            <w:r w:rsidRPr="0038385D">
              <w:rPr>
                <w:sz w:val="18"/>
                <w:szCs w:val="18"/>
              </w:rPr>
              <w:t>Земли населенных пунктов</w:t>
            </w:r>
          </w:p>
        </w:tc>
      </w:tr>
      <w:tr w:rsidR="0011634F" w:rsidRPr="0038385D" w:rsidTr="0038385D">
        <w:trPr>
          <w:trHeight w:val="400"/>
        </w:trPr>
        <w:tc>
          <w:tcPr>
            <w:tcW w:w="4928" w:type="dxa"/>
            <w:vAlign w:val="center"/>
          </w:tcPr>
          <w:p w:rsidR="0011634F" w:rsidRPr="0038385D" w:rsidRDefault="0011634F" w:rsidP="008867B0">
            <w:pPr>
              <w:widowControl w:val="0"/>
              <w:rPr>
                <w:sz w:val="18"/>
                <w:szCs w:val="18"/>
              </w:rPr>
            </w:pPr>
            <w:r w:rsidRPr="0038385D">
              <w:rPr>
                <w:sz w:val="18"/>
                <w:szCs w:val="18"/>
              </w:rPr>
              <w:t>Возможность расширения (да/нет)</w:t>
            </w:r>
          </w:p>
        </w:tc>
        <w:tc>
          <w:tcPr>
            <w:tcW w:w="5244" w:type="dxa"/>
            <w:vAlign w:val="center"/>
          </w:tcPr>
          <w:p w:rsidR="0011634F" w:rsidRPr="0038385D" w:rsidRDefault="0011634F" w:rsidP="008867B0">
            <w:pPr>
              <w:widowControl w:val="0"/>
              <w:rPr>
                <w:sz w:val="18"/>
                <w:szCs w:val="18"/>
              </w:rPr>
            </w:pPr>
            <w:r w:rsidRPr="0038385D">
              <w:rPr>
                <w:sz w:val="18"/>
                <w:szCs w:val="18"/>
              </w:rPr>
              <w:t>да</w:t>
            </w:r>
          </w:p>
        </w:tc>
      </w:tr>
      <w:tr w:rsidR="0011634F" w:rsidRPr="0038385D" w:rsidTr="0038385D">
        <w:tc>
          <w:tcPr>
            <w:tcW w:w="4928" w:type="dxa"/>
            <w:vAlign w:val="center"/>
          </w:tcPr>
          <w:p w:rsidR="0011634F" w:rsidRPr="0038385D" w:rsidRDefault="0011634F" w:rsidP="008867B0">
            <w:pPr>
              <w:widowControl w:val="0"/>
              <w:rPr>
                <w:sz w:val="18"/>
                <w:szCs w:val="18"/>
              </w:rPr>
            </w:pPr>
            <w:r w:rsidRPr="0038385D">
              <w:rPr>
                <w:sz w:val="18"/>
                <w:szCs w:val="18"/>
              </w:rPr>
              <w:t>Наличие ограждений (</w:t>
            </w:r>
            <w:proofErr w:type="gramStart"/>
            <w:r w:rsidRPr="0038385D">
              <w:rPr>
                <w:sz w:val="18"/>
                <w:szCs w:val="18"/>
              </w:rPr>
              <w:t>есть</w:t>
            </w:r>
            <w:proofErr w:type="gramEnd"/>
            <w:r w:rsidRPr="0038385D">
              <w:rPr>
                <w:sz w:val="18"/>
                <w:szCs w:val="18"/>
              </w:rPr>
              <w:t>/нет)</w:t>
            </w:r>
          </w:p>
        </w:tc>
        <w:tc>
          <w:tcPr>
            <w:tcW w:w="5244" w:type="dxa"/>
            <w:vAlign w:val="center"/>
          </w:tcPr>
          <w:p w:rsidR="0011634F" w:rsidRPr="0038385D" w:rsidRDefault="0011634F" w:rsidP="008867B0">
            <w:pPr>
              <w:widowControl w:val="0"/>
              <w:rPr>
                <w:sz w:val="18"/>
                <w:szCs w:val="18"/>
              </w:rPr>
            </w:pPr>
            <w:r w:rsidRPr="0038385D">
              <w:rPr>
                <w:sz w:val="18"/>
                <w:szCs w:val="18"/>
              </w:rPr>
              <w:t>нет</w:t>
            </w:r>
          </w:p>
        </w:tc>
      </w:tr>
      <w:tr w:rsidR="0011634F" w:rsidRPr="0038385D" w:rsidTr="0038385D">
        <w:trPr>
          <w:trHeight w:val="408"/>
        </w:trPr>
        <w:tc>
          <w:tcPr>
            <w:tcW w:w="4928" w:type="dxa"/>
            <w:vAlign w:val="center"/>
          </w:tcPr>
          <w:p w:rsidR="0011634F" w:rsidRPr="0038385D" w:rsidRDefault="0011634F" w:rsidP="008867B0">
            <w:pPr>
              <w:widowControl w:val="0"/>
              <w:jc w:val="both"/>
              <w:rPr>
                <w:sz w:val="18"/>
                <w:szCs w:val="18"/>
              </w:rPr>
            </w:pPr>
            <w:r w:rsidRPr="0038385D">
              <w:rPr>
                <w:sz w:val="18"/>
                <w:szCs w:val="18"/>
              </w:rPr>
              <w:t>Расстояние до ближайших жилых домов (</w:t>
            </w:r>
            <w:proofErr w:type="gramStart"/>
            <w:r w:rsidRPr="0038385D">
              <w:rPr>
                <w:sz w:val="18"/>
                <w:szCs w:val="18"/>
              </w:rPr>
              <w:t>км</w:t>
            </w:r>
            <w:proofErr w:type="gramEnd"/>
            <w:r w:rsidRPr="0038385D">
              <w:rPr>
                <w:sz w:val="18"/>
                <w:szCs w:val="18"/>
              </w:rPr>
              <w:t>)</w:t>
            </w:r>
          </w:p>
        </w:tc>
        <w:tc>
          <w:tcPr>
            <w:tcW w:w="5244" w:type="dxa"/>
            <w:vAlign w:val="center"/>
          </w:tcPr>
          <w:p w:rsidR="0011634F" w:rsidRPr="0038385D" w:rsidRDefault="0011634F" w:rsidP="008867B0">
            <w:pPr>
              <w:widowControl w:val="0"/>
              <w:rPr>
                <w:sz w:val="18"/>
                <w:szCs w:val="18"/>
              </w:rPr>
            </w:pPr>
            <w:r w:rsidRPr="0038385D">
              <w:rPr>
                <w:sz w:val="18"/>
                <w:szCs w:val="18"/>
              </w:rPr>
              <w:t>0,4</w:t>
            </w:r>
          </w:p>
        </w:tc>
      </w:tr>
      <w:tr w:rsidR="0011634F" w:rsidRPr="0038385D" w:rsidTr="0038385D">
        <w:trPr>
          <w:trHeight w:val="290"/>
        </w:trPr>
        <w:tc>
          <w:tcPr>
            <w:tcW w:w="10172" w:type="dxa"/>
            <w:gridSpan w:val="2"/>
            <w:vAlign w:val="center"/>
          </w:tcPr>
          <w:p w:rsidR="0011634F" w:rsidRPr="0038385D" w:rsidRDefault="0011634F" w:rsidP="008867B0">
            <w:pPr>
              <w:widowControl w:val="0"/>
              <w:jc w:val="center"/>
              <w:rPr>
                <w:sz w:val="18"/>
                <w:szCs w:val="18"/>
              </w:rPr>
            </w:pPr>
            <w:r w:rsidRPr="0038385D">
              <w:rPr>
                <w:sz w:val="18"/>
                <w:szCs w:val="18"/>
              </w:rPr>
              <w:t xml:space="preserve">Удаленность (в </w:t>
            </w:r>
            <w:proofErr w:type="gramStart"/>
            <w:r w:rsidRPr="0038385D">
              <w:rPr>
                <w:sz w:val="18"/>
                <w:szCs w:val="18"/>
              </w:rPr>
              <w:t>км</w:t>
            </w:r>
            <w:proofErr w:type="gramEnd"/>
            <w:r w:rsidRPr="0038385D">
              <w:rPr>
                <w:sz w:val="18"/>
                <w:szCs w:val="18"/>
              </w:rPr>
              <w:t>) участка:</w:t>
            </w:r>
          </w:p>
        </w:tc>
      </w:tr>
      <w:tr w:rsidR="0011634F" w:rsidRPr="0038385D" w:rsidTr="0038385D">
        <w:tc>
          <w:tcPr>
            <w:tcW w:w="4928" w:type="dxa"/>
          </w:tcPr>
          <w:p w:rsidR="0011634F" w:rsidRPr="0038385D" w:rsidRDefault="0011634F" w:rsidP="008867B0">
            <w:pPr>
              <w:widowControl w:val="0"/>
              <w:ind w:firstLine="567"/>
              <w:jc w:val="both"/>
              <w:rPr>
                <w:sz w:val="18"/>
                <w:szCs w:val="18"/>
              </w:rPr>
            </w:pPr>
            <w:r w:rsidRPr="0038385D">
              <w:rPr>
                <w:sz w:val="18"/>
                <w:szCs w:val="18"/>
              </w:rPr>
              <w:t>Центра субъекта федерации, в котором находится площадка</w:t>
            </w:r>
          </w:p>
        </w:tc>
        <w:tc>
          <w:tcPr>
            <w:tcW w:w="5244" w:type="dxa"/>
          </w:tcPr>
          <w:p w:rsidR="0011634F" w:rsidRPr="0038385D" w:rsidRDefault="0011634F" w:rsidP="008867B0">
            <w:pPr>
              <w:widowControl w:val="0"/>
              <w:rPr>
                <w:sz w:val="18"/>
                <w:szCs w:val="18"/>
              </w:rPr>
            </w:pPr>
            <w:r w:rsidRPr="0038385D">
              <w:rPr>
                <w:sz w:val="18"/>
                <w:szCs w:val="18"/>
              </w:rPr>
              <w:t>78</w:t>
            </w:r>
          </w:p>
        </w:tc>
      </w:tr>
      <w:tr w:rsidR="0011634F" w:rsidRPr="0038385D" w:rsidTr="0038385D">
        <w:tc>
          <w:tcPr>
            <w:tcW w:w="4928" w:type="dxa"/>
          </w:tcPr>
          <w:p w:rsidR="0011634F" w:rsidRPr="0038385D" w:rsidRDefault="0011634F" w:rsidP="008867B0">
            <w:pPr>
              <w:widowControl w:val="0"/>
              <w:ind w:firstLine="567"/>
              <w:jc w:val="both"/>
              <w:rPr>
                <w:sz w:val="18"/>
                <w:szCs w:val="18"/>
              </w:rPr>
            </w:pPr>
            <w:r w:rsidRPr="0038385D">
              <w:rPr>
                <w:sz w:val="18"/>
                <w:szCs w:val="18"/>
              </w:rPr>
              <w:t>Близлежащего центра другого субъекта федерации</w:t>
            </w:r>
          </w:p>
        </w:tc>
        <w:tc>
          <w:tcPr>
            <w:tcW w:w="5244" w:type="dxa"/>
          </w:tcPr>
          <w:p w:rsidR="0011634F" w:rsidRPr="0038385D" w:rsidRDefault="0011634F" w:rsidP="008867B0">
            <w:pPr>
              <w:widowControl w:val="0"/>
              <w:rPr>
                <w:sz w:val="18"/>
                <w:szCs w:val="18"/>
              </w:rPr>
            </w:pPr>
            <w:r w:rsidRPr="0038385D">
              <w:rPr>
                <w:sz w:val="18"/>
                <w:szCs w:val="18"/>
              </w:rPr>
              <w:t>210 (г. Орел)</w:t>
            </w:r>
          </w:p>
        </w:tc>
      </w:tr>
      <w:tr w:rsidR="0011634F" w:rsidRPr="0038385D" w:rsidTr="0038385D">
        <w:tc>
          <w:tcPr>
            <w:tcW w:w="4928" w:type="dxa"/>
          </w:tcPr>
          <w:p w:rsidR="0011634F" w:rsidRPr="0038385D" w:rsidRDefault="0011634F" w:rsidP="008867B0">
            <w:pPr>
              <w:widowControl w:val="0"/>
              <w:ind w:firstLine="567"/>
              <w:jc w:val="both"/>
              <w:rPr>
                <w:sz w:val="18"/>
                <w:szCs w:val="18"/>
              </w:rPr>
            </w:pPr>
            <w:r w:rsidRPr="0038385D">
              <w:rPr>
                <w:sz w:val="18"/>
                <w:szCs w:val="18"/>
              </w:rPr>
              <w:t xml:space="preserve">Центра муниципального образования, в котором находится площадка (название) </w:t>
            </w:r>
          </w:p>
        </w:tc>
        <w:tc>
          <w:tcPr>
            <w:tcW w:w="5244" w:type="dxa"/>
          </w:tcPr>
          <w:p w:rsidR="0011634F" w:rsidRPr="0038385D" w:rsidRDefault="0011634F" w:rsidP="008867B0">
            <w:pPr>
              <w:widowControl w:val="0"/>
              <w:rPr>
                <w:sz w:val="18"/>
                <w:szCs w:val="18"/>
              </w:rPr>
            </w:pPr>
            <w:r w:rsidRPr="0038385D">
              <w:rPr>
                <w:sz w:val="18"/>
                <w:szCs w:val="18"/>
              </w:rPr>
              <w:t>3,5 (г. Почеп)</w:t>
            </w:r>
          </w:p>
        </w:tc>
      </w:tr>
      <w:tr w:rsidR="0011634F" w:rsidRPr="0038385D" w:rsidTr="0038385D">
        <w:tc>
          <w:tcPr>
            <w:tcW w:w="4928" w:type="dxa"/>
          </w:tcPr>
          <w:p w:rsidR="0011634F" w:rsidRPr="0038385D" w:rsidRDefault="0011634F" w:rsidP="008867B0">
            <w:pPr>
              <w:widowControl w:val="0"/>
              <w:ind w:firstLine="567"/>
              <w:jc w:val="both"/>
              <w:rPr>
                <w:sz w:val="18"/>
                <w:szCs w:val="18"/>
              </w:rPr>
            </w:pPr>
            <w:r w:rsidRPr="0038385D">
              <w:rPr>
                <w:sz w:val="18"/>
                <w:szCs w:val="18"/>
              </w:rPr>
              <w:t>Близлежащего города (название)</w:t>
            </w:r>
          </w:p>
        </w:tc>
        <w:tc>
          <w:tcPr>
            <w:tcW w:w="5244" w:type="dxa"/>
          </w:tcPr>
          <w:p w:rsidR="0011634F" w:rsidRPr="0038385D" w:rsidRDefault="0011634F" w:rsidP="008867B0">
            <w:pPr>
              <w:widowControl w:val="0"/>
              <w:rPr>
                <w:sz w:val="18"/>
                <w:szCs w:val="18"/>
              </w:rPr>
            </w:pPr>
            <w:r w:rsidRPr="0038385D">
              <w:rPr>
                <w:sz w:val="18"/>
                <w:szCs w:val="18"/>
              </w:rPr>
              <w:t>находится в черте города</w:t>
            </w:r>
          </w:p>
        </w:tc>
      </w:tr>
      <w:tr w:rsidR="0011634F" w:rsidRPr="0038385D" w:rsidTr="0038385D">
        <w:tc>
          <w:tcPr>
            <w:tcW w:w="4928" w:type="dxa"/>
          </w:tcPr>
          <w:p w:rsidR="0011634F" w:rsidRPr="0038385D" w:rsidRDefault="0011634F" w:rsidP="008867B0">
            <w:pPr>
              <w:widowControl w:val="0"/>
              <w:ind w:firstLine="567"/>
              <w:jc w:val="both"/>
              <w:rPr>
                <w:sz w:val="18"/>
                <w:szCs w:val="18"/>
              </w:rPr>
            </w:pPr>
            <w:r w:rsidRPr="0038385D">
              <w:rPr>
                <w:sz w:val="18"/>
                <w:szCs w:val="18"/>
              </w:rPr>
              <w:t xml:space="preserve">Автомагистрали </w:t>
            </w:r>
          </w:p>
        </w:tc>
        <w:tc>
          <w:tcPr>
            <w:tcW w:w="5244" w:type="dxa"/>
          </w:tcPr>
          <w:p w:rsidR="0011634F" w:rsidRPr="0038385D" w:rsidRDefault="0011634F" w:rsidP="008867B0">
            <w:pPr>
              <w:widowControl w:val="0"/>
              <w:rPr>
                <w:sz w:val="18"/>
                <w:szCs w:val="18"/>
              </w:rPr>
            </w:pPr>
            <w:r w:rsidRPr="0038385D">
              <w:rPr>
                <w:sz w:val="18"/>
                <w:szCs w:val="18"/>
              </w:rPr>
              <w:t>0,35</w:t>
            </w:r>
          </w:p>
        </w:tc>
      </w:tr>
      <w:tr w:rsidR="0011634F" w:rsidRPr="0038385D" w:rsidTr="0038385D">
        <w:tc>
          <w:tcPr>
            <w:tcW w:w="4928" w:type="dxa"/>
          </w:tcPr>
          <w:p w:rsidR="0011634F" w:rsidRPr="0038385D" w:rsidRDefault="0011634F" w:rsidP="008867B0">
            <w:pPr>
              <w:widowControl w:val="0"/>
              <w:ind w:firstLine="567"/>
              <w:jc w:val="both"/>
              <w:rPr>
                <w:sz w:val="18"/>
                <w:szCs w:val="18"/>
              </w:rPr>
            </w:pPr>
            <w:r w:rsidRPr="0038385D">
              <w:rPr>
                <w:sz w:val="18"/>
                <w:szCs w:val="18"/>
              </w:rPr>
              <w:t>Железной дороги (название станции)</w:t>
            </w:r>
          </w:p>
        </w:tc>
        <w:tc>
          <w:tcPr>
            <w:tcW w:w="5244" w:type="dxa"/>
          </w:tcPr>
          <w:p w:rsidR="0011634F" w:rsidRPr="0038385D" w:rsidRDefault="0011634F" w:rsidP="008867B0">
            <w:pPr>
              <w:widowControl w:val="0"/>
              <w:rPr>
                <w:sz w:val="18"/>
                <w:szCs w:val="18"/>
              </w:rPr>
            </w:pPr>
            <w:r w:rsidRPr="0038385D">
              <w:rPr>
                <w:sz w:val="18"/>
                <w:szCs w:val="18"/>
              </w:rPr>
              <w:t>2,5 (станция Почеп)</w:t>
            </w:r>
          </w:p>
        </w:tc>
      </w:tr>
      <w:tr w:rsidR="0011634F" w:rsidRPr="0038385D" w:rsidTr="0038385D">
        <w:tc>
          <w:tcPr>
            <w:tcW w:w="4928" w:type="dxa"/>
          </w:tcPr>
          <w:p w:rsidR="0011634F" w:rsidRPr="0038385D" w:rsidRDefault="0011634F" w:rsidP="008867B0">
            <w:pPr>
              <w:widowControl w:val="0"/>
              <w:ind w:firstLine="567"/>
              <w:jc w:val="both"/>
              <w:rPr>
                <w:sz w:val="18"/>
                <w:szCs w:val="18"/>
              </w:rPr>
            </w:pPr>
            <w:r w:rsidRPr="0038385D">
              <w:rPr>
                <w:sz w:val="18"/>
                <w:szCs w:val="18"/>
              </w:rPr>
              <w:t>Аэропорта (название)</w:t>
            </w:r>
          </w:p>
        </w:tc>
        <w:tc>
          <w:tcPr>
            <w:tcW w:w="5244" w:type="dxa"/>
          </w:tcPr>
          <w:p w:rsidR="0011634F" w:rsidRPr="0038385D" w:rsidRDefault="0011634F" w:rsidP="008867B0">
            <w:pPr>
              <w:widowControl w:val="0"/>
              <w:rPr>
                <w:sz w:val="18"/>
                <w:szCs w:val="18"/>
              </w:rPr>
            </w:pPr>
            <w:r w:rsidRPr="0038385D">
              <w:rPr>
                <w:sz w:val="18"/>
                <w:szCs w:val="18"/>
              </w:rPr>
              <w:t>80 (г. Брянск)</w:t>
            </w:r>
          </w:p>
        </w:tc>
      </w:tr>
      <w:tr w:rsidR="0011634F" w:rsidRPr="0038385D" w:rsidTr="0038385D">
        <w:tc>
          <w:tcPr>
            <w:tcW w:w="10172" w:type="dxa"/>
            <w:gridSpan w:val="2"/>
            <w:vAlign w:val="center"/>
          </w:tcPr>
          <w:p w:rsidR="0011634F" w:rsidRPr="0038385D" w:rsidRDefault="0011634F" w:rsidP="008867B0">
            <w:pPr>
              <w:widowControl w:val="0"/>
              <w:jc w:val="center"/>
              <w:rPr>
                <w:sz w:val="18"/>
                <w:szCs w:val="18"/>
              </w:rPr>
            </w:pPr>
            <w:r w:rsidRPr="0038385D">
              <w:rPr>
                <w:sz w:val="18"/>
                <w:szCs w:val="18"/>
              </w:rPr>
              <w:t>Вид инфраструктуры</w:t>
            </w:r>
          </w:p>
        </w:tc>
      </w:tr>
      <w:tr w:rsidR="0011634F" w:rsidRPr="0038385D" w:rsidTr="0038385D">
        <w:tc>
          <w:tcPr>
            <w:tcW w:w="4928" w:type="dxa"/>
            <w:vAlign w:val="center"/>
          </w:tcPr>
          <w:p w:rsidR="0011634F" w:rsidRPr="0038385D" w:rsidRDefault="0011634F" w:rsidP="008867B0">
            <w:pPr>
              <w:widowControl w:val="0"/>
              <w:ind w:firstLine="709"/>
              <w:rPr>
                <w:sz w:val="18"/>
                <w:szCs w:val="18"/>
              </w:rPr>
            </w:pPr>
            <w:r w:rsidRPr="0038385D">
              <w:rPr>
                <w:sz w:val="18"/>
                <w:szCs w:val="18"/>
              </w:rPr>
              <w:t>Водоснабжение</w:t>
            </w:r>
          </w:p>
        </w:tc>
        <w:tc>
          <w:tcPr>
            <w:tcW w:w="5244" w:type="dxa"/>
            <w:vAlign w:val="center"/>
          </w:tcPr>
          <w:p w:rsidR="0011634F" w:rsidRPr="0038385D" w:rsidRDefault="0011634F" w:rsidP="008867B0">
            <w:pPr>
              <w:widowControl w:val="0"/>
              <w:rPr>
                <w:sz w:val="18"/>
                <w:szCs w:val="18"/>
              </w:rPr>
            </w:pPr>
            <w:r w:rsidRPr="0038385D">
              <w:rPr>
                <w:sz w:val="18"/>
                <w:szCs w:val="18"/>
              </w:rPr>
              <w:t>Расстояние до ближайшей сети (в метрах) - 250</w:t>
            </w:r>
          </w:p>
        </w:tc>
      </w:tr>
      <w:tr w:rsidR="0011634F" w:rsidRPr="0038385D" w:rsidTr="0038385D">
        <w:tc>
          <w:tcPr>
            <w:tcW w:w="4928" w:type="dxa"/>
            <w:vAlign w:val="center"/>
          </w:tcPr>
          <w:p w:rsidR="0011634F" w:rsidRPr="0038385D" w:rsidRDefault="0011634F" w:rsidP="008867B0">
            <w:pPr>
              <w:widowControl w:val="0"/>
              <w:ind w:firstLine="709"/>
              <w:rPr>
                <w:sz w:val="18"/>
                <w:szCs w:val="18"/>
              </w:rPr>
            </w:pPr>
            <w:r w:rsidRPr="0038385D">
              <w:rPr>
                <w:sz w:val="18"/>
                <w:szCs w:val="18"/>
              </w:rPr>
              <w:t>Газоснабжение</w:t>
            </w:r>
          </w:p>
        </w:tc>
        <w:tc>
          <w:tcPr>
            <w:tcW w:w="5244" w:type="dxa"/>
            <w:vAlign w:val="center"/>
          </w:tcPr>
          <w:p w:rsidR="0011634F" w:rsidRPr="0038385D" w:rsidRDefault="0011634F" w:rsidP="008867B0">
            <w:pPr>
              <w:widowControl w:val="0"/>
              <w:rPr>
                <w:sz w:val="18"/>
                <w:szCs w:val="18"/>
              </w:rPr>
            </w:pPr>
            <w:r w:rsidRPr="0038385D">
              <w:rPr>
                <w:sz w:val="18"/>
                <w:szCs w:val="18"/>
              </w:rPr>
              <w:t>Расстояние до ближайшей сети (в метрах) - 50</w:t>
            </w:r>
          </w:p>
        </w:tc>
      </w:tr>
      <w:tr w:rsidR="0011634F" w:rsidRPr="0038385D" w:rsidTr="0038385D">
        <w:tc>
          <w:tcPr>
            <w:tcW w:w="4928" w:type="dxa"/>
            <w:vAlign w:val="center"/>
          </w:tcPr>
          <w:p w:rsidR="0011634F" w:rsidRPr="0038385D" w:rsidRDefault="0011634F" w:rsidP="008867B0">
            <w:pPr>
              <w:widowControl w:val="0"/>
              <w:ind w:firstLine="709"/>
              <w:rPr>
                <w:sz w:val="18"/>
                <w:szCs w:val="18"/>
              </w:rPr>
            </w:pPr>
            <w:r w:rsidRPr="0038385D">
              <w:rPr>
                <w:sz w:val="18"/>
                <w:szCs w:val="18"/>
              </w:rPr>
              <w:t>Канализация</w:t>
            </w:r>
          </w:p>
        </w:tc>
        <w:tc>
          <w:tcPr>
            <w:tcW w:w="5244" w:type="dxa"/>
            <w:vAlign w:val="center"/>
          </w:tcPr>
          <w:p w:rsidR="0011634F" w:rsidRPr="0038385D" w:rsidRDefault="0011634F" w:rsidP="008867B0">
            <w:pPr>
              <w:widowControl w:val="0"/>
              <w:rPr>
                <w:sz w:val="18"/>
                <w:szCs w:val="18"/>
              </w:rPr>
            </w:pPr>
            <w:r w:rsidRPr="0038385D">
              <w:rPr>
                <w:sz w:val="18"/>
                <w:szCs w:val="18"/>
              </w:rPr>
              <w:t>Расстояние до ближайшей сети (в метрах) – 4000</w:t>
            </w:r>
          </w:p>
        </w:tc>
      </w:tr>
      <w:tr w:rsidR="0011634F" w:rsidRPr="0038385D" w:rsidTr="0038385D">
        <w:tc>
          <w:tcPr>
            <w:tcW w:w="4928" w:type="dxa"/>
            <w:vAlign w:val="center"/>
          </w:tcPr>
          <w:p w:rsidR="0011634F" w:rsidRPr="0038385D" w:rsidRDefault="0011634F" w:rsidP="008867B0">
            <w:pPr>
              <w:widowControl w:val="0"/>
              <w:ind w:firstLine="709"/>
              <w:rPr>
                <w:sz w:val="18"/>
                <w:szCs w:val="18"/>
              </w:rPr>
            </w:pPr>
            <w:r w:rsidRPr="0038385D">
              <w:rPr>
                <w:sz w:val="18"/>
                <w:szCs w:val="18"/>
              </w:rPr>
              <w:t>Отопление</w:t>
            </w:r>
          </w:p>
        </w:tc>
        <w:tc>
          <w:tcPr>
            <w:tcW w:w="5244" w:type="dxa"/>
            <w:vAlign w:val="center"/>
          </w:tcPr>
          <w:p w:rsidR="0011634F" w:rsidRPr="0038385D" w:rsidRDefault="0011634F" w:rsidP="008867B0">
            <w:pPr>
              <w:widowControl w:val="0"/>
              <w:rPr>
                <w:sz w:val="18"/>
                <w:szCs w:val="18"/>
              </w:rPr>
            </w:pPr>
            <w:r w:rsidRPr="0038385D">
              <w:rPr>
                <w:sz w:val="18"/>
                <w:szCs w:val="18"/>
              </w:rPr>
              <w:t>Расстояние до ближайшей сети (в метрах) – 1300</w:t>
            </w:r>
          </w:p>
        </w:tc>
      </w:tr>
      <w:tr w:rsidR="0011634F" w:rsidRPr="0038385D" w:rsidTr="0038385D">
        <w:tc>
          <w:tcPr>
            <w:tcW w:w="4928" w:type="dxa"/>
            <w:vAlign w:val="center"/>
          </w:tcPr>
          <w:p w:rsidR="0011634F" w:rsidRPr="0038385D" w:rsidRDefault="0011634F" w:rsidP="008867B0">
            <w:pPr>
              <w:widowControl w:val="0"/>
              <w:ind w:firstLine="709"/>
              <w:rPr>
                <w:sz w:val="18"/>
                <w:szCs w:val="18"/>
              </w:rPr>
            </w:pPr>
            <w:r w:rsidRPr="0038385D">
              <w:rPr>
                <w:sz w:val="18"/>
                <w:szCs w:val="18"/>
              </w:rPr>
              <w:t>Очистные сооружения</w:t>
            </w:r>
          </w:p>
        </w:tc>
        <w:tc>
          <w:tcPr>
            <w:tcW w:w="5244" w:type="dxa"/>
            <w:vAlign w:val="center"/>
          </w:tcPr>
          <w:p w:rsidR="0011634F" w:rsidRPr="0038385D" w:rsidRDefault="0011634F" w:rsidP="008867B0">
            <w:pPr>
              <w:widowControl w:val="0"/>
              <w:rPr>
                <w:sz w:val="18"/>
                <w:szCs w:val="18"/>
              </w:rPr>
            </w:pPr>
            <w:r w:rsidRPr="0038385D">
              <w:rPr>
                <w:sz w:val="18"/>
                <w:szCs w:val="18"/>
              </w:rPr>
              <w:t>Расстояние до ближайшей сети (в метрах) – 8000</w:t>
            </w:r>
          </w:p>
        </w:tc>
      </w:tr>
      <w:tr w:rsidR="0011634F" w:rsidRPr="0038385D" w:rsidTr="0038385D">
        <w:trPr>
          <w:trHeight w:val="77"/>
        </w:trPr>
        <w:tc>
          <w:tcPr>
            <w:tcW w:w="4928" w:type="dxa"/>
            <w:vAlign w:val="center"/>
          </w:tcPr>
          <w:p w:rsidR="0011634F" w:rsidRPr="0038385D" w:rsidRDefault="0011634F" w:rsidP="008867B0">
            <w:pPr>
              <w:widowControl w:val="0"/>
              <w:ind w:left="709"/>
              <w:rPr>
                <w:sz w:val="18"/>
                <w:szCs w:val="18"/>
              </w:rPr>
            </w:pPr>
            <w:r w:rsidRPr="0038385D">
              <w:rPr>
                <w:sz w:val="18"/>
                <w:szCs w:val="18"/>
              </w:rPr>
              <w:t>Электроэнергия (мощность 200 Квт/час)</w:t>
            </w:r>
          </w:p>
        </w:tc>
        <w:tc>
          <w:tcPr>
            <w:tcW w:w="5244" w:type="dxa"/>
            <w:vAlign w:val="center"/>
          </w:tcPr>
          <w:p w:rsidR="0011634F" w:rsidRPr="0038385D" w:rsidRDefault="0011634F" w:rsidP="008867B0">
            <w:pPr>
              <w:widowControl w:val="0"/>
              <w:rPr>
                <w:sz w:val="18"/>
                <w:szCs w:val="18"/>
              </w:rPr>
            </w:pPr>
            <w:r w:rsidRPr="0038385D">
              <w:rPr>
                <w:sz w:val="18"/>
                <w:szCs w:val="18"/>
              </w:rPr>
              <w:t>Вдоль границы участка</w:t>
            </w:r>
          </w:p>
        </w:tc>
      </w:tr>
    </w:tbl>
    <w:p w:rsidR="00694E54" w:rsidRPr="006954D2" w:rsidRDefault="00694E54" w:rsidP="0081029A">
      <w:pPr>
        <w:widowControl w:val="0"/>
        <w:spacing w:line="360" w:lineRule="auto"/>
        <w:ind w:firstLine="709"/>
        <w:jc w:val="both"/>
        <w:rPr>
          <w:sz w:val="28"/>
          <w:szCs w:val="28"/>
        </w:rPr>
      </w:pPr>
      <w:r w:rsidRPr="006954D2">
        <w:rPr>
          <w:sz w:val="28"/>
          <w:szCs w:val="28"/>
        </w:rPr>
        <w:t xml:space="preserve">Уровень инвестиционной привлекательности муниципального района, объёмы действующих инвестиционных проектов свидетельствуют о том, что необходимо </w:t>
      </w:r>
      <w:r w:rsidR="001B6EA8" w:rsidRPr="006954D2">
        <w:rPr>
          <w:sz w:val="28"/>
          <w:szCs w:val="28"/>
        </w:rPr>
        <w:t>разраб</w:t>
      </w:r>
      <w:r w:rsidRPr="006954D2">
        <w:rPr>
          <w:sz w:val="28"/>
          <w:szCs w:val="28"/>
        </w:rPr>
        <w:t xml:space="preserve">атывать </w:t>
      </w:r>
      <w:r w:rsidR="001B6EA8" w:rsidRPr="006954D2">
        <w:rPr>
          <w:sz w:val="28"/>
          <w:szCs w:val="28"/>
        </w:rPr>
        <w:t>и реализ</w:t>
      </w:r>
      <w:r w:rsidRPr="006954D2">
        <w:rPr>
          <w:sz w:val="28"/>
          <w:szCs w:val="28"/>
        </w:rPr>
        <w:t xml:space="preserve">овывать </w:t>
      </w:r>
      <w:r w:rsidR="001B6EA8" w:rsidRPr="006954D2">
        <w:rPr>
          <w:sz w:val="28"/>
          <w:szCs w:val="28"/>
        </w:rPr>
        <w:t>индивидуальны</w:t>
      </w:r>
      <w:r w:rsidRPr="006954D2">
        <w:rPr>
          <w:sz w:val="28"/>
          <w:szCs w:val="28"/>
        </w:rPr>
        <w:t>е</w:t>
      </w:r>
      <w:r w:rsidR="001B6EA8" w:rsidRPr="006954D2">
        <w:rPr>
          <w:sz w:val="28"/>
          <w:szCs w:val="28"/>
        </w:rPr>
        <w:t xml:space="preserve"> программ</w:t>
      </w:r>
      <w:r w:rsidRPr="006954D2">
        <w:rPr>
          <w:sz w:val="28"/>
          <w:szCs w:val="28"/>
        </w:rPr>
        <w:t>ы</w:t>
      </w:r>
      <w:r w:rsidR="001B6EA8" w:rsidRPr="006954D2">
        <w:rPr>
          <w:sz w:val="28"/>
          <w:szCs w:val="28"/>
        </w:rPr>
        <w:t xml:space="preserve"> для стратегических, прямых финансовых и портфельных инвесторов</w:t>
      </w:r>
      <w:r w:rsidRPr="006954D2">
        <w:rPr>
          <w:sz w:val="28"/>
          <w:szCs w:val="28"/>
        </w:rPr>
        <w:t xml:space="preserve">. </w:t>
      </w:r>
    </w:p>
    <w:p w:rsidR="001B6EA8" w:rsidRPr="006954D2" w:rsidRDefault="00694E54" w:rsidP="0081029A">
      <w:pPr>
        <w:widowControl w:val="0"/>
        <w:spacing w:line="360" w:lineRule="auto"/>
        <w:ind w:firstLine="709"/>
        <w:jc w:val="both"/>
        <w:rPr>
          <w:sz w:val="28"/>
          <w:szCs w:val="28"/>
        </w:rPr>
      </w:pPr>
      <w:r w:rsidRPr="006954D2">
        <w:rPr>
          <w:sz w:val="28"/>
          <w:szCs w:val="28"/>
        </w:rPr>
        <w:t>Также целесообразно ф</w:t>
      </w:r>
      <w:r w:rsidR="001B6EA8" w:rsidRPr="006954D2">
        <w:rPr>
          <w:sz w:val="28"/>
          <w:szCs w:val="28"/>
        </w:rPr>
        <w:t>ормировать специальные экономические регуляторы стимулирования инвестиционной деятельности, дифференцированные для крупных корпоративных структур, предприятий среднего и малого бизнеса, а также предприятий частной, смешанной и государственной форм собственности.</w:t>
      </w:r>
    </w:p>
    <w:p w:rsidR="00DA41B5" w:rsidRDefault="00DA41B5" w:rsidP="0081029A">
      <w:pPr>
        <w:widowControl w:val="0"/>
        <w:ind w:firstLine="709"/>
        <w:jc w:val="both"/>
        <w:rPr>
          <w:b/>
        </w:rPr>
      </w:pPr>
    </w:p>
    <w:p w:rsidR="0051311A" w:rsidRPr="006954D2" w:rsidRDefault="00DF6094" w:rsidP="0081029A">
      <w:pPr>
        <w:widowControl w:val="0"/>
        <w:spacing w:line="360" w:lineRule="auto"/>
        <w:ind w:firstLine="709"/>
        <w:jc w:val="both"/>
        <w:rPr>
          <w:b/>
          <w:sz w:val="28"/>
          <w:szCs w:val="28"/>
        </w:rPr>
      </w:pPr>
      <w:r w:rsidRPr="006954D2">
        <w:rPr>
          <w:b/>
          <w:sz w:val="28"/>
          <w:szCs w:val="28"/>
        </w:rPr>
        <w:t>1.</w:t>
      </w:r>
      <w:r w:rsidR="0051311A" w:rsidRPr="006954D2">
        <w:rPr>
          <w:b/>
          <w:sz w:val="28"/>
          <w:szCs w:val="28"/>
        </w:rPr>
        <w:t xml:space="preserve">4. </w:t>
      </w:r>
      <w:r w:rsidR="003365C5" w:rsidRPr="006954D2">
        <w:rPr>
          <w:b/>
          <w:sz w:val="28"/>
          <w:szCs w:val="28"/>
        </w:rPr>
        <w:t>Интегральный SWOT-анализ развития Почепского района, анализ сильных и слабых сторон, вызовов и возможностей, оценка современных тенденций развития и параметров конкурентоспособности</w:t>
      </w:r>
    </w:p>
    <w:p w:rsidR="0051311A" w:rsidRPr="006954D2" w:rsidRDefault="00DF6094" w:rsidP="0081029A">
      <w:pPr>
        <w:widowControl w:val="0"/>
        <w:spacing w:line="360" w:lineRule="auto"/>
        <w:ind w:firstLine="709"/>
        <w:jc w:val="both"/>
        <w:rPr>
          <w:b/>
          <w:sz w:val="28"/>
          <w:szCs w:val="28"/>
        </w:rPr>
      </w:pPr>
      <w:r w:rsidRPr="006954D2">
        <w:rPr>
          <w:b/>
          <w:sz w:val="28"/>
          <w:szCs w:val="28"/>
        </w:rPr>
        <w:t>1.</w:t>
      </w:r>
      <w:r w:rsidR="0051311A" w:rsidRPr="006954D2">
        <w:rPr>
          <w:b/>
          <w:sz w:val="28"/>
          <w:szCs w:val="28"/>
        </w:rPr>
        <w:t xml:space="preserve">4.1. </w:t>
      </w:r>
      <w:r w:rsidR="003365C5" w:rsidRPr="006954D2">
        <w:rPr>
          <w:b/>
          <w:sz w:val="28"/>
          <w:szCs w:val="28"/>
        </w:rPr>
        <w:t>SWOT-анализ с учетом социально-экономического потенциала</w:t>
      </w:r>
    </w:p>
    <w:p w:rsidR="003E050F" w:rsidRPr="006954D2" w:rsidRDefault="003E050F" w:rsidP="0081029A">
      <w:pPr>
        <w:widowControl w:val="0"/>
        <w:spacing w:line="360" w:lineRule="auto"/>
        <w:ind w:firstLine="709"/>
        <w:jc w:val="both"/>
        <w:rPr>
          <w:rStyle w:val="af2"/>
          <w:i w:val="0"/>
          <w:sz w:val="28"/>
          <w:szCs w:val="28"/>
        </w:rPr>
      </w:pPr>
      <w:r w:rsidRPr="006954D2">
        <w:rPr>
          <w:rStyle w:val="af2"/>
          <w:i w:val="0"/>
          <w:sz w:val="28"/>
          <w:szCs w:val="28"/>
        </w:rPr>
        <w:t>Состояние любого хозяйствующего субъекта</w:t>
      </w:r>
      <w:r w:rsidR="008D677A">
        <w:rPr>
          <w:rStyle w:val="af2"/>
          <w:i w:val="0"/>
          <w:sz w:val="28"/>
          <w:szCs w:val="28"/>
        </w:rPr>
        <w:t>,</w:t>
      </w:r>
      <w:r w:rsidRPr="006954D2">
        <w:rPr>
          <w:rStyle w:val="af2"/>
          <w:i w:val="0"/>
          <w:sz w:val="28"/>
          <w:szCs w:val="28"/>
        </w:rPr>
        <w:t xml:space="preserve"> в том числе и муниципального </w:t>
      </w:r>
      <w:proofErr w:type="gramStart"/>
      <w:r w:rsidRPr="006954D2">
        <w:rPr>
          <w:rStyle w:val="af2"/>
          <w:i w:val="0"/>
          <w:sz w:val="28"/>
          <w:szCs w:val="28"/>
        </w:rPr>
        <w:t>образования</w:t>
      </w:r>
      <w:proofErr w:type="gramEnd"/>
      <w:r w:rsidRPr="006954D2">
        <w:rPr>
          <w:rStyle w:val="af2"/>
          <w:i w:val="0"/>
          <w:sz w:val="28"/>
          <w:szCs w:val="28"/>
        </w:rPr>
        <w:t xml:space="preserve"> зависит от того, насколько успешно система способна реагировать на различные воздействия извне.</w:t>
      </w:r>
    </w:p>
    <w:p w:rsidR="0051311A" w:rsidRPr="006954D2" w:rsidRDefault="0051311A" w:rsidP="0081029A">
      <w:pPr>
        <w:widowControl w:val="0"/>
        <w:spacing w:line="360" w:lineRule="auto"/>
        <w:ind w:firstLine="709"/>
        <w:jc w:val="both"/>
        <w:rPr>
          <w:sz w:val="28"/>
          <w:szCs w:val="28"/>
        </w:rPr>
      </w:pPr>
      <w:r w:rsidRPr="006954D2">
        <w:rPr>
          <w:bCs/>
          <w:sz w:val="28"/>
          <w:szCs w:val="28"/>
        </w:rPr>
        <w:t xml:space="preserve">Таблица </w:t>
      </w:r>
      <w:r w:rsidR="00722708" w:rsidRPr="006954D2">
        <w:rPr>
          <w:bCs/>
          <w:sz w:val="28"/>
          <w:szCs w:val="28"/>
        </w:rPr>
        <w:t>2</w:t>
      </w:r>
      <w:r w:rsidR="00A34236">
        <w:rPr>
          <w:bCs/>
          <w:sz w:val="28"/>
          <w:szCs w:val="28"/>
        </w:rPr>
        <w:t>8</w:t>
      </w:r>
      <w:r w:rsidRPr="006954D2">
        <w:rPr>
          <w:bCs/>
          <w:sz w:val="28"/>
          <w:szCs w:val="28"/>
        </w:rPr>
        <w:t xml:space="preserve"> – SWOT-анализ социально-экономического развития </w:t>
      </w:r>
      <w:r w:rsidRPr="006954D2">
        <w:rPr>
          <w:sz w:val="28"/>
          <w:szCs w:val="28"/>
        </w:rPr>
        <w:lastRenderedPageBreak/>
        <w:t>Почепского района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26"/>
      </w:tblGrid>
      <w:tr w:rsidR="0051311A" w:rsidRPr="00901ABF" w:rsidTr="00E2291F">
        <w:trPr>
          <w:jc w:val="center"/>
        </w:trPr>
        <w:tc>
          <w:tcPr>
            <w:tcW w:w="9854" w:type="dxa"/>
            <w:gridSpan w:val="2"/>
          </w:tcPr>
          <w:p w:rsidR="0051311A" w:rsidRPr="00901ABF" w:rsidRDefault="0051311A" w:rsidP="000764D2">
            <w:pPr>
              <w:pStyle w:val="Default"/>
              <w:widowControl w:val="0"/>
              <w:spacing w:line="216" w:lineRule="auto"/>
              <w:jc w:val="center"/>
              <w:rPr>
                <w:color w:val="auto"/>
                <w:sz w:val="20"/>
                <w:szCs w:val="20"/>
              </w:rPr>
            </w:pPr>
            <w:r w:rsidRPr="00901ABF">
              <w:rPr>
                <w:b/>
                <w:bCs/>
                <w:color w:val="auto"/>
                <w:sz w:val="20"/>
                <w:szCs w:val="20"/>
              </w:rPr>
              <w:t xml:space="preserve">1. </w:t>
            </w:r>
            <w:r w:rsidR="000764D2" w:rsidRPr="00901ABF">
              <w:rPr>
                <w:b/>
                <w:bCs/>
                <w:color w:val="auto"/>
                <w:sz w:val="20"/>
                <w:szCs w:val="20"/>
              </w:rPr>
              <w:t>Социально-экономический потенциал</w:t>
            </w:r>
          </w:p>
        </w:tc>
      </w:tr>
      <w:tr w:rsidR="000764D2" w:rsidRPr="00901ABF" w:rsidTr="00D1365B">
        <w:trPr>
          <w:jc w:val="center"/>
        </w:trPr>
        <w:tc>
          <w:tcPr>
            <w:tcW w:w="4928" w:type="dxa"/>
          </w:tcPr>
          <w:p w:rsidR="000764D2" w:rsidRPr="00901ABF" w:rsidRDefault="000764D2" w:rsidP="00D1365B">
            <w:pPr>
              <w:pStyle w:val="Default"/>
              <w:widowControl w:val="0"/>
              <w:spacing w:line="216" w:lineRule="auto"/>
              <w:jc w:val="center"/>
              <w:rPr>
                <w:color w:val="auto"/>
                <w:sz w:val="20"/>
                <w:szCs w:val="20"/>
              </w:rPr>
            </w:pPr>
            <w:r w:rsidRPr="00901ABF">
              <w:rPr>
                <w:b/>
                <w:bCs/>
                <w:color w:val="auto"/>
                <w:sz w:val="20"/>
                <w:szCs w:val="20"/>
              </w:rPr>
              <w:t>Сильные стороны</w:t>
            </w:r>
          </w:p>
          <w:p w:rsidR="000764D2" w:rsidRPr="00901ABF" w:rsidRDefault="000764D2" w:rsidP="00D1365B">
            <w:pPr>
              <w:widowControl w:val="0"/>
              <w:spacing w:line="216" w:lineRule="auto"/>
              <w:jc w:val="both"/>
              <w:rPr>
                <w:sz w:val="20"/>
                <w:szCs w:val="20"/>
              </w:rPr>
            </w:pPr>
            <w:r w:rsidRPr="00901ABF">
              <w:rPr>
                <w:sz w:val="20"/>
                <w:szCs w:val="20"/>
              </w:rPr>
              <w:t>Увеличение ожидаемой продолжительности жизни</w:t>
            </w:r>
          </w:p>
          <w:p w:rsidR="000764D2" w:rsidRPr="00901ABF" w:rsidRDefault="000764D2" w:rsidP="00D1365B">
            <w:pPr>
              <w:pStyle w:val="Default"/>
              <w:widowControl w:val="0"/>
              <w:spacing w:line="216" w:lineRule="auto"/>
              <w:jc w:val="both"/>
              <w:rPr>
                <w:color w:val="auto"/>
                <w:sz w:val="20"/>
                <w:szCs w:val="20"/>
              </w:rPr>
            </w:pPr>
            <w:r w:rsidRPr="00901ABF">
              <w:rPr>
                <w:color w:val="auto"/>
                <w:sz w:val="20"/>
                <w:szCs w:val="20"/>
              </w:rPr>
              <w:t>Наличие мер поддержки предпринимательства (имущественная, консультационная, финансовая поддержка)</w:t>
            </w:r>
          </w:p>
          <w:p w:rsidR="000764D2" w:rsidRPr="00901ABF" w:rsidRDefault="000764D2" w:rsidP="000764D2">
            <w:pPr>
              <w:pStyle w:val="Default"/>
              <w:widowControl w:val="0"/>
              <w:spacing w:line="216" w:lineRule="auto"/>
              <w:jc w:val="both"/>
              <w:rPr>
                <w:color w:val="auto"/>
                <w:sz w:val="20"/>
                <w:szCs w:val="20"/>
              </w:rPr>
            </w:pPr>
            <w:r w:rsidRPr="00901ABF">
              <w:rPr>
                <w:color w:val="auto"/>
                <w:sz w:val="20"/>
                <w:szCs w:val="20"/>
              </w:rPr>
              <w:t>Сравнительная близость к рынкам сбыта нескольких крупнейших агломераций</w:t>
            </w:r>
          </w:p>
        </w:tc>
        <w:tc>
          <w:tcPr>
            <w:tcW w:w="4926" w:type="dxa"/>
          </w:tcPr>
          <w:p w:rsidR="000764D2" w:rsidRPr="00901ABF" w:rsidRDefault="000764D2" w:rsidP="00D1365B">
            <w:pPr>
              <w:pStyle w:val="Default"/>
              <w:widowControl w:val="0"/>
              <w:spacing w:line="216" w:lineRule="auto"/>
              <w:jc w:val="center"/>
              <w:rPr>
                <w:color w:val="auto"/>
                <w:sz w:val="20"/>
                <w:szCs w:val="20"/>
              </w:rPr>
            </w:pPr>
            <w:r w:rsidRPr="00901ABF">
              <w:rPr>
                <w:b/>
                <w:bCs/>
                <w:color w:val="auto"/>
                <w:sz w:val="20"/>
                <w:szCs w:val="20"/>
              </w:rPr>
              <w:t>Слабые стороны</w:t>
            </w:r>
          </w:p>
          <w:p w:rsidR="000764D2" w:rsidRPr="00901ABF" w:rsidRDefault="000764D2" w:rsidP="00D1365B">
            <w:pPr>
              <w:widowControl w:val="0"/>
              <w:spacing w:line="216" w:lineRule="auto"/>
              <w:jc w:val="both"/>
              <w:rPr>
                <w:sz w:val="20"/>
                <w:szCs w:val="20"/>
              </w:rPr>
            </w:pPr>
            <w:r w:rsidRPr="00901ABF">
              <w:rPr>
                <w:sz w:val="20"/>
                <w:szCs w:val="20"/>
              </w:rPr>
              <w:t>Снижение численности населения трудоспособного возраста</w:t>
            </w:r>
          </w:p>
          <w:p w:rsidR="000764D2" w:rsidRPr="00901ABF" w:rsidRDefault="000764D2" w:rsidP="00D1365B">
            <w:pPr>
              <w:widowControl w:val="0"/>
              <w:spacing w:line="216" w:lineRule="auto"/>
              <w:jc w:val="both"/>
              <w:rPr>
                <w:sz w:val="20"/>
                <w:szCs w:val="20"/>
              </w:rPr>
            </w:pPr>
            <w:r w:rsidRPr="00901ABF">
              <w:rPr>
                <w:sz w:val="20"/>
                <w:szCs w:val="20"/>
              </w:rPr>
              <w:t>Отрицательный естественный прирост и старение населения</w:t>
            </w:r>
          </w:p>
          <w:p w:rsidR="000764D2" w:rsidRPr="00901ABF" w:rsidRDefault="000764D2" w:rsidP="00D1365B">
            <w:pPr>
              <w:pStyle w:val="Default"/>
              <w:widowControl w:val="0"/>
              <w:spacing w:line="216" w:lineRule="auto"/>
              <w:jc w:val="both"/>
              <w:rPr>
                <w:color w:val="auto"/>
                <w:sz w:val="20"/>
                <w:szCs w:val="20"/>
              </w:rPr>
            </w:pPr>
            <w:r w:rsidRPr="00901ABF">
              <w:rPr>
                <w:color w:val="auto"/>
                <w:sz w:val="20"/>
                <w:szCs w:val="20"/>
              </w:rPr>
              <w:t>Отток высококвалифицированных кадров</w:t>
            </w:r>
          </w:p>
          <w:p w:rsidR="000764D2" w:rsidRPr="00901ABF" w:rsidRDefault="000764D2" w:rsidP="000764D2">
            <w:pPr>
              <w:pStyle w:val="Default"/>
              <w:widowControl w:val="0"/>
              <w:spacing w:line="216" w:lineRule="auto"/>
              <w:jc w:val="both"/>
              <w:rPr>
                <w:color w:val="auto"/>
                <w:sz w:val="20"/>
                <w:szCs w:val="20"/>
              </w:rPr>
            </w:pPr>
            <w:r w:rsidRPr="00901ABF">
              <w:rPr>
                <w:color w:val="auto"/>
                <w:sz w:val="20"/>
                <w:szCs w:val="20"/>
              </w:rPr>
              <w:t>Низкий уровень инвестиционной активности района</w:t>
            </w:r>
          </w:p>
          <w:p w:rsidR="000764D2" w:rsidRPr="00901ABF" w:rsidRDefault="000764D2" w:rsidP="000764D2">
            <w:pPr>
              <w:pStyle w:val="Default"/>
              <w:widowControl w:val="0"/>
              <w:spacing w:line="216" w:lineRule="auto"/>
              <w:jc w:val="both"/>
              <w:rPr>
                <w:color w:val="auto"/>
                <w:sz w:val="20"/>
                <w:szCs w:val="20"/>
              </w:rPr>
            </w:pPr>
            <w:r w:rsidRPr="00901ABF">
              <w:rPr>
                <w:color w:val="auto"/>
                <w:sz w:val="20"/>
                <w:szCs w:val="20"/>
              </w:rPr>
              <w:t>Неравномерное размещение организаций по территории района</w:t>
            </w:r>
          </w:p>
          <w:p w:rsidR="000764D2" w:rsidRPr="00901ABF" w:rsidRDefault="000764D2" w:rsidP="000764D2">
            <w:pPr>
              <w:pStyle w:val="Default"/>
              <w:widowControl w:val="0"/>
              <w:spacing w:line="216" w:lineRule="auto"/>
              <w:jc w:val="both"/>
              <w:rPr>
                <w:color w:val="auto"/>
                <w:sz w:val="20"/>
                <w:szCs w:val="20"/>
              </w:rPr>
            </w:pPr>
            <w:r w:rsidRPr="00901ABF">
              <w:rPr>
                <w:color w:val="auto"/>
                <w:sz w:val="20"/>
                <w:szCs w:val="20"/>
              </w:rPr>
              <w:t>Низкая инновационная активность</w:t>
            </w:r>
          </w:p>
          <w:p w:rsidR="000764D2" w:rsidRPr="00901ABF" w:rsidRDefault="000764D2" w:rsidP="000764D2">
            <w:pPr>
              <w:pStyle w:val="Default"/>
              <w:widowControl w:val="0"/>
              <w:spacing w:line="216" w:lineRule="auto"/>
              <w:jc w:val="both"/>
              <w:rPr>
                <w:color w:val="auto"/>
                <w:sz w:val="20"/>
                <w:szCs w:val="20"/>
              </w:rPr>
            </w:pPr>
            <w:r w:rsidRPr="00901ABF">
              <w:rPr>
                <w:color w:val="auto"/>
                <w:sz w:val="20"/>
                <w:szCs w:val="20"/>
              </w:rPr>
              <w:t>Доминирование сельскохозяйственных организаций в производстве продукции сельского хозяйства</w:t>
            </w:r>
          </w:p>
          <w:p w:rsidR="000764D2" w:rsidRPr="00901ABF" w:rsidRDefault="000764D2" w:rsidP="000764D2">
            <w:pPr>
              <w:pStyle w:val="Default"/>
              <w:widowControl w:val="0"/>
              <w:spacing w:line="216" w:lineRule="auto"/>
              <w:jc w:val="both"/>
              <w:rPr>
                <w:color w:val="auto"/>
                <w:sz w:val="20"/>
                <w:szCs w:val="20"/>
              </w:rPr>
            </w:pPr>
            <w:r w:rsidRPr="00901ABF">
              <w:rPr>
                <w:color w:val="auto"/>
                <w:sz w:val="20"/>
                <w:szCs w:val="20"/>
              </w:rPr>
              <w:t>Усиление поляризации развития животноводства, т.е. повышение роли лидеров</w:t>
            </w:r>
          </w:p>
        </w:tc>
      </w:tr>
      <w:tr w:rsidR="000764D2" w:rsidRPr="00901ABF" w:rsidTr="00272F71">
        <w:trPr>
          <w:jc w:val="center"/>
        </w:trPr>
        <w:tc>
          <w:tcPr>
            <w:tcW w:w="4928" w:type="dxa"/>
          </w:tcPr>
          <w:p w:rsidR="000764D2" w:rsidRPr="00901ABF" w:rsidRDefault="000764D2" w:rsidP="00272F71">
            <w:pPr>
              <w:pStyle w:val="Default"/>
              <w:widowControl w:val="0"/>
              <w:spacing w:line="216" w:lineRule="auto"/>
              <w:jc w:val="center"/>
              <w:rPr>
                <w:color w:val="auto"/>
                <w:sz w:val="20"/>
                <w:szCs w:val="20"/>
              </w:rPr>
            </w:pPr>
            <w:r w:rsidRPr="00901ABF">
              <w:rPr>
                <w:b/>
                <w:bCs/>
                <w:color w:val="auto"/>
                <w:sz w:val="20"/>
                <w:szCs w:val="20"/>
              </w:rPr>
              <w:t>Возможности</w:t>
            </w:r>
          </w:p>
          <w:p w:rsidR="000764D2" w:rsidRPr="00901ABF" w:rsidRDefault="000764D2" w:rsidP="00272F71">
            <w:pPr>
              <w:pStyle w:val="Default"/>
              <w:widowControl w:val="0"/>
              <w:spacing w:line="216" w:lineRule="auto"/>
              <w:jc w:val="both"/>
              <w:rPr>
                <w:color w:val="auto"/>
                <w:sz w:val="20"/>
                <w:szCs w:val="20"/>
              </w:rPr>
            </w:pPr>
            <w:r w:rsidRPr="00901ABF">
              <w:rPr>
                <w:color w:val="auto"/>
                <w:sz w:val="20"/>
                <w:szCs w:val="20"/>
              </w:rPr>
              <w:t>Развитие социальной инфраструктуры</w:t>
            </w:r>
          </w:p>
          <w:p w:rsidR="000764D2" w:rsidRPr="00901ABF" w:rsidRDefault="000764D2" w:rsidP="00272F71">
            <w:pPr>
              <w:pStyle w:val="Default"/>
              <w:widowControl w:val="0"/>
              <w:spacing w:line="216" w:lineRule="auto"/>
              <w:jc w:val="both"/>
              <w:rPr>
                <w:color w:val="auto"/>
                <w:sz w:val="20"/>
                <w:szCs w:val="20"/>
              </w:rPr>
            </w:pPr>
            <w:r w:rsidRPr="00901ABF">
              <w:rPr>
                <w:color w:val="auto"/>
                <w:sz w:val="20"/>
                <w:szCs w:val="20"/>
              </w:rPr>
              <w:t>Развитие творческих промыслов</w:t>
            </w:r>
          </w:p>
          <w:p w:rsidR="000764D2" w:rsidRPr="00901ABF" w:rsidRDefault="000764D2" w:rsidP="00272F71">
            <w:pPr>
              <w:pStyle w:val="Default"/>
              <w:widowControl w:val="0"/>
              <w:spacing w:line="216" w:lineRule="auto"/>
              <w:jc w:val="both"/>
              <w:rPr>
                <w:color w:val="auto"/>
                <w:sz w:val="20"/>
                <w:szCs w:val="20"/>
              </w:rPr>
            </w:pPr>
            <w:r w:rsidRPr="00901ABF">
              <w:rPr>
                <w:color w:val="auto"/>
                <w:sz w:val="20"/>
                <w:szCs w:val="20"/>
              </w:rPr>
              <w:t>Популяризация и обучение предпринимательству</w:t>
            </w:r>
          </w:p>
          <w:p w:rsidR="000764D2" w:rsidRPr="00901ABF" w:rsidRDefault="000764D2" w:rsidP="00272F71">
            <w:pPr>
              <w:widowControl w:val="0"/>
              <w:spacing w:line="216" w:lineRule="auto"/>
              <w:jc w:val="both"/>
              <w:rPr>
                <w:sz w:val="20"/>
                <w:szCs w:val="20"/>
              </w:rPr>
            </w:pPr>
            <w:r w:rsidRPr="00901ABF">
              <w:rPr>
                <w:sz w:val="20"/>
                <w:szCs w:val="20"/>
              </w:rPr>
              <w:t>Снижение административной нагрузки на предпринимательский сектор</w:t>
            </w:r>
          </w:p>
          <w:p w:rsidR="000764D2" w:rsidRPr="00901ABF" w:rsidRDefault="000764D2" w:rsidP="00272F71">
            <w:pPr>
              <w:pStyle w:val="Default"/>
              <w:widowControl w:val="0"/>
              <w:spacing w:line="216" w:lineRule="auto"/>
              <w:jc w:val="both"/>
              <w:rPr>
                <w:color w:val="auto"/>
                <w:sz w:val="20"/>
                <w:szCs w:val="20"/>
              </w:rPr>
            </w:pPr>
            <w:r w:rsidRPr="00901ABF">
              <w:rPr>
                <w:color w:val="auto"/>
                <w:sz w:val="20"/>
                <w:szCs w:val="20"/>
              </w:rPr>
              <w:t>Высокие темпы потребления картофеля в Центральном федеральном округе</w:t>
            </w:r>
          </w:p>
          <w:p w:rsidR="000764D2" w:rsidRPr="00901ABF" w:rsidRDefault="000764D2" w:rsidP="00272F71">
            <w:pPr>
              <w:widowControl w:val="0"/>
              <w:spacing w:line="216" w:lineRule="auto"/>
              <w:jc w:val="both"/>
              <w:rPr>
                <w:sz w:val="20"/>
                <w:szCs w:val="20"/>
              </w:rPr>
            </w:pPr>
            <w:r w:rsidRPr="00901ABF">
              <w:rPr>
                <w:sz w:val="20"/>
                <w:szCs w:val="20"/>
              </w:rPr>
              <w:t>Спрос на качественную и экологически чистую российскую продукцию</w:t>
            </w:r>
          </w:p>
        </w:tc>
        <w:tc>
          <w:tcPr>
            <w:tcW w:w="4926" w:type="dxa"/>
          </w:tcPr>
          <w:p w:rsidR="000764D2" w:rsidRPr="00901ABF" w:rsidRDefault="000764D2" w:rsidP="00D1365B">
            <w:pPr>
              <w:pStyle w:val="Default"/>
              <w:widowControl w:val="0"/>
              <w:spacing w:line="216" w:lineRule="auto"/>
              <w:jc w:val="center"/>
              <w:rPr>
                <w:color w:val="auto"/>
                <w:sz w:val="20"/>
                <w:szCs w:val="20"/>
              </w:rPr>
            </w:pPr>
            <w:r w:rsidRPr="00901ABF">
              <w:rPr>
                <w:b/>
                <w:bCs/>
                <w:color w:val="auto"/>
                <w:sz w:val="20"/>
                <w:szCs w:val="20"/>
              </w:rPr>
              <w:t>Угрозы</w:t>
            </w:r>
          </w:p>
          <w:p w:rsidR="000764D2" w:rsidRPr="00901ABF" w:rsidRDefault="000764D2" w:rsidP="00D1365B">
            <w:pPr>
              <w:pStyle w:val="Default"/>
              <w:widowControl w:val="0"/>
              <w:spacing w:line="216" w:lineRule="auto"/>
              <w:jc w:val="both"/>
              <w:rPr>
                <w:color w:val="auto"/>
                <w:sz w:val="20"/>
                <w:szCs w:val="20"/>
              </w:rPr>
            </w:pPr>
            <w:r w:rsidRPr="00901ABF">
              <w:rPr>
                <w:color w:val="auto"/>
                <w:sz w:val="20"/>
                <w:szCs w:val="20"/>
              </w:rPr>
              <w:t xml:space="preserve">Негативные демографические тенденции, снижение уровня рождаемости </w:t>
            </w:r>
          </w:p>
          <w:p w:rsidR="000764D2" w:rsidRPr="00901ABF" w:rsidRDefault="000764D2" w:rsidP="00D1365B">
            <w:pPr>
              <w:pStyle w:val="Default"/>
              <w:widowControl w:val="0"/>
              <w:spacing w:line="216" w:lineRule="auto"/>
              <w:jc w:val="both"/>
              <w:rPr>
                <w:color w:val="auto"/>
                <w:sz w:val="20"/>
                <w:szCs w:val="20"/>
              </w:rPr>
            </w:pPr>
            <w:r w:rsidRPr="00901ABF">
              <w:rPr>
                <w:color w:val="auto"/>
                <w:sz w:val="20"/>
                <w:szCs w:val="20"/>
              </w:rPr>
              <w:t xml:space="preserve">Увеличение уровня смертности вследствие ухудшения экологической обстановки, старения населения </w:t>
            </w:r>
          </w:p>
          <w:p w:rsidR="000764D2" w:rsidRPr="00901ABF" w:rsidRDefault="000764D2" w:rsidP="00D1365B">
            <w:pPr>
              <w:widowControl w:val="0"/>
              <w:spacing w:line="216" w:lineRule="auto"/>
              <w:jc w:val="both"/>
              <w:rPr>
                <w:sz w:val="20"/>
                <w:szCs w:val="20"/>
              </w:rPr>
            </w:pPr>
            <w:r w:rsidRPr="00901ABF">
              <w:rPr>
                <w:sz w:val="20"/>
                <w:szCs w:val="20"/>
              </w:rPr>
              <w:t xml:space="preserve">Дальнейший отток молодежи и высококвалифицированных кадров в другие регионы России </w:t>
            </w:r>
          </w:p>
          <w:p w:rsidR="000764D2" w:rsidRPr="00901ABF" w:rsidRDefault="000764D2" w:rsidP="00272F71">
            <w:pPr>
              <w:pStyle w:val="Default"/>
              <w:widowControl w:val="0"/>
              <w:spacing w:line="216" w:lineRule="auto"/>
              <w:jc w:val="both"/>
              <w:rPr>
                <w:color w:val="auto"/>
                <w:sz w:val="20"/>
                <w:szCs w:val="20"/>
              </w:rPr>
            </w:pPr>
            <w:r w:rsidRPr="00901ABF">
              <w:rPr>
                <w:color w:val="auto"/>
                <w:sz w:val="20"/>
                <w:szCs w:val="20"/>
              </w:rPr>
              <w:t>Усиление конкуренции на рынках промышленной</w:t>
            </w:r>
            <w:r w:rsidR="0016033C" w:rsidRPr="00901ABF">
              <w:rPr>
                <w:color w:val="auto"/>
                <w:sz w:val="20"/>
                <w:szCs w:val="20"/>
              </w:rPr>
              <w:t xml:space="preserve"> </w:t>
            </w:r>
            <w:r w:rsidRPr="00901ABF">
              <w:rPr>
                <w:color w:val="auto"/>
                <w:sz w:val="20"/>
                <w:szCs w:val="20"/>
              </w:rPr>
              <w:t xml:space="preserve"> </w:t>
            </w:r>
            <w:r w:rsidR="0016033C" w:rsidRPr="00901ABF">
              <w:rPr>
                <w:color w:val="auto"/>
                <w:sz w:val="20"/>
                <w:szCs w:val="20"/>
              </w:rPr>
              <w:t xml:space="preserve">и сельскохозяйственной </w:t>
            </w:r>
            <w:r w:rsidRPr="00901ABF">
              <w:rPr>
                <w:color w:val="auto"/>
                <w:sz w:val="20"/>
                <w:szCs w:val="20"/>
              </w:rPr>
              <w:t>продукции</w:t>
            </w:r>
          </w:p>
        </w:tc>
      </w:tr>
      <w:tr w:rsidR="000764D2" w:rsidRPr="00901ABF" w:rsidTr="00D1365B">
        <w:trPr>
          <w:jc w:val="center"/>
        </w:trPr>
        <w:tc>
          <w:tcPr>
            <w:tcW w:w="9854" w:type="dxa"/>
            <w:gridSpan w:val="2"/>
          </w:tcPr>
          <w:p w:rsidR="000764D2" w:rsidRPr="00901ABF" w:rsidRDefault="000764D2" w:rsidP="00D1365B">
            <w:pPr>
              <w:pStyle w:val="Default"/>
              <w:widowControl w:val="0"/>
              <w:spacing w:line="216" w:lineRule="auto"/>
              <w:jc w:val="center"/>
              <w:rPr>
                <w:color w:val="auto"/>
                <w:sz w:val="20"/>
                <w:szCs w:val="20"/>
              </w:rPr>
            </w:pPr>
            <w:r w:rsidRPr="00901ABF">
              <w:rPr>
                <w:b/>
                <w:bCs/>
                <w:color w:val="auto"/>
                <w:sz w:val="20"/>
                <w:szCs w:val="20"/>
              </w:rPr>
              <w:t>2. Экологический и природно-ресурсный потенциал</w:t>
            </w:r>
          </w:p>
        </w:tc>
      </w:tr>
      <w:tr w:rsidR="000764D2" w:rsidRPr="00901ABF" w:rsidTr="00272F71">
        <w:trPr>
          <w:jc w:val="center"/>
        </w:trPr>
        <w:tc>
          <w:tcPr>
            <w:tcW w:w="4928" w:type="dxa"/>
          </w:tcPr>
          <w:p w:rsidR="000764D2" w:rsidRPr="00901ABF" w:rsidRDefault="000764D2" w:rsidP="00272F71">
            <w:pPr>
              <w:pStyle w:val="Default"/>
              <w:widowControl w:val="0"/>
              <w:spacing w:line="216" w:lineRule="auto"/>
              <w:jc w:val="center"/>
              <w:rPr>
                <w:color w:val="auto"/>
                <w:sz w:val="20"/>
                <w:szCs w:val="20"/>
              </w:rPr>
            </w:pPr>
            <w:r w:rsidRPr="00901ABF">
              <w:rPr>
                <w:b/>
                <w:bCs/>
                <w:color w:val="auto"/>
                <w:sz w:val="20"/>
                <w:szCs w:val="20"/>
              </w:rPr>
              <w:t>Сильные стороны</w:t>
            </w:r>
          </w:p>
          <w:p w:rsidR="000764D2" w:rsidRPr="00901ABF" w:rsidRDefault="000764D2" w:rsidP="00272F71">
            <w:pPr>
              <w:pStyle w:val="Default"/>
              <w:widowControl w:val="0"/>
              <w:spacing w:line="216" w:lineRule="auto"/>
              <w:jc w:val="both"/>
              <w:rPr>
                <w:color w:val="auto"/>
                <w:sz w:val="20"/>
                <w:szCs w:val="20"/>
              </w:rPr>
            </w:pPr>
            <w:r w:rsidRPr="00901ABF">
              <w:rPr>
                <w:color w:val="auto"/>
                <w:sz w:val="20"/>
                <w:szCs w:val="20"/>
              </w:rPr>
              <w:t>Комфортные климатические условия для проживания населения, развития сельского хозяйства, привлечения мигрантов</w:t>
            </w:r>
          </w:p>
        </w:tc>
        <w:tc>
          <w:tcPr>
            <w:tcW w:w="4926" w:type="dxa"/>
            <w:vAlign w:val="center"/>
          </w:tcPr>
          <w:p w:rsidR="000764D2" w:rsidRPr="00901ABF" w:rsidRDefault="000764D2" w:rsidP="00D1365B">
            <w:pPr>
              <w:pStyle w:val="Default"/>
              <w:widowControl w:val="0"/>
              <w:spacing w:line="216" w:lineRule="auto"/>
              <w:jc w:val="center"/>
              <w:rPr>
                <w:color w:val="auto"/>
                <w:sz w:val="20"/>
                <w:szCs w:val="20"/>
              </w:rPr>
            </w:pPr>
            <w:r w:rsidRPr="00901ABF">
              <w:rPr>
                <w:b/>
                <w:bCs/>
                <w:color w:val="auto"/>
                <w:sz w:val="20"/>
                <w:szCs w:val="20"/>
              </w:rPr>
              <w:t>Слабые стороны</w:t>
            </w:r>
          </w:p>
          <w:p w:rsidR="000764D2" w:rsidRPr="00901ABF" w:rsidRDefault="000764D2" w:rsidP="00592C80">
            <w:pPr>
              <w:widowControl w:val="0"/>
              <w:spacing w:line="216" w:lineRule="auto"/>
              <w:jc w:val="both"/>
              <w:rPr>
                <w:sz w:val="20"/>
                <w:szCs w:val="20"/>
              </w:rPr>
            </w:pPr>
            <w:r w:rsidRPr="00901ABF">
              <w:rPr>
                <w:sz w:val="20"/>
                <w:szCs w:val="20"/>
              </w:rPr>
              <w:t>Истощение почвенных ресурсов</w:t>
            </w:r>
          </w:p>
          <w:p w:rsidR="00592C80" w:rsidRPr="00901ABF" w:rsidRDefault="00592C80" w:rsidP="00592C80">
            <w:pPr>
              <w:widowControl w:val="0"/>
              <w:spacing w:line="216" w:lineRule="auto"/>
              <w:jc w:val="both"/>
              <w:rPr>
                <w:rFonts w:eastAsiaTheme="minorHAnsi"/>
                <w:sz w:val="20"/>
                <w:szCs w:val="20"/>
                <w:lang w:eastAsia="en-US"/>
              </w:rPr>
            </w:pPr>
            <w:r w:rsidRPr="00901ABF">
              <w:rPr>
                <w:rFonts w:eastAsiaTheme="minorHAnsi"/>
                <w:sz w:val="20"/>
                <w:szCs w:val="20"/>
                <w:lang w:eastAsia="en-US"/>
              </w:rPr>
              <w:t>Отсутствие полигона ТБО</w:t>
            </w:r>
          </w:p>
          <w:p w:rsidR="00592C80" w:rsidRPr="00901ABF" w:rsidRDefault="00592C80" w:rsidP="00592C80">
            <w:pPr>
              <w:widowControl w:val="0"/>
              <w:spacing w:line="216" w:lineRule="auto"/>
              <w:jc w:val="both"/>
              <w:rPr>
                <w:sz w:val="20"/>
                <w:szCs w:val="20"/>
              </w:rPr>
            </w:pPr>
            <w:r w:rsidRPr="00901ABF">
              <w:rPr>
                <w:rFonts w:eastAsiaTheme="minorHAnsi"/>
                <w:sz w:val="20"/>
                <w:szCs w:val="20"/>
                <w:lang w:eastAsia="en-US"/>
              </w:rPr>
              <w:t>Неудовлетворительное качество артезианских вод</w:t>
            </w:r>
          </w:p>
        </w:tc>
      </w:tr>
      <w:tr w:rsidR="000764D2" w:rsidRPr="00901ABF" w:rsidTr="00D1365B">
        <w:trPr>
          <w:jc w:val="center"/>
        </w:trPr>
        <w:tc>
          <w:tcPr>
            <w:tcW w:w="4928" w:type="dxa"/>
            <w:vAlign w:val="center"/>
          </w:tcPr>
          <w:p w:rsidR="000764D2" w:rsidRPr="00901ABF" w:rsidRDefault="000764D2" w:rsidP="00D1365B">
            <w:pPr>
              <w:pStyle w:val="Default"/>
              <w:widowControl w:val="0"/>
              <w:spacing w:line="216" w:lineRule="auto"/>
              <w:jc w:val="center"/>
              <w:rPr>
                <w:color w:val="auto"/>
                <w:sz w:val="20"/>
                <w:szCs w:val="20"/>
              </w:rPr>
            </w:pPr>
            <w:r w:rsidRPr="00901ABF">
              <w:rPr>
                <w:b/>
                <w:bCs/>
                <w:color w:val="auto"/>
                <w:sz w:val="20"/>
                <w:szCs w:val="20"/>
              </w:rPr>
              <w:t>Возможности</w:t>
            </w:r>
          </w:p>
          <w:p w:rsidR="000764D2" w:rsidRPr="00901ABF" w:rsidRDefault="000764D2" w:rsidP="00D1365B">
            <w:pPr>
              <w:pStyle w:val="Default"/>
              <w:widowControl w:val="0"/>
              <w:spacing w:line="216" w:lineRule="auto"/>
              <w:jc w:val="both"/>
              <w:rPr>
                <w:color w:val="auto"/>
                <w:sz w:val="20"/>
                <w:szCs w:val="20"/>
              </w:rPr>
            </w:pPr>
            <w:r w:rsidRPr="00901ABF">
              <w:rPr>
                <w:color w:val="auto"/>
                <w:sz w:val="20"/>
                <w:szCs w:val="20"/>
              </w:rPr>
              <w:t>Использование зеленых технологий в промышленности и сельском хозяйстве</w:t>
            </w:r>
          </w:p>
        </w:tc>
        <w:tc>
          <w:tcPr>
            <w:tcW w:w="4926" w:type="dxa"/>
            <w:vAlign w:val="center"/>
          </w:tcPr>
          <w:p w:rsidR="000764D2" w:rsidRPr="00901ABF" w:rsidRDefault="000764D2" w:rsidP="00D1365B">
            <w:pPr>
              <w:pStyle w:val="Default"/>
              <w:widowControl w:val="0"/>
              <w:spacing w:line="216" w:lineRule="auto"/>
              <w:jc w:val="center"/>
              <w:rPr>
                <w:color w:val="auto"/>
                <w:sz w:val="20"/>
                <w:szCs w:val="20"/>
              </w:rPr>
            </w:pPr>
            <w:r w:rsidRPr="00901ABF">
              <w:rPr>
                <w:b/>
                <w:bCs/>
                <w:color w:val="auto"/>
                <w:sz w:val="20"/>
                <w:szCs w:val="20"/>
              </w:rPr>
              <w:t>Угрозы</w:t>
            </w:r>
          </w:p>
          <w:p w:rsidR="000764D2" w:rsidRPr="00901ABF" w:rsidRDefault="000764D2" w:rsidP="00D1365B">
            <w:pPr>
              <w:pStyle w:val="Default"/>
              <w:widowControl w:val="0"/>
              <w:spacing w:line="216" w:lineRule="auto"/>
              <w:jc w:val="both"/>
              <w:rPr>
                <w:color w:val="auto"/>
                <w:sz w:val="20"/>
                <w:szCs w:val="20"/>
              </w:rPr>
            </w:pPr>
            <w:r w:rsidRPr="00901ABF">
              <w:rPr>
                <w:color w:val="auto"/>
                <w:sz w:val="20"/>
                <w:szCs w:val="20"/>
              </w:rPr>
              <w:t>Дальнейшее ухудшение экологической обстановки вследствие истощения почвенных ресурсов, роста антропогенной нагрузки</w:t>
            </w:r>
          </w:p>
        </w:tc>
      </w:tr>
      <w:tr w:rsidR="000764D2" w:rsidRPr="00901ABF" w:rsidTr="00D1365B">
        <w:trPr>
          <w:jc w:val="center"/>
        </w:trPr>
        <w:tc>
          <w:tcPr>
            <w:tcW w:w="9854" w:type="dxa"/>
            <w:gridSpan w:val="2"/>
          </w:tcPr>
          <w:p w:rsidR="000764D2" w:rsidRPr="00901ABF" w:rsidRDefault="000764D2" w:rsidP="000764D2">
            <w:pPr>
              <w:pStyle w:val="Default"/>
              <w:widowControl w:val="0"/>
              <w:spacing w:line="216" w:lineRule="auto"/>
              <w:jc w:val="center"/>
              <w:rPr>
                <w:color w:val="auto"/>
                <w:sz w:val="20"/>
                <w:szCs w:val="20"/>
              </w:rPr>
            </w:pPr>
            <w:r w:rsidRPr="00901ABF">
              <w:rPr>
                <w:b/>
                <w:bCs/>
                <w:color w:val="auto"/>
                <w:sz w:val="20"/>
                <w:szCs w:val="20"/>
              </w:rPr>
              <w:t>3. Конкурентоспособность и инвестиционная привлекательность</w:t>
            </w:r>
          </w:p>
        </w:tc>
      </w:tr>
      <w:tr w:rsidR="000764D2" w:rsidRPr="00901ABF" w:rsidTr="00D1365B">
        <w:trPr>
          <w:jc w:val="center"/>
        </w:trPr>
        <w:tc>
          <w:tcPr>
            <w:tcW w:w="4928" w:type="dxa"/>
          </w:tcPr>
          <w:p w:rsidR="000764D2" w:rsidRPr="00901ABF" w:rsidRDefault="000764D2" w:rsidP="00D1365B">
            <w:pPr>
              <w:pStyle w:val="Default"/>
              <w:widowControl w:val="0"/>
              <w:spacing w:line="216" w:lineRule="auto"/>
              <w:jc w:val="center"/>
              <w:rPr>
                <w:color w:val="auto"/>
                <w:sz w:val="20"/>
                <w:szCs w:val="20"/>
              </w:rPr>
            </w:pPr>
            <w:r w:rsidRPr="00901ABF">
              <w:rPr>
                <w:b/>
                <w:bCs/>
                <w:color w:val="auto"/>
                <w:sz w:val="20"/>
                <w:szCs w:val="20"/>
              </w:rPr>
              <w:t>Сильные стороны</w:t>
            </w:r>
          </w:p>
          <w:p w:rsidR="00225BBB" w:rsidRPr="00901ABF" w:rsidRDefault="00225BBB" w:rsidP="00225BBB">
            <w:pPr>
              <w:pStyle w:val="Default"/>
              <w:widowControl w:val="0"/>
              <w:spacing w:line="216" w:lineRule="auto"/>
              <w:jc w:val="both"/>
              <w:rPr>
                <w:bCs/>
                <w:color w:val="auto"/>
                <w:sz w:val="20"/>
                <w:szCs w:val="20"/>
              </w:rPr>
            </w:pPr>
            <w:r w:rsidRPr="00901ABF">
              <w:rPr>
                <w:bCs/>
                <w:color w:val="auto"/>
                <w:sz w:val="20"/>
                <w:szCs w:val="20"/>
              </w:rPr>
              <w:t>Наличие инвестиционных площадок для развития производства</w:t>
            </w:r>
          </w:p>
          <w:p w:rsidR="00225BBB" w:rsidRPr="00901ABF" w:rsidRDefault="00225BBB" w:rsidP="00225BBB">
            <w:pPr>
              <w:pStyle w:val="Default"/>
              <w:widowControl w:val="0"/>
              <w:spacing w:line="216" w:lineRule="auto"/>
              <w:jc w:val="both"/>
              <w:rPr>
                <w:color w:val="auto"/>
                <w:sz w:val="20"/>
                <w:szCs w:val="20"/>
              </w:rPr>
            </w:pPr>
            <w:r w:rsidRPr="00901ABF">
              <w:rPr>
                <w:color w:val="auto"/>
                <w:sz w:val="20"/>
                <w:szCs w:val="20"/>
              </w:rPr>
              <w:t xml:space="preserve">Высокая инвестиционная привлекательность сельского хозяйства </w:t>
            </w:r>
          </w:p>
          <w:p w:rsidR="000764D2" w:rsidRPr="00901ABF" w:rsidRDefault="000764D2" w:rsidP="00D1365B">
            <w:pPr>
              <w:pStyle w:val="Default"/>
              <w:widowControl w:val="0"/>
              <w:spacing w:line="216" w:lineRule="auto"/>
              <w:jc w:val="both"/>
              <w:rPr>
                <w:color w:val="auto"/>
                <w:sz w:val="20"/>
                <w:szCs w:val="20"/>
              </w:rPr>
            </w:pPr>
            <w:r w:rsidRPr="00901ABF">
              <w:rPr>
                <w:color w:val="auto"/>
                <w:sz w:val="20"/>
                <w:szCs w:val="20"/>
              </w:rPr>
              <w:t>Применение элементов муниципально-частного партнерства</w:t>
            </w:r>
          </w:p>
          <w:p w:rsidR="000764D2" w:rsidRPr="00901ABF" w:rsidRDefault="000764D2" w:rsidP="00D1365B">
            <w:pPr>
              <w:pStyle w:val="Default"/>
              <w:widowControl w:val="0"/>
              <w:spacing w:line="216" w:lineRule="auto"/>
              <w:jc w:val="both"/>
              <w:rPr>
                <w:color w:val="auto"/>
                <w:sz w:val="20"/>
                <w:szCs w:val="20"/>
              </w:rPr>
            </w:pPr>
            <w:r w:rsidRPr="00901ABF">
              <w:rPr>
                <w:color w:val="auto"/>
                <w:sz w:val="20"/>
                <w:szCs w:val="20"/>
              </w:rPr>
              <w:t>Приоритетное развитие малого и среднего бизнеса</w:t>
            </w:r>
          </w:p>
          <w:p w:rsidR="00A7151D" w:rsidRPr="00901ABF" w:rsidRDefault="00A7151D" w:rsidP="00A7151D">
            <w:pPr>
              <w:pStyle w:val="Default"/>
              <w:widowControl w:val="0"/>
              <w:spacing w:line="216" w:lineRule="auto"/>
              <w:jc w:val="both"/>
              <w:rPr>
                <w:color w:val="auto"/>
                <w:sz w:val="20"/>
                <w:szCs w:val="20"/>
              </w:rPr>
            </w:pPr>
            <w:r w:rsidRPr="00901ABF">
              <w:rPr>
                <w:color w:val="auto"/>
                <w:sz w:val="20"/>
                <w:szCs w:val="20"/>
              </w:rPr>
              <w:t>Наличие автомобильных дорог федерального значения</w:t>
            </w:r>
          </w:p>
          <w:p w:rsidR="00A7151D" w:rsidRPr="00901ABF" w:rsidRDefault="00A7151D" w:rsidP="00A7151D">
            <w:pPr>
              <w:pStyle w:val="Default"/>
              <w:widowControl w:val="0"/>
              <w:spacing w:line="216" w:lineRule="auto"/>
              <w:jc w:val="both"/>
              <w:rPr>
                <w:color w:val="auto"/>
                <w:sz w:val="20"/>
                <w:szCs w:val="20"/>
              </w:rPr>
            </w:pPr>
            <w:r w:rsidRPr="00901ABF">
              <w:rPr>
                <w:color w:val="auto"/>
                <w:sz w:val="20"/>
                <w:szCs w:val="20"/>
              </w:rPr>
              <w:t xml:space="preserve">Стабильная обеспеченность </w:t>
            </w:r>
            <w:proofErr w:type="spellStart"/>
            <w:r w:rsidRPr="00901ABF">
              <w:rPr>
                <w:color w:val="auto"/>
                <w:sz w:val="20"/>
                <w:szCs w:val="20"/>
              </w:rPr>
              <w:t>электротеплоэнергией</w:t>
            </w:r>
            <w:proofErr w:type="spellEnd"/>
            <w:r w:rsidRPr="00901ABF">
              <w:rPr>
                <w:color w:val="auto"/>
                <w:sz w:val="20"/>
                <w:szCs w:val="20"/>
              </w:rPr>
              <w:t>, газом, водой, канализацией</w:t>
            </w:r>
          </w:p>
        </w:tc>
        <w:tc>
          <w:tcPr>
            <w:tcW w:w="4926" w:type="dxa"/>
          </w:tcPr>
          <w:p w:rsidR="000764D2" w:rsidRPr="00901ABF" w:rsidRDefault="000764D2" w:rsidP="00D1365B">
            <w:pPr>
              <w:pStyle w:val="Default"/>
              <w:widowControl w:val="0"/>
              <w:spacing w:line="216" w:lineRule="auto"/>
              <w:jc w:val="center"/>
              <w:rPr>
                <w:color w:val="auto"/>
                <w:sz w:val="20"/>
                <w:szCs w:val="20"/>
              </w:rPr>
            </w:pPr>
            <w:r w:rsidRPr="00901ABF">
              <w:rPr>
                <w:b/>
                <w:bCs/>
                <w:color w:val="auto"/>
                <w:sz w:val="20"/>
                <w:szCs w:val="20"/>
              </w:rPr>
              <w:t>Слабые стороны</w:t>
            </w:r>
          </w:p>
          <w:p w:rsidR="00A7151D" w:rsidRPr="00901ABF" w:rsidRDefault="00A7151D" w:rsidP="00A7151D">
            <w:pPr>
              <w:pStyle w:val="Default"/>
              <w:widowControl w:val="0"/>
              <w:spacing w:line="216" w:lineRule="auto"/>
              <w:jc w:val="both"/>
              <w:rPr>
                <w:color w:val="auto"/>
                <w:sz w:val="20"/>
                <w:szCs w:val="20"/>
              </w:rPr>
            </w:pPr>
            <w:r w:rsidRPr="00901ABF">
              <w:rPr>
                <w:color w:val="auto"/>
                <w:sz w:val="20"/>
                <w:szCs w:val="20"/>
              </w:rPr>
              <w:t xml:space="preserve">Высокий уровень износа коммунальных объектов и инженерных сетей </w:t>
            </w:r>
          </w:p>
          <w:p w:rsidR="00A7151D" w:rsidRPr="00901ABF" w:rsidRDefault="00A7151D" w:rsidP="00A7151D">
            <w:pPr>
              <w:pStyle w:val="Default"/>
              <w:widowControl w:val="0"/>
              <w:spacing w:line="216" w:lineRule="auto"/>
              <w:jc w:val="both"/>
              <w:rPr>
                <w:color w:val="auto"/>
                <w:sz w:val="20"/>
                <w:szCs w:val="20"/>
              </w:rPr>
            </w:pPr>
            <w:r w:rsidRPr="00901ABF">
              <w:rPr>
                <w:color w:val="auto"/>
                <w:sz w:val="20"/>
                <w:szCs w:val="20"/>
              </w:rPr>
              <w:t xml:space="preserve">Недостаточная правовая грамотность населения </w:t>
            </w:r>
          </w:p>
          <w:p w:rsidR="00A7151D" w:rsidRPr="00901ABF" w:rsidRDefault="00A7151D" w:rsidP="00A7151D">
            <w:pPr>
              <w:pStyle w:val="Default"/>
              <w:widowControl w:val="0"/>
              <w:spacing w:line="216" w:lineRule="auto"/>
              <w:jc w:val="both"/>
              <w:rPr>
                <w:color w:val="auto"/>
                <w:sz w:val="20"/>
                <w:szCs w:val="20"/>
              </w:rPr>
            </w:pPr>
          </w:p>
        </w:tc>
      </w:tr>
      <w:tr w:rsidR="000764D2" w:rsidRPr="00901ABF" w:rsidTr="00E2291F">
        <w:trPr>
          <w:jc w:val="center"/>
        </w:trPr>
        <w:tc>
          <w:tcPr>
            <w:tcW w:w="4928" w:type="dxa"/>
          </w:tcPr>
          <w:p w:rsidR="000764D2" w:rsidRPr="00901ABF" w:rsidRDefault="000764D2" w:rsidP="00D1365B">
            <w:pPr>
              <w:pStyle w:val="Default"/>
              <w:widowControl w:val="0"/>
              <w:spacing w:line="216" w:lineRule="auto"/>
              <w:jc w:val="center"/>
              <w:rPr>
                <w:color w:val="auto"/>
                <w:sz w:val="20"/>
                <w:szCs w:val="20"/>
              </w:rPr>
            </w:pPr>
            <w:r w:rsidRPr="00901ABF">
              <w:rPr>
                <w:b/>
                <w:bCs/>
                <w:color w:val="auto"/>
                <w:sz w:val="20"/>
                <w:szCs w:val="20"/>
              </w:rPr>
              <w:t>Возможности</w:t>
            </w:r>
          </w:p>
          <w:p w:rsidR="00996DC9" w:rsidRPr="00901ABF" w:rsidRDefault="00996DC9" w:rsidP="00A7151D">
            <w:pPr>
              <w:pStyle w:val="Default"/>
              <w:widowControl w:val="0"/>
              <w:spacing w:line="216" w:lineRule="auto"/>
              <w:jc w:val="both"/>
              <w:rPr>
                <w:color w:val="auto"/>
                <w:sz w:val="20"/>
                <w:szCs w:val="20"/>
              </w:rPr>
            </w:pPr>
            <w:r w:rsidRPr="00901ABF">
              <w:rPr>
                <w:color w:val="auto"/>
                <w:sz w:val="20"/>
                <w:szCs w:val="20"/>
              </w:rPr>
              <w:t>Развитие и реализация туристско-рекреационного потенциала района</w:t>
            </w:r>
          </w:p>
          <w:p w:rsidR="00996DC9" w:rsidRPr="00901ABF" w:rsidRDefault="00996DC9" w:rsidP="00A7151D">
            <w:pPr>
              <w:pStyle w:val="Default"/>
              <w:widowControl w:val="0"/>
              <w:spacing w:line="216" w:lineRule="auto"/>
              <w:jc w:val="both"/>
              <w:rPr>
                <w:color w:val="auto"/>
                <w:sz w:val="20"/>
                <w:szCs w:val="20"/>
              </w:rPr>
            </w:pPr>
            <w:r w:rsidRPr="00901ABF">
              <w:rPr>
                <w:color w:val="auto"/>
                <w:sz w:val="20"/>
                <w:szCs w:val="20"/>
              </w:rPr>
              <w:t>Разработка подходов к снижению доли теневого сектора в экономике района</w:t>
            </w:r>
          </w:p>
          <w:p w:rsidR="00A7151D" w:rsidRPr="00901ABF" w:rsidRDefault="00A7151D" w:rsidP="00A7151D">
            <w:pPr>
              <w:pStyle w:val="Default"/>
              <w:widowControl w:val="0"/>
              <w:spacing w:line="216" w:lineRule="auto"/>
              <w:jc w:val="both"/>
              <w:rPr>
                <w:color w:val="auto"/>
                <w:sz w:val="20"/>
                <w:szCs w:val="20"/>
              </w:rPr>
            </w:pPr>
            <w:r w:rsidRPr="00901ABF">
              <w:rPr>
                <w:color w:val="auto"/>
                <w:sz w:val="20"/>
                <w:szCs w:val="20"/>
              </w:rPr>
              <w:t xml:space="preserve">Использование современных материалов при ремонте инфраструктуры ЖКХ </w:t>
            </w:r>
          </w:p>
          <w:p w:rsidR="00A7151D" w:rsidRPr="00901ABF" w:rsidRDefault="00A7151D" w:rsidP="005603B2">
            <w:pPr>
              <w:widowControl w:val="0"/>
              <w:spacing w:line="216" w:lineRule="auto"/>
              <w:jc w:val="both"/>
              <w:rPr>
                <w:sz w:val="20"/>
                <w:szCs w:val="20"/>
              </w:rPr>
            </w:pPr>
            <w:r w:rsidRPr="00901ABF">
              <w:rPr>
                <w:sz w:val="20"/>
                <w:szCs w:val="20"/>
              </w:rPr>
              <w:t xml:space="preserve">Активное участие в региональных программах развития </w:t>
            </w:r>
          </w:p>
        </w:tc>
        <w:tc>
          <w:tcPr>
            <w:tcW w:w="4926" w:type="dxa"/>
          </w:tcPr>
          <w:p w:rsidR="000764D2" w:rsidRPr="00901ABF" w:rsidRDefault="000764D2" w:rsidP="00D1365B">
            <w:pPr>
              <w:pStyle w:val="Default"/>
              <w:widowControl w:val="0"/>
              <w:spacing w:line="216" w:lineRule="auto"/>
              <w:jc w:val="center"/>
              <w:rPr>
                <w:color w:val="auto"/>
                <w:sz w:val="20"/>
                <w:szCs w:val="20"/>
              </w:rPr>
            </w:pPr>
            <w:r w:rsidRPr="00901ABF">
              <w:rPr>
                <w:b/>
                <w:bCs/>
                <w:color w:val="auto"/>
                <w:sz w:val="20"/>
                <w:szCs w:val="20"/>
              </w:rPr>
              <w:t>Угрозы</w:t>
            </w:r>
          </w:p>
          <w:p w:rsidR="00A7151D" w:rsidRPr="00901ABF" w:rsidRDefault="00A7151D" w:rsidP="00A7151D">
            <w:pPr>
              <w:pStyle w:val="Default"/>
              <w:widowControl w:val="0"/>
              <w:spacing w:line="216" w:lineRule="auto"/>
              <w:jc w:val="both"/>
              <w:rPr>
                <w:color w:val="auto"/>
                <w:sz w:val="20"/>
                <w:szCs w:val="20"/>
              </w:rPr>
            </w:pPr>
            <w:r w:rsidRPr="00901ABF">
              <w:rPr>
                <w:color w:val="auto"/>
                <w:sz w:val="20"/>
                <w:szCs w:val="20"/>
              </w:rPr>
              <w:t>Снижение инвестиционной привлекательности ЖКХ для частных инвестиций</w:t>
            </w:r>
          </w:p>
          <w:p w:rsidR="00996DC9" w:rsidRPr="00901ABF" w:rsidRDefault="00996DC9" w:rsidP="00A7151D">
            <w:pPr>
              <w:pStyle w:val="Default"/>
              <w:widowControl w:val="0"/>
              <w:spacing w:line="216" w:lineRule="auto"/>
              <w:jc w:val="both"/>
              <w:rPr>
                <w:color w:val="auto"/>
                <w:sz w:val="20"/>
                <w:szCs w:val="20"/>
              </w:rPr>
            </w:pPr>
            <w:r w:rsidRPr="00901ABF">
              <w:rPr>
                <w:color w:val="auto"/>
                <w:sz w:val="20"/>
                <w:szCs w:val="20"/>
              </w:rPr>
              <w:t>Снижение объема региональных дотаций и субсидий со стороны федерального бюджета</w:t>
            </w:r>
          </w:p>
          <w:p w:rsidR="00996DC9" w:rsidRPr="00901ABF" w:rsidRDefault="00996DC9" w:rsidP="00A7151D">
            <w:pPr>
              <w:pStyle w:val="Default"/>
              <w:widowControl w:val="0"/>
              <w:spacing w:line="216" w:lineRule="auto"/>
              <w:jc w:val="both"/>
              <w:rPr>
                <w:color w:val="auto"/>
                <w:sz w:val="20"/>
                <w:szCs w:val="20"/>
              </w:rPr>
            </w:pPr>
            <w:r w:rsidRPr="00901ABF">
              <w:rPr>
                <w:color w:val="auto"/>
                <w:sz w:val="20"/>
                <w:szCs w:val="20"/>
              </w:rPr>
              <w:t>Высокая конкуренция со стороны других районов, в том числе за инвесторов</w:t>
            </w:r>
          </w:p>
          <w:p w:rsidR="00A7151D" w:rsidRPr="00901ABF" w:rsidRDefault="005603B2" w:rsidP="00996DC9">
            <w:pPr>
              <w:pStyle w:val="Default"/>
              <w:widowControl w:val="0"/>
              <w:spacing w:line="216" w:lineRule="auto"/>
              <w:jc w:val="both"/>
              <w:rPr>
                <w:color w:val="auto"/>
                <w:sz w:val="20"/>
                <w:szCs w:val="20"/>
              </w:rPr>
            </w:pPr>
            <w:r w:rsidRPr="00901ABF">
              <w:rPr>
                <w:color w:val="auto"/>
                <w:sz w:val="20"/>
                <w:szCs w:val="20"/>
              </w:rPr>
              <w:t>Падение платежеспособности населения</w:t>
            </w:r>
          </w:p>
        </w:tc>
      </w:tr>
    </w:tbl>
    <w:p w:rsidR="00E2291F" w:rsidRPr="006954D2" w:rsidRDefault="00E2291F" w:rsidP="0081029A">
      <w:pPr>
        <w:widowControl w:val="0"/>
        <w:spacing w:line="360" w:lineRule="auto"/>
        <w:ind w:firstLine="709"/>
        <w:jc w:val="both"/>
        <w:rPr>
          <w:bCs/>
          <w:sz w:val="28"/>
          <w:szCs w:val="28"/>
        </w:rPr>
      </w:pPr>
    </w:p>
    <w:p w:rsidR="00DD42D9" w:rsidRPr="006954D2" w:rsidRDefault="00DD42D9" w:rsidP="0081029A">
      <w:pPr>
        <w:widowControl w:val="0"/>
        <w:spacing w:line="360" w:lineRule="auto"/>
        <w:ind w:firstLine="709"/>
        <w:jc w:val="both"/>
        <w:rPr>
          <w:sz w:val="28"/>
          <w:szCs w:val="28"/>
        </w:rPr>
      </w:pPr>
      <w:r w:rsidRPr="006954D2">
        <w:rPr>
          <w:bCs/>
          <w:sz w:val="28"/>
          <w:szCs w:val="28"/>
        </w:rPr>
        <w:t xml:space="preserve">По результатам проведенного SWOT-анализа социально-экономического развития </w:t>
      </w:r>
      <w:r w:rsidRPr="006954D2">
        <w:rPr>
          <w:sz w:val="28"/>
          <w:szCs w:val="28"/>
        </w:rPr>
        <w:t xml:space="preserve">Почепского района необходимо выделить такие приоритетные </w:t>
      </w:r>
      <w:r w:rsidRPr="006954D2">
        <w:rPr>
          <w:sz w:val="28"/>
          <w:szCs w:val="28"/>
        </w:rPr>
        <w:lastRenderedPageBreak/>
        <w:t>направления как: человеческий капитал и социальная сфера; промышленность и инновации; агропромышленный комплекс; пространственное развитие; зеленый район; современное управление; инвестиции, направленные на повышение уровня и качества жизни населения, а также устойчивое развитие экономики Почепского района и повышение её конкурентоспособности.</w:t>
      </w:r>
    </w:p>
    <w:p w:rsidR="00DD42D9" w:rsidRPr="006954D2" w:rsidRDefault="00DD42D9" w:rsidP="0081029A">
      <w:pPr>
        <w:widowControl w:val="0"/>
        <w:spacing w:line="360" w:lineRule="auto"/>
        <w:ind w:firstLine="709"/>
        <w:jc w:val="both"/>
        <w:rPr>
          <w:b/>
          <w:sz w:val="28"/>
          <w:szCs w:val="28"/>
        </w:rPr>
      </w:pPr>
    </w:p>
    <w:p w:rsidR="0051311A" w:rsidRPr="006954D2" w:rsidRDefault="00DF6094" w:rsidP="0081029A">
      <w:pPr>
        <w:widowControl w:val="0"/>
        <w:spacing w:line="360" w:lineRule="auto"/>
        <w:ind w:firstLine="709"/>
        <w:jc w:val="both"/>
        <w:rPr>
          <w:b/>
          <w:sz w:val="28"/>
          <w:szCs w:val="28"/>
        </w:rPr>
      </w:pPr>
      <w:r w:rsidRPr="006954D2">
        <w:rPr>
          <w:b/>
          <w:sz w:val="28"/>
          <w:szCs w:val="28"/>
        </w:rPr>
        <w:t>1.</w:t>
      </w:r>
      <w:r w:rsidR="0051311A" w:rsidRPr="006954D2">
        <w:rPr>
          <w:b/>
          <w:sz w:val="28"/>
          <w:szCs w:val="28"/>
        </w:rPr>
        <w:t xml:space="preserve">4.2. </w:t>
      </w:r>
      <w:r w:rsidR="003365C5" w:rsidRPr="006954D2">
        <w:rPr>
          <w:b/>
          <w:sz w:val="28"/>
          <w:szCs w:val="28"/>
        </w:rPr>
        <w:t>Анализ преимуществ, ограничений и рисков для повышения уровня конкурентоспособности, инвестиционной привлекательности и качества жизни в муниципальном образовании</w:t>
      </w:r>
    </w:p>
    <w:p w:rsidR="0051311A" w:rsidRPr="006954D2" w:rsidRDefault="0051311A" w:rsidP="0081029A">
      <w:pPr>
        <w:widowControl w:val="0"/>
        <w:spacing w:line="360" w:lineRule="auto"/>
        <w:ind w:firstLine="709"/>
        <w:jc w:val="both"/>
        <w:rPr>
          <w:sz w:val="28"/>
          <w:szCs w:val="28"/>
        </w:rPr>
      </w:pPr>
      <w:r w:rsidRPr="006954D2">
        <w:rPr>
          <w:sz w:val="28"/>
          <w:szCs w:val="28"/>
        </w:rPr>
        <w:t>Преимущества Почепского района Брянской области для повышения уровня конкурентоспособности, инвестиционной привлекательности и качества жизни состоят в комфортных климатических условиях для проживания населения, развития сельского хозяйства, привлечения мигрантов, выгодн</w:t>
      </w:r>
      <w:r w:rsidR="00FF2998" w:rsidRPr="006954D2">
        <w:rPr>
          <w:sz w:val="28"/>
          <w:szCs w:val="28"/>
        </w:rPr>
        <w:t>о</w:t>
      </w:r>
      <w:r w:rsidRPr="006954D2">
        <w:rPr>
          <w:sz w:val="28"/>
          <w:szCs w:val="28"/>
        </w:rPr>
        <w:t>м экономико-географическом положении</w:t>
      </w:r>
      <w:r w:rsidR="00FF2998" w:rsidRPr="006954D2">
        <w:rPr>
          <w:sz w:val="28"/>
          <w:szCs w:val="28"/>
        </w:rPr>
        <w:t>.</w:t>
      </w:r>
      <w:r w:rsidR="0038385D">
        <w:rPr>
          <w:sz w:val="28"/>
          <w:szCs w:val="28"/>
        </w:rPr>
        <w:t xml:space="preserve"> </w:t>
      </w:r>
      <w:r w:rsidR="00FF2998" w:rsidRPr="006954D2">
        <w:rPr>
          <w:sz w:val="28"/>
          <w:szCs w:val="28"/>
        </w:rPr>
        <w:t>Помимо этого, Почепский</w:t>
      </w:r>
      <w:r w:rsidRPr="006954D2">
        <w:rPr>
          <w:sz w:val="28"/>
          <w:szCs w:val="28"/>
        </w:rPr>
        <w:t xml:space="preserve"> район обладает значительным сельскохозяйственным потенциалом развития, который подкреплен выгодными климатическими условиями и близо</w:t>
      </w:r>
      <w:r w:rsidR="009C7B62" w:rsidRPr="006954D2">
        <w:rPr>
          <w:sz w:val="28"/>
          <w:szCs w:val="28"/>
        </w:rPr>
        <w:t>стью к крупнейшим рынкам сбыта.</w:t>
      </w:r>
      <w:r w:rsidR="0038385D">
        <w:rPr>
          <w:sz w:val="28"/>
          <w:szCs w:val="28"/>
        </w:rPr>
        <w:t xml:space="preserve"> </w:t>
      </w:r>
      <w:r w:rsidRPr="006954D2">
        <w:rPr>
          <w:sz w:val="28"/>
          <w:szCs w:val="28"/>
        </w:rPr>
        <w:t xml:space="preserve">Наличие крупных вузов в регионе, а также действующих научно-исследовательских организаций в сочетании с развивающейся инфраструктурой поддержки малого и среднего предпринимательства </w:t>
      </w:r>
      <w:r w:rsidR="00FF2998" w:rsidRPr="006954D2">
        <w:rPr>
          <w:sz w:val="28"/>
          <w:szCs w:val="28"/>
        </w:rPr>
        <w:t xml:space="preserve">может </w:t>
      </w:r>
      <w:r w:rsidRPr="006954D2">
        <w:rPr>
          <w:sz w:val="28"/>
          <w:szCs w:val="28"/>
        </w:rPr>
        <w:t>обеспечи</w:t>
      </w:r>
      <w:r w:rsidR="00FF2998" w:rsidRPr="006954D2">
        <w:rPr>
          <w:sz w:val="28"/>
          <w:szCs w:val="28"/>
        </w:rPr>
        <w:t xml:space="preserve">ть </w:t>
      </w:r>
      <w:r w:rsidRPr="006954D2">
        <w:rPr>
          <w:sz w:val="28"/>
          <w:szCs w:val="28"/>
        </w:rPr>
        <w:t>развитие инновационно</w:t>
      </w:r>
      <w:r w:rsidR="009C7B62" w:rsidRPr="006954D2">
        <w:rPr>
          <w:sz w:val="28"/>
          <w:szCs w:val="28"/>
        </w:rPr>
        <w:t>го комплекса Почепского района.</w:t>
      </w:r>
      <w:r w:rsidR="0038385D">
        <w:rPr>
          <w:sz w:val="28"/>
          <w:szCs w:val="28"/>
        </w:rPr>
        <w:t xml:space="preserve"> </w:t>
      </w:r>
    </w:p>
    <w:p w:rsidR="0051311A" w:rsidRPr="006954D2" w:rsidRDefault="0051311A" w:rsidP="0081029A">
      <w:pPr>
        <w:widowControl w:val="0"/>
        <w:spacing w:line="360" w:lineRule="auto"/>
        <w:ind w:firstLine="709"/>
        <w:jc w:val="both"/>
        <w:rPr>
          <w:sz w:val="28"/>
          <w:szCs w:val="28"/>
        </w:rPr>
      </w:pPr>
      <w:r w:rsidRPr="006954D2">
        <w:rPr>
          <w:sz w:val="28"/>
          <w:szCs w:val="28"/>
        </w:rPr>
        <w:t>Существенным фактором является относительная непривлекательность и низкое качество городской среды, что не способствуют миграционному притоку, увеличивает отток высококвал</w:t>
      </w:r>
      <w:r w:rsidR="009C7B62" w:rsidRPr="006954D2">
        <w:rPr>
          <w:sz w:val="28"/>
          <w:szCs w:val="28"/>
        </w:rPr>
        <w:t>ифицированных кадров из района.</w:t>
      </w:r>
    </w:p>
    <w:p w:rsidR="0051311A" w:rsidRPr="006954D2" w:rsidRDefault="0051311A" w:rsidP="0081029A">
      <w:pPr>
        <w:widowControl w:val="0"/>
        <w:spacing w:line="360" w:lineRule="auto"/>
        <w:ind w:firstLine="709"/>
        <w:jc w:val="both"/>
        <w:rPr>
          <w:sz w:val="28"/>
          <w:szCs w:val="28"/>
        </w:rPr>
      </w:pPr>
      <w:r w:rsidRPr="006954D2">
        <w:rPr>
          <w:sz w:val="28"/>
          <w:szCs w:val="28"/>
        </w:rPr>
        <w:lastRenderedPageBreak/>
        <w:t>При этом наблюдается относительно невысокое качество человеческого капитала для развития инновационных производств. Ограничением для развития бизнеса является также изношенность инженерной инфраструктуры, высокая стоимость подключения к ней</w:t>
      </w:r>
      <w:r w:rsidR="00615EBA" w:rsidRPr="006954D2">
        <w:rPr>
          <w:sz w:val="28"/>
          <w:szCs w:val="28"/>
        </w:rPr>
        <w:t>.</w:t>
      </w:r>
    </w:p>
    <w:p w:rsidR="0051311A" w:rsidRPr="006954D2" w:rsidRDefault="0051311A" w:rsidP="0081029A">
      <w:pPr>
        <w:widowControl w:val="0"/>
        <w:spacing w:line="360" w:lineRule="auto"/>
        <w:ind w:firstLine="709"/>
        <w:jc w:val="both"/>
        <w:rPr>
          <w:sz w:val="28"/>
          <w:szCs w:val="28"/>
        </w:rPr>
      </w:pPr>
      <w:r w:rsidRPr="006954D2">
        <w:rPr>
          <w:sz w:val="28"/>
          <w:szCs w:val="28"/>
        </w:rPr>
        <w:t>Проблемы в области качества предоставляемых коммунальных услуг не способствуют развитию Почепского района в качестве территории, в которой удобн</w:t>
      </w:r>
      <w:r w:rsidR="009C7B62" w:rsidRPr="006954D2">
        <w:rPr>
          <w:sz w:val="28"/>
          <w:szCs w:val="28"/>
        </w:rPr>
        <w:t>о и комфортно жить.</w:t>
      </w:r>
    </w:p>
    <w:p w:rsidR="0051311A" w:rsidRPr="006954D2" w:rsidRDefault="0051311A" w:rsidP="0081029A">
      <w:pPr>
        <w:widowControl w:val="0"/>
        <w:spacing w:line="360" w:lineRule="auto"/>
        <w:ind w:firstLine="709"/>
        <w:jc w:val="both"/>
        <w:rPr>
          <w:sz w:val="28"/>
          <w:szCs w:val="28"/>
        </w:rPr>
      </w:pPr>
      <w:proofErr w:type="gramStart"/>
      <w:r w:rsidRPr="006954D2">
        <w:rPr>
          <w:sz w:val="28"/>
          <w:szCs w:val="28"/>
        </w:rPr>
        <w:t>Среди рисков развития По</w:t>
      </w:r>
      <w:r w:rsidR="009C7B62" w:rsidRPr="006954D2">
        <w:rPr>
          <w:sz w:val="28"/>
          <w:szCs w:val="28"/>
        </w:rPr>
        <w:t>чепского района можно выделить:</w:t>
      </w:r>
      <w:r w:rsidR="0038385D">
        <w:rPr>
          <w:sz w:val="28"/>
          <w:szCs w:val="28"/>
        </w:rPr>
        <w:t xml:space="preserve"> </w:t>
      </w:r>
      <w:r w:rsidRPr="006954D2">
        <w:rPr>
          <w:sz w:val="28"/>
          <w:szCs w:val="28"/>
        </w:rPr>
        <w:t>дальнейшее ухудшение</w:t>
      </w:r>
      <w:r w:rsidR="00AD6A1C" w:rsidRPr="006954D2">
        <w:rPr>
          <w:sz w:val="28"/>
          <w:szCs w:val="28"/>
        </w:rPr>
        <w:t xml:space="preserve"> отношений</w:t>
      </w:r>
      <w:r w:rsidRPr="006954D2">
        <w:rPr>
          <w:sz w:val="28"/>
          <w:szCs w:val="28"/>
        </w:rPr>
        <w:t xml:space="preserve"> с Украиной, снижение финансовых, промышленных и трудовых потоков; </w:t>
      </w:r>
      <w:r w:rsidR="0038385D">
        <w:rPr>
          <w:sz w:val="28"/>
          <w:szCs w:val="28"/>
        </w:rPr>
        <w:t xml:space="preserve"> </w:t>
      </w:r>
      <w:r w:rsidR="00A76B03" w:rsidRPr="006954D2">
        <w:rPr>
          <w:sz w:val="28"/>
          <w:szCs w:val="28"/>
        </w:rPr>
        <w:t>отсутствие представления о городских и сельских поселениях как единая социально-пространственная система с позиций градостроительного подхода</w:t>
      </w:r>
      <w:r w:rsidRPr="006954D2">
        <w:rPr>
          <w:sz w:val="28"/>
          <w:szCs w:val="28"/>
        </w:rPr>
        <w:t xml:space="preserve">; </w:t>
      </w:r>
      <w:r w:rsidR="0038385D">
        <w:rPr>
          <w:sz w:val="28"/>
          <w:szCs w:val="28"/>
        </w:rPr>
        <w:t xml:space="preserve"> </w:t>
      </w:r>
      <w:r w:rsidRPr="006954D2">
        <w:rPr>
          <w:sz w:val="28"/>
          <w:szCs w:val="28"/>
        </w:rPr>
        <w:t xml:space="preserve">опережающее развитие центров притяжения в Центральном </w:t>
      </w:r>
      <w:r w:rsidR="00684582" w:rsidRPr="006954D2">
        <w:rPr>
          <w:sz w:val="28"/>
          <w:szCs w:val="28"/>
        </w:rPr>
        <w:t xml:space="preserve">Федеральном </w:t>
      </w:r>
      <w:r w:rsidRPr="006954D2">
        <w:rPr>
          <w:sz w:val="28"/>
          <w:szCs w:val="28"/>
        </w:rPr>
        <w:t>округе, в том числе Московской агломерации, что будет способствовать дальнейшему оттоку населения;</w:t>
      </w:r>
      <w:proofErr w:type="gramEnd"/>
      <w:r w:rsidRPr="006954D2">
        <w:rPr>
          <w:sz w:val="28"/>
          <w:szCs w:val="28"/>
        </w:rPr>
        <w:t xml:space="preserve"> </w:t>
      </w:r>
      <w:r w:rsidR="0038385D">
        <w:rPr>
          <w:sz w:val="28"/>
          <w:szCs w:val="28"/>
        </w:rPr>
        <w:t xml:space="preserve"> </w:t>
      </w:r>
      <w:r w:rsidRPr="006954D2">
        <w:rPr>
          <w:sz w:val="28"/>
          <w:szCs w:val="28"/>
        </w:rPr>
        <w:t xml:space="preserve">процессы автоматизации промышленного производства, наличие рисков технологической безработицы; </w:t>
      </w:r>
      <w:r w:rsidR="0038385D">
        <w:rPr>
          <w:sz w:val="28"/>
          <w:szCs w:val="28"/>
        </w:rPr>
        <w:t xml:space="preserve"> </w:t>
      </w:r>
      <w:r w:rsidRPr="006954D2">
        <w:rPr>
          <w:sz w:val="28"/>
          <w:szCs w:val="28"/>
        </w:rPr>
        <w:t xml:space="preserve">высокие ставки кредитования малого и среднего бизнеса, крупных промышленных предприятий; </w:t>
      </w:r>
      <w:r w:rsidR="0038385D">
        <w:rPr>
          <w:sz w:val="28"/>
          <w:szCs w:val="28"/>
        </w:rPr>
        <w:t xml:space="preserve"> </w:t>
      </w:r>
      <w:r w:rsidRPr="006954D2">
        <w:rPr>
          <w:sz w:val="28"/>
          <w:szCs w:val="28"/>
        </w:rPr>
        <w:t>дальнейшее ухудшение международных отношений Российско</w:t>
      </w:r>
      <w:r w:rsidR="00403E0A" w:rsidRPr="006954D2">
        <w:rPr>
          <w:sz w:val="28"/>
          <w:szCs w:val="28"/>
        </w:rPr>
        <w:t xml:space="preserve">й Федерации с другими странами и как следствие </w:t>
      </w:r>
      <w:r w:rsidRPr="006954D2">
        <w:rPr>
          <w:sz w:val="28"/>
          <w:szCs w:val="28"/>
        </w:rPr>
        <w:t xml:space="preserve">снижение инвестиционной привлекательности российской экономики; </w:t>
      </w:r>
      <w:r w:rsidR="0038385D">
        <w:rPr>
          <w:sz w:val="28"/>
          <w:szCs w:val="28"/>
        </w:rPr>
        <w:t xml:space="preserve"> </w:t>
      </w:r>
      <w:r w:rsidRPr="006954D2">
        <w:rPr>
          <w:sz w:val="28"/>
          <w:szCs w:val="28"/>
        </w:rPr>
        <w:t>снижение плат</w:t>
      </w:r>
      <w:r w:rsidR="0027669E" w:rsidRPr="006954D2">
        <w:rPr>
          <w:sz w:val="28"/>
          <w:szCs w:val="28"/>
        </w:rPr>
        <w:t>ежеспособного спроса населения.</w:t>
      </w:r>
    </w:p>
    <w:p w:rsidR="00A507F4" w:rsidRPr="006954D2" w:rsidRDefault="00A507F4" w:rsidP="0081029A">
      <w:pPr>
        <w:widowControl w:val="0"/>
        <w:spacing w:line="360" w:lineRule="auto"/>
        <w:ind w:firstLine="709"/>
        <w:jc w:val="both"/>
        <w:rPr>
          <w:b/>
          <w:sz w:val="28"/>
          <w:szCs w:val="28"/>
        </w:rPr>
      </w:pPr>
    </w:p>
    <w:p w:rsidR="0051311A" w:rsidRPr="006954D2" w:rsidRDefault="00DF6094" w:rsidP="0081029A">
      <w:pPr>
        <w:widowControl w:val="0"/>
        <w:spacing w:line="360" w:lineRule="auto"/>
        <w:ind w:firstLine="709"/>
        <w:jc w:val="both"/>
        <w:rPr>
          <w:b/>
          <w:sz w:val="28"/>
          <w:szCs w:val="28"/>
        </w:rPr>
      </w:pPr>
      <w:r w:rsidRPr="006954D2">
        <w:rPr>
          <w:b/>
          <w:sz w:val="28"/>
          <w:szCs w:val="28"/>
        </w:rPr>
        <w:t>1.</w:t>
      </w:r>
      <w:r w:rsidR="0051311A" w:rsidRPr="006954D2">
        <w:rPr>
          <w:b/>
          <w:sz w:val="28"/>
          <w:szCs w:val="28"/>
        </w:rPr>
        <w:t xml:space="preserve">5. </w:t>
      </w:r>
      <w:r w:rsidR="003365C5" w:rsidRPr="006954D2">
        <w:rPr>
          <w:b/>
          <w:sz w:val="28"/>
          <w:szCs w:val="28"/>
        </w:rPr>
        <w:t>Основные сценарии развития Почепского района на основе проведенной диагностики</w:t>
      </w:r>
    </w:p>
    <w:p w:rsidR="0051311A" w:rsidRPr="006954D2" w:rsidRDefault="00DF6094" w:rsidP="0081029A">
      <w:pPr>
        <w:widowControl w:val="0"/>
        <w:spacing w:line="360" w:lineRule="auto"/>
        <w:ind w:firstLine="709"/>
        <w:jc w:val="both"/>
        <w:rPr>
          <w:b/>
          <w:sz w:val="28"/>
          <w:szCs w:val="28"/>
        </w:rPr>
      </w:pPr>
      <w:r w:rsidRPr="006954D2">
        <w:rPr>
          <w:b/>
          <w:sz w:val="28"/>
          <w:szCs w:val="28"/>
        </w:rPr>
        <w:t>1.</w:t>
      </w:r>
      <w:r w:rsidR="0051311A" w:rsidRPr="006954D2">
        <w:rPr>
          <w:b/>
          <w:sz w:val="28"/>
          <w:szCs w:val="28"/>
        </w:rPr>
        <w:t xml:space="preserve">5.1. </w:t>
      </w:r>
      <w:r w:rsidR="003365C5" w:rsidRPr="006954D2">
        <w:rPr>
          <w:b/>
          <w:sz w:val="28"/>
          <w:szCs w:val="28"/>
        </w:rPr>
        <w:t>Сценарные факторы трех альтернативных сценариев развития (</w:t>
      </w:r>
      <w:proofErr w:type="gramStart"/>
      <w:r w:rsidR="003365C5" w:rsidRPr="006954D2">
        <w:rPr>
          <w:b/>
          <w:sz w:val="28"/>
          <w:szCs w:val="28"/>
        </w:rPr>
        <w:t>консервативный</w:t>
      </w:r>
      <w:proofErr w:type="gramEnd"/>
      <w:r w:rsidR="003365C5" w:rsidRPr="006954D2">
        <w:rPr>
          <w:b/>
          <w:sz w:val="28"/>
          <w:szCs w:val="28"/>
        </w:rPr>
        <w:t xml:space="preserve">, целевой и базовый), определение основных преимуществ, </w:t>
      </w:r>
      <w:r w:rsidR="003365C5" w:rsidRPr="006954D2">
        <w:rPr>
          <w:b/>
          <w:sz w:val="28"/>
          <w:szCs w:val="28"/>
        </w:rPr>
        <w:lastRenderedPageBreak/>
        <w:t>рисков и долгосрочных трендов при реализации каждого из сценариев</w:t>
      </w:r>
    </w:p>
    <w:p w:rsidR="0051311A" w:rsidRPr="006954D2" w:rsidRDefault="0051311A" w:rsidP="0081029A">
      <w:pPr>
        <w:widowControl w:val="0"/>
        <w:spacing w:line="360" w:lineRule="auto"/>
        <w:ind w:firstLine="709"/>
        <w:jc w:val="both"/>
        <w:rPr>
          <w:sz w:val="28"/>
          <w:szCs w:val="28"/>
        </w:rPr>
      </w:pPr>
      <w:r w:rsidRPr="006954D2">
        <w:rPr>
          <w:sz w:val="28"/>
          <w:szCs w:val="28"/>
        </w:rPr>
        <w:t>Актуальность стратегического планирования муниципального развития проявляется не только в контексте социально-экономического развития Российской Федерации и совершенствования системы государственного управления на региональном уровне, но и с точки зрения позиционирования региона в рамках расширяющейся глобализации. При разработке сценариев развития Почепского района учитываются макроэкономические условия, технологические сдвиги, тренды глобализации и рост конкурентной борьбы на мировом рынке.</w:t>
      </w:r>
    </w:p>
    <w:p w:rsidR="0051311A" w:rsidRPr="006954D2" w:rsidRDefault="0051311A" w:rsidP="0081029A">
      <w:pPr>
        <w:widowControl w:val="0"/>
        <w:spacing w:line="360" w:lineRule="auto"/>
        <w:ind w:firstLine="709"/>
        <w:jc w:val="both"/>
        <w:rPr>
          <w:sz w:val="28"/>
          <w:szCs w:val="28"/>
        </w:rPr>
      </w:pPr>
      <w:r w:rsidRPr="006954D2">
        <w:rPr>
          <w:sz w:val="28"/>
          <w:szCs w:val="28"/>
        </w:rPr>
        <w:t>К числу макроэкономических трендов, которые будут оказывать влияние на развитие Почепского района в долго</w:t>
      </w:r>
      <w:r w:rsidR="009C7B62" w:rsidRPr="006954D2">
        <w:rPr>
          <w:sz w:val="28"/>
          <w:szCs w:val="28"/>
        </w:rPr>
        <w:t>срочной перспективе, относятся:</w:t>
      </w:r>
    </w:p>
    <w:p w:rsidR="0051311A" w:rsidRPr="006954D2" w:rsidRDefault="009C7B62" w:rsidP="0081029A">
      <w:pPr>
        <w:widowControl w:val="0"/>
        <w:spacing w:line="360" w:lineRule="auto"/>
        <w:ind w:firstLine="709"/>
        <w:jc w:val="both"/>
        <w:rPr>
          <w:sz w:val="28"/>
          <w:szCs w:val="28"/>
        </w:rPr>
      </w:pPr>
      <w:r w:rsidRPr="006954D2">
        <w:rPr>
          <w:sz w:val="28"/>
          <w:szCs w:val="28"/>
        </w:rPr>
        <w:t>−умеренные темпы инфляции;</w:t>
      </w:r>
    </w:p>
    <w:p w:rsidR="0051311A" w:rsidRPr="006954D2" w:rsidRDefault="009C7B62" w:rsidP="0081029A">
      <w:pPr>
        <w:widowControl w:val="0"/>
        <w:spacing w:line="360" w:lineRule="auto"/>
        <w:ind w:firstLine="709"/>
        <w:jc w:val="both"/>
        <w:rPr>
          <w:sz w:val="28"/>
          <w:szCs w:val="28"/>
        </w:rPr>
      </w:pPr>
      <w:r w:rsidRPr="006954D2">
        <w:rPr>
          <w:sz w:val="28"/>
          <w:szCs w:val="28"/>
        </w:rPr>
        <w:t>−</w:t>
      </w:r>
      <w:r w:rsidR="0051311A" w:rsidRPr="006954D2">
        <w:rPr>
          <w:sz w:val="28"/>
          <w:szCs w:val="28"/>
        </w:rPr>
        <w:t>сохранение существующего или даже возможность повышения паритета покупательной способности ру</w:t>
      </w:r>
      <w:r w:rsidRPr="006954D2">
        <w:rPr>
          <w:sz w:val="28"/>
          <w:szCs w:val="28"/>
        </w:rPr>
        <w:t>бля к основным мировым валютам;</w:t>
      </w:r>
    </w:p>
    <w:p w:rsidR="009C7B62" w:rsidRPr="006954D2" w:rsidRDefault="009C7B62" w:rsidP="0081029A">
      <w:pPr>
        <w:widowControl w:val="0"/>
        <w:spacing w:line="360" w:lineRule="auto"/>
        <w:ind w:firstLine="709"/>
        <w:jc w:val="both"/>
        <w:rPr>
          <w:sz w:val="28"/>
          <w:szCs w:val="28"/>
        </w:rPr>
      </w:pPr>
      <w:r w:rsidRPr="006954D2">
        <w:rPr>
          <w:sz w:val="28"/>
          <w:szCs w:val="28"/>
        </w:rPr>
        <w:t>−</w:t>
      </w:r>
      <w:r w:rsidR="0051311A" w:rsidRPr="006954D2">
        <w:rPr>
          <w:sz w:val="28"/>
          <w:szCs w:val="28"/>
        </w:rPr>
        <w:t xml:space="preserve">интеграция российской экономики в глобальный </w:t>
      </w:r>
      <w:r w:rsidRPr="006954D2">
        <w:rPr>
          <w:sz w:val="28"/>
          <w:szCs w:val="28"/>
        </w:rPr>
        <w:t>рынок;</w:t>
      </w:r>
    </w:p>
    <w:p w:rsidR="0051311A" w:rsidRPr="006954D2" w:rsidRDefault="009C7B62" w:rsidP="0081029A">
      <w:pPr>
        <w:widowControl w:val="0"/>
        <w:spacing w:line="360" w:lineRule="auto"/>
        <w:ind w:firstLine="709"/>
        <w:jc w:val="both"/>
        <w:rPr>
          <w:sz w:val="28"/>
          <w:szCs w:val="28"/>
        </w:rPr>
      </w:pPr>
      <w:r w:rsidRPr="006954D2">
        <w:rPr>
          <w:sz w:val="28"/>
          <w:szCs w:val="28"/>
        </w:rPr>
        <w:t>−</w:t>
      </w:r>
      <w:r w:rsidR="0051311A" w:rsidRPr="006954D2">
        <w:rPr>
          <w:sz w:val="28"/>
          <w:szCs w:val="28"/>
        </w:rPr>
        <w:t>определение российского внутреннего рынка как значим</w:t>
      </w:r>
      <w:r w:rsidRPr="006954D2">
        <w:rPr>
          <w:sz w:val="28"/>
          <w:szCs w:val="28"/>
        </w:rPr>
        <w:t>ого сегмента мировой экономики;</w:t>
      </w:r>
    </w:p>
    <w:p w:rsidR="0051311A" w:rsidRPr="006954D2" w:rsidRDefault="009C7B62" w:rsidP="0081029A">
      <w:pPr>
        <w:widowControl w:val="0"/>
        <w:spacing w:line="360" w:lineRule="auto"/>
        <w:ind w:firstLine="709"/>
        <w:jc w:val="both"/>
        <w:rPr>
          <w:sz w:val="28"/>
          <w:szCs w:val="28"/>
        </w:rPr>
      </w:pPr>
      <w:r w:rsidRPr="006954D2">
        <w:rPr>
          <w:sz w:val="28"/>
          <w:szCs w:val="28"/>
        </w:rPr>
        <w:t>−</w:t>
      </w:r>
      <w:r w:rsidR="0051311A" w:rsidRPr="006954D2">
        <w:rPr>
          <w:sz w:val="28"/>
          <w:szCs w:val="28"/>
        </w:rPr>
        <w:t>сохранение длительного устойчивого спроса на росс</w:t>
      </w:r>
      <w:r w:rsidRPr="006954D2">
        <w:rPr>
          <w:sz w:val="28"/>
          <w:szCs w:val="28"/>
        </w:rPr>
        <w:t>ийское сырье на мировых рынках;</w:t>
      </w:r>
    </w:p>
    <w:p w:rsidR="0051311A" w:rsidRPr="006954D2" w:rsidRDefault="009C7B62" w:rsidP="0081029A">
      <w:pPr>
        <w:widowControl w:val="0"/>
        <w:spacing w:line="360" w:lineRule="auto"/>
        <w:ind w:firstLine="709"/>
        <w:jc w:val="both"/>
        <w:rPr>
          <w:sz w:val="28"/>
          <w:szCs w:val="28"/>
        </w:rPr>
      </w:pPr>
      <w:r w:rsidRPr="006954D2">
        <w:rPr>
          <w:sz w:val="28"/>
          <w:szCs w:val="28"/>
        </w:rPr>
        <w:t>−</w:t>
      </w:r>
      <w:r w:rsidR="0051311A" w:rsidRPr="006954D2">
        <w:rPr>
          <w:sz w:val="28"/>
          <w:szCs w:val="28"/>
        </w:rPr>
        <w:t>укрепление бюд</w:t>
      </w:r>
      <w:r w:rsidRPr="006954D2">
        <w:rPr>
          <w:sz w:val="28"/>
          <w:szCs w:val="28"/>
        </w:rPr>
        <w:t>жетной системы регионов России.</w:t>
      </w:r>
    </w:p>
    <w:p w:rsidR="0051311A" w:rsidRPr="006954D2" w:rsidRDefault="0051311A" w:rsidP="0081029A">
      <w:pPr>
        <w:widowControl w:val="0"/>
        <w:spacing w:line="360" w:lineRule="auto"/>
        <w:ind w:firstLine="709"/>
        <w:jc w:val="both"/>
        <w:rPr>
          <w:sz w:val="28"/>
          <w:szCs w:val="28"/>
        </w:rPr>
      </w:pPr>
      <w:r w:rsidRPr="006954D2">
        <w:rPr>
          <w:sz w:val="28"/>
          <w:szCs w:val="28"/>
        </w:rPr>
        <w:t xml:space="preserve">Сценарии социально-экономического развития Почепского района формируются под влиянием ключевых внешних и внутренних факторов. </w:t>
      </w:r>
      <w:r w:rsidR="00403B10">
        <w:rPr>
          <w:sz w:val="28"/>
          <w:szCs w:val="28"/>
        </w:rPr>
        <w:t xml:space="preserve"> </w:t>
      </w:r>
    </w:p>
    <w:p w:rsidR="0051311A" w:rsidRPr="006954D2" w:rsidRDefault="00901ABF" w:rsidP="0081029A">
      <w:pPr>
        <w:widowControl w:val="0"/>
        <w:spacing w:line="360" w:lineRule="auto"/>
        <w:ind w:firstLine="709"/>
        <w:jc w:val="both"/>
        <w:rPr>
          <w:sz w:val="28"/>
          <w:szCs w:val="28"/>
        </w:rPr>
      </w:pPr>
      <w:r>
        <w:rPr>
          <w:sz w:val="28"/>
          <w:szCs w:val="28"/>
        </w:rPr>
        <w:t>С учётом макроэкономических трендов выделяет</w:t>
      </w:r>
      <w:r w:rsidR="0051311A" w:rsidRPr="006954D2">
        <w:rPr>
          <w:sz w:val="28"/>
          <w:szCs w:val="28"/>
        </w:rPr>
        <w:t>ся три сценария социально-</w:t>
      </w:r>
      <w:r w:rsidR="0051311A" w:rsidRPr="006954D2">
        <w:rPr>
          <w:sz w:val="28"/>
          <w:szCs w:val="28"/>
        </w:rPr>
        <w:lastRenderedPageBreak/>
        <w:t xml:space="preserve">экономического развития Почепского района в долгосрочной перспективе – консервативный, целевой и </w:t>
      </w:r>
      <w:r w:rsidR="006F65CD" w:rsidRPr="006954D2">
        <w:rPr>
          <w:sz w:val="28"/>
          <w:szCs w:val="28"/>
        </w:rPr>
        <w:t>базовый</w:t>
      </w:r>
      <w:r w:rsidR="0051311A" w:rsidRPr="006954D2">
        <w:rPr>
          <w:sz w:val="28"/>
          <w:szCs w:val="28"/>
        </w:rPr>
        <w:t xml:space="preserve">. </w:t>
      </w:r>
    </w:p>
    <w:p w:rsidR="0051311A" w:rsidRPr="006954D2" w:rsidRDefault="0051311A" w:rsidP="0081029A">
      <w:pPr>
        <w:widowControl w:val="0"/>
        <w:spacing w:line="360" w:lineRule="auto"/>
        <w:ind w:firstLine="709"/>
        <w:jc w:val="both"/>
        <w:rPr>
          <w:sz w:val="28"/>
          <w:szCs w:val="28"/>
        </w:rPr>
      </w:pPr>
      <w:r w:rsidRPr="006954D2">
        <w:rPr>
          <w:i/>
          <w:iCs/>
          <w:sz w:val="28"/>
          <w:szCs w:val="28"/>
        </w:rPr>
        <w:t xml:space="preserve">Консервативный сценарий </w:t>
      </w:r>
      <w:r w:rsidRPr="006954D2">
        <w:rPr>
          <w:sz w:val="28"/>
          <w:szCs w:val="28"/>
        </w:rPr>
        <w:t>отражает развитие экономики Почепского района в условиях сохранения инфраструктурных ограничений при относительном ухудшении конкурентоспособности продукции местных товаропроизводителей, что проявляется в торможении инвестиционной активности, снижении темпов роста банковского кредитования и относительно более высоком вкладе импорта в удо</w:t>
      </w:r>
      <w:r w:rsidR="009C7B62" w:rsidRPr="006954D2">
        <w:rPr>
          <w:sz w:val="28"/>
          <w:szCs w:val="28"/>
        </w:rPr>
        <w:t>влетворение внутреннего спроса.</w:t>
      </w:r>
    </w:p>
    <w:p w:rsidR="0051311A" w:rsidRPr="006954D2" w:rsidRDefault="0051311A" w:rsidP="0081029A">
      <w:pPr>
        <w:widowControl w:val="0"/>
        <w:spacing w:line="360" w:lineRule="auto"/>
        <w:ind w:firstLine="709"/>
        <w:jc w:val="both"/>
        <w:rPr>
          <w:sz w:val="28"/>
          <w:szCs w:val="28"/>
        </w:rPr>
      </w:pPr>
      <w:r w:rsidRPr="006954D2">
        <w:rPr>
          <w:sz w:val="28"/>
          <w:szCs w:val="28"/>
        </w:rPr>
        <w:t xml:space="preserve">Консервативный характер развития экономики Почепского района имеет четко выраженные пределы роста, связанные с исчерпанием его ресурсной базы (природных и человеческих ресурсов, устойчивости природной среды и прочих) и при этом сопряженные с актуализацией внутренних проблем социально-экономического развития района, характеризующихся снижением конкурентоспособности местных обрабатывающих производств, недостаточным улучшением инвестиционного климата и не предусматривает реализацию новых масштабных проектов или стратегий. </w:t>
      </w:r>
    </w:p>
    <w:p w:rsidR="0051311A" w:rsidRPr="006954D2" w:rsidRDefault="0051311A" w:rsidP="0081029A">
      <w:pPr>
        <w:widowControl w:val="0"/>
        <w:spacing w:line="360" w:lineRule="auto"/>
        <w:ind w:firstLine="709"/>
        <w:jc w:val="both"/>
        <w:rPr>
          <w:sz w:val="28"/>
          <w:szCs w:val="28"/>
        </w:rPr>
      </w:pPr>
      <w:proofErr w:type="gramStart"/>
      <w:r w:rsidRPr="006954D2">
        <w:rPr>
          <w:sz w:val="28"/>
          <w:szCs w:val="28"/>
        </w:rPr>
        <w:t>В данном сценарии возможности экономического роста будут определяться в</w:t>
      </w:r>
      <w:r w:rsidR="009C7B62" w:rsidRPr="006954D2">
        <w:rPr>
          <w:sz w:val="28"/>
          <w:szCs w:val="28"/>
        </w:rPr>
        <w:t xml:space="preserve"> основном следующими факторами:</w:t>
      </w:r>
      <w:r w:rsidR="00403B10">
        <w:rPr>
          <w:sz w:val="28"/>
          <w:szCs w:val="28"/>
        </w:rPr>
        <w:t xml:space="preserve"> </w:t>
      </w:r>
      <w:r w:rsidRPr="006954D2">
        <w:rPr>
          <w:sz w:val="28"/>
          <w:szCs w:val="28"/>
        </w:rPr>
        <w:t>низким уровнем интеграции российской экономики в междуна</w:t>
      </w:r>
      <w:r w:rsidR="009C7B62" w:rsidRPr="006954D2">
        <w:rPr>
          <w:sz w:val="28"/>
          <w:szCs w:val="28"/>
        </w:rPr>
        <w:t>родные экономические отношения;</w:t>
      </w:r>
      <w:r w:rsidR="00403B10">
        <w:rPr>
          <w:sz w:val="28"/>
          <w:szCs w:val="28"/>
        </w:rPr>
        <w:t xml:space="preserve"> </w:t>
      </w:r>
      <w:r w:rsidRPr="006954D2">
        <w:rPr>
          <w:sz w:val="28"/>
          <w:szCs w:val="28"/>
        </w:rPr>
        <w:t>недостаточной диверсификацией, создающей высокую зависимость от мировой конъюнктуры цен</w:t>
      </w:r>
      <w:r w:rsidR="009C7B62" w:rsidRPr="006954D2">
        <w:rPr>
          <w:sz w:val="28"/>
          <w:szCs w:val="28"/>
        </w:rPr>
        <w:t xml:space="preserve"> на основные экспортные товары;</w:t>
      </w:r>
      <w:r w:rsidR="00403B10">
        <w:rPr>
          <w:sz w:val="28"/>
          <w:szCs w:val="28"/>
        </w:rPr>
        <w:t xml:space="preserve"> </w:t>
      </w:r>
      <w:r w:rsidRPr="006954D2">
        <w:rPr>
          <w:sz w:val="28"/>
          <w:szCs w:val="28"/>
        </w:rPr>
        <w:t>снижением технологической конкурентоспособности обрабатывающих производств и сохраняющи</w:t>
      </w:r>
      <w:r w:rsidR="009C7B62" w:rsidRPr="006954D2">
        <w:rPr>
          <w:sz w:val="28"/>
          <w:szCs w:val="28"/>
        </w:rPr>
        <w:t>мся опережающим ростом импорта;</w:t>
      </w:r>
      <w:r w:rsidR="00403B10">
        <w:rPr>
          <w:sz w:val="28"/>
          <w:szCs w:val="28"/>
        </w:rPr>
        <w:t xml:space="preserve"> </w:t>
      </w:r>
      <w:r w:rsidRPr="006954D2">
        <w:rPr>
          <w:sz w:val="28"/>
          <w:szCs w:val="28"/>
        </w:rPr>
        <w:t>отсутствием условий и стимулов для р</w:t>
      </w:r>
      <w:r w:rsidR="009C7B62" w:rsidRPr="006954D2">
        <w:rPr>
          <w:sz w:val="28"/>
          <w:szCs w:val="28"/>
        </w:rPr>
        <w:t>азвития человеческого капитала;</w:t>
      </w:r>
      <w:proofErr w:type="gramEnd"/>
      <w:r w:rsidR="00403B10">
        <w:rPr>
          <w:sz w:val="28"/>
          <w:szCs w:val="28"/>
        </w:rPr>
        <w:t xml:space="preserve"> </w:t>
      </w:r>
      <w:r w:rsidRPr="006954D2">
        <w:rPr>
          <w:sz w:val="28"/>
          <w:szCs w:val="28"/>
        </w:rPr>
        <w:t>относительно низким уровнем инновационной активности высокоте</w:t>
      </w:r>
      <w:r w:rsidR="009C7B62" w:rsidRPr="006954D2">
        <w:rPr>
          <w:sz w:val="28"/>
          <w:szCs w:val="28"/>
        </w:rPr>
        <w:t>хнологичных секторов экономики;</w:t>
      </w:r>
      <w:r w:rsidR="00403B10">
        <w:rPr>
          <w:sz w:val="28"/>
          <w:szCs w:val="28"/>
        </w:rPr>
        <w:t xml:space="preserve"> </w:t>
      </w:r>
      <w:r w:rsidRPr="006954D2">
        <w:rPr>
          <w:sz w:val="28"/>
          <w:szCs w:val="28"/>
        </w:rPr>
        <w:t xml:space="preserve">инфраструктурными ограничениями роста, которые не могут быть </w:t>
      </w:r>
      <w:r w:rsidRPr="006954D2">
        <w:rPr>
          <w:sz w:val="28"/>
          <w:szCs w:val="28"/>
        </w:rPr>
        <w:lastRenderedPageBreak/>
        <w:t>преодолены за счет институциональных реформ и требуют реализации к</w:t>
      </w:r>
      <w:r w:rsidR="009C7B62" w:rsidRPr="006954D2">
        <w:rPr>
          <w:sz w:val="28"/>
          <w:szCs w:val="28"/>
        </w:rPr>
        <w:t>рупных инвестиционных проектов.</w:t>
      </w:r>
    </w:p>
    <w:p w:rsidR="0051311A" w:rsidRPr="006954D2" w:rsidRDefault="006F65CD" w:rsidP="0081029A">
      <w:pPr>
        <w:widowControl w:val="0"/>
        <w:spacing w:line="360" w:lineRule="auto"/>
        <w:ind w:firstLine="709"/>
        <w:jc w:val="both"/>
        <w:rPr>
          <w:sz w:val="28"/>
          <w:szCs w:val="28"/>
        </w:rPr>
      </w:pPr>
      <w:r w:rsidRPr="006954D2">
        <w:rPr>
          <w:i/>
          <w:iCs/>
          <w:sz w:val="28"/>
          <w:szCs w:val="28"/>
        </w:rPr>
        <w:t>Базовый</w:t>
      </w:r>
      <w:r w:rsidR="0051311A" w:rsidRPr="006954D2">
        <w:rPr>
          <w:i/>
          <w:iCs/>
          <w:sz w:val="28"/>
          <w:szCs w:val="28"/>
        </w:rPr>
        <w:t xml:space="preserve"> сценарий </w:t>
      </w:r>
      <w:r w:rsidR="0051311A" w:rsidRPr="006954D2">
        <w:rPr>
          <w:sz w:val="28"/>
          <w:szCs w:val="28"/>
        </w:rPr>
        <w:t xml:space="preserve">предусматривает повышение уровня конкурентоспособности производства за счет реализации программ и проектов по инновационному развитию отраслей и отдельных производственных комплексов; рост производительности труда, сохранение высокой инвестиционной компоненты роста, реализацию комплекса мер по ускорению экономического роста и ориентированных на повышение конкурентоспособности продукции </w:t>
      </w:r>
      <w:r w:rsidR="009C7B62" w:rsidRPr="006954D2">
        <w:rPr>
          <w:sz w:val="28"/>
          <w:szCs w:val="28"/>
        </w:rPr>
        <w:t>на внешних и внутренних рынках.</w:t>
      </w:r>
    </w:p>
    <w:p w:rsidR="0051311A" w:rsidRPr="006954D2" w:rsidRDefault="0051311A" w:rsidP="0081029A">
      <w:pPr>
        <w:widowControl w:val="0"/>
        <w:spacing w:line="360" w:lineRule="auto"/>
        <w:ind w:firstLine="709"/>
        <w:jc w:val="both"/>
        <w:rPr>
          <w:sz w:val="28"/>
          <w:szCs w:val="28"/>
        </w:rPr>
      </w:pPr>
      <w:r w:rsidRPr="006954D2">
        <w:rPr>
          <w:sz w:val="28"/>
          <w:szCs w:val="28"/>
        </w:rPr>
        <w:t xml:space="preserve">Данный сценарий отличается повышенной устойчивостью к общему ухудшению мировой динамики. Реализация комплекса мер, определенных Правительством Российской Федерации, губернатором и правительством области, а также мероприятий, намеченных в рамках первого этапа Стратегии, даст возможность Почепскому району существенно </w:t>
      </w:r>
      <w:r w:rsidR="009C7B62" w:rsidRPr="006954D2">
        <w:rPr>
          <w:sz w:val="28"/>
          <w:szCs w:val="28"/>
        </w:rPr>
        <w:t>нивелировать</w:t>
      </w:r>
      <w:r w:rsidRPr="006954D2">
        <w:rPr>
          <w:sz w:val="28"/>
          <w:szCs w:val="28"/>
        </w:rPr>
        <w:t xml:space="preserve"> влияние различных факторов на экономику района. Происходящие кризисные процессы не должны сказаться на базовых параметрах, заложенных при разработке </w:t>
      </w:r>
      <w:r w:rsidR="006F65CD" w:rsidRPr="006954D2">
        <w:rPr>
          <w:sz w:val="28"/>
          <w:szCs w:val="28"/>
        </w:rPr>
        <w:t>базового</w:t>
      </w:r>
      <w:r w:rsidRPr="006954D2">
        <w:rPr>
          <w:sz w:val="28"/>
          <w:szCs w:val="28"/>
        </w:rPr>
        <w:t xml:space="preserve"> сценария. </w:t>
      </w:r>
    </w:p>
    <w:p w:rsidR="0051311A" w:rsidRPr="006954D2" w:rsidRDefault="006F65CD" w:rsidP="0081029A">
      <w:pPr>
        <w:widowControl w:val="0"/>
        <w:spacing w:line="360" w:lineRule="auto"/>
        <w:ind w:firstLine="709"/>
        <w:jc w:val="both"/>
        <w:rPr>
          <w:sz w:val="28"/>
          <w:szCs w:val="28"/>
        </w:rPr>
      </w:pPr>
      <w:r w:rsidRPr="006954D2">
        <w:rPr>
          <w:sz w:val="28"/>
          <w:szCs w:val="28"/>
        </w:rPr>
        <w:t>Базовый</w:t>
      </w:r>
      <w:r w:rsidR="0051311A" w:rsidRPr="006954D2">
        <w:rPr>
          <w:sz w:val="28"/>
          <w:szCs w:val="28"/>
        </w:rPr>
        <w:t xml:space="preserve"> сценарий предполагает формирование такой системы управления, которая будет способствовать и стимулировать инвестирование в высокотехнологичные проекты, а также в проекты, позволяющие предприятиям Почепского района включаться в мировые цепочки создания стоимости на более </w:t>
      </w:r>
      <w:r w:rsidR="004E0F57" w:rsidRPr="006954D2">
        <w:rPr>
          <w:sz w:val="28"/>
          <w:szCs w:val="28"/>
        </w:rPr>
        <w:t>«</w:t>
      </w:r>
      <w:r w:rsidR="0051311A" w:rsidRPr="006954D2">
        <w:rPr>
          <w:sz w:val="28"/>
          <w:szCs w:val="28"/>
        </w:rPr>
        <w:t>высоких</w:t>
      </w:r>
      <w:r w:rsidR="004E0F57" w:rsidRPr="006954D2">
        <w:rPr>
          <w:sz w:val="28"/>
          <w:szCs w:val="28"/>
        </w:rPr>
        <w:t>»</w:t>
      </w:r>
      <w:r w:rsidR="0051311A" w:rsidRPr="006954D2">
        <w:rPr>
          <w:sz w:val="28"/>
          <w:szCs w:val="28"/>
        </w:rPr>
        <w:t xml:space="preserve"> технологических этапах. Кроме этого, акцент </w:t>
      </w:r>
      <w:r w:rsidR="009C7B62" w:rsidRPr="006954D2">
        <w:rPr>
          <w:sz w:val="28"/>
          <w:szCs w:val="28"/>
        </w:rPr>
        <w:t>необходимо сделать</w:t>
      </w:r>
      <w:r w:rsidR="0051311A" w:rsidRPr="006954D2">
        <w:rPr>
          <w:sz w:val="28"/>
          <w:szCs w:val="28"/>
        </w:rPr>
        <w:t xml:space="preserve"> на развитие человеческого капитала посредством поддержки инициатив, направленных на формирование </w:t>
      </w:r>
      <w:r w:rsidR="009C7B62" w:rsidRPr="006954D2">
        <w:rPr>
          <w:sz w:val="28"/>
          <w:szCs w:val="28"/>
        </w:rPr>
        <w:t>компетенций цифровой экономики.</w:t>
      </w:r>
      <w:r w:rsidR="000A486F">
        <w:rPr>
          <w:sz w:val="28"/>
          <w:szCs w:val="28"/>
        </w:rPr>
        <w:t xml:space="preserve"> </w:t>
      </w:r>
      <w:r w:rsidRPr="006954D2">
        <w:rPr>
          <w:sz w:val="28"/>
          <w:szCs w:val="28"/>
        </w:rPr>
        <w:t>Базовый</w:t>
      </w:r>
      <w:r w:rsidR="00281B6A" w:rsidRPr="006954D2">
        <w:rPr>
          <w:sz w:val="28"/>
          <w:szCs w:val="28"/>
        </w:rPr>
        <w:t xml:space="preserve"> </w:t>
      </w:r>
      <w:r w:rsidR="0051311A" w:rsidRPr="006954D2">
        <w:rPr>
          <w:sz w:val="28"/>
          <w:szCs w:val="28"/>
        </w:rPr>
        <w:t xml:space="preserve">сценарий предполагает улучшение конкурентоспособности </w:t>
      </w:r>
      <w:proofErr w:type="gramStart"/>
      <w:r w:rsidR="0051311A" w:rsidRPr="006954D2">
        <w:rPr>
          <w:sz w:val="28"/>
          <w:szCs w:val="28"/>
        </w:rPr>
        <w:t>предприятий</w:t>
      </w:r>
      <w:proofErr w:type="gramEnd"/>
      <w:r w:rsidR="0051311A" w:rsidRPr="006954D2">
        <w:rPr>
          <w:sz w:val="28"/>
          <w:szCs w:val="28"/>
        </w:rPr>
        <w:t xml:space="preserve"> как в традиционных отраслях экономики области, так и в новых наукоем</w:t>
      </w:r>
      <w:r w:rsidR="009C7B62" w:rsidRPr="006954D2">
        <w:rPr>
          <w:sz w:val="28"/>
          <w:szCs w:val="28"/>
        </w:rPr>
        <w:t>ких секторах и экономике знаний,</w:t>
      </w:r>
      <w:r w:rsidR="0051311A" w:rsidRPr="006954D2">
        <w:rPr>
          <w:sz w:val="28"/>
          <w:szCs w:val="28"/>
        </w:rPr>
        <w:t xml:space="preserve"> превращение инновационных факторов в основной источник экономического роста и сохранение выс</w:t>
      </w:r>
      <w:r w:rsidR="009C7B62" w:rsidRPr="006954D2">
        <w:rPr>
          <w:sz w:val="28"/>
          <w:szCs w:val="28"/>
        </w:rPr>
        <w:t>окой инвестиционной активности.</w:t>
      </w:r>
      <w:r w:rsidR="000A486F">
        <w:rPr>
          <w:sz w:val="28"/>
          <w:szCs w:val="28"/>
        </w:rPr>
        <w:t xml:space="preserve"> </w:t>
      </w:r>
      <w:r w:rsidR="0051311A" w:rsidRPr="006954D2">
        <w:rPr>
          <w:sz w:val="28"/>
          <w:szCs w:val="28"/>
        </w:rPr>
        <w:t xml:space="preserve">В </w:t>
      </w:r>
      <w:r w:rsidRPr="006954D2">
        <w:rPr>
          <w:sz w:val="28"/>
          <w:szCs w:val="28"/>
        </w:rPr>
        <w:t>базовом</w:t>
      </w:r>
      <w:r w:rsidR="0051311A" w:rsidRPr="006954D2">
        <w:rPr>
          <w:sz w:val="28"/>
          <w:szCs w:val="28"/>
        </w:rPr>
        <w:t xml:space="preserve"> варианте предусматривается увеличение затрат на НИОКР, образование и здравоохранение, что станет одним из определяющих факторов перехода к инновационному социально ориентированному т</w:t>
      </w:r>
      <w:r w:rsidR="009C7B62" w:rsidRPr="006954D2">
        <w:rPr>
          <w:sz w:val="28"/>
          <w:szCs w:val="28"/>
        </w:rPr>
        <w:t>ипу развития Почепского района.</w:t>
      </w:r>
    </w:p>
    <w:p w:rsidR="0051311A" w:rsidRPr="006954D2" w:rsidRDefault="0051311A" w:rsidP="0081029A">
      <w:pPr>
        <w:widowControl w:val="0"/>
        <w:spacing w:line="360" w:lineRule="auto"/>
        <w:ind w:firstLine="709"/>
        <w:jc w:val="both"/>
        <w:rPr>
          <w:sz w:val="28"/>
          <w:szCs w:val="28"/>
        </w:rPr>
      </w:pPr>
      <w:r w:rsidRPr="006954D2">
        <w:rPr>
          <w:sz w:val="28"/>
          <w:szCs w:val="28"/>
        </w:rPr>
        <w:t xml:space="preserve">Ключевыми направлениями в рамках </w:t>
      </w:r>
      <w:r w:rsidR="006F65CD" w:rsidRPr="006954D2">
        <w:rPr>
          <w:sz w:val="28"/>
          <w:szCs w:val="28"/>
        </w:rPr>
        <w:t>базового</w:t>
      </w:r>
      <w:r w:rsidRPr="006954D2">
        <w:rPr>
          <w:sz w:val="28"/>
          <w:szCs w:val="28"/>
        </w:rPr>
        <w:t xml:space="preserve"> сценария являются</w:t>
      </w:r>
      <w:r w:rsidR="009C7B62" w:rsidRPr="006954D2">
        <w:rPr>
          <w:sz w:val="28"/>
          <w:szCs w:val="28"/>
        </w:rPr>
        <w:t>:</w:t>
      </w:r>
      <w:r w:rsidRPr="006954D2">
        <w:rPr>
          <w:sz w:val="28"/>
          <w:szCs w:val="28"/>
        </w:rPr>
        <w:t xml:space="preserve"> динамичная диверсификация экономики и структурные сдвиги в пользу обрабатывающих отраслей промышленности, отраслей </w:t>
      </w:r>
      <w:r w:rsidR="004E0F57" w:rsidRPr="006954D2">
        <w:rPr>
          <w:sz w:val="28"/>
          <w:szCs w:val="28"/>
        </w:rPr>
        <w:t>«</w:t>
      </w:r>
      <w:r w:rsidRPr="006954D2">
        <w:rPr>
          <w:sz w:val="28"/>
          <w:szCs w:val="28"/>
        </w:rPr>
        <w:t>новой экономики</w:t>
      </w:r>
      <w:r w:rsidR="004E0F57" w:rsidRPr="006954D2">
        <w:rPr>
          <w:sz w:val="28"/>
          <w:szCs w:val="28"/>
        </w:rPr>
        <w:t>»</w:t>
      </w:r>
      <w:r w:rsidRPr="006954D2">
        <w:rPr>
          <w:sz w:val="28"/>
          <w:szCs w:val="28"/>
        </w:rPr>
        <w:t xml:space="preserve"> и сектора услуг, что будет способствовать встраиванию района в формирующийся уклад реги</w:t>
      </w:r>
      <w:r w:rsidR="009C7B62" w:rsidRPr="006954D2">
        <w:rPr>
          <w:sz w:val="28"/>
          <w:szCs w:val="28"/>
        </w:rPr>
        <w:t>ональной хозяйственной системы.</w:t>
      </w:r>
    </w:p>
    <w:p w:rsidR="0051311A" w:rsidRPr="006954D2" w:rsidRDefault="0051311A" w:rsidP="0081029A">
      <w:pPr>
        <w:widowControl w:val="0"/>
        <w:spacing w:line="360" w:lineRule="auto"/>
        <w:ind w:firstLine="709"/>
        <w:jc w:val="both"/>
        <w:rPr>
          <w:sz w:val="28"/>
          <w:szCs w:val="28"/>
        </w:rPr>
      </w:pPr>
      <w:r w:rsidRPr="006954D2">
        <w:rPr>
          <w:sz w:val="28"/>
          <w:szCs w:val="28"/>
        </w:rPr>
        <w:t>В долгосрочной перспективе поступательное экономическое и социальное развитие предполагается обеспечивать на основе развития территориальных кластеров и зон опережающего развития. Системное решение стратегических задач будет обеспечивать переход экономики области к инновационному социально ориентированному типу</w:t>
      </w:r>
      <w:r w:rsidR="009C7B62" w:rsidRPr="006954D2">
        <w:rPr>
          <w:sz w:val="28"/>
          <w:szCs w:val="28"/>
        </w:rPr>
        <w:t xml:space="preserve"> развития посредством:</w:t>
      </w:r>
      <w:r w:rsidR="000A486F">
        <w:rPr>
          <w:sz w:val="28"/>
          <w:szCs w:val="28"/>
        </w:rPr>
        <w:t xml:space="preserve"> </w:t>
      </w:r>
      <w:r w:rsidRPr="006954D2">
        <w:rPr>
          <w:sz w:val="28"/>
          <w:szCs w:val="28"/>
        </w:rPr>
        <w:t>формирования эффективной инновационной системы, обеспечивающей внедрение инноваций, как ведущий фактор экон</w:t>
      </w:r>
      <w:r w:rsidR="009C7B62" w:rsidRPr="006954D2">
        <w:rPr>
          <w:sz w:val="28"/>
          <w:szCs w:val="28"/>
        </w:rPr>
        <w:t>омического и социального роста;</w:t>
      </w:r>
      <w:r w:rsidR="000A486F">
        <w:rPr>
          <w:sz w:val="28"/>
          <w:szCs w:val="28"/>
        </w:rPr>
        <w:t xml:space="preserve"> </w:t>
      </w:r>
      <w:r w:rsidRPr="006954D2">
        <w:rPr>
          <w:sz w:val="28"/>
          <w:szCs w:val="28"/>
        </w:rPr>
        <w:t xml:space="preserve">наращивания инновационной активности в традиционных отраслях экономики, обеспечивающей их технологическую модернизацию и повышение конкурентоспособности, а </w:t>
      </w:r>
      <w:r w:rsidR="009C7B62" w:rsidRPr="006954D2">
        <w:rPr>
          <w:sz w:val="28"/>
          <w:szCs w:val="28"/>
        </w:rPr>
        <w:t>также развитие новой экономики;</w:t>
      </w:r>
      <w:r w:rsidR="000A486F">
        <w:rPr>
          <w:sz w:val="28"/>
          <w:szCs w:val="28"/>
        </w:rPr>
        <w:t xml:space="preserve"> </w:t>
      </w:r>
      <w:r w:rsidRPr="006954D2">
        <w:rPr>
          <w:sz w:val="28"/>
          <w:szCs w:val="28"/>
        </w:rPr>
        <w:t>улучшения использования земельных и других природных ресурсов, используемых в сельскохозяйственном производстве, и обеспечения перехода на биодинамическое зе</w:t>
      </w:r>
      <w:r w:rsidR="009C7B62" w:rsidRPr="006954D2">
        <w:rPr>
          <w:sz w:val="28"/>
          <w:szCs w:val="28"/>
        </w:rPr>
        <w:t>мледелие;</w:t>
      </w:r>
      <w:r w:rsidR="000A486F">
        <w:rPr>
          <w:sz w:val="28"/>
          <w:szCs w:val="28"/>
        </w:rPr>
        <w:t xml:space="preserve"> </w:t>
      </w:r>
      <w:r w:rsidRPr="006954D2">
        <w:rPr>
          <w:sz w:val="28"/>
          <w:szCs w:val="28"/>
        </w:rPr>
        <w:t xml:space="preserve">дальнейшей реализации национальных и областных проектов и целевых программ в социальной сфере, включающих образование, здравоохранение, жилищный сектор; обеспечивающих повышение уровня жизни населения для формирования класса </w:t>
      </w:r>
      <w:r w:rsidR="00BC71CE" w:rsidRPr="006954D2">
        <w:rPr>
          <w:sz w:val="28"/>
          <w:szCs w:val="28"/>
        </w:rPr>
        <w:t>инновационно</w:t>
      </w:r>
      <w:r w:rsidRPr="006954D2">
        <w:rPr>
          <w:sz w:val="28"/>
          <w:szCs w:val="28"/>
        </w:rPr>
        <w:t>-мотивированных людей и значительного повышения качества человеческого капитала.</w:t>
      </w:r>
    </w:p>
    <w:p w:rsidR="0051311A" w:rsidRPr="006954D2" w:rsidRDefault="0051311A" w:rsidP="0081029A">
      <w:pPr>
        <w:widowControl w:val="0"/>
        <w:spacing w:line="360" w:lineRule="auto"/>
        <w:ind w:firstLine="709"/>
        <w:jc w:val="both"/>
        <w:rPr>
          <w:sz w:val="28"/>
          <w:szCs w:val="28"/>
        </w:rPr>
      </w:pPr>
      <w:r w:rsidRPr="006954D2">
        <w:rPr>
          <w:sz w:val="28"/>
          <w:szCs w:val="28"/>
        </w:rPr>
        <w:t xml:space="preserve">В современных условиях инновационное социально ориентированное </w:t>
      </w:r>
      <w:r w:rsidRPr="006954D2">
        <w:rPr>
          <w:sz w:val="28"/>
          <w:szCs w:val="28"/>
        </w:rPr>
        <w:lastRenderedPageBreak/>
        <w:t>развитие реализуется через комплекс инноваций по трем основным направлениям: технологии новой экономики, характеризующиеся большим вкладом человеческого капитала и сокращением удельного веса материальных затрат; организационно-управленческие и институциональные технологии как в качестве поддерживающих, сопровождающих, так и в виде самостоятельных знаний; инновационная куль</w:t>
      </w:r>
      <w:r w:rsidR="009C7B62" w:rsidRPr="006954D2">
        <w:rPr>
          <w:sz w:val="28"/>
          <w:szCs w:val="28"/>
        </w:rPr>
        <w:t>тура.</w:t>
      </w:r>
    </w:p>
    <w:p w:rsidR="0051311A" w:rsidRPr="006954D2" w:rsidRDefault="006F65CD" w:rsidP="0081029A">
      <w:pPr>
        <w:widowControl w:val="0"/>
        <w:spacing w:line="360" w:lineRule="auto"/>
        <w:ind w:firstLine="709"/>
        <w:jc w:val="both"/>
        <w:rPr>
          <w:sz w:val="28"/>
          <w:szCs w:val="28"/>
        </w:rPr>
      </w:pPr>
      <w:r w:rsidRPr="006954D2">
        <w:rPr>
          <w:sz w:val="28"/>
          <w:szCs w:val="28"/>
        </w:rPr>
        <w:t>Базовый</w:t>
      </w:r>
      <w:r w:rsidR="0051311A" w:rsidRPr="006954D2">
        <w:rPr>
          <w:sz w:val="28"/>
          <w:szCs w:val="28"/>
        </w:rPr>
        <w:t xml:space="preserve"> сценарий характеризуется значительным усилением требований к </w:t>
      </w:r>
      <w:proofErr w:type="spellStart"/>
      <w:r w:rsidR="0051311A" w:rsidRPr="006954D2">
        <w:rPr>
          <w:sz w:val="28"/>
          <w:szCs w:val="28"/>
        </w:rPr>
        <w:t>экологичности</w:t>
      </w:r>
      <w:proofErr w:type="spellEnd"/>
      <w:r w:rsidR="0051311A" w:rsidRPr="006954D2">
        <w:rPr>
          <w:sz w:val="28"/>
          <w:szCs w:val="28"/>
        </w:rPr>
        <w:t xml:space="preserve"> экономического развития. Предполагается, что ужесточение экологических требований может значительно видоизменить параметры экономического развития, это создает новые </w:t>
      </w:r>
      <w:r w:rsidR="004E0F57" w:rsidRPr="006954D2">
        <w:rPr>
          <w:sz w:val="28"/>
          <w:szCs w:val="28"/>
        </w:rPr>
        <w:t>«</w:t>
      </w:r>
      <w:r w:rsidR="0051311A" w:rsidRPr="006954D2">
        <w:rPr>
          <w:sz w:val="28"/>
          <w:szCs w:val="28"/>
        </w:rPr>
        <w:t>окна возможностей</w:t>
      </w:r>
      <w:r w:rsidR="004E0F57" w:rsidRPr="006954D2">
        <w:rPr>
          <w:sz w:val="28"/>
          <w:szCs w:val="28"/>
        </w:rPr>
        <w:t>»</w:t>
      </w:r>
      <w:r w:rsidR="0051311A" w:rsidRPr="006954D2">
        <w:rPr>
          <w:sz w:val="28"/>
          <w:szCs w:val="28"/>
        </w:rPr>
        <w:t xml:space="preserve"> для развития экономики, такие как использование </w:t>
      </w:r>
      <w:proofErr w:type="spellStart"/>
      <w:r w:rsidR="0051311A" w:rsidRPr="006954D2">
        <w:rPr>
          <w:sz w:val="28"/>
          <w:szCs w:val="28"/>
        </w:rPr>
        <w:t>биотоплива</w:t>
      </w:r>
      <w:proofErr w:type="spellEnd"/>
      <w:r w:rsidR="0051311A" w:rsidRPr="006954D2">
        <w:rPr>
          <w:sz w:val="28"/>
          <w:szCs w:val="28"/>
        </w:rPr>
        <w:t xml:space="preserve"> и </w:t>
      </w:r>
      <w:proofErr w:type="spellStart"/>
      <w:r w:rsidR="0051311A" w:rsidRPr="006954D2">
        <w:rPr>
          <w:sz w:val="28"/>
          <w:szCs w:val="28"/>
        </w:rPr>
        <w:t>углерододепонирующих</w:t>
      </w:r>
      <w:proofErr w:type="spellEnd"/>
      <w:r w:rsidR="0051311A" w:rsidRPr="006954D2">
        <w:rPr>
          <w:sz w:val="28"/>
          <w:szCs w:val="28"/>
        </w:rPr>
        <w:t xml:space="preserve"> насаждений в развитии сельского хозяйства. </w:t>
      </w:r>
    </w:p>
    <w:p w:rsidR="0051311A" w:rsidRPr="006954D2" w:rsidRDefault="0051311A" w:rsidP="0081029A">
      <w:pPr>
        <w:widowControl w:val="0"/>
        <w:spacing w:line="360" w:lineRule="auto"/>
        <w:ind w:firstLine="709"/>
        <w:jc w:val="both"/>
        <w:rPr>
          <w:sz w:val="28"/>
          <w:szCs w:val="28"/>
        </w:rPr>
      </w:pPr>
      <w:r w:rsidRPr="006954D2">
        <w:rPr>
          <w:sz w:val="28"/>
          <w:szCs w:val="28"/>
        </w:rPr>
        <w:t>Реализация данного сценария позволит обеспечить выход Почепского района на новый уровень социально-экономического развития за счет повышения конкурентоспособности предприятий, производящих продукцию с высокой добавленной стоимостью, что будет способствовать значительному росту производительности труда как долговременной качественной основы для повышения уровня жиз</w:t>
      </w:r>
      <w:r w:rsidR="009C7B62" w:rsidRPr="006954D2">
        <w:rPr>
          <w:sz w:val="28"/>
          <w:szCs w:val="28"/>
        </w:rPr>
        <w:t>ни жителей района.</w:t>
      </w:r>
    </w:p>
    <w:p w:rsidR="0051311A" w:rsidRPr="006954D2" w:rsidRDefault="00A210ED" w:rsidP="0081029A">
      <w:pPr>
        <w:widowControl w:val="0"/>
        <w:spacing w:line="360" w:lineRule="auto"/>
        <w:ind w:firstLine="709"/>
        <w:jc w:val="both"/>
        <w:rPr>
          <w:sz w:val="28"/>
          <w:szCs w:val="28"/>
        </w:rPr>
      </w:pPr>
      <w:r w:rsidRPr="006954D2">
        <w:rPr>
          <w:sz w:val="28"/>
          <w:szCs w:val="28"/>
        </w:rPr>
        <w:t>Базовый</w:t>
      </w:r>
      <w:r w:rsidR="00EF50B8" w:rsidRPr="006954D2">
        <w:rPr>
          <w:sz w:val="28"/>
          <w:szCs w:val="28"/>
        </w:rPr>
        <w:t xml:space="preserve"> сценарий характеризуется инновационным развитием района, социально-ориентированной политикой органов власти при тесном взаимодействии с региональными и федеральными структурами, при условии продуманного обоснованного использования имеющихся ресурсов в экономике, направленных на развитие ч</w:t>
      </w:r>
      <w:r w:rsidR="009C7B62" w:rsidRPr="006954D2">
        <w:rPr>
          <w:sz w:val="28"/>
          <w:szCs w:val="28"/>
        </w:rPr>
        <w:t>еловеческого потенциала района.</w:t>
      </w:r>
      <w:r w:rsidR="00403B10">
        <w:rPr>
          <w:sz w:val="28"/>
          <w:szCs w:val="28"/>
        </w:rPr>
        <w:t xml:space="preserve"> </w:t>
      </w:r>
      <w:r w:rsidR="0051311A" w:rsidRPr="006954D2">
        <w:rPr>
          <w:sz w:val="28"/>
          <w:szCs w:val="28"/>
        </w:rPr>
        <w:t xml:space="preserve">Как консервативный, так и </w:t>
      </w:r>
      <w:r w:rsidRPr="006954D2">
        <w:rPr>
          <w:sz w:val="28"/>
          <w:szCs w:val="28"/>
        </w:rPr>
        <w:t>базовый</w:t>
      </w:r>
      <w:r w:rsidR="0051311A" w:rsidRPr="006954D2">
        <w:rPr>
          <w:sz w:val="28"/>
          <w:szCs w:val="28"/>
        </w:rPr>
        <w:t xml:space="preserve"> сценарии предполагают проведение институциональных преобразований, направленных на развитие конкуренции, защиту прав собственности и экономических свобод, улучшение инвестиционного климата.</w:t>
      </w:r>
      <w:r w:rsidR="000A486F">
        <w:rPr>
          <w:sz w:val="28"/>
          <w:szCs w:val="28"/>
        </w:rPr>
        <w:t xml:space="preserve"> </w:t>
      </w:r>
    </w:p>
    <w:p w:rsidR="00D50578" w:rsidRPr="006954D2" w:rsidRDefault="00D50578" w:rsidP="0081029A">
      <w:pPr>
        <w:widowControl w:val="0"/>
        <w:spacing w:line="360" w:lineRule="auto"/>
        <w:ind w:firstLine="709"/>
        <w:jc w:val="both"/>
        <w:rPr>
          <w:b/>
          <w:sz w:val="28"/>
          <w:szCs w:val="28"/>
        </w:rPr>
      </w:pPr>
    </w:p>
    <w:p w:rsidR="003365C5" w:rsidRPr="006954D2" w:rsidRDefault="00DF6094" w:rsidP="0081029A">
      <w:pPr>
        <w:widowControl w:val="0"/>
        <w:spacing w:line="360" w:lineRule="auto"/>
        <w:ind w:firstLine="709"/>
        <w:jc w:val="both"/>
        <w:rPr>
          <w:b/>
          <w:sz w:val="28"/>
          <w:szCs w:val="28"/>
        </w:rPr>
      </w:pPr>
      <w:r w:rsidRPr="006954D2">
        <w:rPr>
          <w:b/>
          <w:sz w:val="28"/>
          <w:szCs w:val="28"/>
        </w:rPr>
        <w:t>1.</w:t>
      </w:r>
      <w:r w:rsidR="0051311A" w:rsidRPr="006954D2">
        <w:rPr>
          <w:b/>
          <w:sz w:val="28"/>
          <w:szCs w:val="28"/>
        </w:rPr>
        <w:t xml:space="preserve">5.2. </w:t>
      </w:r>
      <w:r w:rsidR="003365C5" w:rsidRPr="006954D2">
        <w:rPr>
          <w:b/>
          <w:sz w:val="28"/>
          <w:szCs w:val="28"/>
        </w:rPr>
        <w:t xml:space="preserve">Целевая модель развития </w:t>
      </w:r>
    </w:p>
    <w:p w:rsidR="0051311A" w:rsidRPr="006954D2" w:rsidRDefault="0051311A" w:rsidP="0081029A">
      <w:pPr>
        <w:widowControl w:val="0"/>
        <w:spacing w:line="360" w:lineRule="auto"/>
        <w:ind w:firstLine="709"/>
        <w:jc w:val="both"/>
        <w:rPr>
          <w:sz w:val="28"/>
          <w:szCs w:val="28"/>
        </w:rPr>
      </w:pPr>
      <w:r w:rsidRPr="006954D2">
        <w:rPr>
          <w:sz w:val="28"/>
          <w:szCs w:val="28"/>
        </w:rPr>
        <w:t>Целевой сценарий характеризуется устойчивым развитием Почепского района Брянской области с учетом незначительного ослабления инфраструктурных ограничений и дальнейшего повышения конкурентоспособности продукции местных товаропроизводителей, прежде всего, традиционных отраслей экономики.</w:t>
      </w:r>
      <w:r w:rsidR="009C7B62" w:rsidRPr="006954D2">
        <w:rPr>
          <w:sz w:val="28"/>
          <w:szCs w:val="28"/>
        </w:rPr>
        <w:t xml:space="preserve"> </w:t>
      </w:r>
      <w:r w:rsidRPr="006954D2">
        <w:rPr>
          <w:sz w:val="28"/>
          <w:szCs w:val="28"/>
        </w:rPr>
        <w:t xml:space="preserve">Инвестиционная активность в агропромышленном комплексе наряду с реализацией программ по повышению производительности в секторе промышленности обеспечат экономический рост, основанный на усилении конкурентных преимуществ брянских производителей как на внутреннем, так и на внешнем </w:t>
      </w:r>
      <w:r w:rsidR="009C7B62" w:rsidRPr="006954D2">
        <w:rPr>
          <w:sz w:val="28"/>
          <w:szCs w:val="28"/>
        </w:rPr>
        <w:t>рынках.</w:t>
      </w:r>
    </w:p>
    <w:p w:rsidR="0051311A" w:rsidRPr="006954D2" w:rsidRDefault="0051311A" w:rsidP="0081029A">
      <w:pPr>
        <w:widowControl w:val="0"/>
        <w:spacing w:line="360" w:lineRule="auto"/>
        <w:ind w:firstLine="709"/>
        <w:jc w:val="both"/>
        <w:rPr>
          <w:sz w:val="28"/>
          <w:szCs w:val="28"/>
        </w:rPr>
      </w:pPr>
      <w:r w:rsidRPr="006954D2">
        <w:rPr>
          <w:sz w:val="28"/>
          <w:szCs w:val="28"/>
        </w:rPr>
        <w:t>Целевой сценарий развития экономики Почепского района Брянской области направлен на повышение эффективности используемых ресурсов с задействованием всего потенциала социально-экономического развития района (производственного, кадрового, экспортног</w:t>
      </w:r>
      <w:r w:rsidR="009C7B62" w:rsidRPr="006954D2">
        <w:rPr>
          <w:sz w:val="28"/>
          <w:szCs w:val="28"/>
        </w:rPr>
        <w:t>о и др.).</w:t>
      </w:r>
    </w:p>
    <w:p w:rsidR="0051311A" w:rsidRPr="006954D2" w:rsidRDefault="0051311A" w:rsidP="0081029A">
      <w:pPr>
        <w:widowControl w:val="0"/>
        <w:spacing w:line="360" w:lineRule="auto"/>
        <w:ind w:firstLine="709"/>
        <w:jc w:val="both"/>
        <w:rPr>
          <w:sz w:val="28"/>
          <w:szCs w:val="28"/>
        </w:rPr>
      </w:pPr>
      <w:r w:rsidRPr="006954D2">
        <w:rPr>
          <w:sz w:val="28"/>
          <w:szCs w:val="28"/>
        </w:rPr>
        <w:t xml:space="preserve">В данном сценарии возможности экономического роста будут определяться в основном следующими факторами: </w:t>
      </w:r>
    </w:p>
    <w:p w:rsidR="0051311A" w:rsidRPr="006954D2" w:rsidRDefault="0038385D" w:rsidP="0081029A">
      <w:pPr>
        <w:widowControl w:val="0"/>
        <w:spacing w:line="360" w:lineRule="auto"/>
        <w:ind w:firstLine="709"/>
        <w:jc w:val="both"/>
        <w:rPr>
          <w:sz w:val="28"/>
          <w:szCs w:val="28"/>
        </w:rPr>
      </w:pPr>
      <w:r>
        <w:rPr>
          <w:sz w:val="28"/>
          <w:szCs w:val="28"/>
        </w:rPr>
        <w:t>− </w:t>
      </w:r>
      <w:r w:rsidR="0051311A" w:rsidRPr="006954D2">
        <w:rPr>
          <w:sz w:val="28"/>
          <w:szCs w:val="28"/>
        </w:rPr>
        <w:t xml:space="preserve">расширяющейся интеграцией российской экономики в международные экономические отношения; </w:t>
      </w:r>
    </w:p>
    <w:p w:rsidR="0051311A" w:rsidRPr="006954D2" w:rsidRDefault="0038385D" w:rsidP="0081029A">
      <w:pPr>
        <w:widowControl w:val="0"/>
        <w:spacing w:line="360" w:lineRule="auto"/>
        <w:ind w:firstLine="709"/>
        <w:jc w:val="both"/>
        <w:rPr>
          <w:sz w:val="28"/>
          <w:szCs w:val="28"/>
        </w:rPr>
      </w:pPr>
      <w:r>
        <w:rPr>
          <w:sz w:val="28"/>
          <w:szCs w:val="28"/>
        </w:rPr>
        <w:t>− </w:t>
      </w:r>
      <w:r w:rsidR="0051311A" w:rsidRPr="006954D2">
        <w:rPr>
          <w:sz w:val="28"/>
          <w:szCs w:val="28"/>
        </w:rPr>
        <w:t>продолжающейся диверсификацией, сфокусированной на создании произво</w:t>
      </w:r>
      <w:proofErr w:type="gramStart"/>
      <w:r w:rsidR="0051311A" w:rsidRPr="006954D2">
        <w:rPr>
          <w:sz w:val="28"/>
          <w:szCs w:val="28"/>
        </w:rPr>
        <w:t>дств с в</w:t>
      </w:r>
      <w:proofErr w:type="gramEnd"/>
      <w:r w:rsidR="0051311A" w:rsidRPr="006954D2">
        <w:rPr>
          <w:sz w:val="28"/>
          <w:szCs w:val="28"/>
        </w:rPr>
        <w:t xml:space="preserve">ысокой добавленной стоимостью и встраиванием в глобальные цепочки создания стоимости; </w:t>
      </w:r>
    </w:p>
    <w:p w:rsidR="0051311A" w:rsidRPr="006954D2" w:rsidRDefault="0038385D" w:rsidP="0081029A">
      <w:pPr>
        <w:widowControl w:val="0"/>
        <w:spacing w:line="360" w:lineRule="auto"/>
        <w:ind w:firstLine="709"/>
        <w:jc w:val="both"/>
        <w:rPr>
          <w:sz w:val="28"/>
          <w:szCs w:val="28"/>
        </w:rPr>
      </w:pPr>
      <w:r>
        <w:rPr>
          <w:sz w:val="28"/>
          <w:szCs w:val="28"/>
        </w:rPr>
        <w:t>− </w:t>
      </w:r>
      <w:r w:rsidR="0051311A" w:rsidRPr="006954D2">
        <w:rPr>
          <w:sz w:val="28"/>
          <w:szCs w:val="28"/>
        </w:rPr>
        <w:t xml:space="preserve">ограниченной, но неуклонно усиливающейся, технологической конкурентоспособностью обрабатывающих производств; </w:t>
      </w:r>
    </w:p>
    <w:p w:rsidR="0051311A" w:rsidRPr="006954D2" w:rsidRDefault="0038385D" w:rsidP="0081029A">
      <w:pPr>
        <w:widowControl w:val="0"/>
        <w:spacing w:line="360" w:lineRule="auto"/>
        <w:ind w:firstLine="709"/>
        <w:jc w:val="both"/>
        <w:rPr>
          <w:sz w:val="28"/>
          <w:szCs w:val="28"/>
        </w:rPr>
      </w:pPr>
      <w:r>
        <w:rPr>
          <w:sz w:val="28"/>
          <w:szCs w:val="28"/>
        </w:rPr>
        <w:lastRenderedPageBreak/>
        <w:t>− </w:t>
      </w:r>
      <w:r w:rsidR="0051311A" w:rsidRPr="006954D2">
        <w:rPr>
          <w:sz w:val="28"/>
          <w:szCs w:val="28"/>
        </w:rPr>
        <w:t xml:space="preserve">формированием условий и стимулов для развития человеческого </w:t>
      </w:r>
      <w:proofErr w:type="gramStart"/>
      <w:r w:rsidR="0051311A" w:rsidRPr="006954D2">
        <w:rPr>
          <w:sz w:val="28"/>
          <w:szCs w:val="28"/>
        </w:rPr>
        <w:t>капитала</w:t>
      </w:r>
      <w:proofErr w:type="gramEnd"/>
      <w:r w:rsidR="0051311A" w:rsidRPr="006954D2">
        <w:rPr>
          <w:sz w:val="28"/>
          <w:szCs w:val="28"/>
        </w:rPr>
        <w:t xml:space="preserve"> как на уровне бизнеса, так и со стороны муници</w:t>
      </w:r>
      <w:r w:rsidR="009C7B62" w:rsidRPr="006954D2">
        <w:rPr>
          <w:sz w:val="28"/>
          <w:szCs w:val="28"/>
        </w:rPr>
        <w:t>пальных и региональных властей;</w:t>
      </w:r>
    </w:p>
    <w:p w:rsidR="00544626" w:rsidRPr="006954D2" w:rsidRDefault="0038385D" w:rsidP="0081029A">
      <w:pPr>
        <w:widowControl w:val="0"/>
        <w:spacing w:line="360" w:lineRule="auto"/>
        <w:ind w:firstLine="709"/>
        <w:jc w:val="both"/>
        <w:rPr>
          <w:sz w:val="28"/>
          <w:szCs w:val="28"/>
        </w:rPr>
      </w:pPr>
      <w:r>
        <w:rPr>
          <w:sz w:val="28"/>
          <w:szCs w:val="28"/>
        </w:rPr>
        <w:t>− </w:t>
      </w:r>
      <w:r w:rsidR="0051311A" w:rsidRPr="006954D2">
        <w:rPr>
          <w:sz w:val="28"/>
          <w:szCs w:val="28"/>
        </w:rPr>
        <w:t>ускоряющимся темпом роста инновационной активности высокотехнологичных секторов экономики.</w:t>
      </w:r>
    </w:p>
    <w:p w:rsidR="002C3E63" w:rsidRPr="006954D2" w:rsidRDefault="00544626" w:rsidP="0081029A">
      <w:pPr>
        <w:widowControl w:val="0"/>
        <w:spacing w:line="360" w:lineRule="auto"/>
        <w:ind w:firstLine="709"/>
        <w:jc w:val="both"/>
        <w:rPr>
          <w:b/>
          <w:sz w:val="28"/>
          <w:szCs w:val="28"/>
        </w:rPr>
      </w:pPr>
      <w:r w:rsidRPr="006954D2">
        <w:rPr>
          <w:b/>
          <w:sz w:val="28"/>
          <w:szCs w:val="28"/>
        </w:rPr>
        <w:t>ВЫВОДЫ.</w:t>
      </w:r>
    </w:p>
    <w:p w:rsidR="002C3E63" w:rsidRPr="006954D2" w:rsidRDefault="002C3E63" w:rsidP="002C3E63">
      <w:pPr>
        <w:widowControl w:val="0"/>
        <w:spacing w:line="360" w:lineRule="auto"/>
        <w:ind w:firstLine="709"/>
        <w:contextualSpacing/>
        <w:jc w:val="both"/>
        <w:rPr>
          <w:sz w:val="28"/>
          <w:szCs w:val="28"/>
        </w:rPr>
      </w:pPr>
      <w:r w:rsidRPr="006954D2">
        <w:rPr>
          <w:sz w:val="28"/>
          <w:szCs w:val="28"/>
        </w:rPr>
        <w:t>Ключевыми проблемами в социально-экономическом положении Почепского муниципального района Брянской области являются: сокращение численности постоянного населения, в том числе экономически активного; неравномерное размещение организаций по территории района; высокий уровень износа коммунальных объектов и инженерных сетей.</w:t>
      </w:r>
    </w:p>
    <w:p w:rsidR="002C3E63" w:rsidRPr="006954D2" w:rsidRDefault="002C3E63" w:rsidP="002C3E63">
      <w:pPr>
        <w:pStyle w:val="a6"/>
        <w:widowControl w:val="0"/>
        <w:spacing w:before="0" w:beforeAutospacing="0" w:after="0" w:afterAutospacing="0" w:line="360" w:lineRule="auto"/>
        <w:ind w:firstLine="709"/>
        <w:jc w:val="both"/>
        <w:rPr>
          <w:sz w:val="28"/>
          <w:szCs w:val="28"/>
        </w:rPr>
      </w:pPr>
      <w:r w:rsidRPr="006954D2">
        <w:rPr>
          <w:sz w:val="28"/>
          <w:szCs w:val="28"/>
        </w:rPr>
        <w:t>Потенциальным возможностями для развития Почепского муниципального района Брянской области на период до 2030 года является содействие мероприятиям по обеспечению дальнейшего экономического роста сельского хозяйства, перерабатывающей промышленности, фармацевтического производства, промышленности строительных материалов, малого и среднего предпринимательства.</w:t>
      </w:r>
    </w:p>
    <w:p w:rsidR="002C3E63" w:rsidRPr="006954D2" w:rsidRDefault="002C3E63" w:rsidP="002C3E63">
      <w:pPr>
        <w:pStyle w:val="a6"/>
        <w:widowControl w:val="0"/>
        <w:spacing w:before="0" w:beforeAutospacing="0" w:after="0" w:afterAutospacing="0" w:line="360" w:lineRule="auto"/>
        <w:ind w:firstLine="709"/>
        <w:jc w:val="both"/>
        <w:rPr>
          <w:sz w:val="28"/>
          <w:szCs w:val="28"/>
        </w:rPr>
      </w:pPr>
      <w:r w:rsidRPr="006954D2">
        <w:rPr>
          <w:sz w:val="28"/>
          <w:szCs w:val="28"/>
        </w:rPr>
        <w:t>Для реализации данных целей необходимо создание условий, обеспечивающих повышение инвестиционной привлекательности района, сохранение численности постоянного населения.</w:t>
      </w:r>
    </w:p>
    <w:p w:rsidR="0051311A" w:rsidRPr="006954D2" w:rsidRDefault="0051311A" w:rsidP="0081029A">
      <w:pPr>
        <w:widowControl w:val="0"/>
        <w:spacing w:line="360" w:lineRule="auto"/>
        <w:ind w:firstLine="709"/>
        <w:jc w:val="both"/>
        <w:rPr>
          <w:b/>
        </w:rPr>
      </w:pPr>
      <w:r w:rsidRPr="006954D2">
        <w:rPr>
          <w:b/>
        </w:rPr>
        <w:br w:type="page"/>
      </w:r>
    </w:p>
    <w:p w:rsidR="001E23E4" w:rsidRPr="006954D2" w:rsidRDefault="001E23E4" w:rsidP="0081029A">
      <w:pPr>
        <w:pStyle w:val="a4"/>
        <w:widowControl w:val="0"/>
        <w:spacing w:line="360" w:lineRule="auto"/>
        <w:ind w:left="0" w:firstLine="720"/>
        <w:jc w:val="both"/>
        <w:rPr>
          <w:b/>
          <w:sz w:val="28"/>
          <w:szCs w:val="28"/>
        </w:rPr>
      </w:pPr>
      <w:r w:rsidRPr="006954D2">
        <w:rPr>
          <w:b/>
          <w:sz w:val="28"/>
          <w:szCs w:val="28"/>
        </w:rPr>
        <w:lastRenderedPageBreak/>
        <w:t>2.</w:t>
      </w:r>
      <w:r w:rsidR="003365C5" w:rsidRPr="006954D2">
        <w:t xml:space="preserve"> </w:t>
      </w:r>
      <w:r w:rsidR="003365C5" w:rsidRPr="006954D2">
        <w:rPr>
          <w:b/>
          <w:sz w:val="28"/>
          <w:szCs w:val="28"/>
        </w:rPr>
        <w:t>Стратегия социально-экономического Почепского муниципального района Брянской области</w:t>
      </w:r>
    </w:p>
    <w:p w:rsidR="0051311A" w:rsidRPr="006954D2" w:rsidRDefault="00DF6094" w:rsidP="0081029A">
      <w:pPr>
        <w:pStyle w:val="a4"/>
        <w:widowControl w:val="0"/>
        <w:spacing w:line="360" w:lineRule="auto"/>
        <w:ind w:left="0" w:firstLine="720"/>
        <w:jc w:val="both"/>
        <w:rPr>
          <w:b/>
          <w:sz w:val="28"/>
          <w:szCs w:val="28"/>
        </w:rPr>
      </w:pPr>
      <w:r w:rsidRPr="006954D2">
        <w:rPr>
          <w:b/>
          <w:sz w:val="28"/>
          <w:szCs w:val="28"/>
        </w:rPr>
        <w:t>2.</w:t>
      </w:r>
      <w:r w:rsidR="0051311A" w:rsidRPr="006954D2">
        <w:rPr>
          <w:b/>
          <w:sz w:val="28"/>
          <w:szCs w:val="28"/>
        </w:rPr>
        <w:t xml:space="preserve">1. </w:t>
      </w:r>
      <w:r w:rsidR="003365C5" w:rsidRPr="006954D2">
        <w:rPr>
          <w:b/>
          <w:sz w:val="28"/>
          <w:szCs w:val="28"/>
        </w:rPr>
        <w:t>Миссия, приоритетные направления, цели и задачи Стратегии</w:t>
      </w:r>
    </w:p>
    <w:p w:rsidR="00DA42B5" w:rsidRPr="006954D2" w:rsidRDefault="00DF6094" w:rsidP="0081029A">
      <w:pPr>
        <w:pStyle w:val="a4"/>
        <w:widowControl w:val="0"/>
        <w:spacing w:line="360" w:lineRule="auto"/>
        <w:ind w:left="0" w:firstLine="720"/>
        <w:jc w:val="both"/>
        <w:rPr>
          <w:b/>
          <w:sz w:val="28"/>
          <w:szCs w:val="28"/>
        </w:rPr>
      </w:pPr>
      <w:r w:rsidRPr="006954D2">
        <w:rPr>
          <w:b/>
          <w:sz w:val="28"/>
          <w:szCs w:val="28"/>
        </w:rPr>
        <w:t>2.</w:t>
      </w:r>
      <w:r w:rsidR="0051311A" w:rsidRPr="006954D2">
        <w:rPr>
          <w:b/>
          <w:sz w:val="28"/>
          <w:szCs w:val="28"/>
        </w:rPr>
        <w:t xml:space="preserve">1.1. </w:t>
      </w:r>
      <w:r w:rsidR="003365C5" w:rsidRPr="006954D2">
        <w:rPr>
          <w:b/>
          <w:sz w:val="28"/>
          <w:szCs w:val="28"/>
        </w:rPr>
        <w:t>Миссия развития</w:t>
      </w:r>
    </w:p>
    <w:p w:rsidR="0051311A" w:rsidRPr="006954D2" w:rsidRDefault="00310A5B" w:rsidP="0081029A">
      <w:pPr>
        <w:widowControl w:val="0"/>
        <w:spacing w:line="360" w:lineRule="auto"/>
        <w:ind w:firstLine="709"/>
        <w:jc w:val="both"/>
        <w:rPr>
          <w:sz w:val="28"/>
          <w:szCs w:val="28"/>
        </w:rPr>
      </w:pPr>
      <w:r w:rsidRPr="006954D2">
        <w:rPr>
          <w:sz w:val="28"/>
          <w:szCs w:val="28"/>
        </w:rPr>
        <w:t xml:space="preserve">Миссия долгосрочного развития Почепского муниципального района заключается в формировании развитой инновационной экономики, основанной на </w:t>
      </w:r>
      <w:r w:rsidR="002C3E63" w:rsidRPr="006954D2">
        <w:rPr>
          <w:sz w:val="28"/>
          <w:szCs w:val="28"/>
        </w:rPr>
        <w:t xml:space="preserve">экологически чистом сельском хозяйстве, перерабатывающей промышленности, высокотехнологичном фармацевтическом производстве, </w:t>
      </w:r>
      <w:r w:rsidRPr="006954D2">
        <w:rPr>
          <w:sz w:val="28"/>
          <w:szCs w:val="28"/>
        </w:rPr>
        <w:t xml:space="preserve">востребованных услугах, обеспечивающих растущее качество </w:t>
      </w:r>
      <w:r w:rsidR="00275967" w:rsidRPr="006954D2">
        <w:rPr>
          <w:sz w:val="28"/>
          <w:szCs w:val="28"/>
        </w:rPr>
        <w:t>жизни людей.</w:t>
      </w:r>
      <w:r w:rsidR="00953023">
        <w:rPr>
          <w:sz w:val="28"/>
          <w:szCs w:val="28"/>
        </w:rPr>
        <w:t xml:space="preserve"> </w:t>
      </w:r>
      <w:r w:rsidRPr="006954D2">
        <w:rPr>
          <w:sz w:val="28"/>
          <w:szCs w:val="28"/>
        </w:rPr>
        <w:t xml:space="preserve">Целью Стратегии социально-экономического развития муниципального образования «Почепский район» на период до 2030 года является </w:t>
      </w:r>
      <w:r w:rsidR="00275967" w:rsidRPr="006954D2">
        <w:rPr>
          <w:sz w:val="28"/>
          <w:szCs w:val="28"/>
        </w:rPr>
        <w:t>определение задач</w:t>
      </w:r>
      <w:r w:rsidRPr="006954D2">
        <w:rPr>
          <w:sz w:val="28"/>
          <w:szCs w:val="28"/>
        </w:rPr>
        <w:t>, приоритетов, научно-обоснованных и сбалансированных сценариев социально-экономического развития, путей и механизмов их оптимизации.</w:t>
      </w:r>
      <w:r w:rsidR="00953023">
        <w:rPr>
          <w:sz w:val="28"/>
          <w:szCs w:val="28"/>
        </w:rPr>
        <w:t xml:space="preserve"> </w:t>
      </w:r>
      <w:r w:rsidR="0051311A" w:rsidRPr="006954D2">
        <w:rPr>
          <w:sz w:val="28"/>
          <w:szCs w:val="28"/>
        </w:rPr>
        <w:t>Основные приоритеты направлены на повышение уровня и качества жизни населения, устойчивое развитие экономики и повышение ее конкурентоспособности.</w:t>
      </w:r>
    </w:p>
    <w:p w:rsidR="00953023" w:rsidRDefault="0051311A" w:rsidP="0081029A">
      <w:pPr>
        <w:widowControl w:val="0"/>
        <w:spacing w:line="360" w:lineRule="auto"/>
        <w:ind w:firstLine="709"/>
        <w:jc w:val="both"/>
        <w:rPr>
          <w:sz w:val="28"/>
          <w:szCs w:val="28"/>
        </w:rPr>
      </w:pPr>
      <w:r w:rsidRPr="006954D2">
        <w:rPr>
          <w:sz w:val="28"/>
          <w:szCs w:val="28"/>
        </w:rPr>
        <w:t xml:space="preserve">Разработка и реализация Стратегии позволит подготовить и провести преобразования, </w:t>
      </w:r>
      <w:r w:rsidR="00DA41B5" w:rsidRPr="006954D2">
        <w:rPr>
          <w:sz w:val="28"/>
          <w:szCs w:val="28"/>
        </w:rPr>
        <w:t>направленные</w:t>
      </w:r>
      <w:r w:rsidRPr="006954D2">
        <w:rPr>
          <w:sz w:val="28"/>
          <w:szCs w:val="28"/>
        </w:rPr>
        <w:t xml:space="preserve"> на создание условий для обеспечения необходимых темпов роста и конкурентоспособности экономики Почепского района, выработать план действий органов муниципальной власти, направленных на достижение стратегических целей, с учетом имеющихся возможностей, доступных ресурсов и инструментов управления.</w:t>
      </w:r>
      <w:r w:rsidR="00953023">
        <w:rPr>
          <w:sz w:val="28"/>
          <w:szCs w:val="28"/>
        </w:rPr>
        <w:t xml:space="preserve"> </w:t>
      </w:r>
    </w:p>
    <w:p w:rsidR="0051311A" w:rsidRPr="006954D2" w:rsidRDefault="0051311A" w:rsidP="0081029A">
      <w:pPr>
        <w:widowControl w:val="0"/>
        <w:spacing w:line="360" w:lineRule="auto"/>
        <w:ind w:firstLine="709"/>
        <w:jc w:val="both"/>
        <w:rPr>
          <w:sz w:val="28"/>
          <w:szCs w:val="28"/>
        </w:rPr>
      </w:pPr>
      <w:r w:rsidRPr="006954D2">
        <w:rPr>
          <w:sz w:val="28"/>
          <w:szCs w:val="28"/>
        </w:rPr>
        <w:t>Миссия будет выполняться за счет мобилизации экономической активности территории и повышения эффективности использования ресурсов путем реализации социально-экономических преобразований, которые позволят значительно увеличить объемы производства в районе и провести комплекс мер по снижению уровня бедности населения.</w:t>
      </w:r>
    </w:p>
    <w:p w:rsidR="0051311A" w:rsidRPr="006954D2" w:rsidRDefault="0051311A" w:rsidP="0081029A">
      <w:pPr>
        <w:widowControl w:val="0"/>
        <w:spacing w:line="360" w:lineRule="auto"/>
        <w:ind w:firstLine="709"/>
        <w:jc w:val="both"/>
        <w:rPr>
          <w:sz w:val="28"/>
          <w:szCs w:val="28"/>
        </w:rPr>
      </w:pPr>
      <w:r w:rsidRPr="006954D2">
        <w:rPr>
          <w:sz w:val="28"/>
          <w:szCs w:val="28"/>
        </w:rPr>
        <w:t>Определение миссии Почепского района послужило основой для формирования главных стратегических целей:</w:t>
      </w:r>
    </w:p>
    <w:p w:rsidR="0051311A" w:rsidRPr="006954D2" w:rsidRDefault="00F953E9" w:rsidP="0081029A">
      <w:pPr>
        <w:widowControl w:val="0"/>
        <w:spacing w:line="360" w:lineRule="auto"/>
        <w:ind w:firstLine="709"/>
        <w:jc w:val="both"/>
        <w:rPr>
          <w:sz w:val="28"/>
          <w:szCs w:val="28"/>
        </w:rPr>
      </w:pPr>
      <w:r>
        <w:rPr>
          <w:sz w:val="28"/>
          <w:szCs w:val="28"/>
        </w:rPr>
        <w:lastRenderedPageBreak/>
        <w:t>− п</w:t>
      </w:r>
      <w:r w:rsidR="0051311A" w:rsidRPr="006954D2">
        <w:rPr>
          <w:sz w:val="28"/>
          <w:szCs w:val="28"/>
        </w:rPr>
        <w:t>овышения благосостояния и качества жизни населения на территории района;</w:t>
      </w:r>
    </w:p>
    <w:p w:rsidR="0051311A" w:rsidRPr="006954D2" w:rsidRDefault="00F953E9" w:rsidP="0081029A">
      <w:pPr>
        <w:widowControl w:val="0"/>
        <w:spacing w:line="360" w:lineRule="auto"/>
        <w:ind w:firstLine="709"/>
        <w:jc w:val="both"/>
        <w:rPr>
          <w:sz w:val="28"/>
          <w:szCs w:val="28"/>
        </w:rPr>
      </w:pPr>
      <w:r>
        <w:rPr>
          <w:sz w:val="28"/>
          <w:szCs w:val="28"/>
        </w:rPr>
        <w:t>− </w:t>
      </w:r>
      <w:r w:rsidR="0051311A" w:rsidRPr="006954D2">
        <w:rPr>
          <w:sz w:val="28"/>
          <w:szCs w:val="28"/>
        </w:rPr>
        <w:t>обеспечения устойчивых темпов качественного экономического роста;</w:t>
      </w:r>
    </w:p>
    <w:p w:rsidR="0051311A" w:rsidRPr="006954D2" w:rsidRDefault="00F953E9" w:rsidP="0081029A">
      <w:pPr>
        <w:widowControl w:val="0"/>
        <w:spacing w:line="360" w:lineRule="auto"/>
        <w:ind w:firstLine="709"/>
        <w:jc w:val="both"/>
        <w:rPr>
          <w:sz w:val="28"/>
          <w:szCs w:val="28"/>
        </w:rPr>
      </w:pPr>
      <w:r>
        <w:rPr>
          <w:sz w:val="28"/>
          <w:szCs w:val="28"/>
        </w:rPr>
        <w:t>− </w:t>
      </w:r>
      <w:r w:rsidR="0051311A" w:rsidRPr="006954D2">
        <w:rPr>
          <w:sz w:val="28"/>
          <w:szCs w:val="28"/>
        </w:rPr>
        <w:t>усиления конкурентных позиций Почепского района в Брянской области и в России.</w:t>
      </w:r>
    </w:p>
    <w:p w:rsidR="0051311A" w:rsidRPr="006954D2" w:rsidRDefault="0051311A" w:rsidP="0081029A">
      <w:pPr>
        <w:widowControl w:val="0"/>
        <w:spacing w:line="360" w:lineRule="auto"/>
        <w:ind w:firstLine="709"/>
        <w:jc w:val="both"/>
        <w:rPr>
          <w:sz w:val="28"/>
          <w:szCs w:val="28"/>
        </w:rPr>
      </w:pPr>
      <w:r w:rsidRPr="006954D2">
        <w:rPr>
          <w:sz w:val="28"/>
          <w:szCs w:val="28"/>
        </w:rPr>
        <w:t>Почепский муниципальный район Брянской области в 2030 году - это:</w:t>
      </w:r>
    </w:p>
    <w:p w:rsidR="0051311A" w:rsidRPr="006954D2" w:rsidRDefault="00F953E9" w:rsidP="0081029A">
      <w:pPr>
        <w:widowControl w:val="0"/>
        <w:spacing w:line="360" w:lineRule="auto"/>
        <w:ind w:firstLine="709"/>
        <w:jc w:val="both"/>
        <w:rPr>
          <w:sz w:val="28"/>
          <w:szCs w:val="28"/>
        </w:rPr>
      </w:pPr>
      <w:r>
        <w:rPr>
          <w:sz w:val="28"/>
          <w:szCs w:val="28"/>
        </w:rPr>
        <w:t>− </w:t>
      </w:r>
      <w:r w:rsidR="0051311A" w:rsidRPr="006954D2">
        <w:rPr>
          <w:sz w:val="28"/>
          <w:szCs w:val="28"/>
        </w:rPr>
        <w:t>один из лидирующих муниципальных районов Брянской области;</w:t>
      </w:r>
    </w:p>
    <w:p w:rsidR="0051311A" w:rsidRPr="006954D2" w:rsidRDefault="00F953E9" w:rsidP="0081029A">
      <w:pPr>
        <w:widowControl w:val="0"/>
        <w:spacing w:line="360" w:lineRule="auto"/>
        <w:ind w:firstLine="709"/>
        <w:jc w:val="both"/>
        <w:rPr>
          <w:sz w:val="28"/>
          <w:szCs w:val="28"/>
        </w:rPr>
      </w:pPr>
      <w:r>
        <w:rPr>
          <w:sz w:val="28"/>
          <w:szCs w:val="28"/>
        </w:rPr>
        <w:t>− </w:t>
      </w:r>
      <w:r w:rsidR="0051311A" w:rsidRPr="006954D2">
        <w:rPr>
          <w:sz w:val="28"/>
          <w:szCs w:val="28"/>
        </w:rPr>
        <w:t>один из экологически чистых муниципальных районов Брянской области, с активно внедряющимися зелеными технологиями в промышленности и сельском хозяйстве;</w:t>
      </w:r>
    </w:p>
    <w:p w:rsidR="0051311A" w:rsidRPr="006954D2" w:rsidRDefault="00F953E9" w:rsidP="0081029A">
      <w:pPr>
        <w:widowControl w:val="0"/>
        <w:spacing w:line="360" w:lineRule="auto"/>
        <w:ind w:firstLine="709"/>
        <w:jc w:val="both"/>
        <w:rPr>
          <w:sz w:val="28"/>
          <w:szCs w:val="28"/>
        </w:rPr>
      </w:pPr>
      <w:r>
        <w:rPr>
          <w:sz w:val="28"/>
          <w:szCs w:val="28"/>
        </w:rPr>
        <w:t>− </w:t>
      </w:r>
      <w:r w:rsidR="0051311A" w:rsidRPr="006954D2">
        <w:rPr>
          <w:sz w:val="28"/>
          <w:szCs w:val="28"/>
        </w:rPr>
        <w:t xml:space="preserve">муниципальный район, где успешно реализуются программы поддержки сельских территорий и небольших городов, </w:t>
      </w:r>
      <w:r w:rsidR="004E0F57" w:rsidRPr="006954D2">
        <w:rPr>
          <w:sz w:val="28"/>
          <w:szCs w:val="28"/>
        </w:rPr>
        <w:t>«</w:t>
      </w:r>
      <w:r w:rsidR="0051311A" w:rsidRPr="006954D2">
        <w:rPr>
          <w:sz w:val="28"/>
          <w:szCs w:val="28"/>
        </w:rPr>
        <w:t>территория возрождения села</w:t>
      </w:r>
      <w:r w:rsidR="004E0F57" w:rsidRPr="006954D2">
        <w:rPr>
          <w:sz w:val="28"/>
          <w:szCs w:val="28"/>
        </w:rPr>
        <w:t>»</w:t>
      </w:r>
      <w:r w:rsidR="00A94C68" w:rsidRPr="006954D2">
        <w:rPr>
          <w:sz w:val="28"/>
          <w:szCs w:val="28"/>
        </w:rPr>
        <w:t>.</w:t>
      </w:r>
    </w:p>
    <w:p w:rsidR="0051311A" w:rsidRPr="006954D2" w:rsidRDefault="0051311A" w:rsidP="0081029A">
      <w:pPr>
        <w:widowControl w:val="0"/>
        <w:spacing w:line="360" w:lineRule="auto"/>
        <w:ind w:firstLine="709"/>
        <w:jc w:val="both"/>
        <w:rPr>
          <w:sz w:val="28"/>
          <w:szCs w:val="28"/>
        </w:rPr>
      </w:pPr>
      <w:r w:rsidRPr="006954D2">
        <w:rPr>
          <w:sz w:val="28"/>
          <w:szCs w:val="28"/>
        </w:rPr>
        <w:t>К 2030 году Почепский муниципальный район Брянской области станет территорией, выполняющий сразу несколько функций:</w:t>
      </w:r>
    </w:p>
    <w:p w:rsidR="0051311A" w:rsidRPr="006954D2" w:rsidRDefault="00F953E9" w:rsidP="0081029A">
      <w:pPr>
        <w:widowControl w:val="0"/>
        <w:spacing w:line="360" w:lineRule="auto"/>
        <w:ind w:firstLine="709"/>
        <w:jc w:val="both"/>
        <w:rPr>
          <w:sz w:val="28"/>
          <w:szCs w:val="28"/>
        </w:rPr>
      </w:pPr>
      <w:r>
        <w:rPr>
          <w:sz w:val="28"/>
          <w:szCs w:val="28"/>
        </w:rPr>
        <w:t>− </w:t>
      </w:r>
      <w:r w:rsidR="007D0A38" w:rsidRPr="006954D2">
        <w:rPr>
          <w:sz w:val="28"/>
          <w:szCs w:val="28"/>
        </w:rPr>
        <w:t>центральный сельскохозяйственно-логистический экономический район</w:t>
      </w:r>
      <w:r w:rsidR="0051311A" w:rsidRPr="006954D2">
        <w:rPr>
          <w:sz w:val="28"/>
          <w:szCs w:val="28"/>
        </w:rPr>
        <w:t xml:space="preserve">; </w:t>
      </w:r>
    </w:p>
    <w:p w:rsidR="007D0A38" w:rsidRPr="006954D2" w:rsidRDefault="00F953E9" w:rsidP="0081029A">
      <w:pPr>
        <w:widowControl w:val="0"/>
        <w:spacing w:line="360" w:lineRule="auto"/>
        <w:ind w:firstLine="709"/>
        <w:jc w:val="both"/>
        <w:rPr>
          <w:sz w:val="28"/>
          <w:szCs w:val="28"/>
        </w:rPr>
      </w:pPr>
      <w:r>
        <w:rPr>
          <w:sz w:val="28"/>
          <w:szCs w:val="28"/>
        </w:rPr>
        <w:t>− </w:t>
      </w:r>
      <w:r w:rsidR="007D0A38" w:rsidRPr="006954D2">
        <w:rPr>
          <w:sz w:val="28"/>
          <w:szCs w:val="28"/>
        </w:rPr>
        <w:t>один из наиболее динамично развивающихся муниципальных образований с развитым агропромышленным комплексом (растениеводство, молочное животноводство, пищевая промышленность);</w:t>
      </w:r>
    </w:p>
    <w:p w:rsidR="007D0A38" w:rsidRPr="006954D2" w:rsidRDefault="00F953E9" w:rsidP="0081029A">
      <w:pPr>
        <w:widowControl w:val="0"/>
        <w:spacing w:line="360" w:lineRule="auto"/>
        <w:ind w:firstLine="709"/>
        <w:jc w:val="both"/>
        <w:rPr>
          <w:sz w:val="28"/>
          <w:szCs w:val="28"/>
        </w:rPr>
      </w:pPr>
      <w:r>
        <w:rPr>
          <w:sz w:val="28"/>
          <w:szCs w:val="28"/>
        </w:rPr>
        <w:t>− </w:t>
      </w:r>
      <w:r w:rsidR="007D0A38" w:rsidRPr="006954D2">
        <w:rPr>
          <w:sz w:val="28"/>
          <w:szCs w:val="28"/>
        </w:rPr>
        <w:t xml:space="preserve">район с развитым фармацевтическим </w:t>
      </w:r>
      <w:r>
        <w:rPr>
          <w:sz w:val="28"/>
          <w:szCs w:val="28"/>
        </w:rPr>
        <w:t>производством</w:t>
      </w:r>
      <w:r w:rsidR="007D0A38" w:rsidRPr="006954D2">
        <w:rPr>
          <w:sz w:val="28"/>
          <w:szCs w:val="28"/>
        </w:rPr>
        <w:t>;</w:t>
      </w:r>
    </w:p>
    <w:p w:rsidR="00787F3F" w:rsidRPr="006954D2" w:rsidRDefault="00F953E9" w:rsidP="0081029A">
      <w:pPr>
        <w:widowControl w:val="0"/>
        <w:spacing w:line="360" w:lineRule="auto"/>
        <w:ind w:firstLine="709"/>
        <w:jc w:val="both"/>
        <w:rPr>
          <w:sz w:val="28"/>
          <w:szCs w:val="28"/>
        </w:rPr>
      </w:pPr>
      <w:r>
        <w:rPr>
          <w:sz w:val="28"/>
          <w:szCs w:val="28"/>
        </w:rPr>
        <w:t>− </w:t>
      </w:r>
      <w:r w:rsidR="00787F3F" w:rsidRPr="006954D2">
        <w:rPr>
          <w:sz w:val="28"/>
          <w:szCs w:val="28"/>
        </w:rPr>
        <w:t>район с развитой швейной промышленностью;</w:t>
      </w:r>
    </w:p>
    <w:p w:rsidR="007D0A38" w:rsidRPr="006954D2" w:rsidRDefault="00F953E9" w:rsidP="0081029A">
      <w:pPr>
        <w:widowControl w:val="0"/>
        <w:spacing w:line="360" w:lineRule="auto"/>
        <w:ind w:firstLine="709"/>
        <w:jc w:val="both"/>
        <w:rPr>
          <w:sz w:val="28"/>
          <w:szCs w:val="28"/>
        </w:rPr>
      </w:pPr>
      <w:r>
        <w:rPr>
          <w:sz w:val="28"/>
          <w:szCs w:val="28"/>
        </w:rPr>
        <w:t>− </w:t>
      </w:r>
      <w:r w:rsidR="007D0A38" w:rsidRPr="006954D2">
        <w:rPr>
          <w:sz w:val="28"/>
          <w:szCs w:val="28"/>
        </w:rPr>
        <w:t>район, продвигающий туристический бренд «Родина «Князя Серебряного»</w:t>
      </w:r>
      <w:r w:rsidR="00197881" w:rsidRPr="006954D2">
        <w:rPr>
          <w:sz w:val="28"/>
          <w:szCs w:val="28"/>
        </w:rPr>
        <w:t>;</w:t>
      </w:r>
    </w:p>
    <w:p w:rsidR="0051311A" w:rsidRPr="006954D2" w:rsidRDefault="00F953E9" w:rsidP="0081029A">
      <w:pPr>
        <w:widowControl w:val="0"/>
        <w:spacing w:line="360" w:lineRule="auto"/>
        <w:ind w:firstLine="709"/>
        <w:jc w:val="both"/>
        <w:rPr>
          <w:sz w:val="28"/>
          <w:szCs w:val="28"/>
        </w:rPr>
      </w:pPr>
      <w:r>
        <w:rPr>
          <w:sz w:val="28"/>
          <w:szCs w:val="28"/>
        </w:rPr>
        <w:t>− </w:t>
      </w:r>
      <w:r w:rsidR="0051311A" w:rsidRPr="006954D2">
        <w:rPr>
          <w:sz w:val="28"/>
          <w:szCs w:val="28"/>
        </w:rPr>
        <w:t xml:space="preserve">территории сотрудничества и взаимодействия; </w:t>
      </w:r>
    </w:p>
    <w:p w:rsidR="0051311A" w:rsidRPr="006954D2" w:rsidRDefault="00F953E9" w:rsidP="0081029A">
      <w:pPr>
        <w:widowControl w:val="0"/>
        <w:spacing w:line="360" w:lineRule="auto"/>
        <w:ind w:firstLine="709"/>
        <w:jc w:val="both"/>
        <w:rPr>
          <w:sz w:val="28"/>
          <w:szCs w:val="28"/>
        </w:rPr>
      </w:pPr>
      <w:r>
        <w:rPr>
          <w:sz w:val="28"/>
          <w:szCs w:val="28"/>
        </w:rPr>
        <w:t>− </w:t>
      </w:r>
      <w:r w:rsidR="0051311A" w:rsidRPr="006954D2">
        <w:rPr>
          <w:sz w:val="28"/>
          <w:szCs w:val="28"/>
        </w:rPr>
        <w:t>территории устойчивого развития;</w:t>
      </w:r>
    </w:p>
    <w:p w:rsidR="0051311A" w:rsidRPr="006954D2" w:rsidRDefault="00F953E9" w:rsidP="0081029A">
      <w:pPr>
        <w:widowControl w:val="0"/>
        <w:spacing w:line="360" w:lineRule="auto"/>
        <w:ind w:firstLine="709"/>
        <w:jc w:val="both"/>
        <w:rPr>
          <w:sz w:val="28"/>
          <w:szCs w:val="28"/>
        </w:rPr>
      </w:pPr>
      <w:r>
        <w:rPr>
          <w:sz w:val="28"/>
          <w:szCs w:val="28"/>
        </w:rPr>
        <w:t>− </w:t>
      </w:r>
      <w:r w:rsidR="0051311A" w:rsidRPr="006954D2">
        <w:rPr>
          <w:sz w:val="28"/>
          <w:szCs w:val="28"/>
        </w:rPr>
        <w:t>территория возрождения сельских поселений.</w:t>
      </w:r>
    </w:p>
    <w:p w:rsidR="005D6DF7" w:rsidRPr="006954D2" w:rsidRDefault="0051311A" w:rsidP="0081029A">
      <w:pPr>
        <w:widowControl w:val="0"/>
        <w:spacing w:line="360" w:lineRule="auto"/>
        <w:ind w:firstLine="709"/>
        <w:jc w:val="both"/>
        <w:rPr>
          <w:sz w:val="28"/>
          <w:szCs w:val="28"/>
        </w:rPr>
      </w:pPr>
      <w:r w:rsidRPr="006954D2">
        <w:rPr>
          <w:sz w:val="28"/>
          <w:szCs w:val="28"/>
        </w:rPr>
        <w:t xml:space="preserve">Настоящая Стратегия учитывает основные положения Указа Президента Российской Федерации от 07.05.2018 г. № 204 </w:t>
      </w:r>
      <w:r w:rsidR="004E0F57" w:rsidRPr="006954D2">
        <w:rPr>
          <w:sz w:val="28"/>
          <w:szCs w:val="28"/>
        </w:rPr>
        <w:t>«</w:t>
      </w:r>
      <w:r w:rsidRPr="006954D2">
        <w:rPr>
          <w:sz w:val="28"/>
          <w:szCs w:val="28"/>
        </w:rPr>
        <w:t>О национальных целях и стратегических задачах развития Российской Федерации на период до 2024 года</w:t>
      </w:r>
      <w:r w:rsidR="004E0F57" w:rsidRPr="006954D2">
        <w:rPr>
          <w:sz w:val="28"/>
          <w:szCs w:val="28"/>
        </w:rPr>
        <w:t>»</w:t>
      </w:r>
      <w:r w:rsidRPr="006954D2">
        <w:rPr>
          <w:sz w:val="28"/>
          <w:szCs w:val="28"/>
        </w:rPr>
        <w:t>, в том числе в рамках отдельных национальных проектов и программ</w:t>
      </w:r>
      <w:r w:rsidR="005D6DF7" w:rsidRPr="006954D2">
        <w:rPr>
          <w:sz w:val="28"/>
          <w:szCs w:val="28"/>
        </w:rPr>
        <w:t>.</w:t>
      </w:r>
    </w:p>
    <w:p w:rsidR="00A94C68" w:rsidRPr="006954D2" w:rsidRDefault="00A94C68" w:rsidP="0081029A">
      <w:pPr>
        <w:pStyle w:val="a4"/>
        <w:widowControl w:val="0"/>
        <w:spacing w:line="360" w:lineRule="auto"/>
        <w:ind w:left="0" w:firstLine="720"/>
        <w:jc w:val="both"/>
        <w:rPr>
          <w:b/>
          <w:sz w:val="28"/>
          <w:szCs w:val="28"/>
        </w:rPr>
      </w:pPr>
    </w:p>
    <w:p w:rsidR="0051311A" w:rsidRPr="006954D2" w:rsidRDefault="00DF6094" w:rsidP="0081029A">
      <w:pPr>
        <w:pStyle w:val="a4"/>
        <w:widowControl w:val="0"/>
        <w:spacing w:line="360" w:lineRule="auto"/>
        <w:ind w:left="0" w:firstLine="720"/>
        <w:jc w:val="both"/>
        <w:rPr>
          <w:b/>
          <w:sz w:val="28"/>
          <w:szCs w:val="28"/>
        </w:rPr>
      </w:pPr>
      <w:r w:rsidRPr="006954D2">
        <w:rPr>
          <w:b/>
          <w:sz w:val="28"/>
          <w:szCs w:val="28"/>
        </w:rPr>
        <w:t>2.</w:t>
      </w:r>
      <w:r w:rsidR="0051311A" w:rsidRPr="006954D2">
        <w:rPr>
          <w:b/>
          <w:sz w:val="28"/>
          <w:szCs w:val="28"/>
        </w:rPr>
        <w:t xml:space="preserve">1.2. </w:t>
      </w:r>
      <w:r w:rsidR="003365C5" w:rsidRPr="006954D2">
        <w:rPr>
          <w:b/>
          <w:sz w:val="28"/>
          <w:szCs w:val="28"/>
        </w:rPr>
        <w:t>Целевая социально-экономическая модель развития</w:t>
      </w:r>
    </w:p>
    <w:p w:rsidR="00310A5B" w:rsidRPr="006954D2" w:rsidRDefault="00310A5B" w:rsidP="0081029A">
      <w:pPr>
        <w:pStyle w:val="a4"/>
        <w:widowControl w:val="0"/>
        <w:spacing w:line="360" w:lineRule="auto"/>
        <w:ind w:left="0" w:firstLine="720"/>
        <w:jc w:val="both"/>
        <w:rPr>
          <w:sz w:val="28"/>
          <w:szCs w:val="28"/>
        </w:rPr>
      </w:pPr>
      <w:r w:rsidRPr="006954D2">
        <w:rPr>
          <w:sz w:val="28"/>
          <w:szCs w:val="28"/>
        </w:rPr>
        <w:t xml:space="preserve">Под социально-экономическим развитием муниципального образования «Почепский район» следует понимать сбалансированность экономических и социальных факторов функционирования местного самоуправления, пропорциональность развития материального производства и социальной инфраструктуры, совершенствование отношений с соседними территориями, местными сообществами и хозяйствующими субъектами, а также взаимодействие со всеми уровнями власти. </w:t>
      </w:r>
    </w:p>
    <w:p w:rsidR="0051311A" w:rsidRPr="006954D2" w:rsidRDefault="0051311A" w:rsidP="0081029A">
      <w:pPr>
        <w:pStyle w:val="a4"/>
        <w:widowControl w:val="0"/>
        <w:spacing w:line="360" w:lineRule="auto"/>
        <w:ind w:left="0" w:firstLine="720"/>
        <w:jc w:val="both"/>
        <w:rPr>
          <w:sz w:val="28"/>
          <w:szCs w:val="28"/>
        </w:rPr>
      </w:pPr>
      <w:r w:rsidRPr="006954D2">
        <w:rPr>
          <w:sz w:val="28"/>
          <w:szCs w:val="28"/>
        </w:rPr>
        <w:t xml:space="preserve">Факторы, влияющие на социально-экономическое развитие Почепского муниципального района: </w:t>
      </w:r>
      <w:r w:rsidR="00953023">
        <w:rPr>
          <w:sz w:val="28"/>
          <w:szCs w:val="28"/>
        </w:rPr>
        <w:t xml:space="preserve"> </w:t>
      </w:r>
      <w:r w:rsidRPr="006954D2">
        <w:rPr>
          <w:sz w:val="28"/>
          <w:szCs w:val="28"/>
        </w:rPr>
        <w:t xml:space="preserve">экономические факторы (развитие транспорта, связи, покупательские способности населения, развитие кредитно-финансовой сферы </w:t>
      </w:r>
      <w:r w:rsidR="00412BE3" w:rsidRPr="006954D2">
        <w:rPr>
          <w:sz w:val="28"/>
          <w:szCs w:val="28"/>
        </w:rPr>
        <w:t>района</w:t>
      </w:r>
      <w:r w:rsidRPr="006954D2">
        <w:rPr>
          <w:sz w:val="28"/>
          <w:szCs w:val="28"/>
        </w:rPr>
        <w:t>);</w:t>
      </w:r>
      <w:r w:rsidR="00953023">
        <w:rPr>
          <w:sz w:val="28"/>
          <w:szCs w:val="28"/>
        </w:rPr>
        <w:t xml:space="preserve"> </w:t>
      </w:r>
      <w:r w:rsidRPr="006954D2">
        <w:rPr>
          <w:sz w:val="28"/>
          <w:szCs w:val="28"/>
        </w:rPr>
        <w:t xml:space="preserve">природно-ресурсные факторы (климатические особенности </w:t>
      </w:r>
      <w:r w:rsidR="00412BE3" w:rsidRPr="006954D2">
        <w:rPr>
          <w:sz w:val="28"/>
          <w:szCs w:val="28"/>
        </w:rPr>
        <w:t>района</w:t>
      </w:r>
      <w:r w:rsidRPr="006954D2">
        <w:rPr>
          <w:sz w:val="28"/>
          <w:szCs w:val="28"/>
        </w:rPr>
        <w:t xml:space="preserve">: температурный режим, количество осадков и солнечных дней в году и т.п.; наличие, количественная и качественная оценка полезных ископаемых; наличие других видов природных ресурсов); </w:t>
      </w:r>
      <w:r w:rsidR="00953023">
        <w:rPr>
          <w:sz w:val="28"/>
          <w:szCs w:val="28"/>
        </w:rPr>
        <w:t xml:space="preserve"> </w:t>
      </w:r>
      <w:r w:rsidRPr="006954D2">
        <w:rPr>
          <w:sz w:val="28"/>
          <w:szCs w:val="28"/>
        </w:rPr>
        <w:t>социально-демографические факторы и развитие социальной инфраструктуры (демографические, трудовые и социальные характеристики населения).</w:t>
      </w:r>
    </w:p>
    <w:p w:rsidR="00310A5B" w:rsidRPr="006954D2" w:rsidRDefault="00310A5B" w:rsidP="0081029A">
      <w:pPr>
        <w:pStyle w:val="a4"/>
        <w:widowControl w:val="0"/>
        <w:spacing w:line="360" w:lineRule="auto"/>
        <w:ind w:left="0" w:firstLine="720"/>
        <w:jc w:val="both"/>
        <w:rPr>
          <w:sz w:val="28"/>
          <w:szCs w:val="28"/>
        </w:rPr>
      </w:pPr>
      <w:r w:rsidRPr="006954D2">
        <w:rPr>
          <w:sz w:val="28"/>
          <w:szCs w:val="28"/>
        </w:rPr>
        <w:t xml:space="preserve">Основной целью планирования социально-экономического развития Почепского муниципального района является формирование комплекса прогнозных, плановых и </w:t>
      </w:r>
      <w:proofErr w:type="spellStart"/>
      <w:r w:rsidRPr="006954D2">
        <w:rPr>
          <w:sz w:val="28"/>
          <w:szCs w:val="28"/>
        </w:rPr>
        <w:t>постплановых</w:t>
      </w:r>
      <w:proofErr w:type="spellEnd"/>
      <w:r w:rsidRPr="006954D2">
        <w:rPr>
          <w:sz w:val="28"/>
          <w:szCs w:val="28"/>
        </w:rPr>
        <w:t xml:space="preserve"> документов, обеспечивающих согласованную деятельность всех субъектов территориального управления, направленную на удовлетворение (реализацию) общественных (коллективных) интересов и потребностей населения района, а также создание благоприятных условий для жизни и ведения хозяйственной (экономической) деятельности всех субъектов, расположенных на территории муниципального образования «Почепский район».</w:t>
      </w:r>
    </w:p>
    <w:p w:rsidR="00310A5B" w:rsidRPr="006954D2" w:rsidRDefault="00310A5B" w:rsidP="0081029A">
      <w:pPr>
        <w:pStyle w:val="a4"/>
        <w:widowControl w:val="0"/>
        <w:spacing w:line="360" w:lineRule="auto"/>
        <w:ind w:left="0" w:firstLine="720"/>
        <w:jc w:val="both"/>
        <w:rPr>
          <w:sz w:val="28"/>
          <w:szCs w:val="28"/>
        </w:rPr>
      </w:pPr>
      <w:r w:rsidRPr="006954D2">
        <w:rPr>
          <w:sz w:val="28"/>
          <w:szCs w:val="28"/>
        </w:rPr>
        <w:t xml:space="preserve">Основными задачами планирования социально-экономического развития </w:t>
      </w:r>
      <w:r w:rsidRPr="006954D2">
        <w:rPr>
          <w:sz w:val="28"/>
          <w:szCs w:val="28"/>
        </w:rPr>
        <w:lastRenderedPageBreak/>
        <w:t>Почепского муниципального района являются:</w:t>
      </w:r>
    </w:p>
    <w:p w:rsidR="00310A5B" w:rsidRPr="006954D2" w:rsidRDefault="00C057AB" w:rsidP="0081029A">
      <w:pPr>
        <w:pStyle w:val="a4"/>
        <w:widowControl w:val="0"/>
        <w:spacing w:line="360" w:lineRule="auto"/>
        <w:ind w:left="0" w:firstLine="720"/>
        <w:jc w:val="both"/>
        <w:rPr>
          <w:sz w:val="28"/>
          <w:szCs w:val="28"/>
        </w:rPr>
      </w:pPr>
      <w:r>
        <w:rPr>
          <w:sz w:val="28"/>
          <w:szCs w:val="28"/>
        </w:rPr>
        <w:t>− </w:t>
      </w:r>
      <w:r w:rsidR="00310A5B" w:rsidRPr="006954D2">
        <w:rPr>
          <w:sz w:val="28"/>
          <w:szCs w:val="28"/>
        </w:rPr>
        <w:t>формирование ясных для всех жителей района представлений о ценностях, стратегических целях, ресурсах, задачах и возможностях социально-экономического развития Почепского муниципального района в рамках общегосударственных приоритетов;</w:t>
      </w:r>
    </w:p>
    <w:p w:rsidR="00310A5B" w:rsidRPr="006954D2" w:rsidRDefault="00C057AB" w:rsidP="0081029A">
      <w:pPr>
        <w:pStyle w:val="a4"/>
        <w:widowControl w:val="0"/>
        <w:spacing w:line="360" w:lineRule="auto"/>
        <w:ind w:left="0" w:firstLine="720"/>
        <w:jc w:val="both"/>
        <w:rPr>
          <w:sz w:val="28"/>
          <w:szCs w:val="28"/>
        </w:rPr>
      </w:pPr>
      <w:r>
        <w:rPr>
          <w:sz w:val="28"/>
          <w:szCs w:val="28"/>
        </w:rPr>
        <w:t>− </w:t>
      </w:r>
      <w:r w:rsidR="00310A5B" w:rsidRPr="006954D2">
        <w:rPr>
          <w:sz w:val="28"/>
          <w:szCs w:val="28"/>
        </w:rPr>
        <w:t xml:space="preserve">согласование стратегических целей и задач социально-экономического развития Почепского муниципального района с государственными и </w:t>
      </w:r>
      <w:r w:rsidR="009742C2" w:rsidRPr="006954D2">
        <w:rPr>
          <w:sz w:val="28"/>
          <w:szCs w:val="28"/>
        </w:rPr>
        <w:t>региональными стратегическими целями,</w:t>
      </w:r>
      <w:r w:rsidR="00310A5B" w:rsidRPr="006954D2">
        <w:rPr>
          <w:sz w:val="28"/>
          <w:szCs w:val="28"/>
        </w:rPr>
        <w:t xml:space="preserve"> и задачами;</w:t>
      </w:r>
    </w:p>
    <w:p w:rsidR="00310A5B" w:rsidRPr="006954D2" w:rsidRDefault="00C057AB" w:rsidP="0081029A">
      <w:pPr>
        <w:pStyle w:val="a4"/>
        <w:widowControl w:val="0"/>
        <w:spacing w:line="360" w:lineRule="auto"/>
        <w:ind w:left="0" w:firstLine="720"/>
        <w:jc w:val="both"/>
        <w:rPr>
          <w:sz w:val="28"/>
          <w:szCs w:val="28"/>
        </w:rPr>
      </w:pPr>
      <w:r>
        <w:rPr>
          <w:sz w:val="28"/>
          <w:szCs w:val="28"/>
        </w:rPr>
        <w:t>− </w:t>
      </w:r>
      <w:r w:rsidR="00310A5B" w:rsidRPr="006954D2">
        <w:rPr>
          <w:sz w:val="28"/>
          <w:szCs w:val="28"/>
        </w:rPr>
        <w:t xml:space="preserve">поддержание оптимального сочетания уровня реализации стратегических целей и задач Почепского муниципального района в условиях </w:t>
      </w:r>
      <w:proofErr w:type="gramStart"/>
      <w:r w:rsidR="00310A5B" w:rsidRPr="006954D2">
        <w:rPr>
          <w:sz w:val="28"/>
          <w:szCs w:val="28"/>
        </w:rPr>
        <w:t>необходимости обеспечения текущей жизнедеятельности населения района</w:t>
      </w:r>
      <w:proofErr w:type="gramEnd"/>
      <w:r w:rsidR="00310A5B" w:rsidRPr="006954D2">
        <w:rPr>
          <w:sz w:val="28"/>
          <w:szCs w:val="28"/>
        </w:rPr>
        <w:t>;</w:t>
      </w:r>
    </w:p>
    <w:p w:rsidR="00310A5B" w:rsidRPr="006954D2" w:rsidRDefault="00C057AB" w:rsidP="0081029A">
      <w:pPr>
        <w:pStyle w:val="a4"/>
        <w:widowControl w:val="0"/>
        <w:spacing w:line="360" w:lineRule="auto"/>
        <w:ind w:left="0" w:firstLine="720"/>
        <w:jc w:val="both"/>
        <w:rPr>
          <w:sz w:val="28"/>
          <w:szCs w:val="28"/>
        </w:rPr>
      </w:pPr>
      <w:r>
        <w:rPr>
          <w:sz w:val="28"/>
          <w:szCs w:val="28"/>
        </w:rPr>
        <w:t>− </w:t>
      </w:r>
      <w:r w:rsidR="00310A5B" w:rsidRPr="006954D2">
        <w:rPr>
          <w:sz w:val="28"/>
          <w:szCs w:val="28"/>
        </w:rPr>
        <w:t>согласование интересов различных субъектов, расположенных на территории муниципального образования, создание максимально благоприятных условий для их жизнедеятельности и динамичного развития в плановый период;</w:t>
      </w:r>
    </w:p>
    <w:p w:rsidR="00310A5B" w:rsidRPr="006954D2" w:rsidRDefault="00C057AB" w:rsidP="0081029A">
      <w:pPr>
        <w:pStyle w:val="a4"/>
        <w:widowControl w:val="0"/>
        <w:spacing w:line="360" w:lineRule="auto"/>
        <w:ind w:left="0" w:firstLine="720"/>
        <w:jc w:val="both"/>
        <w:rPr>
          <w:sz w:val="28"/>
          <w:szCs w:val="28"/>
        </w:rPr>
      </w:pPr>
      <w:r>
        <w:rPr>
          <w:sz w:val="28"/>
          <w:szCs w:val="28"/>
        </w:rPr>
        <w:t>− </w:t>
      </w:r>
      <w:r w:rsidR="00310A5B" w:rsidRPr="006954D2">
        <w:rPr>
          <w:sz w:val="28"/>
          <w:szCs w:val="28"/>
        </w:rPr>
        <w:t>координация деятельности хозяйствующих субъектов различных форм собственности и объединение их на базе общих мотиваций в целях наиболее полного удовлетворения общественных интересов и потребностей жителей района;</w:t>
      </w:r>
    </w:p>
    <w:p w:rsidR="00310A5B" w:rsidRPr="006954D2" w:rsidRDefault="00C057AB" w:rsidP="0081029A">
      <w:pPr>
        <w:pStyle w:val="a4"/>
        <w:widowControl w:val="0"/>
        <w:spacing w:line="360" w:lineRule="auto"/>
        <w:ind w:left="0" w:firstLine="720"/>
        <w:jc w:val="both"/>
        <w:rPr>
          <w:sz w:val="28"/>
          <w:szCs w:val="28"/>
        </w:rPr>
      </w:pPr>
      <w:r>
        <w:rPr>
          <w:sz w:val="28"/>
          <w:szCs w:val="28"/>
        </w:rPr>
        <w:t>− </w:t>
      </w:r>
      <w:r w:rsidR="00310A5B" w:rsidRPr="006954D2">
        <w:rPr>
          <w:sz w:val="28"/>
          <w:szCs w:val="28"/>
        </w:rPr>
        <w:t>установление партнерских отношений между органами местного самоуправления и населением, органами государственной власти, местного самоуправления и частным капиталом;</w:t>
      </w:r>
    </w:p>
    <w:p w:rsidR="00310A5B" w:rsidRPr="006954D2" w:rsidRDefault="00C057AB" w:rsidP="0081029A">
      <w:pPr>
        <w:pStyle w:val="a4"/>
        <w:widowControl w:val="0"/>
        <w:spacing w:line="360" w:lineRule="auto"/>
        <w:ind w:left="0" w:firstLine="720"/>
        <w:jc w:val="both"/>
        <w:rPr>
          <w:sz w:val="28"/>
          <w:szCs w:val="28"/>
        </w:rPr>
      </w:pPr>
      <w:r>
        <w:rPr>
          <w:sz w:val="28"/>
          <w:szCs w:val="28"/>
        </w:rPr>
        <w:t>− </w:t>
      </w:r>
      <w:r w:rsidR="00310A5B" w:rsidRPr="006954D2">
        <w:rPr>
          <w:sz w:val="28"/>
          <w:szCs w:val="28"/>
        </w:rPr>
        <w:t>привлечение населения района к процессу планирования и управления муниципальным образованием, финансированию социально-экономических программ и планов развития территории;</w:t>
      </w:r>
    </w:p>
    <w:p w:rsidR="00310A5B" w:rsidRPr="006954D2" w:rsidRDefault="00C057AB" w:rsidP="0081029A">
      <w:pPr>
        <w:pStyle w:val="a4"/>
        <w:widowControl w:val="0"/>
        <w:spacing w:line="360" w:lineRule="auto"/>
        <w:ind w:left="0" w:firstLine="720"/>
        <w:jc w:val="both"/>
        <w:rPr>
          <w:sz w:val="28"/>
          <w:szCs w:val="28"/>
        </w:rPr>
      </w:pPr>
      <w:r>
        <w:rPr>
          <w:sz w:val="28"/>
          <w:szCs w:val="28"/>
        </w:rPr>
        <w:t>− </w:t>
      </w:r>
      <w:r w:rsidR="00310A5B" w:rsidRPr="006954D2">
        <w:rPr>
          <w:sz w:val="28"/>
          <w:szCs w:val="28"/>
        </w:rPr>
        <w:t>эффективное использование потенциала Почепского муниципального района;</w:t>
      </w:r>
    </w:p>
    <w:p w:rsidR="00310A5B" w:rsidRPr="006954D2" w:rsidRDefault="00C057AB" w:rsidP="0081029A">
      <w:pPr>
        <w:pStyle w:val="a4"/>
        <w:widowControl w:val="0"/>
        <w:spacing w:line="360" w:lineRule="auto"/>
        <w:ind w:left="0" w:firstLine="720"/>
        <w:jc w:val="both"/>
        <w:rPr>
          <w:sz w:val="28"/>
          <w:szCs w:val="28"/>
        </w:rPr>
      </w:pPr>
      <w:r>
        <w:rPr>
          <w:sz w:val="28"/>
          <w:szCs w:val="28"/>
        </w:rPr>
        <w:t>− </w:t>
      </w:r>
      <w:r w:rsidR="00310A5B" w:rsidRPr="006954D2">
        <w:rPr>
          <w:sz w:val="28"/>
          <w:szCs w:val="28"/>
        </w:rPr>
        <w:t>создание и развитие хозяйственной инфраструктуры муниципального значения;</w:t>
      </w:r>
    </w:p>
    <w:p w:rsidR="00310A5B" w:rsidRPr="006954D2" w:rsidRDefault="00C057AB" w:rsidP="0081029A">
      <w:pPr>
        <w:pStyle w:val="a4"/>
        <w:widowControl w:val="0"/>
        <w:spacing w:line="360" w:lineRule="auto"/>
        <w:ind w:left="0" w:firstLine="720"/>
        <w:jc w:val="both"/>
        <w:rPr>
          <w:sz w:val="28"/>
          <w:szCs w:val="28"/>
        </w:rPr>
      </w:pPr>
      <w:r>
        <w:rPr>
          <w:sz w:val="28"/>
          <w:szCs w:val="28"/>
        </w:rPr>
        <w:lastRenderedPageBreak/>
        <w:t>− </w:t>
      </w:r>
      <w:r w:rsidR="00310A5B" w:rsidRPr="006954D2">
        <w:rPr>
          <w:sz w:val="28"/>
          <w:szCs w:val="28"/>
        </w:rPr>
        <w:t>создание и развитие рыночной инфраструктуры;</w:t>
      </w:r>
    </w:p>
    <w:p w:rsidR="00310A5B" w:rsidRPr="006954D2" w:rsidRDefault="00C057AB" w:rsidP="0081029A">
      <w:pPr>
        <w:pStyle w:val="a4"/>
        <w:widowControl w:val="0"/>
        <w:spacing w:line="360" w:lineRule="auto"/>
        <w:ind w:left="0" w:firstLine="720"/>
        <w:jc w:val="both"/>
        <w:rPr>
          <w:sz w:val="28"/>
          <w:szCs w:val="28"/>
        </w:rPr>
      </w:pPr>
      <w:r>
        <w:rPr>
          <w:sz w:val="28"/>
          <w:szCs w:val="28"/>
        </w:rPr>
        <w:t>− </w:t>
      </w:r>
      <w:r w:rsidR="00310A5B" w:rsidRPr="006954D2">
        <w:rPr>
          <w:sz w:val="28"/>
          <w:szCs w:val="28"/>
        </w:rPr>
        <w:t>формирование и развитие благоприятного инвестиционного климата, создание усл</w:t>
      </w:r>
      <w:r w:rsidR="006C2BA9" w:rsidRPr="006954D2">
        <w:rPr>
          <w:sz w:val="28"/>
          <w:szCs w:val="28"/>
        </w:rPr>
        <w:t>овий для привлечения инвестиций.</w:t>
      </w:r>
    </w:p>
    <w:p w:rsidR="005D6DF7" w:rsidRPr="006954D2" w:rsidRDefault="006C2BA9" w:rsidP="0081029A">
      <w:pPr>
        <w:pStyle w:val="a4"/>
        <w:widowControl w:val="0"/>
        <w:spacing w:line="360" w:lineRule="auto"/>
        <w:ind w:left="0" w:firstLine="720"/>
        <w:jc w:val="both"/>
        <w:rPr>
          <w:sz w:val="28"/>
          <w:szCs w:val="28"/>
        </w:rPr>
      </w:pPr>
      <w:r w:rsidRPr="006954D2">
        <w:rPr>
          <w:sz w:val="28"/>
          <w:szCs w:val="28"/>
        </w:rPr>
        <w:t xml:space="preserve">Модель </w:t>
      </w:r>
      <w:r w:rsidR="0051311A" w:rsidRPr="006954D2">
        <w:rPr>
          <w:sz w:val="28"/>
          <w:szCs w:val="28"/>
        </w:rPr>
        <w:t>управления социально-экономическим развитием П</w:t>
      </w:r>
      <w:r w:rsidR="009742C2" w:rsidRPr="006954D2">
        <w:rPr>
          <w:sz w:val="28"/>
          <w:szCs w:val="28"/>
        </w:rPr>
        <w:t xml:space="preserve">очепского муниципального района представлена на рисунке </w:t>
      </w:r>
      <w:r w:rsidR="00C057AB">
        <w:rPr>
          <w:sz w:val="28"/>
          <w:szCs w:val="28"/>
        </w:rPr>
        <w:t>31</w:t>
      </w:r>
      <w:r w:rsidR="009742C2" w:rsidRPr="006954D2">
        <w:rPr>
          <w:sz w:val="28"/>
          <w:szCs w:val="28"/>
        </w:rPr>
        <w:t>.</w:t>
      </w:r>
    </w:p>
    <w:p w:rsidR="00953023" w:rsidRDefault="00953023" w:rsidP="00953023">
      <w:pPr>
        <w:widowControl w:val="0"/>
        <w:spacing w:after="200" w:line="276" w:lineRule="auto"/>
        <w:rPr>
          <w:sz w:val="28"/>
          <w:szCs w:val="28"/>
        </w:rPr>
      </w:pPr>
      <w:r w:rsidRPr="006954D2">
        <w:rPr>
          <w:noProof/>
        </w:rPr>
        <mc:AlternateContent>
          <mc:Choice Requires="wpg">
            <w:drawing>
              <wp:anchor distT="0" distB="0" distL="114300" distR="114300" simplePos="0" relativeHeight="251679232" behindDoc="0" locked="0" layoutInCell="1" allowOverlap="1" wp14:anchorId="08B403DC" wp14:editId="7D04BFB3">
                <wp:simplePos x="0" y="0"/>
                <wp:positionH relativeFrom="column">
                  <wp:posOffset>62865</wp:posOffset>
                </wp:positionH>
                <wp:positionV relativeFrom="paragraph">
                  <wp:posOffset>179070</wp:posOffset>
                </wp:positionV>
                <wp:extent cx="6071235" cy="5181600"/>
                <wp:effectExtent l="0" t="0" r="24765" b="19050"/>
                <wp:wrapNone/>
                <wp:docPr id="38" name="Группа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1235" cy="5181600"/>
                          <a:chOff x="0" y="-400"/>
                          <a:chExt cx="60713" cy="51711"/>
                        </a:xfrm>
                      </wpg:grpSpPr>
                      <wps:wsp>
                        <wps:cNvPr id="39" name="Прямоугольник 2"/>
                        <wps:cNvSpPr>
                          <a:spLocks noChangeArrowheads="1"/>
                        </wps:cNvSpPr>
                        <wps:spPr bwMode="auto">
                          <a:xfrm>
                            <a:off x="28975" y="1543"/>
                            <a:ext cx="30941" cy="14780"/>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8220D3" w:rsidRPr="00AE62FF" w:rsidRDefault="008220D3" w:rsidP="0028190A">
                              <w:pPr>
                                <w:jc w:val="center"/>
                                <w:rPr>
                                  <w:b/>
                                </w:rPr>
                              </w:pPr>
                              <w:r w:rsidRPr="00AE62FF">
                                <w:rPr>
                                  <w:b/>
                                </w:rPr>
                                <w:t>УПРАВЛЕНИЕ СОЦИАЛЬНО-ЭКОНОМИЧЕСКИМ РАЗВИТИЕМ ПОЧЕПСКОГО МУНИЦИПАЛЬНОГО РАЙОНА</w:t>
                              </w:r>
                            </w:p>
                          </w:txbxContent>
                        </wps:txbx>
                        <wps:bodyPr rot="0" vert="horz" wrap="square" lIns="91440" tIns="45720" rIns="91440" bIns="45720" anchor="ctr" anchorCtr="0" upright="1">
                          <a:noAutofit/>
                        </wps:bodyPr>
                      </wps:wsp>
                      <wps:wsp>
                        <wps:cNvPr id="40" name="Прямоугольник 3"/>
                        <wps:cNvSpPr>
                          <a:spLocks noChangeArrowheads="1"/>
                        </wps:cNvSpPr>
                        <wps:spPr bwMode="auto">
                          <a:xfrm>
                            <a:off x="831" y="-400"/>
                            <a:ext cx="18926" cy="7336"/>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8220D3" w:rsidRPr="00AE62FF" w:rsidRDefault="008220D3" w:rsidP="0028190A">
                              <w:pPr>
                                <w:jc w:val="center"/>
                              </w:pPr>
                              <w:r w:rsidRPr="00AE62FF">
                                <w:t xml:space="preserve">Общегосударственная экономическая политика </w:t>
                              </w:r>
                            </w:p>
                          </w:txbxContent>
                        </wps:txbx>
                        <wps:bodyPr rot="0" vert="horz" wrap="square" lIns="91440" tIns="45720" rIns="91440" bIns="45720" anchor="ctr" anchorCtr="0" upright="1">
                          <a:noAutofit/>
                        </wps:bodyPr>
                      </wps:wsp>
                      <wps:wsp>
                        <wps:cNvPr id="41" name="Прямоугольник 4"/>
                        <wps:cNvSpPr>
                          <a:spLocks noChangeArrowheads="1"/>
                        </wps:cNvSpPr>
                        <wps:spPr bwMode="auto">
                          <a:xfrm>
                            <a:off x="831" y="9619"/>
                            <a:ext cx="18923" cy="6051"/>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8220D3" w:rsidRPr="00AE62FF" w:rsidRDefault="008220D3" w:rsidP="0028190A">
                              <w:pPr>
                                <w:jc w:val="center"/>
                              </w:pPr>
                              <w:r>
                                <w:t>Региональная</w:t>
                              </w:r>
                              <w:r w:rsidRPr="00AE62FF">
                                <w:t xml:space="preserve"> политика </w:t>
                              </w:r>
                            </w:p>
                          </w:txbxContent>
                        </wps:txbx>
                        <wps:bodyPr rot="0" vert="horz" wrap="square" lIns="91440" tIns="45720" rIns="91440" bIns="45720" anchor="ctr" anchorCtr="0" upright="1">
                          <a:noAutofit/>
                        </wps:bodyPr>
                      </wps:wsp>
                      <wps:wsp>
                        <wps:cNvPr id="42" name="Прямоугольник 5"/>
                        <wps:cNvSpPr>
                          <a:spLocks noChangeArrowheads="1"/>
                        </wps:cNvSpPr>
                        <wps:spPr bwMode="auto">
                          <a:xfrm>
                            <a:off x="831" y="17456"/>
                            <a:ext cx="18923" cy="6052"/>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8220D3" w:rsidRPr="00AE62FF" w:rsidRDefault="008220D3" w:rsidP="0028190A">
                              <w:pPr>
                                <w:jc w:val="center"/>
                              </w:pPr>
                              <w:r>
                                <w:t>Муниципальная экономическая</w:t>
                              </w:r>
                              <w:r w:rsidRPr="00AE62FF">
                                <w:t xml:space="preserve"> политика </w:t>
                              </w:r>
                            </w:p>
                          </w:txbxContent>
                        </wps:txbx>
                        <wps:bodyPr rot="0" vert="horz" wrap="square" lIns="91440" tIns="45720" rIns="91440" bIns="45720" anchor="ctr" anchorCtr="0" upright="1">
                          <a:noAutofit/>
                        </wps:bodyPr>
                      </wps:wsp>
                      <wps:wsp>
                        <wps:cNvPr id="44" name="Прямоугольник 6"/>
                        <wps:cNvSpPr>
                          <a:spLocks noChangeArrowheads="1"/>
                        </wps:cNvSpPr>
                        <wps:spPr bwMode="auto">
                          <a:xfrm>
                            <a:off x="25413" y="18644"/>
                            <a:ext cx="35300" cy="6051"/>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8220D3" w:rsidRPr="00AE62FF" w:rsidRDefault="008220D3" w:rsidP="0028190A">
                              <w:pPr>
                                <w:jc w:val="center"/>
                              </w:pPr>
                              <w:r>
                                <w:t>Инструменты управления</w:t>
                              </w:r>
                            </w:p>
                          </w:txbxContent>
                        </wps:txbx>
                        <wps:bodyPr rot="0" vert="horz" wrap="square" lIns="91440" tIns="45720" rIns="91440" bIns="45720" anchor="ctr" anchorCtr="0" upright="1">
                          <a:noAutofit/>
                        </wps:bodyPr>
                      </wps:wsp>
                      <wps:wsp>
                        <wps:cNvPr id="48" name="Стрелка вниз 7"/>
                        <wps:cNvSpPr>
                          <a:spLocks noChangeArrowheads="1"/>
                        </wps:cNvSpPr>
                        <wps:spPr bwMode="auto">
                          <a:xfrm>
                            <a:off x="39069" y="16387"/>
                            <a:ext cx="12334" cy="2980"/>
                          </a:xfrm>
                          <a:prstGeom prst="downArrow">
                            <a:avLst>
                              <a:gd name="adj1" fmla="val 50000"/>
                              <a:gd name="adj2" fmla="val 50000"/>
                            </a:avLst>
                          </a:prstGeom>
                          <a:solidFill>
                            <a:schemeClr val="dk1">
                              <a:lumMod val="100000"/>
                              <a:lumOff val="0"/>
                            </a:schemeClr>
                          </a:solidFill>
                          <a:ln w="38100">
                            <a:solidFill>
                              <a:schemeClr val="lt1">
                                <a:lumMod val="100000"/>
                                <a:lumOff val="0"/>
                              </a:schemeClr>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50" name="Прямая со стрелкой 8"/>
                        <wps:cNvCnPr>
                          <a:cxnSpLocks noChangeShapeType="1"/>
                        </wps:cNvCnPr>
                        <wps:spPr bwMode="auto">
                          <a:xfrm>
                            <a:off x="19713" y="2256"/>
                            <a:ext cx="9253" cy="3828"/>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51" name="Прямая со стрелкой 9"/>
                        <wps:cNvCnPr>
                          <a:cxnSpLocks noChangeShapeType="1"/>
                        </wps:cNvCnPr>
                        <wps:spPr bwMode="auto">
                          <a:xfrm flipV="1">
                            <a:off x="19713" y="11281"/>
                            <a:ext cx="9253" cy="1808"/>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53" name="Прямая со стрелкой 10"/>
                        <wps:cNvCnPr>
                          <a:cxnSpLocks noChangeShapeType="1"/>
                        </wps:cNvCnPr>
                        <wps:spPr bwMode="auto">
                          <a:xfrm flipV="1">
                            <a:off x="19713" y="12350"/>
                            <a:ext cx="9253" cy="9569"/>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55" name="Прямоугольник 11"/>
                        <wps:cNvSpPr>
                          <a:spLocks noChangeArrowheads="1"/>
                        </wps:cNvSpPr>
                        <wps:spPr bwMode="auto">
                          <a:xfrm>
                            <a:off x="0" y="28025"/>
                            <a:ext cx="60711" cy="23286"/>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8220D3" w:rsidRDefault="008220D3" w:rsidP="0028190A">
                              <w:pPr>
                                <w:jc w:val="both"/>
                              </w:pPr>
                              <w:r>
                                <w:t>−управление финансами;</w:t>
                              </w:r>
                            </w:p>
                            <w:p w:rsidR="008220D3" w:rsidRDefault="008220D3" w:rsidP="0028190A">
                              <w:pPr>
                                <w:jc w:val="both"/>
                              </w:pPr>
                              <w:r>
                                <w:t xml:space="preserve">−маркетинг товаров, услуг, потребителей, организаций, местных </w:t>
                              </w:r>
                              <w:proofErr w:type="gramStart"/>
                              <w:r>
                                <w:t>экономических и социальных процессов</w:t>
                              </w:r>
                              <w:proofErr w:type="gramEnd"/>
                              <w:r>
                                <w:t>;</w:t>
                              </w:r>
                            </w:p>
                            <w:p w:rsidR="008220D3" w:rsidRDefault="008220D3" w:rsidP="0028190A">
                              <w:pPr>
                                <w:jc w:val="both"/>
                              </w:pPr>
                              <w:r>
                                <w:t>−грамотное управление муниципальной недвижимостью;</w:t>
                              </w:r>
                            </w:p>
                            <w:p w:rsidR="008220D3" w:rsidRDefault="008220D3" w:rsidP="0028190A">
                              <w:pPr>
                                <w:jc w:val="both"/>
                              </w:pPr>
                              <w:r>
                                <w:t>−привлечение населения к решению местных дел по социально-экономическому развитию, в частности, к разработке и реализации стратегических планов;</w:t>
                              </w:r>
                            </w:p>
                            <w:p w:rsidR="008220D3" w:rsidRDefault="008220D3" w:rsidP="0028190A">
                              <w:pPr>
                                <w:jc w:val="both"/>
                              </w:pPr>
                              <w:r>
                                <w:t>−разнообразные меры по всесторонней поддержке частного сектора и, прежде всего, малого бизнеса;</w:t>
                              </w:r>
                            </w:p>
                            <w:p w:rsidR="008220D3" w:rsidRDefault="008220D3" w:rsidP="0028190A">
                              <w:pPr>
                                <w:jc w:val="both"/>
                              </w:pPr>
                              <w:r>
                                <w:t>−всемерное повышение образовательного и квалификационного уровня местного населения, а также муниципальных служащих;</w:t>
                              </w:r>
                            </w:p>
                            <w:p w:rsidR="008220D3" w:rsidRPr="00AE62FF" w:rsidRDefault="008220D3" w:rsidP="0028190A">
                              <w:pPr>
                                <w:jc w:val="both"/>
                              </w:pPr>
                              <w:r>
                                <w:t>−аудит и открытость для общественности результатов деятельности органов муниципального управления.</w:t>
                              </w:r>
                            </w:p>
                          </w:txbxContent>
                        </wps:txbx>
                        <wps:bodyPr rot="0" vert="horz" wrap="square" lIns="91440" tIns="45720" rIns="91440" bIns="45720" anchor="ctr" anchorCtr="0" upright="1">
                          <a:noAutofit/>
                        </wps:bodyPr>
                      </wps:wsp>
                      <wps:wsp>
                        <wps:cNvPr id="56" name="Прямая со стрелкой 12"/>
                        <wps:cNvCnPr>
                          <a:cxnSpLocks noChangeShapeType="1"/>
                        </wps:cNvCnPr>
                        <wps:spPr bwMode="auto">
                          <a:xfrm flipH="1">
                            <a:off x="28975" y="24700"/>
                            <a:ext cx="13715" cy="3305"/>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37" o:spid="_x0000_s1026" style="position:absolute;margin-left:4.95pt;margin-top:14.1pt;width:478.05pt;height:408pt;z-index:251679232" coordorigin=",-400" coordsize="60713,51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">
                <v:rect id="Прямоугольник 2" o:spid="_x0000_s1027" style="position:absolute;left:28975;top:1543;width:30941;height:147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7LgsQA&#10;AADbAAAADwAAAGRycy9kb3ducmV2LnhtbESPzWrDMBCE74G8g9hAb4ncFEzsRAnFEFraU133kNti&#10;bWwTa2Us1T99+qpQyHGYmW+Yw2kyrRiod41lBY+bCARxaXXDlYLi87zegXAeWWNrmRTM5OB0XC4O&#10;mGo78gcNua9EgLBLUUHtfZdK6cqaDLqN7YiDd7W9QR9kX0nd4xjgppXbKIqlwYbDQo0dZTWVt/zb&#10;KHifpR+Krzj5GbJm1vkle3mjTKmH1fS8B+Fp8vfwf/tVK3hK4O9L+AHy+A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ey4LEAAAA2wAAAA8AAAAAAAAAAAAAAAAAmAIAAGRycy9k&#10;b3ducmV2LnhtbFBLBQYAAAAABAAEAPUAAACJAwAAAAA=&#10;" fillcolor="white [3201]" strokecolor="black [3200]" strokeweight="2pt">
                  <v:textbox>
                    <w:txbxContent>
                      <w:p w:rsidR="008220D3" w:rsidRPr="00AE62FF" w:rsidRDefault="008220D3" w:rsidP="0028190A">
                        <w:pPr>
                          <w:jc w:val="center"/>
                          <w:rPr>
                            <w:b/>
                          </w:rPr>
                        </w:pPr>
                        <w:r w:rsidRPr="00AE62FF">
                          <w:rPr>
                            <w:b/>
                          </w:rPr>
                          <w:t>УПРАВЛЕНИЕ СОЦИАЛЬНО-ЭКОНОМИЧЕСКИМ РАЗВИТИЕМ ПОЧЕПСКОГО МУНИЦИПАЛЬНОГО РАЙОНА</w:t>
                        </w:r>
                      </w:p>
                    </w:txbxContent>
                  </v:textbox>
                </v:rect>
                <v:rect id="Прямоугольник 3" o:spid="_x0000_s1028" style="position:absolute;left:831;top:-400;width:18926;height:73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IRYsAA&#10;AADbAAAADwAAAGRycy9kb3ducmV2LnhtbERPTYvCMBC9C/6HMII3TRURrUZZCrLLerJ2D3sbmrEt&#10;20xKE2u7v94cBI+P970/9qYWHbWusqxgMY9AEOdWV1woyK6n2QaE88gaa8ukYCAHx8N4tMdY2wdf&#10;qEt9IUIIuxgVlN43sZQuL8mgm9uGOHA32xr0AbaF1C0+Qrip5TKK1tJgxaGhxIaSkvK/9G4UnAfp&#10;u+xnvf3vkmrQ6W/y+U2JUtNJ/7ED4an3b/HL/aUVrML68CX8AH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aIRYsAAAADbAAAADwAAAAAAAAAAAAAAAACYAgAAZHJzL2Rvd25y&#10;ZXYueG1sUEsFBgAAAAAEAAQA9QAAAIUDAAAAAA==&#10;" fillcolor="white [3201]" strokecolor="black [3200]" strokeweight="2pt">
                  <v:textbox>
                    <w:txbxContent>
                      <w:p w:rsidR="008220D3" w:rsidRPr="00AE62FF" w:rsidRDefault="008220D3" w:rsidP="0028190A">
                        <w:pPr>
                          <w:jc w:val="center"/>
                        </w:pPr>
                        <w:r w:rsidRPr="00AE62FF">
                          <w:t xml:space="preserve">Общегосударственная экономическая политика </w:t>
                        </w:r>
                      </w:p>
                    </w:txbxContent>
                  </v:textbox>
                </v:rect>
                <v:rect id="Прямоугольник 4" o:spid="_x0000_s1029" style="position:absolute;left:831;top:9619;width:18923;height:60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0+cMA&#10;AADbAAAADwAAAGRycy9kb3ducmV2LnhtbESPQYvCMBSE78L+h/AWvGmqiLjVKFKQFT3ZdQ97ezTP&#10;tti8lCZbW3+9EQSPw8x8w6w2nalES40rLSuYjCMQxJnVJecKzj+70QKE88gaK8ukoCcHm/XHYIWx&#10;tjc+UZv6XAQIuxgVFN7XsZQuK8igG9uaOHgX2xj0QTa51A3eAtxUchpFc2mw5LBQYE1JQdk1/TcK&#10;jr307fl3/nVvk7LX6V/yfaBEqeFnt12C8NT5d/jV3msFswk8v4Qf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60+cMAAADbAAAADwAAAAAAAAAAAAAAAACYAgAAZHJzL2Rv&#10;d25yZXYueG1sUEsFBgAAAAAEAAQA9QAAAIgDAAAAAA==&#10;" fillcolor="white [3201]" strokecolor="black [3200]" strokeweight="2pt">
                  <v:textbox>
                    <w:txbxContent>
                      <w:p w:rsidR="008220D3" w:rsidRPr="00AE62FF" w:rsidRDefault="008220D3" w:rsidP="0028190A">
                        <w:pPr>
                          <w:jc w:val="center"/>
                        </w:pPr>
                        <w:r>
                          <w:t>Региональная</w:t>
                        </w:r>
                        <w:r w:rsidRPr="00AE62FF">
                          <w:t xml:space="preserve"> политика </w:t>
                        </w:r>
                      </w:p>
                    </w:txbxContent>
                  </v:textbox>
                </v:rect>
                <v:rect id="Прямоугольник 5" o:spid="_x0000_s1030" style="position:absolute;left:831;top:17456;width:18923;height:60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wqjsQA&#10;AADbAAAADwAAAGRycy9kb3ducmV2LnhtbESPzWrDMBCE74G8g9hCb7HcEEzqRgnFEBLaU1z30Nti&#10;bW1Ta2UsxT99+qoQyHGYmW+Y3WEyrRiod41lBU9RDIK4tLrhSkHxcVxtQTiPrLG1TApmcnDYLxc7&#10;TLUd+UJD7isRIOxSVFB736VSurImgy6yHXHwvm1v0AfZV1L3OAa4aeU6jhNpsOGwUGNHWU3lT341&#10;Ct5n6YfiM3n+HbJm1vlXdnqjTKnHh+n1BYSnyd/Dt/ZZK9is4f9L+AF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8Ko7EAAAA2wAAAA8AAAAAAAAAAAAAAAAAmAIAAGRycy9k&#10;b3ducmV2LnhtbFBLBQYAAAAABAAEAPUAAACJAwAAAAA=&#10;" fillcolor="white [3201]" strokecolor="black [3200]" strokeweight="2pt">
                  <v:textbox>
                    <w:txbxContent>
                      <w:p w:rsidR="008220D3" w:rsidRPr="00AE62FF" w:rsidRDefault="008220D3" w:rsidP="0028190A">
                        <w:pPr>
                          <w:jc w:val="center"/>
                        </w:pPr>
                        <w:r>
                          <w:t>Муниципальная экономическая</w:t>
                        </w:r>
                        <w:r w:rsidRPr="00AE62FF">
                          <w:t xml:space="preserve"> политика </w:t>
                        </w:r>
                      </w:p>
                    </w:txbxContent>
                  </v:textbox>
                </v:rect>
                <v:rect id="Прямоугольник 6" o:spid="_x0000_s1031" style="position:absolute;left:25413;top:18644;width:35300;height:60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kXYcMA&#10;AADbAAAADwAAAGRycy9kb3ducmV2LnhtbESPQYvCMBSE7wv+h/AEb2vqIrJWo0hBFD1t1YO3R/Ns&#10;i81LabK19dcbYWGPw8x8wyzXnalES40rLSuYjCMQxJnVJecKzqft5zcI55E1VpZJQU8O1qvBxxJj&#10;bR/8Q23qcxEg7GJUUHhfx1K6rCCDbmxr4uDdbGPQB9nkUjf4CHBTya8omkmDJYeFAmtKCsru6a9R&#10;cOylb8+X2fzZJmWv02uyO1Ci1GjYbRYgPHX+P/zX3msF0ym8v4QfIF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pkXYcMAAADbAAAADwAAAAAAAAAAAAAAAACYAgAAZHJzL2Rv&#10;d25yZXYueG1sUEsFBgAAAAAEAAQA9QAAAIgDAAAAAA==&#10;" fillcolor="white [3201]" strokecolor="black [3200]" strokeweight="2pt">
                  <v:textbox>
                    <w:txbxContent>
                      <w:p w:rsidR="008220D3" w:rsidRPr="00AE62FF" w:rsidRDefault="008220D3" w:rsidP="0028190A">
                        <w:pPr>
                          <w:jc w:val="center"/>
                        </w:pPr>
                        <w:r>
                          <w:t>Инструменты управления</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7" o:spid="_x0000_s1032" type="#_x0000_t67" style="position:absolute;left:39069;top:16387;width:12334;height:29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20MMMA&#10;AADbAAAADwAAAGRycy9kb3ducmV2LnhtbERPy2rCQBTdF/yH4Qru6sQiYlNHUakgSNGq9bG7Zq5J&#10;NHMnZKYa/95ZFLo8nPdgVJtC3KhyuWUFnXYEgjixOudUwXYze+2DcB5ZY2GZFDzIwWjYeBlgrO2d&#10;v+m29qkIIexiVJB5X8ZSuiQjg65tS+LAnW1l0AdYpVJXeA/hppBvUdSTBnMODRmWNM0oua5/jQKz&#10;+9x/vf+YVW93WfkJXReH4/KkVKtZjz9AeKr9v/jPPdcKumFs+BJ+gB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20MMMAAADbAAAADwAAAAAAAAAAAAAAAACYAgAAZHJzL2Rv&#10;d25yZXYueG1sUEsFBgAAAAAEAAQA9QAAAIgDAAAAAA==&#10;" adj="10800" fillcolor="black [3200]" strokecolor="white [3201]" strokeweight="3pt">
                  <v:shadow on="t" color="black" opacity="24903f" origin=",.5" offset="0,.55556mm"/>
                </v:shape>
                <v:shapetype id="_x0000_t32" coordsize="21600,21600" o:spt="32" o:oned="t" path="m,l21600,21600e" filled="f">
                  <v:path arrowok="t" fillok="f" o:connecttype="none"/>
                  <o:lock v:ext="edit" shapetype="t"/>
                </v:shapetype>
                <v:shape id="Прямая со стрелкой 8" o:spid="_x0000_s1033" type="#_x0000_t32" style="position:absolute;left:19713;top:2256;width:9253;height:38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7Jcr0AAADbAAAADwAAAGRycy9kb3ducmV2LnhtbERPuwrCMBTdBf8hXMFNUwVFq1FEKDjo&#10;4AvXS3Nti81NbWKtf28GwfFw3st1a0rRUO0KywpGwwgEcWp1wZmCyzkZzEA4j6yxtEwKPuRgvep2&#10;lhhr++YjNSefiRDCLkYFufdVLKVLczLohrYiDtzd1gZ9gHUmdY3vEG5KOY6iqTRYcGjIsaJtTunj&#10;9DIKIjdNntvz49BcMn/c32Sy+8yvSvV77WYBwlPr/+Kfe6cVTML68CX8ALn6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seyXK9AAAA2wAAAA8AAAAAAAAAAAAAAAAAoQIA&#10;AGRycy9kb3ducmV2LnhtbFBLBQYAAAAABAAEAPkAAACLAwAAAAA=&#10;" strokecolor="black [3040]">
                  <v:stroke endarrow="open"/>
                </v:shape>
                <v:shape id="Прямая со стрелкой 9" o:spid="_x0000_s1034" type="#_x0000_t32" style="position:absolute;left:19713;top:11281;width:9253;height:180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7tD8YAAADbAAAADwAAAGRycy9kb3ducmV2LnhtbESP3WoCMRSE7wt9h3AK3tWsv1u2RhFF&#10;qiiU2lLw7rA53SzdnKybVNe3N4LQy2FmvmEms9ZW4kSNLx0r6HUTEMS50yUXCr4+V88vIHxA1lg5&#10;JgUX8jCbPj5MMNPuzB902odCRAj7DBWYEOpMSp8bsui7riaO3o9rLIYom0LqBs8RbivZT5KxtFhy&#10;XDBY08JQ/rv/swqWm+9hemyP74O3g9nlNEgP/flWqc5TO38FEagN/+F7e60VjHpw+xJ/gJx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Ie7Q/GAAAA2wAAAA8AAAAAAAAA&#10;AAAAAAAAoQIAAGRycy9kb3ducmV2LnhtbFBLBQYAAAAABAAEAPkAAACUAwAAAAA=&#10;" strokecolor="black [3040]">
                  <v:stroke endarrow="open"/>
                </v:shape>
                <v:shape id="Прямая со стрелкой 10" o:spid="_x0000_s1035" type="#_x0000_t32" style="position:absolute;left:19713;top:12350;width:9253;height:956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DW48YAAADbAAAADwAAAGRycy9kb3ducmV2LnhtbESP3WoCMRSE7wu+QziF3tVs3VZlNYq0&#10;lCotiD8I3h02x83i5mTdpLq+fSMUvBxm5htmPG1tJc7U+NKxgpduAoI4d7rkQsF28/k8BOEDssbK&#10;MSm4kofppPMwxky7C6/ovA6FiBD2GSowIdSZlD43ZNF3XU0cvYNrLIYom0LqBi8RbivZS5K+tFhy&#10;XDBY07uh/Lj+tQo+FrvXwak9LdOvvfnJKR3se7NvpZ4e29kIRKA23MP/7blW8JbC7Uv8AXLy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2A1uPGAAAA2wAAAA8AAAAAAAAA&#10;AAAAAAAAoQIAAGRycy9kb3ducmV2LnhtbFBLBQYAAAAABAAEAPkAAACUAwAAAAA=&#10;" strokecolor="black [3040]">
                  <v:stroke endarrow="open"/>
                </v:shape>
                <v:rect id="Прямоугольник 11" o:spid="_x0000_s1036" style="position:absolute;top:28025;width:60711;height:23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wkJ8MA&#10;AADbAAAADwAAAGRycy9kb3ducmV2LnhtbESPQYvCMBSE7wv+h/AEb2vqgrJWo0hBFD1t1YO3R/Ns&#10;i81LabK19dcbYWGPw8x8wyzXnalES40rLSuYjCMQxJnVJecKzqft5zcI55E1VpZJQU8O1qvBxxJj&#10;bR/8Q23qcxEg7GJUUHhfx1K6rCCDbmxr4uDdbGPQB9nkUjf4CHBTya8omkmDJYeFAmtKCsru6a9R&#10;cOylb8+X2fzZJmWv02uyO1Ci1GjYbRYgPHX+P/zX3msF0ym8v4QfIF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wkJ8MAAADbAAAADwAAAAAAAAAAAAAAAACYAgAAZHJzL2Rv&#10;d25yZXYueG1sUEsFBgAAAAAEAAQA9QAAAIgDAAAAAA==&#10;" fillcolor="white [3201]" strokecolor="black [3200]" strokeweight="2pt">
                  <v:textbox>
                    <w:txbxContent>
                      <w:p w:rsidR="008220D3" w:rsidRDefault="008220D3" w:rsidP="0028190A">
                        <w:pPr>
                          <w:jc w:val="both"/>
                        </w:pPr>
                        <w:r>
                          <w:t>−управление финансами;</w:t>
                        </w:r>
                      </w:p>
                      <w:p w:rsidR="008220D3" w:rsidRDefault="008220D3" w:rsidP="0028190A">
                        <w:pPr>
                          <w:jc w:val="both"/>
                        </w:pPr>
                        <w:r>
                          <w:t xml:space="preserve">−маркетинг товаров, услуг, потребителей, организаций, местных </w:t>
                        </w:r>
                        <w:proofErr w:type="gramStart"/>
                        <w:r>
                          <w:t>экономических и социальных процессов</w:t>
                        </w:r>
                        <w:proofErr w:type="gramEnd"/>
                        <w:r>
                          <w:t>;</w:t>
                        </w:r>
                      </w:p>
                      <w:p w:rsidR="008220D3" w:rsidRDefault="008220D3" w:rsidP="0028190A">
                        <w:pPr>
                          <w:jc w:val="both"/>
                        </w:pPr>
                        <w:r>
                          <w:t>−грамотное управление муниципальной недвижимостью;</w:t>
                        </w:r>
                      </w:p>
                      <w:p w:rsidR="008220D3" w:rsidRDefault="008220D3" w:rsidP="0028190A">
                        <w:pPr>
                          <w:jc w:val="both"/>
                        </w:pPr>
                        <w:r>
                          <w:t>−привлечение населения к решению местных дел по социально-экономическому развитию, в частности, к разработке и реализации стратегических планов;</w:t>
                        </w:r>
                      </w:p>
                      <w:p w:rsidR="008220D3" w:rsidRDefault="008220D3" w:rsidP="0028190A">
                        <w:pPr>
                          <w:jc w:val="both"/>
                        </w:pPr>
                        <w:r>
                          <w:t>−разнообразные меры по всесторонней поддержке частного сектора и, прежде всего, малого бизнеса;</w:t>
                        </w:r>
                      </w:p>
                      <w:p w:rsidR="008220D3" w:rsidRDefault="008220D3" w:rsidP="0028190A">
                        <w:pPr>
                          <w:jc w:val="both"/>
                        </w:pPr>
                        <w:r>
                          <w:t>−всемерное повышение образовательного и квалификационного уровня местного населения, а также муниципальных служащих;</w:t>
                        </w:r>
                      </w:p>
                      <w:p w:rsidR="008220D3" w:rsidRPr="00AE62FF" w:rsidRDefault="008220D3" w:rsidP="0028190A">
                        <w:pPr>
                          <w:jc w:val="both"/>
                        </w:pPr>
                        <w:r>
                          <w:t>−аудит и открытость для общественности результатов деятельности органов муниципального управления.</w:t>
                        </w:r>
                      </w:p>
                    </w:txbxContent>
                  </v:textbox>
                </v:rect>
                <v:shape id="Прямая со стрелкой 12" o:spid="_x0000_s1037" type="#_x0000_t32" style="position:absolute;left:28975;top:24700;width:13715;height:330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d1e8YAAADbAAAADwAAAGRycy9kb3ducmV2LnhtbESPQWsCMRSE70L/Q3iF3jRbtW7ZGkUs&#10;osVCUUvB22PzulncvKybqOu/N0Khx2FmvmHG09ZW4kyNLx0reO4lIIhzp0suFHzvFt1XED4ga6wc&#10;k4IreZhOHjpjzLS78IbO21CICGGfoQITQp1J6XNDFn3P1cTR+3WNxRBlU0jd4CXCbSX7STKSFkuO&#10;CwZrmhvKD9uTVfD+8TNMj+3xa7Dcm8+cBum+P1sr9fTYzt5ABGrDf/ivvdIKXkZw/xJ/gJz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33dXvGAAAA2wAAAA8AAAAAAAAA&#10;AAAAAAAAoQIAAGRycy9kb3ducmV2LnhtbFBLBQYAAAAABAAEAPkAAACUAwAAAAA=&#10;" strokecolor="black [3040]">
                  <v:stroke endarrow="open"/>
                </v:shape>
              </v:group>
            </w:pict>
          </mc:Fallback>
        </mc:AlternateContent>
      </w:r>
    </w:p>
    <w:p w:rsidR="00953023" w:rsidRDefault="00953023" w:rsidP="00953023">
      <w:pPr>
        <w:widowControl w:val="0"/>
        <w:spacing w:after="200" w:line="276" w:lineRule="auto"/>
        <w:rPr>
          <w:sz w:val="28"/>
          <w:szCs w:val="28"/>
        </w:rPr>
      </w:pPr>
    </w:p>
    <w:p w:rsidR="00953023" w:rsidRDefault="00953023" w:rsidP="00953023">
      <w:pPr>
        <w:widowControl w:val="0"/>
        <w:spacing w:after="200" w:line="276" w:lineRule="auto"/>
        <w:rPr>
          <w:sz w:val="28"/>
          <w:szCs w:val="28"/>
        </w:rPr>
      </w:pPr>
    </w:p>
    <w:p w:rsidR="00953023" w:rsidRDefault="00953023" w:rsidP="00953023">
      <w:pPr>
        <w:widowControl w:val="0"/>
        <w:spacing w:after="200" w:line="276" w:lineRule="auto"/>
        <w:rPr>
          <w:sz w:val="28"/>
          <w:szCs w:val="28"/>
        </w:rPr>
      </w:pPr>
    </w:p>
    <w:p w:rsidR="00953023" w:rsidRDefault="00953023" w:rsidP="00953023">
      <w:pPr>
        <w:widowControl w:val="0"/>
        <w:spacing w:after="200" w:line="276" w:lineRule="auto"/>
        <w:rPr>
          <w:sz w:val="28"/>
          <w:szCs w:val="28"/>
        </w:rPr>
      </w:pPr>
    </w:p>
    <w:p w:rsidR="00953023" w:rsidRDefault="00953023" w:rsidP="00953023">
      <w:pPr>
        <w:widowControl w:val="0"/>
        <w:spacing w:after="200" w:line="276" w:lineRule="auto"/>
        <w:rPr>
          <w:sz w:val="28"/>
          <w:szCs w:val="28"/>
        </w:rPr>
      </w:pPr>
    </w:p>
    <w:p w:rsidR="00953023" w:rsidRDefault="00953023" w:rsidP="00953023">
      <w:pPr>
        <w:widowControl w:val="0"/>
        <w:spacing w:after="200" w:line="276" w:lineRule="auto"/>
        <w:rPr>
          <w:sz w:val="28"/>
          <w:szCs w:val="28"/>
        </w:rPr>
      </w:pPr>
    </w:p>
    <w:p w:rsidR="00953023" w:rsidRDefault="00953023" w:rsidP="00953023">
      <w:pPr>
        <w:widowControl w:val="0"/>
        <w:spacing w:after="200" w:line="276" w:lineRule="auto"/>
        <w:rPr>
          <w:sz w:val="28"/>
          <w:szCs w:val="28"/>
        </w:rPr>
      </w:pPr>
    </w:p>
    <w:p w:rsidR="00953023" w:rsidRDefault="00953023" w:rsidP="00953023">
      <w:pPr>
        <w:widowControl w:val="0"/>
        <w:spacing w:after="200" w:line="276" w:lineRule="auto"/>
        <w:rPr>
          <w:sz w:val="28"/>
          <w:szCs w:val="28"/>
        </w:rPr>
      </w:pPr>
    </w:p>
    <w:p w:rsidR="00953023" w:rsidRDefault="00953023" w:rsidP="00953023">
      <w:pPr>
        <w:widowControl w:val="0"/>
        <w:spacing w:after="200" w:line="276" w:lineRule="auto"/>
        <w:rPr>
          <w:sz w:val="28"/>
          <w:szCs w:val="28"/>
        </w:rPr>
      </w:pPr>
    </w:p>
    <w:p w:rsidR="00953023" w:rsidRDefault="00953023" w:rsidP="00953023">
      <w:pPr>
        <w:widowControl w:val="0"/>
        <w:spacing w:after="200" w:line="276" w:lineRule="auto"/>
        <w:rPr>
          <w:sz w:val="28"/>
          <w:szCs w:val="28"/>
        </w:rPr>
      </w:pPr>
    </w:p>
    <w:p w:rsidR="00953023" w:rsidRDefault="00953023" w:rsidP="00953023">
      <w:pPr>
        <w:widowControl w:val="0"/>
        <w:spacing w:after="200" w:line="276" w:lineRule="auto"/>
        <w:rPr>
          <w:sz w:val="28"/>
          <w:szCs w:val="28"/>
        </w:rPr>
      </w:pPr>
    </w:p>
    <w:p w:rsidR="00953023" w:rsidRDefault="00953023" w:rsidP="00953023">
      <w:pPr>
        <w:widowControl w:val="0"/>
        <w:spacing w:after="200" w:line="276" w:lineRule="auto"/>
        <w:rPr>
          <w:sz w:val="28"/>
          <w:szCs w:val="28"/>
        </w:rPr>
      </w:pPr>
    </w:p>
    <w:p w:rsidR="00953023" w:rsidRDefault="00953023" w:rsidP="00953023">
      <w:pPr>
        <w:widowControl w:val="0"/>
        <w:spacing w:after="200" w:line="276" w:lineRule="auto"/>
        <w:rPr>
          <w:sz w:val="28"/>
          <w:szCs w:val="28"/>
        </w:rPr>
      </w:pPr>
    </w:p>
    <w:p w:rsidR="00953023" w:rsidRDefault="00953023" w:rsidP="00953023">
      <w:pPr>
        <w:widowControl w:val="0"/>
        <w:spacing w:after="200" w:line="360" w:lineRule="auto"/>
        <w:ind w:firstLine="708"/>
        <w:jc w:val="both"/>
        <w:rPr>
          <w:sz w:val="28"/>
          <w:szCs w:val="28"/>
        </w:rPr>
      </w:pPr>
    </w:p>
    <w:p w:rsidR="0028190A" w:rsidRDefault="00953023" w:rsidP="00953023">
      <w:pPr>
        <w:widowControl w:val="0"/>
        <w:spacing w:after="200" w:line="360" w:lineRule="auto"/>
        <w:ind w:firstLine="708"/>
        <w:jc w:val="both"/>
        <w:rPr>
          <w:sz w:val="28"/>
          <w:szCs w:val="28"/>
        </w:rPr>
      </w:pPr>
      <w:r>
        <w:rPr>
          <w:sz w:val="28"/>
          <w:szCs w:val="28"/>
        </w:rPr>
        <w:t>Р</w:t>
      </w:r>
      <w:r w:rsidR="00B22135" w:rsidRPr="006954D2">
        <w:rPr>
          <w:sz w:val="28"/>
          <w:szCs w:val="28"/>
        </w:rPr>
        <w:t xml:space="preserve">исунок </w:t>
      </w:r>
      <w:r w:rsidR="00C057AB">
        <w:rPr>
          <w:sz w:val="28"/>
          <w:szCs w:val="28"/>
        </w:rPr>
        <w:t>31</w:t>
      </w:r>
      <w:r w:rsidR="0028190A" w:rsidRPr="006954D2">
        <w:rPr>
          <w:sz w:val="28"/>
          <w:szCs w:val="28"/>
        </w:rPr>
        <w:t xml:space="preserve"> </w:t>
      </w:r>
      <w:r w:rsidR="009742C2" w:rsidRPr="006954D2">
        <w:rPr>
          <w:sz w:val="28"/>
          <w:szCs w:val="28"/>
        </w:rPr>
        <w:t>–</w:t>
      </w:r>
      <w:r w:rsidR="006C2BA9" w:rsidRPr="006954D2">
        <w:rPr>
          <w:sz w:val="28"/>
          <w:szCs w:val="28"/>
        </w:rPr>
        <w:t xml:space="preserve"> Модель </w:t>
      </w:r>
      <w:r w:rsidR="0028190A" w:rsidRPr="006954D2">
        <w:rPr>
          <w:sz w:val="28"/>
          <w:szCs w:val="28"/>
        </w:rPr>
        <w:t>управления социально-экономическим развитием Почепского муниципального района</w:t>
      </w:r>
    </w:p>
    <w:p w:rsidR="00C057AB" w:rsidRPr="006954D2" w:rsidRDefault="00C057AB" w:rsidP="00953023">
      <w:pPr>
        <w:widowControl w:val="0"/>
        <w:spacing w:after="200" w:line="360" w:lineRule="auto"/>
        <w:ind w:firstLine="708"/>
        <w:jc w:val="both"/>
        <w:rPr>
          <w:b/>
          <w:sz w:val="28"/>
          <w:szCs w:val="28"/>
        </w:rPr>
      </w:pPr>
    </w:p>
    <w:p w:rsidR="00070F20" w:rsidRPr="006954D2" w:rsidRDefault="00070F20" w:rsidP="0081029A">
      <w:pPr>
        <w:pStyle w:val="a4"/>
        <w:widowControl w:val="0"/>
        <w:spacing w:line="360" w:lineRule="auto"/>
        <w:ind w:left="0" w:firstLine="720"/>
        <w:jc w:val="both"/>
        <w:rPr>
          <w:b/>
          <w:sz w:val="28"/>
          <w:szCs w:val="28"/>
        </w:rPr>
      </w:pPr>
      <w:r w:rsidRPr="006954D2">
        <w:rPr>
          <w:b/>
          <w:sz w:val="28"/>
          <w:szCs w:val="28"/>
        </w:rPr>
        <w:t xml:space="preserve">2.1.3. </w:t>
      </w:r>
      <w:r w:rsidR="003365C5" w:rsidRPr="006954D2">
        <w:rPr>
          <w:b/>
          <w:sz w:val="28"/>
          <w:szCs w:val="28"/>
        </w:rPr>
        <w:t>Основные приоритетные направления Стратегии</w:t>
      </w:r>
    </w:p>
    <w:p w:rsidR="00070F20" w:rsidRPr="006954D2" w:rsidRDefault="00070F20" w:rsidP="0081029A">
      <w:pPr>
        <w:pStyle w:val="a4"/>
        <w:widowControl w:val="0"/>
        <w:spacing w:line="360" w:lineRule="auto"/>
        <w:ind w:left="0" w:firstLine="720"/>
        <w:jc w:val="both"/>
        <w:rPr>
          <w:sz w:val="28"/>
          <w:szCs w:val="28"/>
        </w:rPr>
      </w:pPr>
      <w:r w:rsidRPr="006954D2">
        <w:rPr>
          <w:sz w:val="28"/>
          <w:szCs w:val="28"/>
        </w:rPr>
        <w:t>Основные приоритетные направления Стратегии социально-экономического развития Почепского района Брянской области на период до 2030 года:</w:t>
      </w:r>
    </w:p>
    <w:p w:rsidR="006C2BA9" w:rsidRPr="006954D2" w:rsidRDefault="006C2BA9" w:rsidP="0081029A">
      <w:pPr>
        <w:pStyle w:val="a4"/>
        <w:widowControl w:val="0"/>
        <w:spacing w:line="360" w:lineRule="auto"/>
        <w:ind w:left="0" w:firstLine="709"/>
        <w:jc w:val="both"/>
        <w:rPr>
          <w:b/>
          <w:i/>
          <w:sz w:val="28"/>
          <w:szCs w:val="28"/>
        </w:rPr>
      </w:pPr>
      <w:r w:rsidRPr="006954D2">
        <w:rPr>
          <w:b/>
          <w:i/>
          <w:sz w:val="28"/>
          <w:szCs w:val="28"/>
        </w:rPr>
        <w:t>1.</w:t>
      </w:r>
      <w:r w:rsidRPr="006954D2">
        <w:rPr>
          <w:b/>
          <w:i/>
          <w:sz w:val="28"/>
          <w:szCs w:val="28"/>
        </w:rPr>
        <w:tab/>
        <w:t>Приоритетное направление «Человеческий капитал и социальная сфера»</w:t>
      </w:r>
    </w:p>
    <w:p w:rsidR="006C2BA9" w:rsidRPr="006954D2" w:rsidRDefault="006C2BA9" w:rsidP="0081029A">
      <w:pPr>
        <w:pStyle w:val="a4"/>
        <w:widowControl w:val="0"/>
        <w:spacing w:line="360" w:lineRule="auto"/>
        <w:ind w:left="0" w:firstLine="709"/>
        <w:jc w:val="both"/>
        <w:rPr>
          <w:sz w:val="28"/>
          <w:szCs w:val="28"/>
        </w:rPr>
      </w:pPr>
      <w:r w:rsidRPr="006954D2">
        <w:rPr>
          <w:sz w:val="28"/>
          <w:szCs w:val="28"/>
        </w:rPr>
        <w:t>1.1.</w:t>
      </w:r>
      <w:r w:rsidRPr="006954D2">
        <w:rPr>
          <w:sz w:val="28"/>
          <w:szCs w:val="28"/>
        </w:rPr>
        <w:tab/>
        <w:t>Развитие образования.</w:t>
      </w:r>
    </w:p>
    <w:p w:rsidR="006C2BA9" w:rsidRPr="006954D2" w:rsidRDefault="006C2BA9" w:rsidP="0081029A">
      <w:pPr>
        <w:pStyle w:val="a4"/>
        <w:widowControl w:val="0"/>
        <w:spacing w:line="360" w:lineRule="auto"/>
        <w:ind w:left="0" w:firstLine="709"/>
        <w:jc w:val="both"/>
        <w:rPr>
          <w:sz w:val="28"/>
          <w:szCs w:val="28"/>
        </w:rPr>
      </w:pPr>
      <w:r w:rsidRPr="006954D2">
        <w:rPr>
          <w:sz w:val="28"/>
          <w:szCs w:val="28"/>
        </w:rPr>
        <w:t>1.2.</w:t>
      </w:r>
      <w:r w:rsidRPr="006954D2">
        <w:rPr>
          <w:sz w:val="28"/>
          <w:szCs w:val="28"/>
        </w:rPr>
        <w:tab/>
        <w:t>Развитие здравоохранения.</w:t>
      </w:r>
    </w:p>
    <w:p w:rsidR="006C2BA9" w:rsidRPr="006954D2" w:rsidRDefault="006C2BA9" w:rsidP="0081029A">
      <w:pPr>
        <w:pStyle w:val="a4"/>
        <w:widowControl w:val="0"/>
        <w:spacing w:line="360" w:lineRule="auto"/>
        <w:ind w:left="0" w:firstLine="709"/>
        <w:jc w:val="both"/>
        <w:rPr>
          <w:sz w:val="28"/>
          <w:szCs w:val="28"/>
        </w:rPr>
      </w:pPr>
      <w:r w:rsidRPr="006954D2">
        <w:rPr>
          <w:sz w:val="28"/>
          <w:szCs w:val="28"/>
        </w:rPr>
        <w:t>1.3.</w:t>
      </w:r>
      <w:r w:rsidRPr="006954D2">
        <w:rPr>
          <w:sz w:val="28"/>
          <w:szCs w:val="28"/>
        </w:rPr>
        <w:tab/>
        <w:t>Демографическая и социальная политика</w:t>
      </w:r>
      <w:r w:rsidRPr="006954D2">
        <w:rPr>
          <w:sz w:val="28"/>
          <w:szCs w:val="28"/>
        </w:rPr>
        <w:tab/>
        <w:t>.</w:t>
      </w:r>
    </w:p>
    <w:p w:rsidR="006C2BA9" w:rsidRPr="006954D2" w:rsidRDefault="006C2BA9" w:rsidP="0081029A">
      <w:pPr>
        <w:pStyle w:val="a4"/>
        <w:widowControl w:val="0"/>
        <w:spacing w:line="360" w:lineRule="auto"/>
        <w:ind w:left="0" w:firstLine="709"/>
        <w:jc w:val="both"/>
        <w:rPr>
          <w:sz w:val="28"/>
          <w:szCs w:val="28"/>
        </w:rPr>
      </w:pPr>
      <w:r w:rsidRPr="006954D2">
        <w:rPr>
          <w:sz w:val="28"/>
          <w:szCs w:val="28"/>
        </w:rPr>
        <w:t>1.4.</w:t>
      </w:r>
      <w:r w:rsidRPr="006954D2">
        <w:rPr>
          <w:sz w:val="28"/>
          <w:szCs w:val="28"/>
        </w:rPr>
        <w:tab/>
        <w:t>Физкультура и спорт, молодежная политика.</w:t>
      </w:r>
    </w:p>
    <w:p w:rsidR="006C2BA9" w:rsidRPr="006954D2" w:rsidRDefault="006C2BA9" w:rsidP="0081029A">
      <w:pPr>
        <w:pStyle w:val="a4"/>
        <w:widowControl w:val="0"/>
        <w:spacing w:line="360" w:lineRule="auto"/>
        <w:ind w:left="0" w:firstLine="709"/>
        <w:jc w:val="both"/>
        <w:rPr>
          <w:sz w:val="28"/>
          <w:szCs w:val="28"/>
        </w:rPr>
      </w:pPr>
      <w:r w:rsidRPr="006954D2">
        <w:rPr>
          <w:sz w:val="28"/>
          <w:szCs w:val="28"/>
        </w:rPr>
        <w:t>1.5.</w:t>
      </w:r>
      <w:r w:rsidRPr="006954D2">
        <w:rPr>
          <w:sz w:val="28"/>
          <w:szCs w:val="28"/>
        </w:rPr>
        <w:tab/>
        <w:t>Культура, историко-культурное наследие.</w:t>
      </w:r>
    </w:p>
    <w:p w:rsidR="006C2BA9" w:rsidRPr="006954D2" w:rsidRDefault="006C2BA9" w:rsidP="0081029A">
      <w:pPr>
        <w:pStyle w:val="a4"/>
        <w:widowControl w:val="0"/>
        <w:spacing w:line="360" w:lineRule="auto"/>
        <w:ind w:left="0" w:firstLine="709"/>
        <w:jc w:val="both"/>
        <w:rPr>
          <w:b/>
          <w:i/>
          <w:sz w:val="28"/>
          <w:szCs w:val="28"/>
        </w:rPr>
      </w:pPr>
      <w:r w:rsidRPr="006954D2">
        <w:rPr>
          <w:b/>
          <w:i/>
          <w:sz w:val="28"/>
          <w:szCs w:val="28"/>
        </w:rPr>
        <w:t>2. Приоритетное направление «Экономическое развитие»</w:t>
      </w:r>
    </w:p>
    <w:p w:rsidR="006C2BA9" w:rsidRPr="006954D2" w:rsidRDefault="006C2BA9" w:rsidP="0081029A">
      <w:pPr>
        <w:pStyle w:val="a4"/>
        <w:widowControl w:val="0"/>
        <w:spacing w:line="360" w:lineRule="auto"/>
        <w:ind w:left="0" w:firstLine="709"/>
        <w:jc w:val="both"/>
        <w:rPr>
          <w:sz w:val="28"/>
          <w:szCs w:val="28"/>
        </w:rPr>
      </w:pPr>
      <w:r w:rsidRPr="006954D2">
        <w:rPr>
          <w:sz w:val="28"/>
          <w:szCs w:val="28"/>
        </w:rPr>
        <w:t>2.1.</w:t>
      </w:r>
      <w:r w:rsidRPr="006954D2">
        <w:rPr>
          <w:sz w:val="28"/>
          <w:szCs w:val="28"/>
        </w:rPr>
        <w:tab/>
        <w:t>Развитие фармацевтического производства.</w:t>
      </w:r>
    </w:p>
    <w:p w:rsidR="006C2BA9" w:rsidRPr="006954D2" w:rsidRDefault="006C2BA9" w:rsidP="0081029A">
      <w:pPr>
        <w:pStyle w:val="a4"/>
        <w:widowControl w:val="0"/>
        <w:spacing w:line="360" w:lineRule="auto"/>
        <w:ind w:left="0" w:firstLine="709"/>
        <w:jc w:val="both"/>
        <w:rPr>
          <w:sz w:val="28"/>
          <w:szCs w:val="28"/>
        </w:rPr>
      </w:pPr>
      <w:r w:rsidRPr="006954D2">
        <w:rPr>
          <w:sz w:val="28"/>
          <w:szCs w:val="28"/>
        </w:rPr>
        <w:t>2.2.</w:t>
      </w:r>
      <w:r w:rsidRPr="006954D2">
        <w:rPr>
          <w:sz w:val="28"/>
          <w:szCs w:val="28"/>
        </w:rPr>
        <w:tab/>
        <w:t>Развитие агропромышленного комплекса.</w:t>
      </w:r>
    </w:p>
    <w:p w:rsidR="006C2BA9" w:rsidRPr="006954D2" w:rsidRDefault="006C2BA9" w:rsidP="0081029A">
      <w:pPr>
        <w:pStyle w:val="a4"/>
        <w:widowControl w:val="0"/>
        <w:spacing w:line="360" w:lineRule="auto"/>
        <w:ind w:left="0" w:firstLine="709"/>
        <w:jc w:val="both"/>
        <w:rPr>
          <w:sz w:val="28"/>
          <w:szCs w:val="28"/>
        </w:rPr>
      </w:pPr>
      <w:r w:rsidRPr="006954D2">
        <w:rPr>
          <w:sz w:val="28"/>
          <w:szCs w:val="28"/>
        </w:rPr>
        <w:t>2.3.    Развитие промышленности.</w:t>
      </w:r>
    </w:p>
    <w:p w:rsidR="006C2BA9" w:rsidRPr="006954D2" w:rsidRDefault="006C2BA9" w:rsidP="0081029A">
      <w:pPr>
        <w:pStyle w:val="a4"/>
        <w:widowControl w:val="0"/>
        <w:spacing w:line="360" w:lineRule="auto"/>
        <w:ind w:left="0" w:firstLine="709"/>
        <w:jc w:val="both"/>
        <w:rPr>
          <w:sz w:val="28"/>
          <w:szCs w:val="28"/>
        </w:rPr>
      </w:pPr>
      <w:r w:rsidRPr="006954D2">
        <w:rPr>
          <w:sz w:val="28"/>
          <w:szCs w:val="28"/>
        </w:rPr>
        <w:t>2.4.    Развитие массового предпринимательства.</w:t>
      </w:r>
    </w:p>
    <w:p w:rsidR="006C2BA9" w:rsidRPr="006954D2" w:rsidRDefault="006C2BA9" w:rsidP="0081029A">
      <w:pPr>
        <w:pStyle w:val="a4"/>
        <w:widowControl w:val="0"/>
        <w:spacing w:line="360" w:lineRule="auto"/>
        <w:ind w:left="0" w:firstLine="709"/>
        <w:jc w:val="both"/>
        <w:rPr>
          <w:b/>
          <w:i/>
          <w:sz w:val="28"/>
          <w:szCs w:val="28"/>
        </w:rPr>
      </w:pPr>
      <w:r w:rsidRPr="006954D2">
        <w:rPr>
          <w:b/>
          <w:i/>
          <w:sz w:val="28"/>
          <w:szCs w:val="28"/>
        </w:rPr>
        <w:t>3. Приоритетное направление «Развитие научно-инновационной сферы»</w:t>
      </w:r>
    </w:p>
    <w:p w:rsidR="006C2BA9" w:rsidRPr="006954D2" w:rsidRDefault="006C2BA9" w:rsidP="0081029A">
      <w:pPr>
        <w:pStyle w:val="a4"/>
        <w:widowControl w:val="0"/>
        <w:spacing w:line="360" w:lineRule="auto"/>
        <w:ind w:left="0" w:firstLine="709"/>
        <w:jc w:val="both"/>
        <w:rPr>
          <w:sz w:val="28"/>
          <w:szCs w:val="28"/>
        </w:rPr>
      </w:pPr>
      <w:r w:rsidRPr="006954D2">
        <w:rPr>
          <w:sz w:val="28"/>
          <w:szCs w:val="28"/>
        </w:rPr>
        <w:t xml:space="preserve">3.1. </w:t>
      </w:r>
      <w:r w:rsidRPr="006954D2">
        <w:rPr>
          <w:sz w:val="28"/>
          <w:szCs w:val="28"/>
          <w:lang w:eastAsia="en-US"/>
        </w:rPr>
        <w:t>Цифровой (умный) район</w:t>
      </w:r>
    </w:p>
    <w:p w:rsidR="006C2BA9" w:rsidRPr="006954D2" w:rsidRDefault="006C2BA9" w:rsidP="0081029A">
      <w:pPr>
        <w:widowControl w:val="0"/>
        <w:spacing w:line="360" w:lineRule="auto"/>
        <w:ind w:firstLine="709"/>
        <w:contextualSpacing/>
        <w:jc w:val="both"/>
        <w:rPr>
          <w:b/>
          <w:i/>
          <w:sz w:val="28"/>
          <w:szCs w:val="28"/>
          <w:lang w:eastAsia="en-US"/>
        </w:rPr>
      </w:pPr>
      <w:r w:rsidRPr="006954D2">
        <w:rPr>
          <w:b/>
          <w:i/>
          <w:sz w:val="28"/>
          <w:szCs w:val="28"/>
          <w:lang w:eastAsia="en-US"/>
        </w:rPr>
        <w:t>4. Приоритетное направление «Рациональное природопользование и обеспечение экологической безопасности»</w:t>
      </w:r>
    </w:p>
    <w:p w:rsidR="006C2BA9" w:rsidRPr="006954D2" w:rsidRDefault="006C2BA9" w:rsidP="0081029A">
      <w:pPr>
        <w:widowControl w:val="0"/>
        <w:spacing w:line="360" w:lineRule="auto"/>
        <w:ind w:firstLine="709"/>
        <w:contextualSpacing/>
        <w:jc w:val="both"/>
        <w:rPr>
          <w:sz w:val="28"/>
          <w:szCs w:val="28"/>
          <w:lang w:eastAsia="en-US"/>
        </w:rPr>
      </w:pPr>
      <w:r w:rsidRPr="006954D2">
        <w:rPr>
          <w:sz w:val="28"/>
          <w:szCs w:val="28"/>
          <w:lang w:eastAsia="en-US"/>
        </w:rPr>
        <w:t>4.1. Природные экосистемы</w:t>
      </w:r>
    </w:p>
    <w:p w:rsidR="006C2BA9" w:rsidRPr="006954D2" w:rsidRDefault="006C2BA9" w:rsidP="0081029A">
      <w:pPr>
        <w:widowControl w:val="0"/>
        <w:spacing w:line="360" w:lineRule="auto"/>
        <w:ind w:firstLine="709"/>
        <w:contextualSpacing/>
        <w:jc w:val="both"/>
        <w:rPr>
          <w:sz w:val="28"/>
          <w:szCs w:val="28"/>
          <w:lang w:eastAsia="en-US"/>
        </w:rPr>
      </w:pPr>
      <w:r w:rsidRPr="006954D2">
        <w:rPr>
          <w:sz w:val="28"/>
          <w:szCs w:val="28"/>
          <w:lang w:eastAsia="en-US"/>
        </w:rPr>
        <w:t>4.2. Чистая вода</w:t>
      </w:r>
      <w:bookmarkStart w:id="1" w:name="_Toc523399869"/>
    </w:p>
    <w:p w:rsidR="006C2BA9" w:rsidRPr="006954D2" w:rsidRDefault="006C2BA9" w:rsidP="0081029A">
      <w:pPr>
        <w:widowControl w:val="0"/>
        <w:spacing w:line="360" w:lineRule="auto"/>
        <w:ind w:firstLine="709"/>
        <w:contextualSpacing/>
        <w:jc w:val="both"/>
        <w:rPr>
          <w:sz w:val="28"/>
          <w:szCs w:val="28"/>
          <w:lang w:eastAsia="en-US"/>
        </w:rPr>
      </w:pPr>
      <w:r w:rsidRPr="006954D2">
        <w:rPr>
          <w:sz w:val="28"/>
          <w:szCs w:val="28"/>
          <w:lang w:eastAsia="en-US"/>
        </w:rPr>
        <w:t>4.3. Управление отходами</w:t>
      </w:r>
      <w:bookmarkStart w:id="2" w:name="_Toc522536441"/>
      <w:bookmarkStart w:id="3" w:name="_Toc523399872"/>
      <w:bookmarkEnd w:id="1"/>
    </w:p>
    <w:p w:rsidR="006C2BA9" w:rsidRPr="006954D2" w:rsidRDefault="006C2BA9" w:rsidP="0081029A">
      <w:pPr>
        <w:widowControl w:val="0"/>
        <w:spacing w:line="360" w:lineRule="auto"/>
        <w:ind w:firstLine="709"/>
        <w:contextualSpacing/>
        <w:jc w:val="both"/>
        <w:rPr>
          <w:sz w:val="28"/>
          <w:szCs w:val="28"/>
          <w:lang w:eastAsia="en-US"/>
        </w:rPr>
      </w:pPr>
      <w:r w:rsidRPr="006954D2">
        <w:rPr>
          <w:sz w:val="28"/>
          <w:szCs w:val="28"/>
          <w:lang w:eastAsia="en-US"/>
        </w:rPr>
        <w:t>4.4. Зеленые технологии</w:t>
      </w:r>
      <w:bookmarkStart w:id="4" w:name="_Toc523399873"/>
      <w:bookmarkEnd w:id="2"/>
      <w:bookmarkEnd w:id="3"/>
    </w:p>
    <w:p w:rsidR="006C2BA9" w:rsidRPr="006954D2" w:rsidRDefault="006C2BA9" w:rsidP="0081029A">
      <w:pPr>
        <w:widowControl w:val="0"/>
        <w:spacing w:line="360" w:lineRule="auto"/>
        <w:ind w:firstLine="709"/>
        <w:contextualSpacing/>
        <w:jc w:val="both"/>
        <w:rPr>
          <w:sz w:val="28"/>
          <w:szCs w:val="28"/>
          <w:lang w:eastAsia="en-US"/>
        </w:rPr>
      </w:pPr>
      <w:r w:rsidRPr="006954D2">
        <w:rPr>
          <w:sz w:val="28"/>
          <w:szCs w:val="28"/>
          <w:lang w:eastAsia="en-US"/>
        </w:rPr>
        <w:t>4.5 ЖКХ</w:t>
      </w:r>
      <w:bookmarkEnd w:id="4"/>
    </w:p>
    <w:p w:rsidR="006C2BA9" w:rsidRPr="006954D2" w:rsidRDefault="006C2BA9" w:rsidP="0081029A">
      <w:pPr>
        <w:widowControl w:val="0"/>
        <w:spacing w:line="360" w:lineRule="auto"/>
        <w:ind w:firstLine="709"/>
        <w:contextualSpacing/>
        <w:jc w:val="both"/>
        <w:rPr>
          <w:b/>
          <w:i/>
          <w:sz w:val="28"/>
          <w:szCs w:val="28"/>
          <w:lang w:eastAsia="en-US"/>
        </w:rPr>
      </w:pPr>
      <w:bookmarkStart w:id="5" w:name="_Toc520722146"/>
      <w:bookmarkStart w:id="6" w:name="_Toc523399853"/>
      <w:r w:rsidRPr="006954D2">
        <w:rPr>
          <w:b/>
          <w:i/>
          <w:sz w:val="28"/>
          <w:szCs w:val="28"/>
          <w:lang w:eastAsia="en-US"/>
        </w:rPr>
        <w:t xml:space="preserve">5.Приоритетное направление </w:t>
      </w:r>
      <w:bookmarkEnd w:id="5"/>
      <w:r w:rsidRPr="006954D2">
        <w:rPr>
          <w:b/>
          <w:i/>
          <w:sz w:val="28"/>
          <w:szCs w:val="28"/>
          <w:lang w:eastAsia="en-US"/>
        </w:rPr>
        <w:t>«Пространственное развитие</w:t>
      </w:r>
      <w:bookmarkEnd w:id="6"/>
      <w:r w:rsidRPr="006954D2">
        <w:rPr>
          <w:b/>
          <w:i/>
          <w:sz w:val="28"/>
          <w:szCs w:val="28"/>
          <w:lang w:eastAsia="en-US"/>
        </w:rPr>
        <w:t>»</w:t>
      </w:r>
      <w:bookmarkStart w:id="7" w:name="_Toc523399855"/>
    </w:p>
    <w:p w:rsidR="006C2BA9" w:rsidRPr="006954D2" w:rsidRDefault="006C2BA9" w:rsidP="0081029A">
      <w:pPr>
        <w:widowControl w:val="0"/>
        <w:spacing w:line="360" w:lineRule="auto"/>
        <w:ind w:firstLine="709"/>
        <w:contextualSpacing/>
        <w:jc w:val="both"/>
        <w:rPr>
          <w:b/>
          <w:i/>
          <w:sz w:val="28"/>
          <w:szCs w:val="28"/>
          <w:lang w:eastAsia="en-US"/>
        </w:rPr>
      </w:pPr>
      <w:bookmarkStart w:id="8" w:name="_Toc523399856"/>
      <w:bookmarkEnd w:id="7"/>
      <w:r w:rsidRPr="006954D2">
        <w:rPr>
          <w:sz w:val="28"/>
          <w:szCs w:val="28"/>
          <w:lang w:eastAsia="en-US"/>
        </w:rPr>
        <w:t>5.1 Сельские территории и малые города</w:t>
      </w:r>
      <w:bookmarkStart w:id="9" w:name="_Toc523399860"/>
      <w:bookmarkEnd w:id="8"/>
    </w:p>
    <w:p w:rsidR="006C2BA9" w:rsidRPr="006954D2" w:rsidRDefault="006C2BA9" w:rsidP="0081029A">
      <w:pPr>
        <w:widowControl w:val="0"/>
        <w:spacing w:line="360" w:lineRule="auto"/>
        <w:ind w:firstLine="709"/>
        <w:contextualSpacing/>
        <w:jc w:val="both"/>
        <w:rPr>
          <w:sz w:val="28"/>
          <w:szCs w:val="28"/>
          <w:lang w:eastAsia="en-US"/>
        </w:rPr>
      </w:pPr>
      <w:r w:rsidRPr="006954D2">
        <w:rPr>
          <w:sz w:val="28"/>
          <w:szCs w:val="28"/>
          <w:lang w:eastAsia="en-US"/>
        </w:rPr>
        <w:t>5.2 Комфортная городская среда</w:t>
      </w:r>
      <w:bookmarkEnd w:id="9"/>
    </w:p>
    <w:p w:rsidR="006C2BA9" w:rsidRPr="006954D2" w:rsidRDefault="006C2BA9" w:rsidP="0081029A">
      <w:pPr>
        <w:widowControl w:val="0"/>
        <w:spacing w:line="360" w:lineRule="auto"/>
        <w:ind w:firstLine="709"/>
        <w:contextualSpacing/>
        <w:jc w:val="both"/>
        <w:rPr>
          <w:b/>
          <w:i/>
          <w:sz w:val="28"/>
          <w:szCs w:val="28"/>
          <w:lang w:eastAsia="en-US"/>
        </w:rPr>
      </w:pPr>
      <w:r w:rsidRPr="006954D2">
        <w:rPr>
          <w:sz w:val="28"/>
          <w:szCs w:val="28"/>
          <w:lang w:eastAsia="en-US"/>
        </w:rPr>
        <w:t>5.3. Современное управление</w:t>
      </w:r>
    </w:p>
    <w:p w:rsidR="0051311A" w:rsidRPr="006954D2" w:rsidRDefault="00DF6094" w:rsidP="0081029A">
      <w:pPr>
        <w:pStyle w:val="a4"/>
        <w:widowControl w:val="0"/>
        <w:spacing w:line="360" w:lineRule="auto"/>
        <w:ind w:left="0" w:firstLine="720"/>
        <w:jc w:val="both"/>
        <w:rPr>
          <w:b/>
          <w:sz w:val="28"/>
          <w:szCs w:val="28"/>
        </w:rPr>
      </w:pPr>
      <w:r w:rsidRPr="006954D2">
        <w:rPr>
          <w:b/>
          <w:sz w:val="28"/>
          <w:szCs w:val="28"/>
        </w:rPr>
        <w:t>2.</w:t>
      </w:r>
      <w:r w:rsidR="0051311A" w:rsidRPr="006954D2">
        <w:rPr>
          <w:b/>
          <w:sz w:val="28"/>
          <w:szCs w:val="28"/>
        </w:rPr>
        <w:t xml:space="preserve">1.4. </w:t>
      </w:r>
      <w:r w:rsidR="003365C5" w:rsidRPr="006954D2">
        <w:rPr>
          <w:b/>
          <w:sz w:val="28"/>
          <w:szCs w:val="28"/>
        </w:rPr>
        <w:t>Цели Стратегии</w:t>
      </w:r>
    </w:p>
    <w:p w:rsidR="0051311A" w:rsidRPr="006954D2" w:rsidRDefault="0051311A" w:rsidP="0081029A">
      <w:pPr>
        <w:pStyle w:val="a4"/>
        <w:widowControl w:val="0"/>
        <w:spacing w:line="360" w:lineRule="auto"/>
        <w:ind w:left="0" w:firstLine="720"/>
        <w:jc w:val="both"/>
        <w:rPr>
          <w:b/>
          <w:i/>
          <w:sz w:val="28"/>
          <w:szCs w:val="28"/>
        </w:rPr>
      </w:pPr>
      <w:r w:rsidRPr="006954D2">
        <w:rPr>
          <w:b/>
          <w:i/>
          <w:sz w:val="28"/>
          <w:szCs w:val="28"/>
        </w:rPr>
        <w:t xml:space="preserve">1. Приоритетное направление </w:t>
      </w:r>
      <w:r w:rsidR="004E0F57" w:rsidRPr="006954D2">
        <w:rPr>
          <w:b/>
          <w:i/>
          <w:sz w:val="28"/>
          <w:szCs w:val="28"/>
        </w:rPr>
        <w:t>«</w:t>
      </w:r>
      <w:r w:rsidRPr="006954D2">
        <w:rPr>
          <w:b/>
          <w:i/>
          <w:sz w:val="28"/>
          <w:szCs w:val="28"/>
        </w:rPr>
        <w:t>Человеческий капитал и социальная сфера</w:t>
      </w:r>
      <w:r w:rsidR="004E0F57" w:rsidRPr="006954D2">
        <w:rPr>
          <w:b/>
          <w:i/>
          <w:sz w:val="28"/>
          <w:szCs w:val="28"/>
        </w:rPr>
        <w:t>»</w:t>
      </w:r>
    </w:p>
    <w:p w:rsidR="0051311A" w:rsidRPr="006954D2" w:rsidRDefault="0051311A" w:rsidP="0081029A">
      <w:pPr>
        <w:pStyle w:val="a4"/>
        <w:widowControl w:val="0"/>
        <w:spacing w:line="360" w:lineRule="auto"/>
        <w:ind w:left="0" w:firstLine="709"/>
        <w:jc w:val="both"/>
        <w:rPr>
          <w:sz w:val="28"/>
          <w:szCs w:val="28"/>
        </w:rPr>
      </w:pPr>
      <w:r w:rsidRPr="006954D2">
        <w:rPr>
          <w:sz w:val="28"/>
          <w:szCs w:val="28"/>
        </w:rPr>
        <w:t xml:space="preserve">Стратегическая цель – формирование условий для всестороннего развития и самореализации человека, обеспечение потребностей в области образования, здравоохранения, культуры, спорта и социальной поддержки. </w:t>
      </w:r>
    </w:p>
    <w:p w:rsidR="0051311A" w:rsidRPr="006954D2" w:rsidRDefault="0051311A" w:rsidP="0081029A">
      <w:pPr>
        <w:pStyle w:val="a4"/>
        <w:widowControl w:val="0"/>
        <w:spacing w:line="360" w:lineRule="auto"/>
        <w:ind w:left="0" w:firstLine="709"/>
        <w:jc w:val="both"/>
        <w:rPr>
          <w:sz w:val="28"/>
          <w:szCs w:val="28"/>
        </w:rPr>
      </w:pPr>
      <w:r w:rsidRPr="006954D2">
        <w:rPr>
          <w:sz w:val="28"/>
          <w:szCs w:val="28"/>
        </w:rPr>
        <w:t xml:space="preserve">Решение задач в области человеческого капитала и социальной сферы позволит сформировать условия для повышения уровня и качества жизни населения, что </w:t>
      </w:r>
      <w:r w:rsidR="00DC693D" w:rsidRPr="006954D2">
        <w:rPr>
          <w:sz w:val="28"/>
          <w:szCs w:val="28"/>
        </w:rPr>
        <w:t xml:space="preserve">будет способствовать </w:t>
      </w:r>
      <w:r w:rsidRPr="006954D2">
        <w:rPr>
          <w:sz w:val="28"/>
          <w:szCs w:val="28"/>
        </w:rPr>
        <w:t>снижению демографическ</w:t>
      </w:r>
      <w:r w:rsidR="00DC693D" w:rsidRPr="006954D2">
        <w:rPr>
          <w:sz w:val="28"/>
          <w:szCs w:val="28"/>
        </w:rPr>
        <w:t>ой напряжённости</w:t>
      </w:r>
      <w:r w:rsidRPr="006954D2">
        <w:rPr>
          <w:sz w:val="28"/>
          <w:szCs w:val="28"/>
        </w:rPr>
        <w:t xml:space="preserve">, </w:t>
      </w:r>
      <w:r w:rsidR="00523F8F" w:rsidRPr="006954D2">
        <w:rPr>
          <w:sz w:val="28"/>
          <w:szCs w:val="28"/>
        </w:rPr>
        <w:t xml:space="preserve">оттока кадров их района и </w:t>
      </w:r>
      <w:r w:rsidRPr="006954D2">
        <w:rPr>
          <w:sz w:val="28"/>
          <w:szCs w:val="28"/>
        </w:rPr>
        <w:t xml:space="preserve">привлечению </w:t>
      </w:r>
      <w:r w:rsidR="00523F8F" w:rsidRPr="006954D2">
        <w:rPr>
          <w:sz w:val="28"/>
          <w:szCs w:val="28"/>
        </w:rPr>
        <w:t>населения</w:t>
      </w:r>
      <w:r w:rsidRPr="006954D2">
        <w:rPr>
          <w:sz w:val="28"/>
          <w:szCs w:val="28"/>
        </w:rPr>
        <w:t xml:space="preserve"> в Почепский район Брянской области.</w:t>
      </w:r>
    </w:p>
    <w:p w:rsidR="0051311A" w:rsidRPr="006954D2" w:rsidRDefault="0051311A" w:rsidP="0081029A">
      <w:pPr>
        <w:pStyle w:val="a4"/>
        <w:widowControl w:val="0"/>
        <w:spacing w:line="360" w:lineRule="auto"/>
        <w:ind w:left="0" w:firstLine="709"/>
        <w:jc w:val="both"/>
        <w:rPr>
          <w:sz w:val="28"/>
          <w:szCs w:val="28"/>
        </w:rPr>
      </w:pPr>
      <w:r w:rsidRPr="006954D2">
        <w:rPr>
          <w:sz w:val="28"/>
          <w:szCs w:val="28"/>
        </w:rPr>
        <w:t>В соответствии с Указом выделены базовые направления развития человеческого потенциала в Почепском муниципальном районе.</w:t>
      </w:r>
    </w:p>
    <w:p w:rsidR="0051311A" w:rsidRPr="006954D2" w:rsidRDefault="0051311A" w:rsidP="0081029A">
      <w:pPr>
        <w:pStyle w:val="a4"/>
        <w:widowControl w:val="0"/>
        <w:spacing w:line="360" w:lineRule="auto"/>
        <w:ind w:left="0" w:firstLine="709"/>
        <w:jc w:val="both"/>
        <w:rPr>
          <w:sz w:val="28"/>
          <w:szCs w:val="28"/>
        </w:rPr>
      </w:pPr>
      <w:r w:rsidRPr="006954D2">
        <w:rPr>
          <w:sz w:val="28"/>
          <w:szCs w:val="28"/>
        </w:rPr>
        <w:t>Предполагается решение следующих задач:</w:t>
      </w:r>
    </w:p>
    <w:p w:rsidR="0051311A" w:rsidRPr="006954D2" w:rsidRDefault="0051311A" w:rsidP="0081029A">
      <w:pPr>
        <w:pStyle w:val="a4"/>
        <w:widowControl w:val="0"/>
        <w:numPr>
          <w:ilvl w:val="0"/>
          <w:numId w:val="13"/>
        </w:numPr>
        <w:tabs>
          <w:tab w:val="left" w:pos="1134"/>
        </w:tabs>
        <w:spacing w:line="360" w:lineRule="auto"/>
        <w:ind w:left="0" w:firstLine="709"/>
        <w:jc w:val="both"/>
        <w:rPr>
          <w:sz w:val="28"/>
          <w:szCs w:val="28"/>
        </w:rPr>
      </w:pPr>
      <w:r w:rsidRPr="006954D2">
        <w:rPr>
          <w:sz w:val="28"/>
          <w:szCs w:val="28"/>
        </w:rPr>
        <w:t>Создание системы подготовки и переподготовки кадров на протяжении всей жизни человека.</w:t>
      </w:r>
    </w:p>
    <w:p w:rsidR="0051311A" w:rsidRPr="006954D2" w:rsidRDefault="0051311A" w:rsidP="0081029A">
      <w:pPr>
        <w:pStyle w:val="a4"/>
        <w:widowControl w:val="0"/>
        <w:numPr>
          <w:ilvl w:val="0"/>
          <w:numId w:val="13"/>
        </w:numPr>
        <w:tabs>
          <w:tab w:val="left" w:pos="1134"/>
        </w:tabs>
        <w:spacing w:line="360" w:lineRule="auto"/>
        <w:ind w:left="0" w:firstLine="709"/>
        <w:jc w:val="both"/>
        <w:rPr>
          <w:sz w:val="28"/>
          <w:szCs w:val="28"/>
        </w:rPr>
      </w:pPr>
      <w:r w:rsidRPr="006954D2">
        <w:rPr>
          <w:sz w:val="28"/>
          <w:szCs w:val="28"/>
        </w:rPr>
        <w:t xml:space="preserve">Разработка и реализации программы </w:t>
      </w:r>
      <w:r w:rsidR="004E0F57" w:rsidRPr="006954D2">
        <w:rPr>
          <w:sz w:val="28"/>
          <w:szCs w:val="28"/>
        </w:rPr>
        <w:t>«</w:t>
      </w:r>
      <w:r w:rsidRPr="006954D2">
        <w:rPr>
          <w:sz w:val="28"/>
          <w:szCs w:val="28"/>
        </w:rPr>
        <w:t>активное долголетие</w:t>
      </w:r>
      <w:r w:rsidR="004E0F57" w:rsidRPr="006954D2">
        <w:rPr>
          <w:sz w:val="28"/>
          <w:szCs w:val="28"/>
        </w:rPr>
        <w:t>»</w:t>
      </w:r>
      <w:r w:rsidRPr="006954D2">
        <w:rPr>
          <w:sz w:val="28"/>
          <w:szCs w:val="28"/>
        </w:rPr>
        <w:t>.</w:t>
      </w:r>
    </w:p>
    <w:p w:rsidR="0051311A" w:rsidRPr="006954D2" w:rsidRDefault="0051311A" w:rsidP="0081029A">
      <w:pPr>
        <w:pStyle w:val="a4"/>
        <w:widowControl w:val="0"/>
        <w:numPr>
          <w:ilvl w:val="0"/>
          <w:numId w:val="13"/>
        </w:numPr>
        <w:tabs>
          <w:tab w:val="left" w:pos="1134"/>
        </w:tabs>
        <w:spacing w:line="360" w:lineRule="auto"/>
        <w:ind w:left="0" w:firstLine="709"/>
        <w:jc w:val="both"/>
        <w:rPr>
          <w:sz w:val="28"/>
          <w:szCs w:val="28"/>
        </w:rPr>
      </w:pPr>
      <w:r w:rsidRPr="006954D2">
        <w:rPr>
          <w:sz w:val="28"/>
          <w:szCs w:val="28"/>
        </w:rPr>
        <w:t>Формирование современной системы медицинского обслуживания.</w:t>
      </w:r>
    </w:p>
    <w:p w:rsidR="0051311A" w:rsidRPr="006954D2" w:rsidRDefault="0051311A" w:rsidP="0081029A">
      <w:pPr>
        <w:pStyle w:val="a4"/>
        <w:widowControl w:val="0"/>
        <w:numPr>
          <w:ilvl w:val="0"/>
          <w:numId w:val="13"/>
        </w:numPr>
        <w:tabs>
          <w:tab w:val="left" w:pos="1134"/>
        </w:tabs>
        <w:spacing w:line="360" w:lineRule="auto"/>
        <w:ind w:left="0" w:firstLine="709"/>
        <w:jc w:val="both"/>
        <w:rPr>
          <w:sz w:val="28"/>
          <w:szCs w:val="28"/>
        </w:rPr>
      </w:pPr>
      <w:r w:rsidRPr="006954D2">
        <w:rPr>
          <w:sz w:val="28"/>
          <w:szCs w:val="28"/>
        </w:rPr>
        <w:t>Сбалансированная демографическая и социальная политика</w:t>
      </w:r>
    </w:p>
    <w:p w:rsidR="0051311A" w:rsidRPr="006954D2" w:rsidRDefault="0051311A" w:rsidP="0081029A">
      <w:pPr>
        <w:pStyle w:val="a4"/>
        <w:widowControl w:val="0"/>
        <w:numPr>
          <w:ilvl w:val="0"/>
          <w:numId w:val="13"/>
        </w:numPr>
        <w:tabs>
          <w:tab w:val="left" w:pos="1134"/>
        </w:tabs>
        <w:spacing w:line="360" w:lineRule="auto"/>
        <w:ind w:left="0" w:firstLine="709"/>
        <w:jc w:val="both"/>
        <w:rPr>
          <w:sz w:val="28"/>
          <w:szCs w:val="28"/>
        </w:rPr>
      </w:pPr>
      <w:r w:rsidRPr="006954D2">
        <w:rPr>
          <w:sz w:val="28"/>
          <w:szCs w:val="28"/>
        </w:rPr>
        <w:t>Развитие спортивной инфраструктуры, поддержка талантов.</w:t>
      </w:r>
    </w:p>
    <w:p w:rsidR="0051311A" w:rsidRPr="006954D2" w:rsidRDefault="0051311A" w:rsidP="0081029A">
      <w:pPr>
        <w:pStyle w:val="a4"/>
        <w:widowControl w:val="0"/>
        <w:numPr>
          <w:ilvl w:val="0"/>
          <w:numId w:val="13"/>
        </w:numPr>
        <w:tabs>
          <w:tab w:val="left" w:pos="1134"/>
        </w:tabs>
        <w:spacing w:line="360" w:lineRule="auto"/>
        <w:ind w:left="0" w:firstLine="709"/>
        <w:jc w:val="both"/>
        <w:rPr>
          <w:sz w:val="28"/>
          <w:szCs w:val="28"/>
        </w:rPr>
      </w:pPr>
      <w:r w:rsidRPr="006954D2">
        <w:rPr>
          <w:sz w:val="28"/>
          <w:szCs w:val="28"/>
        </w:rPr>
        <w:t xml:space="preserve">Сохранение культурного наследия, вовлечение граждан в культурную жизнь </w:t>
      </w:r>
      <w:r w:rsidR="00412BE3" w:rsidRPr="006954D2">
        <w:rPr>
          <w:sz w:val="28"/>
          <w:szCs w:val="28"/>
        </w:rPr>
        <w:t>района</w:t>
      </w:r>
      <w:r w:rsidRPr="006954D2">
        <w:rPr>
          <w:sz w:val="28"/>
          <w:szCs w:val="28"/>
        </w:rPr>
        <w:t xml:space="preserve"> и использование культурного потенциала для развития туризма.</w:t>
      </w:r>
    </w:p>
    <w:p w:rsidR="0051311A" w:rsidRPr="006954D2" w:rsidRDefault="0051311A" w:rsidP="0081029A">
      <w:pPr>
        <w:pStyle w:val="a4"/>
        <w:widowControl w:val="0"/>
        <w:numPr>
          <w:ilvl w:val="0"/>
          <w:numId w:val="13"/>
        </w:numPr>
        <w:tabs>
          <w:tab w:val="left" w:pos="1134"/>
        </w:tabs>
        <w:spacing w:line="360" w:lineRule="auto"/>
        <w:ind w:left="0" w:firstLine="709"/>
        <w:jc w:val="both"/>
        <w:rPr>
          <w:sz w:val="28"/>
          <w:szCs w:val="28"/>
        </w:rPr>
      </w:pPr>
      <w:r w:rsidRPr="006954D2">
        <w:rPr>
          <w:sz w:val="28"/>
          <w:szCs w:val="28"/>
        </w:rPr>
        <w:t>Обеспечение потребностей рынка труда в оптимально сбалансированных по количеству и качеству кадрах.</w:t>
      </w:r>
    </w:p>
    <w:p w:rsidR="0051311A" w:rsidRPr="006954D2" w:rsidRDefault="0051311A" w:rsidP="0081029A">
      <w:pPr>
        <w:pStyle w:val="a4"/>
        <w:widowControl w:val="0"/>
        <w:numPr>
          <w:ilvl w:val="0"/>
          <w:numId w:val="13"/>
        </w:numPr>
        <w:tabs>
          <w:tab w:val="left" w:pos="1134"/>
        </w:tabs>
        <w:spacing w:line="360" w:lineRule="auto"/>
        <w:ind w:left="0" w:firstLine="709"/>
        <w:jc w:val="both"/>
        <w:rPr>
          <w:sz w:val="28"/>
          <w:szCs w:val="28"/>
        </w:rPr>
      </w:pPr>
      <w:r w:rsidRPr="006954D2">
        <w:rPr>
          <w:sz w:val="28"/>
          <w:szCs w:val="28"/>
        </w:rPr>
        <w:t>Повышение обеспеченности населения жильем.</w:t>
      </w:r>
    </w:p>
    <w:p w:rsidR="0051311A" w:rsidRPr="006954D2" w:rsidRDefault="0051311A" w:rsidP="0081029A">
      <w:pPr>
        <w:pStyle w:val="a4"/>
        <w:widowControl w:val="0"/>
        <w:numPr>
          <w:ilvl w:val="0"/>
          <w:numId w:val="13"/>
        </w:numPr>
        <w:tabs>
          <w:tab w:val="left" w:pos="142"/>
          <w:tab w:val="left" w:pos="1134"/>
        </w:tabs>
        <w:spacing w:line="360" w:lineRule="auto"/>
        <w:ind w:left="0" w:firstLine="710"/>
        <w:jc w:val="both"/>
        <w:rPr>
          <w:sz w:val="28"/>
          <w:szCs w:val="28"/>
        </w:rPr>
      </w:pPr>
      <w:r w:rsidRPr="006954D2">
        <w:rPr>
          <w:sz w:val="28"/>
          <w:szCs w:val="28"/>
        </w:rPr>
        <w:t>Реконструкция жилого фонда</w:t>
      </w:r>
      <w:r w:rsidR="00523F8F" w:rsidRPr="006954D2">
        <w:rPr>
          <w:sz w:val="28"/>
          <w:szCs w:val="28"/>
        </w:rPr>
        <w:t>.</w:t>
      </w:r>
    </w:p>
    <w:p w:rsidR="0051311A" w:rsidRPr="006954D2" w:rsidRDefault="0051311A" w:rsidP="0081029A">
      <w:pPr>
        <w:pStyle w:val="a4"/>
        <w:widowControl w:val="0"/>
        <w:numPr>
          <w:ilvl w:val="0"/>
          <w:numId w:val="13"/>
        </w:numPr>
        <w:tabs>
          <w:tab w:val="left" w:pos="142"/>
          <w:tab w:val="left" w:pos="1134"/>
        </w:tabs>
        <w:spacing w:line="360" w:lineRule="auto"/>
        <w:ind w:left="0" w:firstLine="710"/>
        <w:jc w:val="both"/>
        <w:rPr>
          <w:sz w:val="28"/>
          <w:szCs w:val="28"/>
        </w:rPr>
      </w:pPr>
      <w:r w:rsidRPr="006954D2">
        <w:rPr>
          <w:sz w:val="28"/>
          <w:szCs w:val="28"/>
        </w:rPr>
        <w:t>Развитие дворовых территорий многоквартирных дворов</w:t>
      </w:r>
      <w:r w:rsidR="00523F8F" w:rsidRPr="006954D2">
        <w:rPr>
          <w:sz w:val="28"/>
          <w:szCs w:val="28"/>
        </w:rPr>
        <w:t>.</w:t>
      </w:r>
    </w:p>
    <w:p w:rsidR="0051311A" w:rsidRPr="006954D2" w:rsidRDefault="0051311A" w:rsidP="0081029A">
      <w:pPr>
        <w:pStyle w:val="a4"/>
        <w:widowControl w:val="0"/>
        <w:numPr>
          <w:ilvl w:val="0"/>
          <w:numId w:val="13"/>
        </w:numPr>
        <w:tabs>
          <w:tab w:val="left" w:pos="142"/>
          <w:tab w:val="left" w:pos="1134"/>
        </w:tabs>
        <w:spacing w:line="360" w:lineRule="auto"/>
        <w:ind w:left="0" w:firstLine="710"/>
        <w:jc w:val="both"/>
        <w:rPr>
          <w:sz w:val="28"/>
          <w:szCs w:val="28"/>
        </w:rPr>
      </w:pPr>
      <w:r w:rsidRPr="006954D2">
        <w:rPr>
          <w:sz w:val="28"/>
          <w:szCs w:val="28"/>
        </w:rPr>
        <w:t>Строительство нового районного дома культуры в Почепе.</w:t>
      </w:r>
    </w:p>
    <w:p w:rsidR="0051311A" w:rsidRPr="006954D2" w:rsidRDefault="0051311A" w:rsidP="0081029A">
      <w:pPr>
        <w:pStyle w:val="a4"/>
        <w:widowControl w:val="0"/>
        <w:numPr>
          <w:ilvl w:val="0"/>
          <w:numId w:val="13"/>
        </w:numPr>
        <w:tabs>
          <w:tab w:val="left" w:pos="142"/>
          <w:tab w:val="left" w:pos="1134"/>
        </w:tabs>
        <w:spacing w:line="360" w:lineRule="auto"/>
        <w:ind w:left="0" w:firstLine="710"/>
        <w:jc w:val="both"/>
        <w:rPr>
          <w:sz w:val="28"/>
          <w:szCs w:val="28"/>
        </w:rPr>
      </w:pPr>
      <w:r w:rsidRPr="006954D2">
        <w:rPr>
          <w:sz w:val="28"/>
          <w:szCs w:val="28"/>
        </w:rPr>
        <w:lastRenderedPageBreak/>
        <w:t>Строительство спортивной площадки в микрорайоне Сельхозтехника в Почепе.</w:t>
      </w:r>
    </w:p>
    <w:p w:rsidR="00651AEC" w:rsidRPr="006954D2" w:rsidRDefault="0051311A" w:rsidP="0081029A">
      <w:pPr>
        <w:pStyle w:val="a4"/>
        <w:widowControl w:val="0"/>
        <w:numPr>
          <w:ilvl w:val="0"/>
          <w:numId w:val="13"/>
        </w:numPr>
        <w:tabs>
          <w:tab w:val="left" w:pos="142"/>
          <w:tab w:val="left" w:pos="1134"/>
        </w:tabs>
        <w:spacing w:line="360" w:lineRule="auto"/>
        <w:ind w:left="0" w:firstLine="710"/>
        <w:jc w:val="both"/>
        <w:rPr>
          <w:sz w:val="28"/>
          <w:szCs w:val="28"/>
        </w:rPr>
      </w:pPr>
      <w:r w:rsidRPr="006954D2">
        <w:rPr>
          <w:sz w:val="28"/>
          <w:szCs w:val="28"/>
        </w:rPr>
        <w:t>Ремонт памятников федерального</w:t>
      </w:r>
      <w:r w:rsidR="00651AEC" w:rsidRPr="006954D2">
        <w:rPr>
          <w:sz w:val="28"/>
          <w:szCs w:val="28"/>
        </w:rPr>
        <w:t xml:space="preserve"> и регионального значений.</w:t>
      </w:r>
    </w:p>
    <w:p w:rsidR="0051311A" w:rsidRPr="006954D2" w:rsidRDefault="0051311A" w:rsidP="0081029A">
      <w:pPr>
        <w:pStyle w:val="a4"/>
        <w:widowControl w:val="0"/>
        <w:numPr>
          <w:ilvl w:val="0"/>
          <w:numId w:val="13"/>
        </w:numPr>
        <w:tabs>
          <w:tab w:val="left" w:pos="142"/>
          <w:tab w:val="left" w:pos="1134"/>
        </w:tabs>
        <w:spacing w:line="360" w:lineRule="auto"/>
        <w:ind w:left="0" w:firstLine="710"/>
        <w:jc w:val="both"/>
        <w:rPr>
          <w:sz w:val="28"/>
          <w:szCs w:val="28"/>
        </w:rPr>
      </w:pPr>
      <w:r w:rsidRPr="006954D2">
        <w:rPr>
          <w:sz w:val="28"/>
          <w:szCs w:val="28"/>
        </w:rPr>
        <w:t>Повышение привлекательности района для туристов через реализацию туристического потенциала территории, в том числе разработку туристических программ и маршрутов.</w:t>
      </w:r>
    </w:p>
    <w:p w:rsidR="0051311A" w:rsidRPr="006954D2" w:rsidRDefault="0051311A" w:rsidP="0081029A">
      <w:pPr>
        <w:pStyle w:val="a4"/>
        <w:widowControl w:val="0"/>
        <w:spacing w:line="360" w:lineRule="auto"/>
        <w:ind w:left="0" w:firstLine="709"/>
        <w:jc w:val="both"/>
        <w:rPr>
          <w:b/>
          <w:i/>
          <w:sz w:val="28"/>
          <w:szCs w:val="28"/>
        </w:rPr>
      </w:pPr>
      <w:r w:rsidRPr="006954D2">
        <w:rPr>
          <w:b/>
          <w:i/>
          <w:sz w:val="28"/>
          <w:szCs w:val="28"/>
        </w:rPr>
        <w:t xml:space="preserve">2. Приоритетное направление </w:t>
      </w:r>
      <w:r w:rsidR="004E0F57" w:rsidRPr="006954D2">
        <w:rPr>
          <w:b/>
          <w:i/>
          <w:sz w:val="28"/>
          <w:szCs w:val="28"/>
        </w:rPr>
        <w:t>«</w:t>
      </w:r>
      <w:r w:rsidR="00A20C42" w:rsidRPr="006954D2">
        <w:rPr>
          <w:b/>
          <w:i/>
          <w:sz w:val="28"/>
          <w:szCs w:val="28"/>
        </w:rPr>
        <w:t>Экономическое развитие</w:t>
      </w:r>
      <w:r w:rsidR="004E0F57" w:rsidRPr="006954D2">
        <w:rPr>
          <w:b/>
          <w:i/>
          <w:sz w:val="28"/>
          <w:szCs w:val="28"/>
        </w:rPr>
        <w:t>»</w:t>
      </w:r>
    </w:p>
    <w:p w:rsidR="00A20C42" w:rsidRPr="006954D2" w:rsidRDefault="0051311A" w:rsidP="0081029A">
      <w:pPr>
        <w:pStyle w:val="a4"/>
        <w:widowControl w:val="0"/>
        <w:spacing w:line="360" w:lineRule="auto"/>
        <w:ind w:left="0" w:firstLine="709"/>
        <w:jc w:val="both"/>
        <w:rPr>
          <w:sz w:val="28"/>
          <w:szCs w:val="28"/>
        </w:rPr>
      </w:pPr>
      <w:r w:rsidRPr="006954D2">
        <w:rPr>
          <w:sz w:val="28"/>
          <w:szCs w:val="28"/>
        </w:rPr>
        <w:t>Стратегическая цель - создание</w:t>
      </w:r>
      <w:r w:rsidR="00A04442" w:rsidRPr="006954D2">
        <w:rPr>
          <w:sz w:val="28"/>
          <w:szCs w:val="28"/>
        </w:rPr>
        <w:t xml:space="preserve"> условий для развития современного промышленного производства</w:t>
      </w:r>
      <w:r w:rsidR="00A20C42" w:rsidRPr="006954D2">
        <w:rPr>
          <w:sz w:val="28"/>
          <w:szCs w:val="28"/>
        </w:rPr>
        <w:t>;</w:t>
      </w:r>
      <w:r w:rsidRPr="006954D2">
        <w:rPr>
          <w:sz w:val="28"/>
          <w:szCs w:val="28"/>
        </w:rPr>
        <w:t xml:space="preserve"> </w:t>
      </w:r>
      <w:r w:rsidR="00A20C42" w:rsidRPr="006954D2">
        <w:rPr>
          <w:sz w:val="28"/>
          <w:szCs w:val="28"/>
        </w:rPr>
        <w:t xml:space="preserve">для прогрессивного развития АПК, основанного на развитии и применении инновационных технологий, производстве продукции с высокой добавленной стоимостью; для </w:t>
      </w:r>
      <w:r w:rsidRPr="006954D2">
        <w:rPr>
          <w:sz w:val="28"/>
          <w:szCs w:val="28"/>
        </w:rPr>
        <w:t>развити</w:t>
      </w:r>
      <w:r w:rsidR="00A20C42" w:rsidRPr="006954D2">
        <w:rPr>
          <w:sz w:val="28"/>
          <w:szCs w:val="28"/>
        </w:rPr>
        <w:t>я</w:t>
      </w:r>
      <w:r w:rsidR="00A04442" w:rsidRPr="006954D2">
        <w:rPr>
          <w:sz w:val="28"/>
          <w:szCs w:val="28"/>
        </w:rPr>
        <w:t xml:space="preserve"> малого и среднего</w:t>
      </w:r>
      <w:r w:rsidRPr="006954D2">
        <w:rPr>
          <w:sz w:val="28"/>
          <w:szCs w:val="28"/>
        </w:rPr>
        <w:t xml:space="preserve"> предпринимательства</w:t>
      </w:r>
      <w:r w:rsidR="00A20C42" w:rsidRPr="006954D2">
        <w:rPr>
          <w:sz w:val="28"/>
          <w:szCs w:val="28"/>
        </w:rPr>
        <w:t>; для привлечения инвестиций.</w:t>
      </w:r>
    </w:p>
    <w:p w:rsidR="00A20C42" w:rsidRPr="006954D2" w:rsidRDefault="00A20C42" w:rsidP="0081029A">
      <w:pPr>
        <w:pStyle w:val="a4"/>
        <w:widowControl w:val="0"/>
        <w:spacing w:line="360" w:lineRule="auto"/>
        <w:ind w:left="0" w:firstLine="709"/>
        <w:jc w:val="both"/>
        <w:rPr>
          <w:sz w:val="28"/>
          <w:szCs w:val="28"/>
        </w:rPr>
      </w:pPr>
      <w:r w:rsidRPr="006954D2">
        <w:rPr>
          <w:sz w:val="28"/>
          <w:szCs w:val="28"/>
        </w:rPr>
        <w:t>Почепский муниципальный район обладает высоким потенциалом для развития глубокой переработки сельскохозяйственной продукции.</w:t>
      </w:r>
    </w:p>
    <w:p w:rsidR="00A20C42" w:rsidRPr="006954D2" w:rsidRDefault="00A20C42" w:rsidP="0081029A">
      <w:pPr>
        <w:pStyle w:val="a4"/>
        <w:widowControl w:val="0"/>
        <w:spacing w:line="360" w:lineRule="auto"/>
        <w:ind w:left="0" w:firstLine="709"/>
        <w:jc w:val="both"/>
        <w:rPr>
          <w:sz w:val="28"/>
          <w:szCs w:val="28"/>
        </w:rPr>
      </w:pPr>
      <w:r w:rsidRPr="006954D2">
        <w:rPr>
          <w:sz w:val="28"/>
          <w:szCs w:val="28"/>
        </w:rPr>
        <w:t xml:space="preserve">Однако на текущий момент </w:t>
      </w:r>
      <w:proofErr w:type="gramStart"/>
      <w:r w:rsidRPr="006954D2">
        <w:rPr>
          <w:sz w:val="28"/>
          <w:szCs w:val="28"/>
        </w:rPr>
        <w:t>выделяются ряд факторов</w:t>
      </w:r>
      <w:proofErr w:type="gramEnd"/>
      <w:r w:rsidRPr="006954D2">
        <w:rPr>
          <w:sz w:val="28"/>
          <w:szCs w:val="28"/>
        </w:rPr>
        <w:t xml:space="preserve"> и проблем, существенно замедляющих развитие агропромышленного комплекса, основными из которых являются:</w:t>
      </w:r>
    </w:p>
    <w:p w:rsidR="00A20C42" w:rsidRPr="006954D2" w:rsidRDefault="00A20C42" w:rsidP="0081029A">
      <w:pPr>
        <w:pStyle w:val="a4"/>
        <w:widowControl w:val="0"/>
        <w:spacing w:line="360" w:lineRule="auto"/>
        <w:ind w:left="0" w:firstLine="709"/>
        <w:jc w:val="both"/>
        <w:rPr>
          <w:sz w:val="28"/>
          <w:szCs w:val="28"/>
        </w:rPr>
      </w:pPr>
      <w:r w:rsidRPr="006954D2">
        <w:rPr>
          <w:sz w:val="28"/>
          <w:szCs w:val="28"/>
        </w:rPr>
        <w:t>− износ основных фондов сельхозтоваропроизводителей;</w:t>
      </w:r>
    </w:p>
    <w:p w:rsidR="00A20C42" w:rsidRPr="006954D2" w:rsidRDefault="00A20C42" w:rsidP="0081029A">
      <w:pPr>
        <w:pStyle w:val="a4"/>
        <w:widowControl w:val="0"/>
        <w:spacing w:line="360" w:lineRule="auto"/>
        <w:ind w:left="0" w:firstLine="709"/>
        <w:jc w:val="both"/>
        <w:rPr>
          <w:sz w:val="28"/>
          <w:szCs w:val="28"/>
        </w:rPr>
      </w:pPr>
      <w:r w:rsidRPr="006954D2">
        <w:rPr>
          <w:sz w:val="28"/>
          <w:szCs w:val="28"/>
        </w:rPr>
        <w:t>− ограниченный доступ сельскохозяйственных товаропроизводителей к рынку в условиях несовершенства его инфраструктуры и возрастающей монополизации торговых сетей;</w:t>
      </w:r>
    </w:p>
    <w:p w:rsidR="00A20C42" w:rsidRPr="006954D2" w:rsidRDefault="00A20C42" w:rsidP="0081029A">
      <w:pPr>
        <w:pStyle w:val="a4"/>
        <w:widowControl w:val="0"/>
        <w:spacing w:line="360" w:lineRule="auto"/>
        <w:ind w:left="0" w:firstLine="709"/>
        <w:jc w:val="both"/>
        <w:rPr>
          <w:sz w:val="28"/>
          <w:szCs w:val="28"/>
        </w:rPr>
      </w:pPr>
      <w:r w:rsidRPr="006954D2">
        <w:rPr>
          <w:sz w:val="28"/>
          <w:szCs w:val="28"/>
        </w:rPr>
        <w:t>− высокий уровень конкуренции и сложность сбыта, в том числе существенные барьеры для входа на полки федеральных торговых сетей;</w:t>
      </w:r>
    </w:p>
    <w:p w:rsidR="00A20C42" w:rsidRPr="006954D2" w:rsidRDefault="00A20C42" w:rsidP="0081029A">
      <w:pPr>
        <w:pStyle w:val="a4"/>
        <w:widowControl w:val="0"/>
        <w:spacing w:line="360" w:lineRule="auto"/>
        <w:ind w:left="0" w:firstLine="709"/>
        <w:jc w:val="both"/>
        <w:rPr>
          <w:sz w:val="28"/>
          <w:szCs w:val="28"/>
        </w:rPr>
      </w:pPr>
      <w:r w:rsidRPr="006954D2">
        <w:rPr>
          <w:sz w:val="28"/>
          <w:szCs w:val="28"/>
        </w:rPr>
        <w:t>− невысокие темпы модернизации агропромышленного производства из-за недостаточного уровня доходов товаропроизводителей;</w:t>
      </w:r>
    </w:p>
    <w:p w:rsidR="00A20C42" w:rsidRPr="006954D2" w:rsidRDefault="00A20C42" w:rsidP="0081029A">
      <w:pPr>
        <w:pStyle w:val="a4"/>
        <w:widowControl w:val="0"/>
        <w:spacing w:line="360" w:lineRule="auto"/>
        <w:ind w:left="0" w:firstLine="709"/>
        <w:jc w:val="both"/>
        <w:rPr>
          <w:sz w:val="28"/>
          <w:szCs w:val="28"/>
        </w:rPr>
      </w:pPr>
      <w:r w:rsidRPr="006954D2">
        <w:rPr>
          <w:sz w:val="28"/>
          <w:szCs w:val="28"/>
        </w:rPr>
        <w:t>− дефицит квалифицированных кадров на селе, вызванный социально-демографической ситуацией;</w:t>
      </w:r>
    </w:p>
    <w:p w:rsidR="00A20C42" w:rsidRPr="006954D2" w:rsidRDefault="00A20C42" w:rsidP="0081029A">
      <w:pPr>
        <w:pStyle w:val="a4"/>
        <w:widowControl w:val="0"/>
        <w:spacing w:line="360" w:lineRule="auto"/>
        <w:ind w:left="0" w:firstLine="709"/>
        <w:jc w:val="both"/>
        <w:rPr>
          <w:sz w:val="28"/>
          <w:szCs w:val="28"/>
        </w:rPr>
      </w:pPr>
      <w:r w:rsidRPr="006954D2">
        <w:rPr>
          <w:sz w:val="28"/>
          <w:szCs w:val="28"/>
        </w:rPr>
        <w:t>− медленные темпы социального развития сельских территорий.</w:t>
      </w:r>
    </w:p>
    <w:p w:rsidR="00A20C42" w:rsidRPr="006954D2" w:rsidRDefault="00A20C42" w:rsidP="0081029A">
      <w:pPr>
        <w:pStyle w:val="a4"/>
        <w:widowControl w:val="0"/>
        <w:spacing w:line="360" w:lineRule="auto"/>
        <w:ind w:left="0" w:firstLine="709"/>
        <w:jc w:val="both"/>
        <w:rPr>
          <w:sz w:val="28"/>
          <w:szCs w:val="28"/>
        </w:rPr>
      </w:pPr>
      <w:r w:rsidRPr="006954D2">
        <w:rPr>
          <w:sz w:val="28"/>
          <w:szCs w:val="28"/>
        </w:rPr>
        <w:lastRenderedPageBreak/>
        <w:t>Ключевыми инвестиционными отраслями с учетом выделенных конкурентных преимуществ Почепского муниципального района являются:</w:t>
      </w:r>
    </w:p>
    <w:p w:rsidR="00A20C42" w:rsidRPr="006954D2" w:rsidRDefault="00A20C42" w:rsidP="0081029A">
      <w:pPr>
        <w:pStyle w:val="a4"/>
        <w:widowControl w:val="0"/>
        <w:spacing w:line="360" w:lineRule="auto"/>
        <w:ind w:left="0" w:firstLine="709"/>
        <w:jc w:val="both"/>
        <w:rPr>
          <w:sz w:val="28"/>
          <w:szCs w:val="28"/>
        </w:rPr>
      </w:pPr>
      <w:r w:rsidRPr="006954D2">
        <w:rPr>
          <w:sz w:val="28"/>
          <w:szCs w:val="28"/>
        </w:rPr>
        <w:t>− сельское хозяйство;</w:t>
      </w:r>
    </w:p>
    <w:p w:rsidR="00A20C42" w:rsidRPr="006954D2" w:rsidRDefault="00A20C42" w:rsidP="0081029A">
      <w:pPr>
        <w:pStyle w:val="a4"/>
        <w:widowControl w:val="0"/>
        <w:spacing w:line="360" w:lineRule="auto"/>
        <w:ind w:left="0" w:firstLine="709"/>
        <w:jc w:val="both"/>
        <w:rPr>
          <w:sz w:val="28"/>
          <w:szCs w:val="28"/>
        </w:rPr>
      </w:pPr>
      <w:r w:rsidRPr="006954D2">
        <w:rPr>
          <w:sz w:val="28"/>
          <w:szCs w:val="28"/>
        </w:rPr>
        <w:t>− пищевая промышленность;</w:t>
      </w:r>
    </w:p>
    <w:p w:rsidR="00A20C42" w:rsidRPr="006954D2" w:rsidRDefault="00A20C42" w:rsidP="0081029A">
      <w:pPr>
        <w:pStyle w:val="a4"/>
        <w:widowControl w:val="0"/>
        <w:spacing w:line="360" w:lineRule="auto"/>
        <w:ind w:left="0" w:firstLine="709"/>
        <w:jc w:val="both"/>
        <w:rPr>
          <w:sz w:val="28"/>
          <w:szCs w:val="28"/>
        </w:rPr>
      </w:pPr>
      <w:r w:rsidRPr="006954D2">
        <w:rPr>
          <w:sz w:val="28"/>
          <w:szCs w:val="28"/>
        </w:rPr>
        <w:t>− мебельная промышленность;</w:t>
      </w:r>
    </w:p>
    <w:p w:rsidR="00A20C42" w:rsidRPr="006954D2" w:rsidRDefault="00A20C42" w:rsidP="0081029A">
      <w:pPr>
        <w:pStyle w:val="a4"/>
        <w:widowControl w:val="0"/>
        <w:spacing w:line="360" w:lineRule="auto"/>
        <w:ind w:left="0" w:firstLine="709"/>
        <w:jc w:val="both"/>
        <w:rPr>
          <w:sz w:val="28"/>
          <w:szCs w:val="28"/>
        </w:rPr>
      </w:pPr>
      <w:r w:rsidRPr="006954D2">
        <w:rPr>
          <w:sz w:val="28"/>
          <w:szCs w:val="28"/>
        </w:rPr>
        <w:t>− швейная промышленность;</w:t>
      </w:r>
    </w:p>
    <w:p w:rsidR="00A20C42" w:rsidRPr="006954D2" w:rsidRDefault="00A20C42" w:rsidP="0081029A">
      <w:pPr>
        <w:pStyle w:val="a4"/>
        <w:widowControl w:val="0"/>
        <w:spacing w:line="360" w:lineRule="auto"/>
        <w:ind w:left="0" w:firstLine="709"/>
        <w:jc w:val="both"/>
        <w:rPr>
          <w:sz w:val="28"/>
          <w:szCs w:val="28"/>
        </w:rPr>
      </w:pPr>
      <w:r w:rsidRPr="006954D2">
        <w:rPr>
          <w:sz w:val="28"/>
          <w:szCs w:val="28"/>
        </w:rPr>
        <w:t>− фармацевтическая промышленность;</w:t>
      </w:r>
    </w:p>
    <w:p w:rsidR="00A20C42" w:rsidRPr="006954D2" w:rsidRDefault="00A20C42" w:rsidP="0081029A">
      <w:pPr>
        <w:pStyle w:val="a4"/>
        <w:widowControl w:val="0"/>
        <w:spacing w:line="360" w:lineRule="auto"/>
        <w:ind w:left="0" w:firstLine="709"/>
        <w:jc w:val="both"/>
        <w:rPr>
          <w:sz w:val="28"/>
          <w:szCs w:val="28"/>
        </w:rPr>
      </w:pPr>
      <w:r w:rsidRPr="006954D2">
        <w:rPr>
          <w:sz w:val="28"/>
          <w:szCs w:val="28"/>
        </w:rPr>
        <w:t>− жилищно-коммунальный сектор;</w:t>
      </w:r>
    </w:p>
    <w:p w:rsidR="00A20C42" w:rsidRPr="006954D2" w:rsidRDefault="00A20C42" w:rsidP="0081029A">
      <w:pPr>
        <w:pStyle w:val="a4"/>
        <w:widowControl w:val="0"/>
        <w:spacing w:line="360" w:lineRule="auto"/>
        <w:ind w:left="0" w:firstLine="709"/>
        <w:jc w:val="both"/>
        <w:rPr>
          <w:sz w:val="28"/>
          <w:szCs w:val="28"/>
        </w:rPr>
      </w:pPr>
      <w:r w:rsidRPr="006954D2">
        <w:rPr>
          <w:sz w:val="28"/>
          <w:szCs w:val="28"/>
        </w:rPr>
        <w:t>− транспорт и связь;</w:t>
      </w:r>
    </w:p>
    <w:p w:rsidR="00A20C42" w:rsidRPr="006954D2" w:rsidRDefault="00A20C42" w:rsidP="0081029A">
      <w:pPr>
        <w:pStyle w:val="a4"/>
        <w:widowControl w:val="0"/>
        <w:spacing w:line="360" w:lineRule="auto"/>
        <w:ind w:left="0" w:firstLine="709"/>
        <w:jc w:val="both"/>
        <w:rPr>
          <w:sz w:val="28"/>
          <w:szCs w:val="28"/>
        </w:rPr>
      </w:pPr>
      <w:r w:rsidRPr="006954D2">
        <w:rPr>
          <w:sz w:val="28"/>
          <w:szCs w:val="28"/>
        </w:rPr>
        <w:t>− туризм.</w:t>
      </w:r>
    </w:p>
    <w:p w:rsidR="0051311A" w:rsidRPr="006954D2" w:rsidRDefault="0051311A" w:rsidP="0081029A">
      <w:pPr>
        <w:pStyle w:val="a4"/>
        <w:widowControl w:val="0"/>
        <w:spacing w:line="360" w:lineRule="auto"/>
        <w:ind w:left="0" w:firstLine="709"/>
        <w:jc w:val="both"/>
        <w:rPr>
          <w:sz w:val="28"/>
          <w:szCs w:val="28"/>
        </w:rPr>
      </w:pPr>
      <w:r w:rsidRPr="006954D2">
        <w:rPr>
          <w:sz w:val="28"/>
          <w:szCs w:val="28"/>
        </w:rPr>
        <w:t>Предполагается решение следующих задач:</w:t>
      </w:r>
    </w:p>
    <w:p w:rsidR="0051311A" w:rsidRPr="006954D2" w:rsidRDefault="0051311A" w:rsidP="0081029A">
      <w:pPr>
        <w:pStyle w:val="a4"/>
        <w:widowControl w:val="0"/>
        <w:numPr>
          <w:ilvl w:val="0"/>
          <w:numId w:val="14"/>
        </w:numPr>
        <w:tabs>
          <w:tab w:val="left" w:pos="1276"/>
        </w:tabs>
        <w:spacing w:line="360" w:lineRule="auto"/>
        <w:ind w:left="0" w:firstLine="709"/>
        <w:jc w:val="both"/>
        <w:rPr>
          <w:sz w:val="28"/>
          <w:szCs w:val="28"/>
        </w:rPr>
      </w:pPr>
      <w:r w:rsidRPr="006954D2">
        <w:rPr>
          <w:sz w:val="28"/>
          <w:szCs w:val="28"/>
        </w:rPr>
        <w:t xml:space="preserve">Содействие ФГУП </w:t>
      </w:r>
      <w:r w:rsidR="004E0F57" w:rsidRPr="006954D2">
        <w:rPr>
          <w:sz w:val="28"/>
          <w:szCs w:val="28"/>
        </w:rPr>
        <w:t>«</w:t>
      </w:r>
      <w:r w:rsidRPr="006954D2">
        <w:rPr>
          <w:sz w:val="28"/>
          <w:szCs w:val="28"/>
        </w:rPr>
        <w:t>Московский эндокринный завод</w:t>
      </w:r>
      <w:r w:rsidR="004E0F57" w:rsidRPr="006954D2">
        <w:rPr>
          <w:sz w:val="28"/>
          <w:szCs w:val="28"/>
        </w:rPr>
        <w:t>»</w:t>
      </w:r>
      <w:r w:rsidRPr="006954D2">
        <w:rPr>
          <w:sz w:val="28"/>
          <w:szCs w:val="28"/>
        </w:rPr>
        <w:t xml:space="preserve"> в реализации инвестиционного проекта по реконструкции химического завода под нужны фармацевтической промышленности.</w:t>
      </w:r>
    </w:p>
    <w:p w:rsidR="0051311A" w:rsidRPr="006954D2" w:rsidRDefault="0051311A" w:rsidP="0081029A">
      <w:pPr>
        <w:pStyle w:val="a4"/>
        <w:widowControl w:val="0"/>
        <w:numPr>
          <w:ilvl w:val="0"/>
          <w:numId w:val="14"/>
        </w:numPr>
        <w:tabs>
          <w:tab w:val="left" w:pos="1276"/>
        </w:tabs>
        <w:spacing w:line="360" w:lineRule="auto"/>
        <w:ind w:left="0" w:firstLine="709"/>
        <w:jc w:val="both"/>
        <w:rPr>
          <w:sz w:val="28"/>
          <w:szCs w:val="28"/>
        </w:rPr>
      </w:pPr>
      <w:r w:rsidRPr="006954D2">
        <w:rPr>
          <w:sz w:val="28"/>
          <w:szCs w:val="28"/>
        </w:rPr>
        <w:t>Поиск инвесторов для реализации инвестиционных проектов в сфере производства строительных материалов, в том числе минеральной ваты М-200.</w:t>
      </w:r>
    </w:p>
    <w:p w:rsidR="0051311A" w:rsidRPr="006954D2" w:rsidRDefault="0051311A" w:rsidP="0081029A">
      <w:pPr>
        <w:pStyle w:val="a4"/>
        <w:widowControl w:val="0"/>
        <w:numPr>
          <w:ilvl w:val="0"/>
          <w:numId w:val="14"/>
        </w:numPr>
        <w:tabs>
          <w:tab w:val="left" w:pos="1276"/>
        </w:tabs>
        <w:spacing w:line="360" w:lineRule="auto"/>
        <w:ind w:left="0" w:firstLine="709"/>
        <w:jc w:val="both"/>
        <w:rPr>
          <w:sz w:val="28"/>
          <w:szCs w:val="28"/>
        </w:rPr>
      </w:pPr>
      <w:r w:rsidRPr="006954D2">
        <w:rPr>
          <w:bCs/>
          <w:sz w:val="28"/>
          <w:szCs w:val="28"/>
        </w:rPr>
        <w:t>Строительство и капитальный ремонт</w:t>
      </w:r>
      <w:r w:rsidRPr="006954D2">
        <w:rPr>
          <w:sz w:val="28"/>
          <w:szCs w:val="28"/>
        </w:rPr>
        <w:t xml:space="preserve"> систем уличного </w:t>
      </w:r>
      <w:r w:rsidRPr="006954D2">
        <w:rPr>
          <w:bCs/>
          <w:sz w:val="28"/>
          <w:szCs w:val="28"/>
        </w:rPr>
        <w:t>освещения.</w:t>
      </w:r>
    </w:p>
    <w:p w:rsidR="0051311A" w:rsidRPr="006954D2" w:rsidRDefault="0051311A" w:rsidP="0081029A">
      <w:pPr>
        <w:pStyle w:val="a4"/>
        <w:widowControl w:val="0"/>
        <w:numPr>
          <w:ilvl w:val="0"/>
          <w:numId w:val="14"/>
        </w:numPr>
        <w:tabs>
          <w:tab w:val="left" w:pos="1276"/>
        </w:tabs>
        <w:spacing w:line="360" w:lineRule="auto"/>
        <w:ind w:left="0" w:firstLine="709"/>
        <w:jc w:val="both"/>
        <w:rPr>
          <w:sz w:val="28"/>
          <w:szCs w:val="28"/>
        </w:rPr>
      </w:pPr>
      <w:r w:rsidRPr="006954D2">
        <w:rPr>
          <w:sz w:val="28"/>
          <w:szCs w:val="28"/>
        </w:rPr>
        <w:t>Замена и проведение капитального ремонта инженерных сетей электроснабжения.</w:t>
      </w:r>
    </w:p>
    <w:p w:rsidR="0051311A" w:rsidRPr="006954D2" w:rsidRDefault="0051311A" w:rsidP="0081029A">
      <w:pPr>
        <w:pStyle w:val="a4"/>
        <w:widowControl w:val="0"/>
        <w:numPr>
          <w:ilvl w:val="0"/>
          <w:numId w:val="14"/>
        </w:numPr>
        <w:tabs>
          <w:tab w:val="left" w:pos="1276"/>
        </w:tabs>
        <w:spacing w:line="360" w:lineRule="auto"/>
        <w:ind w:left="0" w:firstLine="709"/>
        <w:jc w:val="both"/>
        <w:rPr>
          <w:sz w:val="28"/>
          <w:szCs w:val="28"/>
        </w:rPr>
      </w:pPr>
      <w:r w:rsidRPr="006954D2">
        <w:rPr>
          <w:sz w:val="28"/>
          <w:szCs w:val="28"/>
        </w:rPr>
        <w:t>Проведение работ по строительству и ремонту автодорог общего пользования местного назначения и улично-дорожной сети населенных пунктов, в частности ливневой канализации.</w:t>
      </w:r>
    </w:p>
    <w:p w:rsidR="0051311A" w:rsidRPr="006954D2" w:rsidRDefault="0051311A" w:rsidP="0081029A">
      <w:pPr>
        <w:pStyle w:val="a4"/>
        <w:widowControl w:val="0"/>
        <w:numPr>
          <w:ilvl w:val="0"/>
          <w:numId w:val="14"/>
        </w:numPr>
        <w:tabs>
          <w:tab w:val="left" w:pos="1276"/>
        </w:tabs>
        <w:spacing w:line="360" w:lineRule="auto"/>
        <w:ind w:left="0" w:firstLine="709"/>
        <w:jc w:val="both"/>
        <w:rPr>
          <w:sz w:val="28"/>
          <w:szCs w:val="28"/>
        </w:rPr>
      </w:pPr>
      <w:r w:rsidRPr="006954D2">
        <w:rPr>
          <w:sz w:val="28"/>
          <w:szCs w:val="28"/>
        </w:rPr>
        <w:t>Содействие в поиске финансирования инициаторам инвестиционных проектов.</w:t>
      </w:r>
    </w:p>
    <w:p w:rsidR="0051311A" w:rsidRPr="006954D2" w:rsidRDefault="0051311A" w:rsidP="0081029A">
      <w:pPr>
        <w:pStyle w:val="a4"/>
        <w:widowControl w:val="0"/>
        <w:numPr>
          <w:ilvl w:val="0"/>
          <w:numId w:val="14"/>
        </w:numPr>
        <w:tabs>
          <w:tab w:val="left" w:pos="1276"/>
        </w:tabs>
        <w:spacing w:line="360" w:lineRule="auto"/>
        <w:ind w:left="0" w:firstLine="709"/>
        <w:jc w:val="both"/>
        <w:rPr>
          <w:sz w:val="28"/>
          <w:szCs w:val="28"/>
        </w:rPr>
      </w:pPr>
      <w:r w:rsidRPr="006954D2">
        <w:rPr>
          <w:sz w:val="28"/>
          <w:szCs w:val="28"/>
        </w:rPr>
        <w:t>Популяризация предпринимательства, активная информационная поддержка по открытию своего дела, получению кредитов, льгот и субсидий.</w:t>
      </w:r>
    </w:p>
    <w:p w:rsidR="0051311A" w:rsidRPr="006954D2" w:rsidRDefault="0051311A" w:rsidP="0081029A">
      <w:pPr>
        <w:pStyle w:val="a4"/>
        <w:widowControl w:val="0"/>
        <w:numPr>
          <w:ilvl w:val="0"/>
          <w:numId w:val="14"/>
        </w:numPr>
        <w:tabs>
          <w:tab w:val="left" w:pos="1276"/>
        </w:tabs>
        <w:spacing w:line="360" w:lineRule="auto"/>
        <w:ind w:left="0" w:firstLine="709"/>
        <w:jc w:val="both"/>
        <w:rPr>
          <w:sz w:val="28"/>
          <w:szCs w:val="28"/>
        </w:rPr>
      </w:pPr>
      <w:r w:rsidRPr="006954D2">
        <w:rPr>
          <w:sz w:val="28"/>
          <w:szCs w:val="28"/>
        </w:rPr>
        <w:t>Стимулирование предпринимательской инициативы, разработка и внедрение современных мер поддержки малого и среднего предпринимательства.</w:t>
      </w:r>
    </w:p>
    <w:p w:rsidR="0051311A" w:rsidRPr="006954D2" w:rsidRDefault="0051311A" w:rsidP="0081029A">
      <w:pPr>
        <w:pStyle w:val="a4"/>
        <w:widowControl w:val="0"/>
        <w:numPr>
          <w:ilvl w:val="0"/>
          <w:numId w:val="14"/>
        </w:numPr>
        <w:tabs>
          <w:tab w:val="left" w:pos="1276"/>
        </w:tabs>
        <w:spacing w:line="360" w:lineRule="auto"/>
        <w:ind w:left="0" w:firstLine="709"/>
        <w:jc w:val="both"/>
        <w:rPr>
          <w:sz w:val="28"/>
          <w:szCs w:val="28"/>
        </w:rPr>
      </w:pPr>
      <w:r w:rsidRPr="006954D2">
        <w:rPr>
          <w:sz w:val="28"/>
          <w:szCs w:val="28"/>
        </w:rPr>
        <w:lastRenderedPageBreak/>
        <w:t>Развитие современных форматов торговли, обеспечения доступа к услугам торговых компаний в удаленных и малочисленных поселениях.</w:t>
      </w:r>
    </w:p>
    <w:p w:rsidR="00A20C42" w:rsidRPr="006954D2" w:rsidRDefault="0051311A" w:rsidP="0081029A">
      <w:pPr>
        <w:pStyle w:val="a4"/>
        <w:widowControl w:val="0"/>
        <w:numPr>
          <w:ilvl w:val="0"/>
          <w:numId w:val="14"/>
        </w:numPr>
        <w:tabs>
          <w:tab w:val="left" w:pos="1276"/>
        </w:tabs>
        <w:spacing w:line="360" w:lineRule="auto"/>
        <w:ind w:left="0" w:firstLine="709"/>
        <w:jc w:val="both"/>
        <w:rPr>
          <w:sz w:val="28"/>
          <w:szCs w:val="28"/>
        </w:rPr>
      </w:pPr>
      <w:r w:rsidRPr="006954D2">
        <w:rPr>
          <w:sz w:val="28"/>
          <w:szCs w:val="28"/>
        </w:rPr>
        <w:t>Обеспечение потребностей рынка труда в оптимально сбалансированных по количеству и качеству кадрах, прогноз рынка труда до 2030 года.</w:t>
      </w:r>
    </w:p>
    <w:p w:rsidR="001F1097" w:rsidRPr="006954D2" w:rsidRDefault="00A20C42" w:rsidP="0081029A">
      <w:pPr>
        <w:pStyle w:val="a4"/>
        <w:widowControl w:val="0"/>
        <w:numPr>
          <w:ilvl w:val="0"/>
          <w:numId w:val="14"/>
        </w:numPr>
        <w:tabs>
          <w:tab w:val="left" w:pos="1276"/>
        </w:tabs>
        <w:spacing w:line="360" w:lineRule="auto"/>
        <w:ind w:left="0" w:firstLine="709"/>
        <w:jc w:val="both"/>
        <w:rPr>
          <w:sz w:val="28"/>
          <w:szCs w:val="28"/>
        </w:rPr>
      </w:pPr>
      <w:r w:rsidRPr="006954D2">
        <w:rPr>
          <w:sz w:val="28"/>
          <w:szCs w:val="28"/>
        </w:rPr>
        <w:t>Сти</w:t>
      </w:r>
      <w:r w:rsidR="0051311A" w:rsidRPr="006954D2">
        <w:rPr>
          <w:sz w:val="28"/>
          <w:szCs w:val="28"/>
        </w:rPr>
        <w:t>мулирование роста производства основных видов сельскохозяйственной продукции и производства пищевых продуктов</w:t>
      </w:r>
      <w:r w:rsidR="001F1097" w:rsidRPr="006954D2">
        <w:rPr>
          <w:sz w:val="28"/>
          <w:szCs w:val="28"/>
        </w:rPr>
        <w:t>.</w:t>
      </w:r>
    </w:p>
    <w:p w:rsidR="0051311A" w:rsidRPr="006954D2" w:rsidRDefault="00A20C42" w:rsidP="0081029A">
      <w:pPr>
        <w:pStyle w:val="a4"/>
        <w:widowControl w:val="0"/>
        <w:numPr>
          <w:ilvl w:val="0"/>
          <w:numId w:val="14"/>
        </w:numPr>
        <w:tabs>
          <w:tab w:val="left" w:pos="1276"/>
        </w:tabs>
        <w:spacing w:line="360" w:lineRule="auto"/>
        <w:ind w:left="0" w:firstLine="709"/>
        <w:jc w:val="both"/>
        <w:rPr>
          <w:sz w:val="28"/>
          <w:szCs w:val="28"/>
        </w:rPr>
      </w:pPr>
      <w:r w:rsidRPr="006954D2">
        <w:rPr>
          <w:sz w:val="28"/>
          <w:szCs w:val="28"/>
        </w:rPr>
        <w:t>У</w:t>
      </w:r>
      <w:r w:rsidR="0051311A" w:rsidRPr="006954D2">
        <w:rPr>
          <w:sz w:val="28"/>
          <w:szCs w:val="28"/>
        </w:rPr>
        <w:t>величение объема привлеченных инвестиций и реализация инвестиционных проектов в сельском хозяйстве для повышения качества производимой продукции и достижения плановых показателей роста экономики района.</w:t>
      </w:r>
    </w:p>
    <w:p w:rsidR="0051311A" w:rsidRPr="006954D2" w:rsidRDefault="00A20C42" w:rsidP="0081029A">
      <w:pPr>
        <w:pStyle w:val="a4"/>
        <w:widowControl w:val="0"/>
        <w:numPr>
          <w:ilvl w:val="0"/>
          <w:numId w:val="14"/>
        </w:numPr>
        <w:tabs>
          <w:tab w:val="left" w:pos="1276"/>
        </w:tabs>
        <w:spacing w:line="360" w:lineRule="auto"/>
        <w:ind w:left="0" w:firstLine="709"/>
        <w:jc w:val="both"/>
        <w:rPr>
          <w:sz w:val="28"/>
          <w:szCs w:val="28"/>
        </w:rPr>
      </w:pPr>
      <w:r w:rsidRPr="006954D2">
        <w:rPr>
          <w:sz w:val="28"/>
          <w:szCs w:val="28"/>
        </w:rPr>
        <w:t>В</w:t>
      </w:r>
      <w:r w:rsidR="0051311A" w:rsidRPr="006954D2">
        <w:rPr>
          <w:sz w:val="28"/>
          <w:szCs w:val="28"/>
        </w:rPr>
        <w:t xml:space="preserve">недрение </w:t>
      </w:r>
      <w:r w:rsidR="00BF601D" w:rsidRPr="006954D2">
        <w:rPr>
          <w:sz w:val="28"/>
          <w:szCs w:val="28"/>
        </w:rPr>
        <w:t xml:space="preserve">современных </w:t>
      </w:r>
      <w:r w:rsidR="0051311A" w:rsidRPr="006954D2">
        <w:rPr>
          <w:sz w:val="28"/>
          <w:szCs w:val="28"/>
        </w:rPr>
        <w:t>технологий возделывания культур, работа по вводу в оборот неиспользуемых сельскохозяйственных угодий.</w:t>
      </w:r>
    </w:p>
    <w:p w:rsidR="0051311A" w:rsidRPr="006954D2" w:rsidRDefault="00A20C42" w:rsidP="0081029A">
      <w:pPr>
        <w:pStyle w:val="a4"/>
        <w:widowControl w:val="0"/>
        <w:numPr>
          <w:ilvl w:val="0"/>
          <w:numId w:val="14"/>
        </w:numPr>
        <w:tabs>
          <w:tab w:val="left" w:pos="1276"/>
        </w:tabs>
        <w:spacing w:line="360" w:lineRule="auto"/>
        <w:ind w:left="0" w:firstLine="709"/>
        <w:jc w:val="both"/>
        <w:rPr>
          <w:sz w:val="28"/>
          <w:szCs w:val="28"/>
        </w:rPr>
      </w:pPr>
      <w:r w:rsidRPr="006954D2">
        <w:rPr>
          <w:sz w:val="28"/>
          <w:szCs w:val="28"/>
        </w:rPr>
        <w:t>С</w:t>
      </w:r>
      <w:r w:rsidR="0051311A" w:rsidRPr="006954D2">
        <w:rPr>
          <w:sz w:val="28"/>
          <w:szCs w:val="28"/>
        </w:rPr>
        <w:t xml:space="preserve">одействие участию сельскохозяйственных предприятий района в программах поддержки Минсельхоза России, </w:t>
      </w:r>
      <w:proofErr w:type="spellStart"/>
      <w:r w:rsidR="0051311A" w:rsidRPr="006954D2">
        <w:rPr>
          <w:sz w:val="28"/>
          <w:szCs w:val="28"/>
        </w:rPr>
        <w:t>Минпромторга</w:t>
      </w:r>
      <w:proofErr w:type="spellEnd"/>
      <w:r w:rsidR="0051311A" w:rsidRPr="006954D2">
        <w:rPr>
          <w:sz w:val="28"/>
          <w:szCs w:val="28"/>
        </w:rPr>
        <w:t xml:space="preserve"> России.</w:t>
      </w:r>
    </w:p>
    <w:p w:rsidR="0051311A" w:rsidRPr="006954D2" w:rsidRDefault="00A20C42" w:rsidP="0081029A">
      <w:pPr>
        <w:pStyle w:val="a4"/>
        <w:widowControl w:val="0"/>
        <w:numPr>
          <w:ilvl w:val="0"/>
          <w:numId w:val="14"/>
        </w:numPr>
        <w:tabs>
          <w:tab w:val="left" w:pos="1276"/>
        </w:tabs>
        <w:spacing w:line="360" w:lineRule="auto"/>
        <w:ind w:left="0" w:firstLine="709"/>
        <w:jc w:val="both"/>
        <w:rPr>
          <w:sz w:val="28"/>
          <w:szCs w:val="28"/>
        </w:rPr>
      </w:pPr>
      <w:r w:rsidRPr="006954D2">
        <w:rPr>
          <w:sz w:val="28"/>
          <w:szCs w:val="28"/>
        </w:rPr>
        <w:t>С</w:t>
      </w:r>
      <w:r w:rsidR="0051311A" w:rsidRPr="006954D2">
        <w:rPr>
          <w:sz w:val="28"/>
          <w:szCs w:val="28"/>
        </w:rPr>
        <w:t>одействие предприятиям района в выходе на региональные рынки.</w:t>
      </w:r>
    </w:p>
    <w:p w:rsidR="0051311A" w:rsidRPr="006954D2" w:rsidRDefault="00A20C42" w:rsidP="0081029A">
      <w:pPr>
        <w:pStyle w:val="a4"/>
        <w:widowControl w:val="0"/>
        <w:numPr>
          <w:ilvl w:val="0"/>
          <w:numId w:val="14"/>
        </w:numPr>
        <w:tabs>
          <w:tab w:val="left" w:pos="1276"/>
        </w:tabs>
        <w:spacing w:line="360" w:lineRule="auto"/>
        <w:ind w:left="0" w:firstLine="709"/>
        <w:jc w:val="both"/>
        <w:rPr>
          <w:sz w:val="28"/>
          <w:szCs w:val="28"/>
        </w:rPr>
      </w:pPr>
      <w:r w:rsidRPr="006954D2">
        <w:rPr>
          <w:sz w:val="28"/>
          <w:szCs w:val="28"/>
        </w:rPr>
        <w:t>П</w:t>
      </w:r>
      <w:r w:rsidR="0051311A" w:rsidRPr="006954D2">
        <w:rPr>
          <w:sz w:val="28"/>
          <w:szCs w:val="28"/>
        </w:rPr>
        <w:t>роведение ежегодных сельскохозяйственных ярмарок.</w:t>
      </w:r>
    </w:p>
    <w:p w:rsidR="0051311A" w:rsidRPr="006954D2" w:rsidRDefault="00A20C42" w:rsidP="0081029A">
      <w:pPr>
        <w:pStyle w:val="a4"/>
        <w:widowControl w:val="0"/>
        <w:numPr>
          <w:ilvl w:val="0"/>
          <w:numId w:val="14"/>
        </w:numPr>
        <w:tabs>
          <w:tab w:val="left" w:pos="1276"/>
        </w:tabs>
        <w:spacing w:line="360" w:lineRule="auto"/>
        <w:ind w:left="0" w:firstLine="709"/>
        <w:jc w:val="both"/>
        <w:rPr>
          <w:sz w:val="28"/>
          <w:szCs w:val="28"/>
        </w:rPr>
      </w:pPr>
      <w:r w:rsidRPr="006954D2">
        <w:rPr>
          <w:sz w:val="28"/>
          <w:szCs w:val="28"/>
        </w:rPr>
        <w:t>Пр</w:t>
      </w:r>
      <w:r w:rsidR="0051311A" w:rsidRPr="006954D2">
        <w:rPr>
          <w:sz w:val="28"/>
          <w:szCs w:val="28"/>
        </w:rPr>
        <w:t>ивлечение инвесторов в реализацию проектов по переработке сельскохозяйственной продукции.</w:t>
      </w:r>
    </w:p>
    <w:p w:rsidR="0051311A" w:rsidRPr="006954D2" w:rsidRDefault="00A20C42" w:rsidP="0081029A">
      <w:pPr>
        <w:pStyle w:val="a4"/>
        <w:widowControl w:val="0"/>
        <w:numPr>
          <w:ilvl w:val="0"/>
          <w:numId w:val="14"/>
        </w:numPr>
        <w:tabs>
          <w:tab w:val="left" w:pos="1276"/>
        </w:tabs>
        <w:spacing w:line="360" w:lineRule="auto"/>
        <w:ind w:left="0" w:firstLine="709"/>
        <w:jc w:val="both"/>
        <w:rPr>
          <w:sz w:val="28"/>
          <w:szCs w:val="28"/>
        </w:rPr>
      </w:pPr>
      <w:r w:rsidRPr="006954D2">
        <w:rPr>
          <w:sz w:val="28"/>
          <w:szCs w:val="28"/>
        </w:rPr>
        <w:t>Об</w:t>
      </w:r>
      <w:r w:rsidR="0051311A" w:rsidRPr="006954D2">
        <w:rPr>
          <w:sz w:val="28"/>
          <w:szCs w:val="28"/>
        </w:rPr>
        <w:t>еспечение участия предприятий района в муниципальных и региональных заказах регионов ЦФО на поставку продуктов питания.</w:t>
      </w:r>
    </w:p>
    <w:p w:rsidR="0051311A" w:rsidRPr="006954D2" w:rsidRDefault="00A20C42" w:rsidP="0081029A">
      <w:pPr>
        <w:pStyle w:val="a4"/>
        <w:widowControl w:val="0"/>
        <w:numPr>
          <w:ilvl w:val="0"/>
          <w:numId w:val="14"/>
        </w:numPr>
        <w:tabs>
          <w:tab w:val="left" w:pos="1276"/>
        </w:tabs>
        <w:spacing w:line="360" w:lineRule="auto"/>
        <w:ind w:left="0" w:firstLine="709"/>
        <w:jc w:val="both"/>
        <w:rPr>
          <w:sz w:val="28"/>
          <w:szCs w:val="28"/>
        </w:rPr>
      </w:pPr>
      <w:r w:rsidRPr="006954D2">
        <w:rPr>
          <w:sz w:val="28"/>
          <w:szCs w:val="28"/>
        </w:rPr>
        <w:t>Р</w:t>
      </w:r>
      <w:r w:rsidR="0051311A" w:rsidRPr="006954D2">
        <w:rPr>
          <w:sz w:val="28"/>
          <w:szCs w:val="28"/>
        </w:rPr>
        <w:t xml:space="preserve">азвитие </w:t>
      </w:r>
      <w:r w:rsidR="004E0F57" w:rsidRPr="006954D2">
        <w:rPr>
          <w:sz w:val="28"/>
          <w:szCs w:val="28"/>
        </w:rPr>
        <w:t>«</w:t>
      </w:r>
      <w:r w:rsidR="0051311A" w:rsidRPr="006954D2">
        <w:rPr>
          <w:sz w:val="28"/>
          <w:szCs w:val="28"/>
        </w:rPr>
        <w:t>умного</w:t>
      </w:r>
      <w:r w:rsidR="004E0F57" w:rsidRPr="006954D2">
        <w:rPr>
          <w:sz w:val="28"/>
          <w:szCs w:val="28"/>
        </w:rPr>
        <w:t>»</w:t>
      </w:r>
      <w:r w:rsidR="0051311A" w:rsidRPr="006954D2">
        <w:rPr>
          <w:sz w:val="28"/>
          <w:szCs w:val="28"/>
        </w:rPr>
        <w:t xml:space="preserve"> АПК - повышение уровня технической оснащенности и внедрение инновацион</w:t>
      </w:r>
      <w:r w:rsidR="007B0432" w:rsidRPr="006954D2">
        <w:rPr>
          <w:sz w:val="28"/>
          <w:szCs w:val="28"/>
        </w:rPr>
        <w:t>ных технологических решений.</w:t>
      </w:r>
    </w:p>
    <w:p w:rsidR="0051311A" w:rsidRPr="006954D2" w:rsidRDefault="00A20C42" w:rsidP="0081029A">
      <w:pPr>
        <w:pStyle w:val="a4"/>
        <w:widowControl w:val="0"/>
        <w:numPr>
          <w:ilvl w:val="0"/>
          <w:numId w:val="14"/>
        </w:numPr>
        <w:tabs>
          <w:tab w:val="left" w:pos="1276"/>
        </w:tabs>
        <w:spacing w:line="360" w:lineRule="auto"/>
        <w:ind w:left="0" w:firstLine="709"/>
        <w:jc w:val="both"/>
        <w:rPr>
          <w:sz w:val="28"/>
          <w:szCs w:val="28"/>
        </w:rPr>
      </w:pPr>
      <w:r w:rsidRPr="006954D2">
        <w:rPr>
          <w:sz w:val="28"/>
          <w:szCs w:val="28"/>
        </w:rPr>
        <w:t>П</w:t>
      </w:r>
      <w:r w:rsidR="0051311A" w:rsidRPr="006954D2">
        <w:rPr>
          <w:sz w:val="28"/>
          <w:szCs w:val="28"/>
        </w:rPr>
        <w:t xml:space="preserve">овышение продуктивности и качества продукции АПК, развитие экологически чистых и инновационных направлений (пищевые и </w:t>
      </w:r>
      <w:proofErr w:type="spellStart"/>
      <w:r w:rsidR="0051311A" w:rsidRPr="006954D2">
        <w:rPr>
          <w:sz w:val="28"/>
          <w:szCs w:val="28"/>
        </w:rPr>
        <w:t>агробиотехнологии</w:t>
      </w:r>
      <w:proofErr w:type="spellEnd"/>
      <w:r w:rsidR="0051311A" w:rsidRPr="006954D2">
        <w:rPr>
          <w:sz w:val="28"/>
          <w:szCs w:val="28"/>
        </w:rPr>
        <w:t>).</w:t>
      </w:r>
    </w:p>
    <w:p w:rsidR="0051311A" w:rsidRPr="006954D2" w:rsidRDefault="00A20C42" w:rsidP="0081029A">
      <w:pPr>
        <w:pStyle w:val="a4"/>
        <w:widowControl w:val="0"/>
        <w:numPr>
          <w:ilvl w:val="0"/>
          <w:numId w:val="14"/>
        </w:numPr>
        <w:tabs>
          <w:tab w:val="left" w:pos="1276"/>
        </w:tabs>
        <w:spacing w:line="360" w:lineRule="auto"/>
        <w:ind w:left="0" w:firstLine="709"/>
        <w:jc w:val="both"/>
        <w:rPr>
          <w:sz w:val="28"/>
          <w:szCs w:val="28"/>
        </w:rPr>
      </w:pPr>
      <w:r w:rsidRPr="006954D2">
        <w:rPr>
          <w:sz w:val="28"/>
          <w:szCs w:val="28"/>
        </w:rPr>
        <w:t>П</w:t>
      </w:r>
      <w:r w:rsidR="0051311A" w:rsidRPr="006954D2">
        <w:rPr>
          <w:sz w:val="28"/>
          <w:szCs w:val="28"/>
        </w:rPr>
        <w:t>оддержка малых форм хозяйствования</w:t>
      </w:r>
      <w:r w:rsidR="00BC51AE" w:rsidRPr="006954D2">
        <w:rPr>
          <w:sz w:val="28"/>
          <w:szCs w:val="28"/>
        </w:rPr>
        <w:t>.</w:t>
      </w:r>
    </w:p>
    <w:p w:rsidR="00A20C42" w:rsidRPr="006954D2" w:rsidRDefault="00A20C42" w:rsidP="0081029A">
      <w:pPr>
        <w:pStyle w:val="a4"/>
        <w:widowControl w:val="0"/>
        <w:numPr>
          <w:ilvl w:val="0"/>
          <w:numId w:val="14"/>
        </w:numPr>
        <w:tabs>
          <w:tab w:val="left" w:pos="1276"/>
        </w:tabs>
        <w:spacing w:line="360" w:lineRule="auto"/>
        <w:ind w:left="0" w:firstLine="709"/>
        <w:jc w:val="both"/>
        <w:rPr>
          <w:sz w:val="28"/>
          <w:szCs w:val="28"/>
        </w:rPr>
      </w:pPr>
      <w:r w:rsidRPr="006954D2">
        <w:rPr>
          <w:sz w:val="28"/>
          <w:szCs w:val="28"/>
        </w:rPr>
        <w:t xml:space="preserve">Улучшение инвестиционного климата, повышение качества деловой </w:t>
      </w:r>
      <w:r w:rsidRPr="006954D2">
        <w:rPr>
          <w:sz w:val="28"/>
          <w:szCs w:val="28"/>
        </w:rPr>
        <w:lastRenderedPageBreak/>
        <w:t>среды.</w:t>
      </w:r>
    </w:p>
    <w:p w:rsidR="00A20C42" w:rsidRPr="006954D2" w:rsidRDefault="00A20C42" w:rsidP="0081029A">
      <w:pPr>
        <w:pStyle w:val="a4"/>
        <w:widowControl w:val="0"/>
        <w:numPr>
          <w:ilvl w:val="0"/>
          <w:numId w:val="14"/>
        </w:numPr>
        <w:tabs>
          <w:tab w:val="left" w:pos="1276"/>
        </w:tabs>
        <w:spacing w:line="360" w:lineRule="auto"/>
        <w:ind w:left="0" w:firstLine="709"/>
        <w:jc w:val="both"/>
        <w:rPr>
          <w:sz w:val="28"/>
          <w:szCs w:val="28"/>
        </w:rPr>
      </w:pPr>
      <w:r w:rsidRPr="006954D2">
        <w:rPr>
          <w:sz w:val="28"/>
          <w:szCs w:val="28"/>
        </w:rPr>
        <w:t>Создание и развитие социальной, инженерной и транспортной инфраструктуры для реализации инвестиционных проектов, привлечения квалифицированных кадров.</w:t>
      </w:r>
    </w:p>
    <w:p w:rsidR="00A20C42" w:rsidRPr="006954D2" w:rsidRDefault="00A20C42" w:rsidP="0081029A">
      <w:pPr>
        <w:pStyle w:val="a4"/>
        <w:widowControl w:val="0"/>
        <w:numPr>
          <w:ilvl w:val="0"/>
          <w:numId w:val="14"/>
        </w:numPr>
        <w:tabs>
          <w:tab w:val="left" w:pos="1276"/>
        </w:tabs>
        <w:spacing w:line="360" w:lineRule="auto"/>
        <w:ind w:left="0" w:firstLine="709"/>
        <w:jc w:val="both"/>
        <w:rPr>
          <w:sz w:val="28"/>
          <w:szCs w:val="28"/>
        </w:rPr>
      </w:pPr>
      <w:r w:rsidRPr="006954D2">
        <w:rPr>
          <w:sz w:val="28"/>
          <w:szCs w:val="28"/>
        </w:rPr>
        <w:t>Создание единой системы поддержки инвестиционных проектов, включая финансовую, консультационную, а также инфраструктуру.</w:t>
      </w:r>
    </w:p>
    <w:p w:rsidR="00A20C42" w:rsidRPr="006954D2" w:rsidRDefault="00A20C42" w:rsidP="0081029A">
      <w:pPr>
        <w:pStyle w:val="a4"/>
        <w:widowControl w:val="0"/>
        <w:numPr>
          <w:ilvl w:val="0"/>
          <w:numId w:val="14"/>
        </w:numPr>
        <w:tabs>
          <w:tab w:val="left" w:pos="1276"/>
        </w:tabs>
        <w:spacing w:line="360" w:lineRule="auto"/>
        <w:ind w:left="0" w:firstLine="709"/>
        <w:jc w:val="both"/>
        <w:rPr>
          <w:sz w:val="28"/>
          <w:szCs w:val="28"/>
        </w:rPr>
      </w:pPr>
      <w:r w:rsidRPr="006954D2">
        <w:rPr>
          <w:sz w:val="28"/>
          <w:szCs w:val="28"/>
        </w:rPr>
        <w:t>Развитие института муниципально-частного партнерства.</w:t>
      </w:r>
    </w:p>
    <w:p w:rsidR="00057BF9" w:rsidRPr="006954D2" w:rsidRDefault="00057BF9" w:rsidP="0081029A">
      <w:pPr>
        <w:widowControl w:val="0"/>
        <w:spacing w:line="360" w:lineRule="auto"/>
        <w:ind w:firstLine="709"/>
        <w:jc w:val="both"/>
        <w:rPr>
          <w:sz w:val="28"/>
          <w:szCs w:val="28"/>
          <w:lang w:eastAsia="en-US"/>
        </w:rPr>
      </w:pPr>
      <w:r w:rsidRPr="006954D2">
        <w:rPr>
          <w:b/>
          <w:i/>
          <w:sz w:val="28"/>
          <w:szCs w:val="28"/>
          <w:lang w:eastAsia="en-US"/>
        </w:rPr>
        <w:t>3. Приоритетное направление «Развитие научно-инновационной сферы»</w:t>
      </w:r>
    </w:p>
    <w:p w:rsidR="00057BF9" w:rsidRPr="006954D2" w:rsidRDefault="00057BF9" w:rsidP="0081029A">
      <w:pPr>
        <w:widowControl w:val="0"/>
        <w:spacing w:line="360" w:lineRule="auto"/>
        <w:ind w:firstLine="709"/>
        <w:jc w:val="both"/>
        <w:rPr>
          <w:sz w:val="28"/>
          <w:szCs w:val="28"/>
          <w:lang w:eastAsia="en-US"/>
        </w:rPr>
      </w:pPr>
      <w:r w:rsidRPr="006954D2">
        <w:rPr>
          <w:sz w:val="28"/>
          <w:szCs w:val="28"/>
          <w:lang w:eastAsia="en-US"/>
        </w:rPr>
        <w:t>Стратегическая цель - развитие науки и научно-инновационной инфраструктуры, создание современных высокотехнологичных производств, развитие цифровой экономики.</w:t>
      </w:r>
    </w:p>
    <w:p w:rsidR="00057BF9" w:rsidRPr="006954D2" w:rsidRDefault="00057BF9" w:rsidP="0081029A">
      <w:pPr>
        <w:widowControl w:val="0"/>
        <w:spacing w:line="360" w:lineRule="auto"/>
        <w:ind w:firstLine="709"/>
        <w:jc w:val="both"/>
        <w:rPr>
          <w:sz w:val="28"/>
          <w:szCs w:val="28"/>
          <w:lang w:eastAsia="en-US"/>
        </w:rPr>
      </w:pPr>
      <w:r w:rsidRPr="006954D2">
        <w:rPr>
          <w:sz w:val="28"/>
          <w:szCs w:val="28"/>
          <w:lang w:eastAsia="en-US"/>
        </w:rPr>
        <w:t>Предполагается решение следующих задач:</w:t>
      </w:r>
    </w:p>
    <w:p w:rsidR="00057BF9" w:rsidRPr="006954D2" w:rsidRDefault="00057BF9" w:rsidP="0081029A">
      <w:pPr>
        <w:widowControl w:val="0"/>
        <w:spacing w:line="360" w:lineRule="auto"/>
        <w:ind w:firstLine="709"/>
        <w:jc w:val="both"/>
        <w:rPr>
          <w:sz w:val="28"/>
          <w:szCs w:val="28"/>
          <w:lang w:eastAsia="en-US"/>
        </w:rPr>
      </w:pPr>
      <w:r w:rsidRPr="006954D2">
        <w:rPr>
          <w:sz w:val="28"/>
          <w:szCs w:val="28"/>
          <w:lang w:eastAsia="en-US"/>
        </w:rPr>
        <w:t>− формирование конкурентоспособного научно-образовательного комплекса, существенное изменения роли и функций вуза и превращение его в инновационный центр, что позволит стимулировать развитие технологичного бизнеса, обеспечить потребности предприятий района в кадрах и НИОКР;</w:t>
      </w:r>
    </w:p>
    <w:p w:rsidR="00057BF9" w:rsidRPr="006954D2" w:rsidRDefault="00057BF9" w:rsidP="0081029A">
      <w:pPr>
        <w:widowControl w:val="0"/>
        <w:spacing w:line="360" w:lineRule="auto"/>
        <w:ind w:firstLine="709"/>
        <w:jc w:val="both"/>
        <w:rPr>
          <w:sz w:val="28"/>
          <w:szCs w:val="28"/>
          <w:lang w:eastAsia="en-US"/>
        </w:rPr>
      </w:pPr>
      <w:r w:rsidRPr="006954D2">
        <w:rPr>
          <w:sz w:val="28"/>
          <w:szCs w:val="28"/>
          <w:lang w:eastAsia="en-US"/>
        </w:rPr>
        <w:t>− создание инфраструктуры цифрового (умного) района, постепенное вовлечение жителей района в процессы решения повседневных и долгосрочных задач с использованием инфраструктуры умного района;</w:t>
      </w:r>
    </w:p>
    <w:p w:rsidR="00057BF9" w:rsidRPr="006954D2" w:rsidRDefault="00057BF9" w:rsidP="0081029A">
      <w:pPr>
        <w:widowControl w:val="0"/>
        <w:spacing w:line="360" w:lineRule="auto"/>
        <w:ind w:firstLine="709"/>
        <w:jc w:val="both"/>
        <w:rPr>
          <w:sz w:val="28"/>
          <w:szCs w:val="28"/>
          <w:lang w:eastAsia="en-US"/>
        </w:rPr>
      </w:pPr>
      <w:r w:rsidRPr="006954D2">
        <w:rPr>
          <w:sz w:val="28"/>
          <w:szCs w:val="28"/>
          <w:lang w:eastAsia="en-US"/>
        </w:rPr>
        <w:t>− внедрение технологий бережливого производства в практике управления муниципальными фондами, управленческом аппарате Почепского района.</w:t>
      </w:r>
    </w:p>
    <w:p w:rsidR="001517D5" w:rsidRPr="006954D2" w:rsidRDefault="001517D5" w:rsidP="0081029A">
      <w:pPr>
        <w:widowControl w:val="0"/>
        <w:spacing w:line="360" w:lineRule="auto"/>
        <w:ind w:firstLine="709"/>
        <w:contextualSpacing/>
        <w:jc w:val="both"/>
        <w:rPr>
          <w:b/>
          <w:i/>
          <w:sz w:val="28"/>
          <w:szCs w:val="28"/>
          <w:lang w:eastAsia="en-US"/>
        </w:rPr>
      </w:pPr>
      <w:r w:rsidRPr="006954D2">
        <w:rPr>
          <w:b/>
          <w:i/>
          <w:sz w:val="28"/>
          <w:szCs w:val="28"/>
          <w:lang w:eastAsia="en-US"/>
        </w:rPr>
        <w:t>4. Приоритетное направление «Рациональное природопользование и обеспечение экологической безопасности»</w:t>
      </w:r>
    </w:p>
    <w:p w:rsidR="001517D5" w:rsidRPr="006954D2" w:rsidRDefault="001517D5" w:rsidP="0081029A">
      <w:pPr>
        <w:pStyle w:val="a4"/>
        <w:widowControl w:val="0"/>
        <w:spacing w:line="360" w:lineRule="auto"/>
        <w:ind w:left="0" w:firstLine="709"/>
        <w:jc w:val="both"/>
        <w:rPr>
          <w:sz w:val="28"/>
          <w:szCs w:val="28"/>
        </w:rPr>
      </w:pPr>
      <w:r w:rsidRPr="006954D2">
        <w:rPr>
          <w:sz w:val="28"/>
          <w:szCs w:val="28"/>
        </w:rPr>
        <w:t>Стратегическая цель – внедрение модели устойчивого развития Почепского муниципального района, основанного на принципах зеленой экономики, направленной на сохранение и преумножение природного капитала для будущих поколений.</w:t>
      </w:r>
    </w:p>
    <w:p w:rsidR="001517D5" w:rsidRPr="006954D2" w:rsidRDefault="001517D5" w:rsidP="0081029A">
      <w:pPr>
        <w:pStyle w:val="a4"/>
        <w:widowControl w:val="0"/>
        <w:spacing w:line="360" w:lineRule="auto"/>
        <w:ind w:left="0" w:firstLine="709"/>
        <w:jc w:val="both"/>
        <w:rPr>
          <w:sz w:val="28"/>
          <w:szCs w:val="28"/>
        </w:rPr>
      </w:pPr>
      <w:r w:rsidRPr="006954D2">
        <w:rPr>
          <w:sz w:val="28"/>
          <w:szCs w:val="28"/>
        </w:rPr>
        <w:t>Основные результаты реализации приоритетного направления:</w:t>
      </w:r>
    </w:p>
    <w:p w:rsidR="001517D5" w:rsidRPr="006954D2" w:rsidRDefault="001517D5" w:rsidP="0081029A">
      <w:pPr>
        <w:pStyle w:val="a4"/>
        <w:widowControl w:val="0"/>
        <w:spacing w:line="360" w:lineRule="auto"/>
        <w:ind w:left="0" w:firstLine="709"/>
        <w:jc w:val="both"/>
        <w:rPr>
          <w:sz w:val="28"/>
          <w:szCs w:val="28"/>
        </w:rPr>
      </w:pPr>
      <w:r w:rsidRPr="006954D2">
        <w:rPr>
          <w:sz w:val="28"/>
          <w:szCs w:val="28"/>
        </w:rPr>
        <w:lastRenderedPageBreak/>
        <w:t>− внедрение ценностей устойчивого развития и зеленой экономики;</w:t>
      </w:r>
    </w:p>
    <w:p w:rsidR="001517D5" w:rsidRPr="006954D2" w:rsidRDefault="001517D5" w:rsidP="0081029A">
      <w:pPr>
        <w:pStyle w:val="a4"/>
        <w:widowControl w:val="0"/>
        <w:spacing w:line="360" w:lineRule="auto"/>
        <w:ind w:left="0" w:firstLine="709"/>
        <w:jc w:val="both"/>
        <w:rPr>
          <w:sz w:val="28"/>
          <w:szCs w:val="28"/>
        </w:rPr>
      </w:pPr>
      <w:r w:rsidRPr="006954D2">
        <w:rPr>
          <w:sz w:val="28"/>
          <w:szCs w:val="28"/>
        </w:rPr>
        <w:t>− рост ожидаемой продолжительности жизни, рост качества жизни;</w:t>
      </w:r>
    </w:p>
    <w:p w:rsidR="001517D5" w:rsidRPr="006954D2" w:rsidRDefault="001517D5" w:rsidP="0081029A">
      <w:pPr>
        <w:pStyle w:val="a4"/>
        <w:widowControl w:val="0"/>
        <w:spacing w:line="360" w:lineRule="auto"/>
        <w:ind w:left="0" w:firstLine="709"/>
        <w:jc w:val="both"/>
        <w:rPr>
          <w:sz w:val="28"/>
          <w:szCs w:val="28"/>
        </w:rPr>
      </w:pPr>
      <w:r w:rsidRPr="006954D2">
        <w:rPr>
          <w:sz w:val="28"/>
          <w:szCs w:val="28"/>
        </w:rPr>
        <w:t>− создание условий для сохранения здоровья населения, снижение рисков возникновения заболеваний;</w:t>
      </w:r>
    </w:p>
    <w:p w:rsidR="001517D5" w:rsidRPr="006954D2" w:rsidRDefault="001517D5" w:rsidP="0081029A">
      <w:pPr>
        <w:pStyle w:val="a4"/>
        <w:widowControl w:val="0"/>
        <w:spacing w:line="360" w:lineRule="auto"/>
        <w:ind w:left="0" w:firstLine="709"/>
        <w:jc w:val="both"/>
        <w:rPr>
          <w:sz w:val="28"/>
          <w:szCs w:val="28"/>
        </w:rPr>
      </w:pPr>
      <w:r w:rsidRPr="006954D2">
        <w:rPr>
          <w:sz w:val="28"/>
          <w:szCs w:val="28"/>
        </w:rPr>
        <w:t>− реализация проектов в области охраны здоровья, рекультивация земель;</w:t>
      </w:r>
    </w:p>
    <w:p w:rsidR="001517D5" w:rsidRPr="006954D2" w:rsidRDefault="001517D5" w:rsidP="0081029A">
      <w:pPr>
        <w:pStyle w:val="a4"/>
        <w:widowControl w:val="0"/>
        <w:spacing w:line="360" w:lineRule="auto"/>
        <w:ind w:left="0" w:firstLine="709"/>
        <w:jc w:val="both"/>
        <w:rPr>
          <w:sz w:val="28"/>
          <w:szCs w:val="28"/>
        </w:rPr>
      </w:pPr>
      <w:r w:rsidRPr="006954D2">
        <w:rPr>
          <w:sz w:val="28"/>
          <w:szCs w:val="28"/>
        </w:rPr>
        <w:t>− снижение негативных последствий радиационного воздействия на здоровье населения.</w:t>
      </w:r>
    </w:p>
    <w:p w:rsidR="001517D5" w:rsidRPr="006954D2" w:rsidRDefault="001517D5" w:rsidP="0081029A">
      <w:pPr>
        <w:pStyle w:val="a4"/>
        <w:widowControl w:val="0"/>
        <w:spacing w:line="360" w:lineRule="auto"/>
        <w:ind w:left="0" w:firstLine="709"/>
        <w:jc w:val="both"/>
        <w:rPr>
          <w:sz w:val="28"/>
          <w:szCs w:val="28"/>
        </w:rPr>
      </w:pPr>
      <w:r w:rsidRPr="006954D2">
        <w:rPr>
          <w:sz w:val="28"/>
          <w:szCs w:val="28"/>
        </w:rPr>
        <w:t>Приоритетное направление учитывает основные приоритеты в области экологии, сформулированные в Указе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1517D5" w:rsidRPr="006954D2" w:rsidRDefault="001517D5" w:rsidP="0081029A">
      <w:pPr>
        <w:pStyle w:val="a4"/>
        <w:widowControl w:val="0"/>
        <w:spacing w:line="360" w:lineRule="auto"/>
        <w:ind w:left="0" w:firstLine="709"/>
        <w:jc w:val="both"/>
        <w:rPr>
          <w:sz w:val="28"/>
          <w:szCs w:val="28"/>
        </w:rPr>
      </w:pPr>
      <w:r w:rsidRPr="006954D2">
        <w:rPr>
          <w:sz w:val="28"/>
          <w:szCs w:val="28"/>
        </w:rPr>
        <w:t>− ликвидация всех несанкционированных свалок;</w:t>
      </w:r>
    </w:p>
    <w:p w:rsidR="001517D5" w:rsidRPr="006954D2" w:rsidRDefault="001517D5" w:rsidP="0081029A">
      <w:pPr>
        <w:pStyle w:val="a4"/>
        <w:widowControl w:val="0"/>
        <w:spacing w:line="360" w:lineRule="auto"/>
        <w:ind w:left="0" w:firstLine="709"/>
        <w:jc w:val="both"/>
        <w:rPr>
          <w:sz w:val="28"/>
          <w:szCs w:val="28"/>
        </w:rPr>
      </w:pPr>
      <w:r w:rsidRPr="006954D2">
        <w:rPr>
          <w:sz w:val="28"/>
          <w:szCs w:val="28"/>
        </w:rPr>
        <w:t>− кардинальное снижение уровня загрязнения атмосферного воздуха;</w:t>
      </w:r>
    </w:p>
    <w:p w:rsidR="001517D5" w:rsidRPr="006954D2" w:rsidRDefault="001517D5" w:rsidP="0081029A">
      <w:pPr>
        <w:pStyle w:val="a4"/>
        <w:widowControl w:val="0"/>
        <w:spacing w:line="360" w:lineRule="auto"/>
        <w:ind w:left="0" w:firstLine="709"/>
        <w:jc w:val="both"/>
        <w:rPr>
          <w:sz w:val="28"/>
          <w:szCs w:val="28"/>
        </w:rPr>
      </w:pPr>
      <w:r w:rsidRPr="006954D2">
        <w:rPr>
          <w:sz w:val="28"/>
          <w:szCs w:val="28"/>
        </w:rPr>
        <w:t>− повышение качества питьевой воды;</w:t>
      </w:r>
    </w:p>
    <w:p w:rsidR="001517D5" w:rsidRPr="006954D2" w:rsidRDefault="001517D5" w:rsidP="0081029A">
      <w:pPr>
        <w:pStyle w:val="a4"/>
        <w:widowControl w:val="0"/>
        <w:spacing w:line="360" w:lineRule="auto"/>
        <w:ind w:left="0" w:firstLine="709"/>
        <w:jc w:val="both"/>
        <w:rPr>
          <w:sz w:val="28"/>
          <w:szCs w:val="28"/>
        </w:rPr>
      </w:pPr>
      <w:r w:rsidRPr="006954D2">
        <w:rPr>
          <w:sz w:val="28"/>
          <w:szCs w:val="28"/>
        </w:rPr>
        <w:t>− улучшение экологического состояния водных объектов.</w:t>
      </w:r>
    </w:p>
    <w:p w:rsidR="001517D5" w:rsidRPr="006954D2" w:rsidRDefault="001517D5" w:rsidP="0081029A">
      <w:pPr>
        <w:pStyle w:val="a4"/>
        <w:widowControl w:val="0"/>
        <w:spacing w:line="360" w:lineRule="auto"/>
        <w:ind w:left="0" w:firstLine="709"/>
        <w:jc w:val="both"/>
        <w:rPr>
          <w:sz w:val="28"/>
          <w:szCs w:val="28"/>
        </w:rPr>
      </w:pPr>
      <w:r w:rsidRPr="006954D2">
        <w:rPr>
          <w:sz w:val="28"/>
          <w:szCs w:val="28"/>
        </w:rPr>
        <w:t>Основные задачи:</w:t>
      </w:r>
    </w:p>
    <w:p w:rsidR="001517D5" w:rsidRPr="006954D2" w:rsidRDefault="001517D5" w:rsidP="008B3F4E">
      <w:pPr>
        <w:pStyle w:val="a4"/>
        <w:widowControl w:val="0"/>
        <w:numPr>
          <w:ilvl w:val="0"/>
          <w:numId w:val="16"/>
        </w:numPr>
        <w:tabs>
          <w:tab w:val="left" w:pos="1134"/>
        </w:tabs>
        <w:spacing w:line="360" w:lineRule="auto"/>
        <w:ind w:left="0" w:firstLine="709"/>
        <w:jc w:val="both"/>
        <w:rPr>
          <w:sz w:val="28"/>
          <w:szCs w:val="28"/>
        </w:rPr>
      </w:pPr>
      <w:r w:rsidRPr="006954D2">
        <w:rPr>
          <w:sz w:val="28"/>
          <w:szCs w:val="28"/>
        </w:rPr>
        <w:t>Повышение качества водопроводной воды, увеличение доли жителей, обеспеченных канализацией, строительство очистных сооружений и станции обезжелезивания.</w:t>
      </w:r>
    </w:p>
    <w:p w:rsidR="001517D5" w:rsidRPr="006954D2" w:rsidRDefault="001517D5" w:rsidP="008B3F4E">
      <w:pPr>
        <w:pStyle w:val="a4"/>
        <w:widowControl w:val="0"/>
        <w:numPr>
          <w:ilvl w:val="0"/>
          <w:numId w:val="16"/>
        </w:numPr>
        <w:tabs>
          <w:tab w:val="left" w:pos="1134"/>
        </w:tabs>
        <w:spacing w:line="360" w:lineRule="auto"/>
        <w:ind w:left="0" w:firstLine="709"/>
        <w:jc w:val="both"/>
        <w:rPr>
          <w:sz w:val="28"/>
          <w:szCs w:val="28"/>
        </w:rPr>
      </w:pPr>
      <w:r w:rsidRPr="006954D2">
        <w:rPr>
          <w:sz w:val="28"/>
          <w:szCs w:val="28"/>
        </w:rPr>
        <w:t>Обеспечение устойчивого лесопользования, защита природных лесных экосистем, развитие лесного хозяйства.</w:t>
      </w:r>
    </w:p>
    <w:p w:rsidR="001517D5" w:rsidRPr="006954D2" w:rsidRDefault="001517D5" w:rsidP="008B3F4E">
      <w:pPr>
        <w:pStyle w:val="a4"/>
        <w:widowControl w:val="0"/>
        <w:numPr>
          <w:ilvl w:val="0"/>
          <w:numId w:val="16"/>
        </w:numPr>
        <w:tabs>
          <w:tab w:val="left" w:pos="1134"/>
        </w:tabs>
        <w:spacing w:line="360" w:lineRule="auto"/>
        <w:ind w:left="0" w:firstLine="709"/>
        <w:jc w:val="both"/>
        <w:rPr>
          <w:sz w:val="28"/>
          <w:szCs w:val="28"/>
        </w:rPr>
      </w:pPr>
      <w:r w:rsidRPr="006954D2">
        <w:rPr>
          <w:sz w:val="28"/>
          <w:szCs w:val="28"/>
        </w:rPr>
        <w:t>Предупреждение потенциального экологического вреда, внедрение принципов безотходного производства и потребления.</w:t>
      </w:r>
    </w:p>
    <w:p w:rsidR="001517D5" w:rsidRPr="006954D2" w:rsidRDefault="001517D5" w:rsidP="008B3F4E">
      <w:pPr>
        <w:pStyle w:val="a4"/>
        <w:widowControl w:val="0"/>
        <w:numPr>
          <w:ilvl w:val="0"/>
          <w:numId w:val="16"/>
        </w:numPr>
        <w:tabs>
          <w:tab w:val="left" w:pos="1134"/>
        </w:tabs>
        <w:spacing w:line="360" w:lineRule="auto"/>
        <w:ind w:left="0" w:firstLine="709"/>
        <w:jc w:val="both"/>
        <w:rPr>
          <w:sz w:val="28"/>
          <w:szCs w:val="28"/>
        </w:rPr>
      </w:pPr>
      <w:r w:rsidRPr="006954D2">
        <w:rPr>
          <w:sz w:val="28"/>
          <w:szCs w:val="28"/>
        </w:rPr>
        <w:t>Устойчивое развитие жилищно-коммунального комплекса.</w:t>
      </w:r>
    </w:p>
    <w:p w:rsidR="001517D5" w:rsidRPr="006954D2" w:rsidRDefault="001517D5" w:rsidP="008B3F4E">
      <w:pPr>
        <w:pStyle w:val="a4"/>
        <w:widowControl w:val="0"/>
        <w:numPr>
          <w:ilvl w:val="0"/>
          <w:numId w:val="16"/>
        </w:numPr>
        <w:tabs>
          <w:tab w:val="left" w:pos="1134"/>
        </w:tabs>
        <w:spacing w:line="360" w:lineRule="auto"/>
        <w:ind w:left="0" w:firstLine="709"/>
        <w:jc w:val="both"/>
        <w:rPr>
          <w:sz w:val="28"/>
          <w:szCs w:val="28"/>
        </w:rPr>
      </w:pPr>
      <w:r w:rsidRPr="006954D2">
        <w:rPr>
          <w:sz w:val="28"/>
          <w:szCs w:val="28"/>
        </w:rPr>
        <w:t>Улучшение эпизоотической ситуации.</w:t>
      </w:r>
    </w:p>
    <w:p w:rsidR="001517D5" w:rsidRPr="006954D2" w:rsidRDefault="001517D5" w:rsidP="0081029A">
      <w:pPr>
        <w:widowControl w:val="0"/>
        <w:spacing w:line="360" w:lineRule="auto"/>
        <w:ind w:firstLine="709"/>
        <w:contextualSpacing/>
        <w:jc w:val="both"/>
        <w:rPr>
          <w:b/>
          <w:i/>
          <w:sz w:val="28"/>
          <w:szCs w:val="28"/>
          <w:lang w:eastAsia="en-US"/>
        </w:rPr>
      </w:pPr>
      <w:r w:rsidRPr="006954D2">
        <w:rPr>
          <w:b/>
          <w:i/>
          <w:sz w:val="28"/>
          <w:szCs w:val="28"/>
          <w:lang w:eastAsia="en-US"/>
        </w:rPr>
        <w:t>5. Приоритетное направление «Пространственное развитие»</w:t>
      </w:r>
    </w:p>
    <w:p w:rsidR="002C393A" w:rsidRPr="006954D2" w:rsidRDefault="0051311A" w:rsidP="0081029A">
      <w:pPr>
        <w:pStyle w:val="a4"/>
        <w:widowControl w:val="0"/>
        <w:spacing w:line="360" w:lineRule="auto"/>
        <w:ind w:left="0" w:firstLine="709"/>
        <w:jc w:val="both"/>
        <w:rPr>
          <w:sz w:val="28"/>
          <w:szCs w:val="28"/>
        </w:rPr>
      </w:pPr>
      <w:r w:rsidRPr="006954D2">
        <w:rPr>
          <w:sz w:val="28"/>
          <w:szCs w:val="28"/>
        </w:rPr>
        <w:t xml:space="preserve">Стратегическая цель - сбалансированное пространственное развитие Почепского района Брянской области, возрождение малых населенных пунктов </w:t>
      </w:r>
      <w:r w:rsidR="009E7606" w:rsidRPr="006954D2">
        <w:rPr>
          <w:sz w:val="28"/>
          <w:szCs w:val="28"/>
        </w:rPr>
        <w:lastRenderedPageBreak/>
        <w:t>района</w:t>
      </w:r>
      <w:r w:rsidR="007B0432" w:rsidRPr="006954D2">
        <w:rPr>
          <w:sz w:val="28"/>
          <w:szCs w:val="28"/>
        </w:rPr>
        <w:t>,</w:t>
      </w:r>
      <w:r w:rsidRPr="006954D2">
        <w:rPr>
          <w:sz w:val="28"/>
          <w:szCs w:val="28"/>
        </w:rPr>
        <w:t xml:space="preserve"> создание развитой с</w:t>
      </w:r>
      <w:r w:rsidR="002C393A" w:rsidRPr="006954D2">
        <w:rPr>
          <w:sz w:val="28"/>
          <w:szCs w:val="28"/>
        </w:rPr>
        <w:t>истемы общественного транспорта, реализация концепций умного, открытого, бережливого и цифрового района, внедрение проектного управления и др.</w:t>
      </w:r>
    </w:p>
    <w:p w:rsidR="002C393A" w:rsidRPr="006954D2" w:rsidRDefault="002C393A" w:rsidP="0081029A">
      <w:pPr>
        <w:pStyle w:val="a4"/>
        <w:widowControl w:val="0"/>
        <w:spacing w:line="360" w:lineRule="auto"/>
        <w:ind w:left="0" w:firstLine="709"/>
        <w:jc w:val="both"/>
        <w:rPr>
          <w:sz w:val="28"/>
          <w:szCs w:val="28"/>
        </w:rPr>
      </w:pPr>
      <w:r w:rsidRPr="006954D2">
        <w:rPr>
          <w:sz w:val="28"/>
          <w:szCs w:val="28"/>
        </w:rPr>
        <w:t>Предполагается решение следующих задач:</w:t>
      </w:r>
    </w:p>
    <w:p w:rsidR="0051311A" w:rsidRPr="006954D2" w:rsidRDefault="0051311A" w:rsidP="008B3F4E">
      <w:pPr>
        <w:pStyle w:val="a4"/>
        <w:widowControl w:val="0"/>
        <w:numPr>
          <w:ilvl w:val="0"/>
          <w:numId w:val="15"/>
        </w:numPr>
        <w:tabs>
          <w:tab w:val="left" w:pos="1134"/>
        </w:tabs>
        <w:spacing w:line="360" w:lineRule="auto"/>
        <w:ind w:left="0" w:firstLine="709"/>
        <w:jc w:val="both"/>
        <w:rPr>
          <w:sz w:val="28"/>
          <w:szCs w:val="28"/>
        </w:rPr>
      </w:pPr>
      <w:r w:rsidRPr="006954D2">
        <w:rPr>
          <w:sz w:val="28"/>
          <w:szCs w:val="28"/>
        </w:rPr>
        <w:t>Возрождение сельских территорий.</w:t>
      </w:r>
    </w:p>
    <w:p w:rsidR="0051311A" w:rsidRPr="006954D2" w:rsidRDefault="0051311A" w:rsidP="008B3F4E">
      <w:pPr>
        <w:pStyle w:val="a4"/>
        <w:widowControl w:val="0"/>
        <w:numPr>
          <w:ilvl w:val="0"/>
          <w:numId w:val="15"/>
        </w:numPr>
        <w:tabs>
          <w:tab w:val="left" w:pos="1134"/>
        </w:tabs>
        <w:spacing w:line="360" w:lineRule="auto"/>
        <w:ind w:left="0" w:firstLine="709"/>
        <w:jc w:val="both"/>
        <w:rPr>
          <w:sz w:val="28"/>
          <w:szCs w:val="28"/>
        </w:rPr>
      </w:pPr>
      <w:r w:rsidRPr="006954D2">
        <w:rPr>
          <w:sz w:val="28"/>
          <w:szCs w:val="28"/>
        </w:rPr>
        <w:t>Обеспечение безопасности на транспорте, внедрение принципов нулевой терпимости к дорожно-транспортным происшествиям.</w:t>
      </w:r>
    </w:p>
    <w:p w:rsidR="0051311A" w:rsidRPr="006954D2" w:rsidRDefault="0051311A" w:rsidP="008B3F4E">
      <w:pPr>
        <w:pStyle w:val="a4"/>
        <w:widowControl w:val="0"/>
        <w:numPr>
          <w:ilvl w:val="0"/>
          <w:numId w:val="15"/>
        </w:numPr>
        <w:tabs>
          <w:tab w:val="left" w:pos="1134"/>
        </w:tabs>
        <w:spacing w:line="360" w:lineRule="auto"/>
        <w:ind w:left="0" w:firstLine="709"/>
        <w:jc w:val="both"/>
        <w:rPr>
          <w:sz w:val="28"/>
          <w:szCs w:val="28"/>
        </w:rPr>
      </w:pPr>
      <w:r w:rsidRPr="006954D2">
        <w:rPr>
          <w:sz w:val="28"/>
          <w:szCs w:val="28"/>
        </w:rPr>
        <w:t>Развитие общественного транспорта.</w:t>
      </w:r>
    </w:p>
    <w:p w:rsidR="0051311A" w:rsidRPr="006954D2" w:rsidRDefault="0051311A" w:rsidP="008B3F4E">
      <w:pPr>
        <w:pStyle w:val="a4"/>
        <w:widowControl w:val="0"/>
        <w:numPr>
          <w:ilvl w:val="0"/>
          <w:numId w:val="15"/>
        </w:numPr>
        <w:tabs>
          <w:tab w:val="left" w:pos="1134"/>
        </w:tabs>
        <w:spacing w:line="360" w:lineRule="auto"/>
        <w:ind w:left="0" w:firstLine="709"/>
        <w:jc w:val="both"/>
        <w:rPr>
          <w:sz w:val="28"/>
          <w:szCs w:val="28"/>
        </w:rPr>
      </w:pPr>
      <w:r w:rsidRPr="006954D2">
        <w:rPr>
          <w:sz w:val="28"/>
          <w:szCs w:val="28"/>
        </w:rPr>
        <w:t>Комфортная городская среда.</w:t>
      </w:r>
    </w:p>
    <w:p w:rsidR="0051311A" w:rsidRPr="006954D2" w:rsidRDefault="0051311A" w:rsidP="008B3F4E">
      <w:pPr>
        <w:pStyle w:val="a4"/>
        <w:widowControl w:val="0"/>
        <w:numPr>
          <w:ilvl w:val="0"/>
          <w:numId w:val="15"/>
        </w:numPr>
        <w:tabs>
          <w:tab w:val="left" w:pos="1134"/>
        </w:tabs>
        <w:spacing w:line="360" w:lineRule="auto"/>
        <w:ind w:left="0" w:firstLine="709"/>
        <w:jc w:val="both"/>
        <w:rPr>
          <w:sz w:val="28"/>
          <w:szCs w:val="28"/>
        </w:rPr>
      </w:pPr>
      <w:r w:rsidRPr="006954D2">
        <w:rPr>
          <w:sz w:val="28"/>
          <w:szCs w:val="28"/>
        </w:rPr>
        <w:t>Жилищная политика.</w:t>
      </w:r>
    </w:p>
    <w:p w:rsidR="007B0432" w:rsidRPr="006954D2" w:rsidRDefault="007B0432" w:rsidP="008B3F4E">
      <w:pPr>
        <w:pStyle w:val="a4"/>
        <w:widowControl w:val="0"/>
        <w:numPr>
          <w:ilvl w:val="0"/>
          <w:numId w:val="15"/>
        </w:numPr>
        <w:tabs>
          <w:tab w:val="left" w:pos="1134"/>
        </w:tabs>
        <w:spacing w:line="360" w:lineRule="auto"/>
        <w:ind w:left="0" w:firstLine="709"/>
        <w:jc w:val="both"/>
        <w:rPr>
          <w:sz w:val="28"/>
          <w:szCs w:val="28"/>
        </w:rPr>
      </w:pPr>
      <w:r w:rsidRPr="006954D2">
        <w:rPr>
          <w:sz w:val="28"/>
          <w:szCs w:val="28"/>
        </w:rPr>
        <w:t>Туризм.</w:t>
      </w:r>
    </w:p>
    <w:p w:rsidR="00BC51AE" w:rsidRPr="006954D2" w:rsidRDefault="00BC51AE" w:rsidP="008B3F4E">
      <w:pPr>
        <w:pStyle w:val="a4"/>
        <w:widowControl w:val="0"/>
        <w:numPr>
          <w:ilvl w:val="0"/>
          <w:numId w:val="15"/>
        </w:numPr>
        <w:tabs>
          <w:tab w:val="left" w:pos="1134"/>
        </w:tabs>
        <w:spacing w:line="360" w:lineRule="auto"/>
        <w:ind w:left="0" w:firstLine="709"/>
        <w:jc w:val="both"/>
        <w:rPr>
          <w:sz w:val="28"/>
          <w:szCs w:val="28"/>
        </w:rPr>
      </w:pPr>
      <w:r w:rsidRPr="006954D2">
        <w:rPr>
          <w:sz w:val="28"/>
          <w:szCs w:val="28"/>
        </w:rPr>
        <w:t>Реализация проектов по объединению сельских поселений.</w:t>
      </w:r>
    </w:p>
    <w:p w:rsidR="0051311A" w:rsidRPr="006954D2" w:rsidRDefault="002C393A" w:rsidP="008B3F4E">
      <w:pPr>
        <w:pStyle w:val="a4"/>
        <w:widowControl w:val="0"/>
        <w:numPr>
          <w:ilvl w:val="0"/>
          <w:numId w:val="15"/>
        </w:numPr>
        <w:tabs>
          <w:tab w:val="left" w:pos="1134"/>
        </w:tabs>
        <w:spacing w:line="360" w:lineRule="auto"/>
        <w:ind w:left="0" w:firstLine="709"/>
        <w:jc w:val="both"/>
        <w:rPr>
          <w:sz w:val="28"/>
          <w:szCs w:val="28"/>
        </w:rPr>
      </w:pPr>
      <w:r w:rsidRPr="006954D2">
        <w:rPr>
          <w:sz w:val="28"/>
          <w:szCs w:val="28"/>
        </w:rPr>
        <w:t>В</w:t>
      </w:r>
      <w:r w:rsidR="0051311A" w:rsidRPr="006954D2">
        <w:rPr>
          <w:sz w:val="28"/>
          <w:szCs w:val="28"/>
        </w:rPr>
        <w:t>недрение технологий бережливого производства в пр</w:t>
      </w:r>
      <w:r w:rsidR="007D4023" w:rsidRPr="006954D2">
        <w:rPr>
          <w:sz w:val="28"/>
          <w:szCs w:val="28"/>
        </w:rPr>
        <w:t>актике управления муниципальным имуществом</w:t>
      </w:r>
      <w:r w:rsidR="0051311A" w:rsidRPr="006954D2">
        <w:rPr>
          <w:sz w:val="28"/>
          <w:szCs w:val="28"/>
        </w:rPr>
        <w:t>.</w:t>
      </w:r>
    </w:p>
    <w:p w:rsidR="0051311A" w:rsidRPr="006954D2" w:rsidRDefault="002C393A" w:rsidP="008B3F4E">
      <w:pPr>
        <w:pStyle w:val="a4"/>
        <w:widowControl w:val="0"/>
        <w:numPr>
          <w:ilvl w:val="0"/>
          <w:numId w:val="15"/>
        </w:numPr>
        <w:tabs>
          <w:tab w:val="left" w:pos="1134"/>
        </w:tabs>
        <w:spacing w:line="360" w:lineRule="auto"/>
        <w:ind w:left="0" w:firstLine="709"/>
        <w:jc w:val="both"/>
        <w:rPr>
          <w:sz w:val="28"/>
          <w:szCs w:val="28"/>
        </w:rPr>
      </w:pPr>
      <w:r w:rsidRPr="006954D2">
        <w:rPr>
          <w:sz w:val="28"/>
          <w:szCs w:val="28"/>
        </w:rPr>
        <w:t>В</w:t>
      </w:r>
      <w:r w:rsidR="0051311A" w:rsidRPr="006954D2">
        <w:rPr>
          <w:sz w:val="28"/>
          <w:szCs w:val="28"/>
        </w:rPr>
        <w:t>недрение механизмов прямой демократии, учет мнения населения при принятии решений, вовлечение граждан в процессы развития.</w:t>
      </w:r>
    </w:p>
    <w:p w:rsidR="007D4023" w:rsidRPr="006954D2" w:rsidRDefault="002C393A" w:rsidP="008B3F4E">
      <w:pPr>
        <w:pStyle w:val="a4"/>
        <w:widowControl w:val="0"/>
        <w:numPr>
          <w:ilvl w:val="0"/>
          <w:numId w:val="15"/>
        </w:numPr>
        <w:tabs>
          <w:tab w:val="left" w:pos="1134"/>
        </w:tabs>
        <w:spacing w:line="360" w:lineRule="auto"/>
        <w:ind w:left="0" w:firstLine="709"/>
        <w:jc w:val="both"/>
        <w:rPr>
          <w:b/>
          <w:i/>
          <w:sz w:val="28"/>
          <w:szCs w:val="28"/>
        </w:rPr>
      </w:pPr>
      <w:r w:rsidRPr="006954D2">
        <w:rPr>
          <w:sz w:val="28"/>
          <w:szCs w:val="28"/>
        </w:rPr>
        <w:t>П</w:t>
      </w:r>
      <w:r w:rsidR="0051311A" w:rsidRPr="006954D2">
        <w:rPr>
          <w:sz w:val="28"/>
          <w:szCs w:val="28"/>
        </w:rPr>
        <w:t>роведение сбалансированной бюджетно-налоговой политики, отвечающей задачам социально-экономического развития Почепского муниципального района</w:t>
      </w:r>
      <w:r w:rsidR="007D4023" w:rsidRPr="006954D2">
        <w:rPr>
          <w:sz w:val="28"/>
          <w:szCs w:val="28"/>
        </w:rPr>
        <w:t>.</w:t>
      </w:r>
    </w:p>
    <w:p w:rsidR="00A20C42" w:rsidRPr="006954D2" w:rsidRDefault="00A20C42" w:rsidP="0081029A">
      <w:pPr>
        <w:pStyle w:val="a4"/>
        <w:widowControl w:val="0"/>
        <w:spacing w:line="360" w:lineRule="auto"/>
        <w:ind w:left="0" w:firstLine="720"/>
        <w:jc w:val="both"/>
        <w:rPr>
          <w:b/>
          <w:sz w:val="28"/>
          <w:szCs w:val="28"/>
        </w:rPr>
      </w:pPr>
    </w:p>
    <w:p w:rsidR="003365C5" w:rsidRPr="006954D2" w:rsidRDefault="00DF6094" w:rsidP="003365C5">
      <w:pPr>
        <w:pStyle w:val="a4"/>
        <w:widowControl w:val="0"/>
        <w:spacing w:line="360" w:lineRule="auto"/>
        <w:ind w:left="0" w:firstLine="720"/>
        <w:jc w:val="both"/>
        <w:rPr>
          <w:b/>
          <w:sz w:val="28"/>
          <w:szCs w:val="28"/>
        </w:rPr>
      </w:pPr>
      <w:r w:rsidRPr="006954D2">
        <w:rPr>
          <w:b/>
          <w:sz w:val="28"/>
          <w:szCs w:val="28"/>
        </w:rPr>
        <w:t>2.</w:t>
      </w:r>
      <w:r w:rsidR="0051311A" w:rsidRPr="006954D2">
        <w:rPr>
          <w:b/>
          <w:sz w:val="28"/>
          <w:szCs w:val="28"/>
        </w:rPr>
        <w:t xml:space="preserve">1.5. </w:t>
      </w:r>
      <w:r w:rsidR="003365C5" w:rsidRPr="006954D2">
        <w:rPr>
          <w:b/>
          <w:sz w:val="28"/>
          <w:szCs w:val="28"/>
        </w:rPr>
        <w:t xml:space="preserve">Основные задачи, обеспечивающие достижение поставленных целей Стратегии </w:t>
      </w:r>
    </w:p>
    <w:p w:rsidR="00310A5B" w:rsidRPr="006954D2" w:rsidRDefault="00310A5B" w:rsidP="003365C5">
      <w:pPr>
        <w:pStyle w:val="a4"/>
        <w:widowControl w:val="0"/>
        <w:spacing w:line="360" w:lineRule="auto"/>
        <w:ind w:left="0" w:firstLine="720"/>
        <w:jc w:val="both"/>
        <w:rPr>
          <w:b/>
          <w:i/>
          <w:sz w:val="28"/>
          <w:szCs w:val="28"/>
        </w:rPr>
      </w:pPr>
      <w:r w:rsidRPr="006954D2">
        <w:rPr>
          <w:b/>
          <w:i/>
          <w:sz w:val="28"/>
          <w:szCs w:val="28"/>
        </w:rPr>
        <w:t>1. Приоритетное направление «Человеческий капитал и социальная сфера»</w:t>
      </w:r>
    </w:p>
    <w:p w:rsidR="00310A5B" w:rsidRPr="006954D2" w:rsidRDefault="00310A5B" w:rsidP="0081029A">
      <w:pPr>
        <w:widowControl w:val="0"/>
        <w:spacing w:line="360" w:lineRule="auto"/>
        <w:ind w:firstLine="709"/>
        <w:jc w:val="both"/>
        <w:rPr>
          <w:sz w:val="28"/>
          <w:szCs w:val="28"/>
        </w:rPr>
      </w:pPr>
      <w:r w:rsidRPr="006954D2">
        <w:rPr>
          <w:sz w:val="28"/>
          <w:szCs w:val="28"/>
        </w:rPr>
        <w:t>Основные мероприятия для развития человеческого капитала и социальной сферы района:</w:t>
      </w:r>
    </w:p>
    <w:p w:rsidR="002A6AF0" w:rsidRPr="006954D2" w:rsidRDefault="002A6AF0" w:rsidP="0081029A">
      <w:pPr>
        <w:widowControl w:val="0"/>
        <w:spacing w:line="360" w:lineRule="auto"/>
        <w:ind w:firstLine="709"/>
        <w:jc w:val="both"/>
        <w:rPr>
          <w:sz w:val="28"/>
          <w:szCs w:val="28"/>
        </w:rPr>
      </w:pPr>
      <w:r w:rsidRPr="006954D2">
        <w:rPr>
          <w:sz w:val="28"/>
          <w:szCs w:val="28"/>
        </w:rPr>
        <w:t>1.1.</w:t>
      </w:r>
      <w:r w:rsidRPr="006954D2">
        <w:rPr>
          <w:sz w:val="28"/>
          <w:szCs w:val="28"/>
        </w:rPr>
        <w:tab/>
        <w:t xml:space="preserve">Развитие образования  </w:t>
      </w:r>
    </w:p>
    <w:p w:rsidR="002A6AF0" w:rsidRPr="006954D2" w:rsidRDefault="002A6AF0" w:rsidP="0081029A">
      <w:pPr>
        <w:widowControl w:val="0"/>
        <w:spacing w:line="360" w:lineRule="auto"/>
        <w:ind w:firstLine="709"/>
        <w:jc w:val="both"/>
        <w:rPr>
          <w:b/>
          <w:sz w:val="28"/>
          <w:szCs w:val="28"/>
        </w:rPr>
      </w:pPr>
      <w:r w:rsidRPr="006954D2">
        <w:rPr>
          <w:b/>
          <w:sz w:val="28"/>
          <w:szCs w:val="28"/>
        </w:rPr>
        <w:lastRenderedPageBreak/>
        <w:t>Задача. Развитие образования, создание системы подготовки и переподготовки кадров на протяжении всей жизни человека, формирование современных компетенций.</w:t>
      </w:r>
    </w:p>
    <w:p w:rsidR="002A6AF0" w:rsidRPr="006954D2" w:rsidRDefault="002A6AF0" w:rsidP="0081029A">
      <w:pPr>
        <w:widowControl w:val="0"/>
        <w:spacing w:line="360" w:lineRule="auto"/>
        <w:ind w:firstLine="709"/>
        <w:jc w:val="both"/>
        <w:rPr>
          <w:sz w:val="28"/>
          <w:szCs w:val="28"/>
        </w:rPr>
      </w:pPr>
      <w:r w:rsidRPr="006954D2">
        <w:rPr>
          <w:sz w:val="28"/>
          <w:szCs w:val="28"/>
        </w:rPr>
        <w:t>Основные мероприятия:</w:t>
      </w:r>
    </w:p>
    <w:p w:rsidR="00310A5B" w:rsidRPr="006954D2" w:rsidRDefault="002A6AF0" w:rsidP="0081029A">
      <w:pPr>
        <w:widowControl w:val="0"/>
        <w:spacing w:line="360" w:lineRule="auto"/>
        <w:ind w:firstLine="709"/>
        <w:jc w:val="both"/>
        <w:rPr>
          <w:sz w:val="28"/>
          <w:szCs w:val="28"/>
        </w:rPr>
      </w:pPr>
      <w:r w:rsidRPr="006954D2">
        <w:rPr>
          <w:sz w:val="28"/>
          <w:szCs w:val="28"/>
        </w:rPr>
        <w:t>1.1.</w:t>
      </w:r>
      <w:r w:rsidR="009742C2" w:rsidRPr="006954D2">
        <w:rPr>
          <w:sz w:val="28"/>
          <w:szCs w:val="28"/>
        </w:rPr>
        <w:t>1</w:t>
      </w:r>
      <w:r w:rsidR="00310A5B" w:rsidRPr="006954D2">
        <w:rPr>
          <w:sz w:val="28"/>
          <w:szCs w:val="28"/>
        </w:rPr>
        <w:t>. Развитие с</w:t>
      </w:r>
      <w:r w:rsidR="005230DF" w:rsidRPr="006954D2">
        <w:rPr>
          <w:sz w:val="28"/>
          <w:szCs w:val="28"/>
        </w:rPr>
        <w:t>истемы дошкольного образования:</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ремонт действующих детских садов, открытие дополнительных групп (за счет средств бюджетов различных уровней, а также за счет внебюджетных средств);</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поддержка учреждений раннего развития детей.</w:t>
      </w:r>
    </w:p>
    <w:p w:rsidR="00310A5B" w:rsidRPr="006954D2" w:rsidRDefault="002A6AF0" w:rsidP="0081029A">
      <w:pPr>
        <w:widowControl w:val="0"/>
        <w:spacing w:line="360" w:lineRule="auto"/>
        <w:ind w:firstLine="709"/>
        <w:jc w:val="both"/>
        <w:rPr>
          <w:sz w:val="28"/>
          <w:szCs w:val="28"/>
        </w:rPr>
      </w:pPr>
      <w:r w:rsidRPr="006954D2">
        <w:rPr>
          <w:sz w:val="28"/>
          <w:szCs w:val="28"/>
        </w:rPr>
        <w:t>1.1.</w:t>
      </w:r>
      <w:r w:rsidR="005230DF" w:rsidRPr="006954D2">
        <w:rPr>
          <w:sz w:val="28"/>
          <w:szCs w:val="28"/>
        </w:rPr>
        <w:t>2</w:t>
      </w:r>
      <w:r w:rsidR="00310A5B" w:rsidRPr="006954D2">
        <w:rPr>
          <w:sz w:val="28"/>
          <w:szCs w:val="28"/>
        </w:rPr>
        <w:t>. Разви</w:t>
      </w:r>
      <w:r w:rsidR="005230DF" w:rsidRPr="006954D2">
        <w:rPr>
          <w:sz w:val="28"/>
          <w:szCs w:val="28"/>
        </w:rPr>
        <w:t>тие системы общего образования:</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модернизация и развитие инфраструктуры школьного образования, в том числе через механизм муниципально-частного партнерства;</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развитие программ повышения уровня индивидуализации образования (персонифицированное обучение);</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разработка и внедрение лучших отечественных практик инклюзивного типа образования детей с ограниченными возможностями здоровья;</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обеспечение комплексной безопасности образовательных организаций, в том числе с использованием современных информационно-коммуникационных технологий;</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создание комплекса мер, направленных на совершенствование системы выявления, поддержки и развития одаренных детей;</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развитие молодежного научно-технического творчества, поддержка научных обществ, организация специализированных классов, усиление исследовательского компонента в учебной и внеурочной деятельности;</w:t>
      </w:r>
    </w:p>
    <w:p w:rsidR="00310A5B" w:rsidRPr="006954D2" w:rsidRDefault="00C057AB" w:rsidP="0081029A">
      <w:pPr>
        <w:widowControl w:val="0"/>
        <w:spacing w:line="360" w:lineRule="auto"/>
        <w:ind w:firstLine="709"/>
        <w:jc w:val="both"/>
        <w:rPr>
          <w:sz w:val="28"/>
          <w:szCs w:val="28"/>
        </w:rPr>
      </w:pPr>
      <w:r>
        <w:rPr>
          <w:sz w:val="28"/>
          <w:szCs w:val="28"/>
        </w:rPr>
        <w:t>− </w:t>
      </w:r>
      <w:proofErr w:type="spellStart"/>
      <w:r w:rsidR="00310A5B" w:rsidRPr="006954D2">
        <w:rPr>
          <w:sz w:val="28"/>
          <w:szCs w:val="28"/>
        </w:rPr>
        <w:t>приоритизация</w:t>
      </w:r>
      <w:proofErr w:type="spellEnd"/>
      <w:r w:rsidR="00310A5B" w:rsidRPr="006954D2">
        <w:rPr>
          <w:sz w:val="28"/>
          <w:szCs w:val="28"/>
        </w:rPr>
        <w:t xml:space="preserve"> программ общего и дополнительного образования технической и </w:t>
      </w:r>
      <w:proofErr w:type="gramStart"/>
      <w:r w:rsidR="00310A5B" w:rsidRPr="006954D2">
        <w:rPr>
          <w:sz w:val="28"/>
          <w:szCs w:val="28"/>
        </w:rPr>
        <w:t>естественно-научной</w:t>
      </w:r>
      <w:proofErr w:type="gramEnd"/>
      <w:r w:rsidR="00310A5B" w:rsidRPr="006954D2">
        <w:rPr>
          <w:sz w:val="28"/>
          <w:szCs w:val="28"/>
        </w:rPr>
        <w:t xml:space="preserve"> направленности.</w:t>
      </w:r>
    </w:p>
    <w:p w:rsidR="00310A5B" w:rsidRPr="006954D2" w:rsidRDefault="002A6AF0" w:rsidP="0081029A">
      <w:pPr>
        <w:widowControl w:val="0"/>
        <w:spacing w:line="360" w:lineRule="auto"/>
        <w:ind w:firstLine="709"/>
        <w:jc w:val="both"/>
        <w:rPr>
          <w:sz w:val="28"/>
          <w:szCs w:val="28"/>
        </w:rPr>
      </w:pPr>
      <w:r w:rsidRPr="006954D2">
        <w:rPr>
          <w:sz w:val="28"/>
          <w:szCs w:val="28"/>
        </w:rPr>
        <w:t>1.1.3</w:t>
      </w:r>
      <w:r w:rsidR="00310A5B" w:rsidRPr="006954D2">
        <w:rPr>
          <w:sz w:val="28"/>
          <w:szCs w:val="28"/>
        </w:rPr>
        <w:t>. Развитие системы непрерывного образования:</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 xml:space="preserve">разработка и реализация системы мер, направленных на развитие программ </w:t>
      </w:r>
      <w:r w:rsidR="00310A5B" w:rsidRPr="006954D2">
        <w:rPr>
          <w:sz w:val="28"/>
          <w:szCs w:val="28"/>
        </w:rPr>
        <w:lastRenderedPageBreak/>
        <w:t>дополнительного образования и переподготовки для взрослых (в рамках формирования условий для непрерывного обучения и занятости человека на протяжении всей жизни);</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поддержка и пропаганда самообразования, а также использования онлайн-платформ для обучения;</w:t>
      </w:r>
    </w:p>
    <w:p w:rsidR="002A6AF0"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вовлечение в программы развития и обновления компетенций пенсионеров и неработающего населения по основным востребованным профессиям.</w:t>
      </w:r>
    </w:p>
    <w:p w:rsidR="002A6AF0" w:rsidRPr="006954D2" w:rsidRDefault="002A6AF0" w:rsidP="0081029A">
      <w:pPr>
        <w:widowControl w:val="0"/>
        <w:spacing w:line="360" w:lineRule="auto"/>
        <w:ind w:firstLine="709"/>
        <w:jc w:val="both"/>
        <w:rPr>
          <w:sz w:val="28"/>
          <w:szCs w:val="28"/>
        </w:rPr>
      </w:pPr>
      <w:r w:rsidRPr="006954D2">
        <w:rPr>
          <w:sz w:val="28"/>
          <w:szCs w:val="28"/>
        </w:rPr>
        <w:t>1.2.</w:t>
      </w:r>
      <w:r w:rsidRPr="006954D2">
        <w:rPr>
          <w:sz w:val="28"/>
          <w:szCs w:val="28"/>
          <w:lang w:eastAsia="en-US"/>
        </w:rPr>
        <w:t xml:space="preserve"> Развитие здравоохранения  </w:t>
      </w:r>
    </w:p>
    <w:p w:rsidR="002A6AF0" w:rsidRPr="006954D2" w:rsidRDefault="002A6AF0" w:rsidP="0081029A">
      <w:pPr>
        <w:widowControl w:val="0"/>
        <w:spacing w:line="360" w:lineRule="auto"/>
        <w:ind w:firstLine="709"/>
        <w:jc w:val="both"/>
        <w:rPr>
          <w:b/>
          <w:sz w:val="28"/>
          <w:szCs w:val="28"/>
          <w:lang w:eastAsia="en-US"/>
        </w:rPr>
      </w:pPr>
      <w:r w:rsidRPr="006954D2">
        <w:rPr>
          <w:b/>
          <w:sz w:val="28"/>
          <w:szCs w:val="28"/>
          <w:lang w:eastAsia="en-US"/>
        </w:rPr>
        <w:t>Задача. Формирование современной системы медицинского обслуживания на основе создания современной инфраструктуры, профилактики заболеваний, устранения факторов риска развития заболеваний и получения травм, развития центров высокотехнологичной медицины.</w:t>
      </w:r>
    </w:p>
    <w:p w:rsidR="002A6AF0" w:rsidRPr="006954D2" w:rsidRDefault="002A6AF0" w:rsidP="0081029A">
      <w:pPr>
        <w:widowControl w:val="0"/>
        <w:spacing w:line="360" w:lineRule="auto"/>
        <w:ind w:firstLine="709"/>
        <w:jc w:val="both"/>
        <w:rPr>
          <w:b/>
          <w:sz w:val="28"/>
          <w:szCs w:val="28"/>
          <w:lang w:eastAsia="en-US"/>
        </w:rPr>
      </w:pPr>
      <w:r w:rsidRPr="006954D2">
        <w:rPr>
          <w:b/>
          <w:sz w:val="28"/>
          <w:szCs w:val="28"/>
          <w:lang w:eastAsia="en-US"/>
        </w:rPr>
        <w:t>Основные мероприятия:</w:t>
      </w:r>
    </w:p>
    <w:p w:rsidR="00310A5B" w:rsidRPr="006954D2" w:rsidRDefault="002A6AF0" w:rsidP="0081029A">
      <w:pPr>
        <w:widowControl w:val="0"/>
        <w:spacing w:line="360" w:lineRule="auto"/>
        <w:ind w:firstLine="709"/>
        <w:jc w:val="both"/>
        <w:rPr>
          <w:sz w:val="28"/>
          <w:szCs w:val="28"/>
        </w:rPr>
      </w:pPr>
      <w:r w:rsidRPr="006954D2">
        <w:rPr>
          <w:sz w:val="28"/>
          <w:szCs w:val="28"/>
        </w:rPr>
        <w:t>1.2.1</w:t>
      </w:r>
      <w:r w:rsidR="00310A5B" w:rsidRPr="006954D2">
        <w:rPr>
          <w:sz w:val="28"/>
          <w:szCs w:val="28"/>
        </w:rPr>
        <w:t>. Обеспечение медицинской помощи:</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обеспечение охвата всех граждан профилактическими медицинскими осмотрами не реже одного раза в год;</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обеспечение оптимальной доступности для населения (в том числе для жителей населенных пунктов, расположенных в отдаленных местностях) медицинских организаций, оказывающих первичную медико-санитарную помощь;</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внедрение инновационных медицинских технологий, включая систему ранней диагностики и дистанционный мониторинг состояния здоровья пациентов;</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обеспечение медицинских организаций системы здравоохранения квалифицированными кадрами, включая внедрение системы непрерывного образования медицинских работников, в том числе с использованием дистанционных образовательных технологий;</w:t>
      </w:r>
    </w:p>
    <w:p w:rsidR="00310A5B" w:rsidRPr="006954D2" w:rsidRDefault="00C057AB" w:rsidP="0081029A">
      <w:pPr>
        <w:widowControl w:val="0"/>
        <w:spacing w:line="360" w:lineRule="auto"/>
        <w:ind w:firstLine="709"/>
        <w:jc w:val="both"/>
        <w:rPr>
          <w:sz w:val="28"/>
          <w:szCs w:val="28"/>
        </w:rPr>
      </w:pPr>
      <w:r>
        <w:rPr>
          <w:sz w:val="28"/>
          <w:szCs w:val="28"/>
        </w:rPr>
        <w:t>− </w:t>
      </w:r>
      <w:r>
        <w:rPr>
          <w:sz w:val="28"/>
          <w:szCs w:val="28"/>
        </w:rPr>
        <w:t>в</w:t>
      </w:r>
      <w:r w:rsidR="00310A5B" w:rsidRPr="006954D2">
        <w:rPr>
          <w:sz w:val="28"/>
          <w:szCs w:val="28"/>
        </w:rPr>
        <w:t>недрение клинических рекомендаций и протоколов лечения и их использование в целях формирования тарифов на оплату медицинской помощи.</w:t>
      </w:r>
    </w:p>
    <w:p w:rsidR="00310A5B" w:rsidRPr="006954D2" w:rsidRDefault="002A6AF0" w:rsidP="0081029A">
      <w:pPr>
        <w:widowControl w:val="0"/>
        <w:spacing w:line="360" w:lineRule="auto"/>
        <w:ind w:firstLine="709"/>
        <w:jc w:val="both"/>
        <w:rPr>
          <w:sz w:val="28"/>
          <w:szCs w:val="28"/>
        </w:rPr>
      </w:pPr>
      <w:r w:rsidRPr="006954D2">
        <w:rPr>
          <w:sz w:val="28"/>
          <w:szCs w:val="28"/>
        </w:rPr>
        <w:lastRenderedPageBreak/>
        <w:t>1.2.2</w:t>
      </w:r>
      <w:r w:rsidR="00310A5B" w:rsidRPr="006954D2">
        <w:rPr>
          <w:sz w:val="28"/>
          <w:szCs w:val="28"/>
        </w:rPr>
        <w:t>. Развитие учреждений здравоохранения:</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проведение капитального ремонта ряда государственных учреждений здравоохранения, приобретение для них медицинского оборудования;</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 xml:space="preserve">продолжение внедрения современных информационных технологий в учреждениях здравоохранения – электронный документооборот, телемедицина, электронная очередь, электронные медицинские карты и пр. </w:t>
      </w:r>
    </w:p>
    <w:p w:rsidR="002A6AF0" w:rsidRPr="006954D2" w:rsidRDefault="002A6AF0" w:rsidP="008B3F4E">
      <w:pPr>
        <w:pStyle w:val="a4"/>
        <w:widowControl w:val="0"/>
        <w:numPr>
          <w:ilvl w:val="1"/>
          <w:numId w:val="26"/>
        </w:numPr>
        <w:spacing w:line="360" w:lineRule="auto"/>
        <w:jc w:val="both"/>
        <w:rPr>
          <w:sz w:val="28"/>
          <w:szCs w:val="28"/>
          <w:lang w:eastAsia="en-US"/>
        </w:rPr>
      </w:pPr>
      <w:r w:rsidRPr="006954D2">
        <w:rPr>
          <w:sz w:val="28"/>
          <w:szCs w:val="28"/>
          <w:lang w:eastAsia="en-US"/>
        </w:rPr>
        <w:t xml:space="preserve">. Демографическая и социальная политика  </w:t>
      </w:r>
    </w:p>
    <w:p w:rsidR="002A6AF0" w:rsidRPr="006954D2" w:rsidRDefault="002A6AF0" w:rsidP="0081029A">
      <w:pPr>
        <w:widowControl w:val="0"/>
        <w:spacing w:line="360" w:lineRule="auto"/>
        <w:ind w:firstLine="709"/>
        <w:jc w:val="both"/>
        <w:rPr>
          <w:b/>
          <w:sz w:val="28"/>
          <w:szCs w:val="28"/>
          <w:lang w:eastAsia="en-US"/>
        </w:rPr>
      </w:pPr>
      <w:r w:rsidRPr="006954D2">
        <w:rPr>
          <w:b/>
          <w:sz w:val="28"/>
          <w:szCs w:val="28"/>
          <w:lang w:eastAsia="en-US"/>
        </w:rPr>
        <w:t>Задача. Снижение остроты демографических проблем в районе путем создания условий для сокращения смертности, внедрения здорового образа жизни, роста уровня рождаемости и дальнейшего повышения миграционной привлекательности.</w:t>
      </w:r>
    </w:p>
    <w:p w:rsidR="002A6AF0" w:rsidRPr="006954D2" w:rsidRDefault="002A6AF0" w:rsidP="0081029A">
      <w:pPr>
        <w:widowControl w:val="0"/>
        <w:spacing w:line="360" w:lineRule="auto"/>
        <w:ind w:firstLine="709"/>
        <w:jc w:val="both"/>
        <w:rPr>
          <w:b/>
          <w:sz w:val="28"/>
          <w:szCs w:val="28"/>
          <w:lang w:eastAsia="en-US"/>
        </w:rPr>
      </w:pPr>
      <w:r w:rsidRPr="006954D2">
        <w:rPr>
          <w:b/>
          <w:sz w:val="28"/>
          <w:szCs w:val="28"/>
          <w:lang w:eastAsia="en-US"/>
        </w:rPr>
        <w:t>Основные мероприятия:</w:t>
      </w:r>
    </w:p>
    <w:p w:rsidR="00310A5B" w:rsidRPr="006954D2" w:rsidRDefault="002A6AF0" w:rsidP="0081029A">
      <w:pPr>
        <w:widowControl w:val="0"/>
        <w:spacing w:line="360" w:lineRule="auto"/>
        <w:ind w:firstLine="709"/>
        <w:jc w:val="both"/>
        <w:rPr>
          <w:sz w:val="28"/>
          <w:szCs w:val="28"/>
        </w:rPr>
      </w:pPr>
      <w:r w:rsidRPr="006954D2">
        <w:rPr>
          <w:sz w:val="28"/>
          <w:szCs w:val="28"/>
        </w:rPr>
        <w:t>1.3.1</w:t>
      </w:r>
      <w:r w:rsidR="00310A5B" w:rsidRPr="006954D2">
        <w:rPr>
          <w:sz w:val="28"/>
          <w:szCs w:val="28"/>
        </w:rPr>
        <w:t>. Проведение сбалансированной демографической политики</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расширение финансовой поддержки семей при рождении детей;</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 xml:space="preserve">разработка и реализация программы системной поддержки и повышения качества жизни граждан старшего поколения; </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подготовка и повышение квалификации специалистов в сфере здорового образа жизни, физической культуры и спорта;</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социальная поддержка молодежи и молодых семей, в том числе обеспечение доступности ипотечного жилищного кредитования, оказание государственной поддержки в улучшении жилищных условий при строительстве малоэтажного жилья.</w:t>
      </w:r>
    </w:p>
    <w:p w:rsidR="00310A5B" w:rsidRPr="006954D2" w:rsidRDefault="002A6AF0" w:rsidP="0081029A">
      <w:pPr>
        <w:widowControl w:val="0"/>
        <w:spacing w:line="360" w:lineRule="auto"/>
        <w:ind w:firstLine="709"/>
        <w:jc w:val="both"/>
        <w:rPr>
          <w:sz w:val="28"/>
          <w:szCs w:val="28"/>
        </w:rPr>
      </w:pPr>
      <w:r w:rsidRPr="006954D2">
        <w:rPr>
          <w:sz w:val="28"/>
          <w:szCs w:val="28"/>
        </w:rPr>
        <w:t>1.3.2</w:t>
      </w:r>
      <w:r w:rsidR="00310A5B" w:rsidRPr="006954D2">
        <w:rPr>
          <w:sz w:val="28"/>
          <w:szCs w:val="28"/>
        </w:rPr>
        <w:t>. Популяризация здорового образа жизни:</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 xml:space="preserve">использование инфраструктуры школ и других муниципальных </w:t>
      </w:r>
      <w:r w:rsidR="00310A5B" w:rsidRPr="006954D2">
        <w:rPr>
          <w:sz w:val="28"/>
          <w:szCs w:val="28"/>
        </w:rPr>
        <w:lastRenderedPageBreak/>
        <w:t>организаций для проведения спортивных занятий для населения;</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проведение массовых спортивных мероприятий (йога в парках, велопробеги, марафоны и др.);</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проведение кампаний по популяризации здорового образа жизни и занятий спортом;</w:t>
      </w:r>
    </w:p>
    <w:p w:rsidR="00310A5B" w:rsidRPr="006954D2" w:rsidRDefault="00C057AB" w:rsidP="0081029A">
      <w:pPr>
        <w:widowControl w:val="0"/>
        <w:spacing w:line="360" w:lineRule="auto"/>
        <w:ind w:firstLine="709"/>
        <w:jc w:val="both"/>
        <w:rPr>
          <w:sz w:val="28"/>
          <w:szCs w:val="28"/>
        </w:rPr>
      </w:pPr>
      <w:proofErr w:type="gramStart"/>
      <w:r>
        <w:rPr>
          <w:sz w:val="28"/>
          <w:szCs w:val="28"/>
        </w:rPr>
        <w:t>− </w:t>
      </w:r>
      <w:r w:rsidR="00310A5B" w:rsidRPr="006954D2">
        <w:rPr>
          <w:sz w:val="28"/>
          <w:szCs w:val="28"/>
        </w:rPr>
        <w:t>реализация мер по борьбе с наркотической, алкогольной и никотиновой зависимостью, в том числе развитие центров реабилитации (включая психологическую) для граждан, попавших в алкогольную или наркотическую зависимость, предоставление квалифицированной помощи на дому;</w:t>
      </w:r>
      <w:proofErr w:type="gramEnd"/>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развитие молодежных творческих клубов и объединений.</w:t>
      </w:r>
    </w:p>
    <w:p w:rsidR="00310A5B" w:rsidRPr="006954D2" w:rsidRDefault="002A6AF0" w:rsidP="0081029A">
      <w:pPr>
        <w:widowControl w:val="0"/>
        <w:spacing w:line="360" w:lineRule="auto"/>
        <w:ind w:firstLine="709"/>
        <w:jc w:val="both"/>
        <w:rPr>
          <w:sz w:val="28"/>
          <w:szCs w:val="28"/>
        </w:rPr>
      </w:pPr>
      <w:r w:rsidRPr="006954D2">
        <w:rPr>
          <w:sz w:val="28"/>
          <w:szCs w:val="28"/>
        </w:rPr>
        <w:t>1.3.3</w:t>
      </w:r>
      <w:r w:rsidR="00310A5B" w:rsidRPr="006954D2">
        <w:rPr>
          <w:sz w:val="28"/>
          <w:szCs w:val="28"/>
        </w:rPr>
        <w:t>. Развитие сферы социального обслуживания:</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повышение адресности и эффективности мер социальной поддержки, основанных на сочетании социальных гарантий и социального инвестирования;</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реконструкция и ремонт инфраструктуры для содержания и воспитания детей-сирот и детей, оставшихся без попечения родителей;</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информационная пропаганда института семьи, информационная поддержка семей, желающих принять на воспитание в семью детей-сирот и детей, оставшихся без попечения родителей;</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создание условий для социальной адаптации и интеграции в общество детей-инвалидов;</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содействие социализации молодежи, находящейся в трудной жизненной ситуации;</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содействие занятости молодежи, вовлечение молодежи в социальную практику.</w:t>
      </w:r>
    </w:p>
    <w:p w:rsidR="00310A5B" w:rsidRPr="006954D2" w:rsidRDefault="002A6AF0" w:rsidP="0081029A">
      <w:pPr>
        <w:widowControl w:val="0"/>
        <w:spacing w:line="360" w:lineRule="auto"/>
        <w:ind w:firstLine="709"/>
        <w:jc w:val="both"/>
        <w:rPr>
          <w:sz w:val="28"/>
          <w:szCs w:val="28"/>
        </w:rPr>
      </w:pPr>
      <w:r w:rsidRPr="006954D2">
        <w:rPr>
          <w:sz w:val="28"/>
          <w:szCs w:val="28"/>
        </w:rPr>
        <w:t>1.3.4</w:t>
      </w:r>
      <w:r w:rsidR="00310A5B" w:rsidRPr="006954D2">
        <w:rPr>
          <w:sz w:val="28"/>
          <w:szCs w:val="28"/>
        </w:rPr>
        <w:t>. Реализация мероприятий в рамках программы «Доступная среда»</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полное решение задач по обеспечению инвалидам условий доступности объектов и услуг, установленных Федеральным законом от 1 декабря 2014 года № 419-ФЗ;</w:t>
      </w:r>
    </w:p>
    <w:p w:rsidR="00310A5B" w:rsidRPr="006954D2" w:rsidRDefault="00C057AB" w:rsidP="0081029A">
      <w:pPr>
        <w:widowControl w:val="0"/>
        <w:spacing w:line="360" w:lineRule="auto"/>
        <w:ind w:firstLine="709"/>
        <w:jc w:val="both"/>
        <w:rPr>
          <w:sz w:val="28"/>
          <w:szCs w:val="28"/>
        </w:rPr>
      </w:pPr>
      <w:r>
        <w:rPr>
          <w:sz w:val="28"/>
          <w:szCs w:val="28"/>
        </w:rPr>
        <w:lastRenderedPageBreak/>
        <w:t>− </w:t>
      </w:r>
      <w:r w:rsidR="00310A5B" w:rsidRPr="006954D2">
        <w:rPr>
          <w:sz w:val="28"/>
          <w:szCs w:val="28"/>
        </w:rPr>
        <w:t>оборудование транспорта специализированными средствами, необходимыми для перевозки инвалидов;</w:t>
      </w:r>
    </w:p>
    <w:p w:rsidR="00310A5B" w:rsidRPr="006954D2" w:rsidRDefault="00C057AB" w:rsidP="0081029A">
      <w:pPr>
        <w:widowControl w:val="0"/>
        <w:spacing w:line="360" w:lineRule="auto"/>
        <w:ind w:firstLine="709"/>
        <w:jc w:val="both"/>
        <w:rPr>
          <w:sz w:val="28"/>
          <w:szCs w:val="28"/>
        </w:rPr>
      </w:pPr>
      <w:proofErr w:type="gramStart"/>
      <w:r>
        <w:rPr>
          <w:sz w:val="28"/>
          <w:szCs w:val="28"/>
        </w:rPr>
        <w:t>− </w:t>
      </w:r>
      <w:r w:rsidR="00310A5B" w:rsidRPr="006954D2">
        <w:rPr>
          <w:sz w:val="28"/>
          <w:szCs w:val="28"/>
        </w:rPr>
        <w:t>адресное планирование работ по наиболее важным для инвалидов объектах (библиотеки для слабовидящих; реабилитационные центры; предприятия с большой численностью работающих инвалидов; учреждения в сферах культуры, спорта, адаптированные для обслуживания инвалидов; организации образования, на базе которых реализуются передовые методики инклюзивного обучения и т.д.);</w:t>
      </w:r>
      <w:proofErr w:type="gramEnd"/>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социальная поддержка и реабилитация детей-инвалидов и семей, воспитывающих детей с ограниченными возможностями здоровья;</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развитие сети общеобразовательных организаций с безбарьерной средой для детей-инвалидов;</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развитие форм социального партнерства и взаимодействия с социально ориентированными некоммерческими организациями;</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 xml:space="preserve">развитие адаптивной физической культуры и спорта за счет вовлечения в </w:t>
      </w:r>
      <w:proofErr w:type="gramStart"/>
      <w:r w:rsidR="00310A5B" w:rsidRPr="006954D2">
        <w:rPr>
          <w:sz w:val="28"/>
          <w:szCs w:val="28"/>
        </w:rPr>
        <w:t>физкультурную</w:t>
      </w:r>
      <w:proofErr w:type="gramEnd"/>
      <w:r w:rsidR="00310A5B" w:rsidRPr="006954D2">
        <w:rPr>
          <w:sz w:val="28"/>
          <w:szCs w:val="28"/>
        </w:rPr>
        <w:t xml:space="preserve"> деятельность лиц с ограниченными возможностями здоровья и инвалидов во всех видах и типах учреждений, работающих с данной категорией населения, независимо от ведомственной принадлежности; </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оснащение спортивным специализированным оборудованием, инвентарем, экипировкой для занятий физической культурой и спортом лиц с ограниченными возможностями здоровья и инвалидов спортивных учреждений, в том числе учреждений дополнительного образования детей физкультурно-спортивной направленности.</w:t>
      </w:r>
    </w:p>
    <w:p w:rsidR="002A6AF0" w:rsidRPr="006954D2" w:rsidRDefault="002A6AF0" w:rsidP="008B3F4E">
      <w:pPr>
        <w:pStyle w:val="a4"/>
        <w:widowControl w:val="0"/>
        <w:numPr>
          <w:ilvl w:val="1"/>
          <w:numId w:val="27"/>
        </w:numPr>
        <w:spacing w:line="360" w:lineRule="auto"/>
        <w:jc w:val="both"/>
        <w:rPr>
          <w:sz w:val="28"/>
          <w:szCs w:val="28"/>
          <w:lang w:eastAsia="en-US"/>
        </w:rPr>
      </w:pPr>
      <w:r w:rsidRPr="006954D2">
        <w:rPr>
          <w:sz w:val="28"/>
          <w:szCs w:val="28"/>
          <w:lang w:eastAsia="en-US"/>
        </w:rPr>
        <w:t xml:space="preserve">Физкультура и спорт, молодежная политика </w:t>
      </w:r>
    </w:p>
    <w:p w:rsidR="002A6AF0" w:rsidRPr="006954D2" w:rsidRDefault="002A6AF0" w:rsidP="0081029A">
      <w:pPr>
        <w:widowControl w:val="0"/>
        <w:spacing w:line="360" w:lineRule="auto"/>
        <w:ind w:firstLine="709"/>
        <w:jc w:val="both"/>
        <w:rPr>
          <w:b/>
          <w:sz w:val="28"/>
          <w:szCs w:val="28"/>
          <w:lang w:eastAsia="en-US"/>
        </w:rPr>
      </w:pPr>
      <w:r w:rsidRPr="006954D2">
        <w:rPr>
          <w:b/>
          <w:sz w:val="28"/>
          <w:szCs w:val="28"/>
          <w:lang w:eastAsia="en-US"/>
        </w:rPr>
        <w:t>Задача. Развитие спортивной инфраструктуры, поддержка талантов, реализация современной молодежной политики.</w:t>
      </w:r>
    </w:p>
    <w:p w:rsidR="002A6AF0" w:rsidRPr="006954D2" w:rsidRDefault="002A6AF0" w:rsidP="0081029A">
      <w:pPr>
        <w:widowControl w:val="0"/>
        <w:spacing w:line="360" w:lineRule="auto"/>
        <w:ind w:firstLine="709"/>
        <w:jc w:val="both"/>
        <w:rPr>
          <w:b/>
          <w:sz w:val="28"/>
          <w:szCs w:val="28"/>
          <w:lang w:eastAsia="en-US"/>
        </w:rPr>
      </w:pPr>
      <w:r w:rsidRPr="006954D2">
        <w:rPr>
          <w:b/>
          <w:sz w:val="28"/>
          <w:szCs w:val="28"/>
          <w:lang w:eastAsia="en-US"/>
        </w:rPr>
        <w:t>Основные мероприятия:</w:t>
      </w:r>
    </w:p>
    <w:p w:rsidR="00310A5B" w:rsidRPr="006954D2" w:rsidRDefault="002A6AF0" w:rsidP="0081029A">
      <w:pPr>
        <w:widowControl w:val="0"/>
        <w:spacing w:line="360" w:lineRule="auto"/>
        <w:ind w:firstLine="709"/>
        <w:jc w:val="both"/>
        <w:rPr>
          <w:sz w:val="28"/>
          <w:szCs w:val="28"/>
        </w:rPr>
      </w:pPr>
      <w:r w:rsidRPr="006954D2">
        <w:rPr>
          <w:sz w:val="28"/>
          <w:szCs w:val="28"/>
        </w:rPr>
        <w:t>1.4.1</w:t>
      </w:r>
      <w:r w:rsidR="00310A5B" w:rsidRPr="006954D2">
        <w:rPr>
          <w:sz w:val="28"/>
          <w:szCs w:val="28"/>
        </w:rPr>
        <w:t>. Развитие спортивной инфраструктуры, поддержка талантов, увеличение числа секций, проведение спортивных мероприятий:</w:t>
      </w:r>
    </w:p>
    <w:p w:rsidR="00310A5B" w:rsidRPr="006954D2" w:rsidRDefault="00C057AB" w:rsidP="0081029A">
      <w:pPr>
        <w:widowControl w:val="0"/>
        <w:spacing w:line="360" w:lineRule="auto"/>
        <w:ind w:firstLine="709"/>
        <w:jc w:val="both"/>
        <w:rPr>
          <w:sz w:val="28"/>
          <w:szCs w:val="28"/>
        </w:rPr>
      </w:pPr>
      <w:r>
        <w:rPr>
          <w:sz w:val="28"/>
          <w:szCs w:val="28"/>
        </w:rPr>
        <w:lastRenderedPageBreak/>
        <w:t>− </w:t>
      </w:r>
      <w:r w:rsidR="00310A5B" w:rsidRPr="006954D2">
        <w:rPr>
          <w:sz w:val="28"/>
          <w:szCs w:val="28"/>
        </w:rPr>
        <w:t>развитие сети спортивных клубов, в том числе увеличение их роли в учебных учреждениях, с целью формирования и развития здорового образа жизни;</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введение нормативов по строительству и реконструкции спортивной инфраструктуры при строительстве коммерческих и жилых площадей;</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обеспечение условий для развития секционной и внеклассной работы по физкультуре и спорту в школах;</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обеспечение условий для развития и эффективного функционирования сети муниципальных учреждений дополнительного образования физкультурно-спортивной направленности;</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организация и проведение официальных физкультурных и спортивных мероприятий;</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создание условий, обеспечивающих доступность занятий физической культурой и спортом, в том числе для лиц с ограниченными возможностями здоровья и инвалидов.</w:t>
      </w:r>
    </w:p>
    <w:p w:rsidR="00310A5B" w:rsidRPr="006954D2" w:rsidRDefault="002A6AF0" w:rsidP="0081029A">
      <w:pPr>
        <w:widowControl w:val="0"/>
        <w:spacing w:line="360" w:lineRule="auto"/>
        <w:ind w:firstLine="709"/>
        <w:jc w:val="both"/>
        <w:rPr>
          <w:sz w:val="28"/>
          <w:szCs w:val="28"/>
        </w:rPr>
      </w:pPr>
      <w:r w:rsidRPr="006954D2">
        <w:rPr>
          <w:sz w:val="28"/>
          <w:szCs w:val="28"/>
        </w:rPr>
        <w:t>1.4.2</w:t>
      </w:r>
      <w:r w:rsidR="00310A5B" w:rsidRPr="006954D2">
        <w:rPr>
          <w:sz w:val="28"/>
          <w:szCs w:val="28"/>
        </w:rPr>
        <w:t xml:space="preserve">. Расширение участия молодежи в социально-экономическом развитии </w:t>
      </w:r>
      <w:r w:rsidR="00F16F45" w:rsidRPr="006954D2">
        <w:rPr>
          <w:sz w:val="28"/>
          <w:szCs w:val="28"/>
        </w:rPr>
        <w:t>Почепского</w:t>
      </w:r>
      <w:r w:rsidR="00310A5B" w:rsidRPr="006954D2">
        <w:rPr>
          <w:sz w:val="28"/>
          <w:szCs w:val="28"/>
        </w:rPr>
        <w:t xml:space="preserve"> муниципального района, создание условий для закрепления молодых квалифицированных кадров:</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поддержка молодежного предпринимательства;</w:t>
      </w:r>
    </w:p>
    <w:p w:rsidR="00310A5B" w:rsidRPr="006954D2" w:rsidRDefault="00C057AB" w:rsidP="0081029A">
      <w:pPr>
        <w:widowControl w:val="0"/>
        <w:spacing w:line="360" w:lineRule="auto"/>
        <w:ind w:firstLine="709"/>
        <w:jc w:val="both"/>
        <w:rPr>
          <w:sz w:val="28"/>
          <w:szCs w:val="28"/>
        </w:rPr>
      </w:pPr>
      <w:r>
        <w:rPr>
          <w:sz w:val="28"/>
          <w:szCs w:val="28"/>
        </w:rPr>
        <w:t>− </w:t>
      </w:r>
      <w:r w:rsidR="00310A5B" w:rsidRPr="006954D2">
        <w:rPr>
          <w:sz w:val="28"/>
          <w:szCs w:val="28"/>
        </w:rPr>
        <w:t>развитие трудовой и проектной активности молодежи путем совмещения учебной и трудовой деятельности;</w:t>
      </w:r>
    </w:p>
    <w:p w:rsidR="00310A5B" w:rsidRPr="006954D2" w:rsidRDefault="00C057AB" w:rsidP="0081029A">
      <w:pPr>
        <w:widowControl w:val="0"/>
        <w:spacing w:line="350" w:lineRule="auto"/>
        <w:ind w:firstLine="709"/>
        <w:jc w:val="both"/>
        <w:rPr>
          <w:sz w:val="28"/>
          <w:szCs w:val="28"/>
        </w:rPr>
      </w:pPr>
      <w:r>
        <w:rPr>
          <w:sz w:val="28"/>
          <w:szCs w:val="28"/>
        </w:rPr>
        <w:t>− </w:t>
      </w:r>
      <w:r w:rsidR="00310A5B" w:rsidRPr="006954D2">
        <w:rPr>
          <w:sz w:val="28"/>
          <w:szCs w:val="28"/>
        </w:rPr>
        <w:t>системная поддержка молодежной добровольческой (волонтерской) деятельности;</w:t>
      </w:r>
    </w:p>
    <w:p w:rsidR="00310A5B" w:rsidRPr="006954D2" w:rsidRDefault="00C057AB" w:rsidP="0081029A">
      <w:pPr>
        <w:widowControl w:val="0"/>
        <w:spacing w:line="350" w:lineRule="auto"/>
        <w:ind w:firstLine="709"/>
        <w:jc w:val="both"/>
        <w:rPr>
          <w:sz w:val="28"/>
          <w:szCs w:val="28"/>
        </w:rPr>
      </w:pPr>
      <w:r>
        <w:rPr>
          <w:sz w:val="28"/>
          <w:szCs w:val="28"/>
        </w:rPr>
        <w:t>− </w:t>
      </w:r>
      <w:r w:rsidR="00310A5B" w:rsidRPr="006954D2">
        <w:rPr>
          <w:sz w:val="28"/>
          <w:szCs w:val="28"/>
        </w:rPr>
        <w:t>развитие моделей молодежного самоуправления и участия молодежи в процессах принятия решений на муниципальном уровне;</w:t>
      </w:r>
    </w:p>
    <w:p w:rsidR="00310A5B" w:rsidRPr="006954D2" w:rsidRDefault="00C057AB" w:rsidP="0081029A">
      <w:pPr>
        <w:widowControl w:val="0"/>
        <w:spacing w:line="350" w:lineRule="auto"/>
        <w:ind w:firstLine="709"/>
        <w:jc w:val="both"/>
        <w:rPr>
          <w:sz w:val="28"/>
          <w:szCs w:val="28"/>
        </w:rPr>
      </w:pPr>
      <w:r>
        <w:rPr>
          <w:sz w:val="28"/>
          <w:szCs w:val="28"/>
        </w:rPr>
        <w:t>− </w:t>
      </w:r>
      <w:r w:rsidR="00310A5B" w:rsidRPr="006954D2">
        <w:rPr>
          <w:sz w:val="28"/>
          <w:szCs w:val="28"/>
        </w:rPr>
        <w:t>оказание поддержки общественным объединениям в сфере просветительской, патриотической и военно-патриотической работы среди молодежи, содействие развитию молодежных общественных движений, организаций, объединений;</w:t>
      </w:r>
    </w:p>
    <w:p w:rsidR="00310A5B" w:rsidRPr="006954D2" w:rsidRDefault="00C057AB" w:rsidP="0081029A">
      <w:pPr>
        <w:widowControl w:val="0"/>
        <w:spacing w:line="350" w:lineRule="auto"/>
        <w:ind w:firstLine="709"/>
        <w:jc w:val="both"/>
        <w:rPr>
          <w:sz w:val="28"/>
          <w:szCs w:val="28"/>
        </w:rPr>
      </w:pPr>
      <w:r>
        <w:rPr>
          <w:sz w:val="28"/>
          <w:szCs w:val="28"/>
        </w:rPr>
        <w:lastRenderedPageBreak/>
        <w:t>− </w:t>
      </w:r>
      <w:r w:rsidR="00310A5B" w:rsidRPr="006954D2">
        <w:rPr>
          <w:sz w:val="28"/>
          <w:szCs w:val="28"/>
        </w:rPr>
        <w:t>увеличение числа массовых молодежных мероприятий;</w:t>
      </w:r>
    </w:p>
    <w:p w:rsidR="00310A5B" w:rsidRPr="006954D2" w:rsidRDefault="00C057AB" w:rsidP="0081029A">
      <w:pPr>
        <w:widowControl w:val="0"/>
        <w:spacing w:line="350" w:lineRule="auto"/>
        <w:ind w:firstLine="709"/>
        <w:jc w:val="both"/>
        <w:rPr>
          <w:sz w:val="28"/>
          <w:szCs w:val="28"/>
        </w:rPr>
      </w:pPr>
      <w:r>
        <w:rPr>
          <w:sz w:val="28"/>
          <w:szCs w:val="28"/>
        </w:rPr>
        <w:t>− </w:t>
      </w:r>
      <w:r w:rsidR="00310A5B" w:rsidRPr="006954D2">
        <w:rPr>
          <w:sz w:val="28"/>
          <w:szCs w:val="28"/>
        </w:rPr>
        <w:t>использование информационно-коммуникационных технологий в целях повышения информированности населен</w:t>
      </w:r>
      <w:r w:rsidR="002A6AF0" w:rsidRPr="006954D2">
        <w:rPr>
          <w:sz w:val="28"/>
          <w:szCs w:val="28"/>
        </w:rPr>
        <w:t>ия об общественной жизни района.</w:t>
      </w:r>
    </w:p>
    <w:p w:rsidR="00A975B7" w:rsidRPr="006954D2" w:rsidRDefault="00A975B7" w:rsidP="008B3F4E">
      <w:pPr>
        <w:pStyle w:val="a4"/>
        <w:widowControl w:val="0"/>
        <w:numPr>
          <w:ilvl w:val="1"/>
          <w:numId w:val="27"/>
        </w:numPr>
        <w:spacing w:line="360" w:lineRule="auto"/>
        <w:jc w:val="both"/>
        <w:rPr>
          <w:sz w:val="28"/>
          <w:szCs w:val="28"/>
          <w:lang w:eastAsia="en-US"/>
        </w:rPr>
      </w:pPr>
      <w:r w:rsidRPr="006954D2">
        <w:rPr>
          <w:sz w:val="28"/>
          <w:szCs w:val="28"/>
          <w:lang w:eastAsia="en-US"/>
        </w:rPr>
        <w:t>Культура, историко-культурное наследие, туризм</w:t>
      </w:r>
    </w:p>
    <w:p w:rsidR="00A975B7" w:rsidRPr="006954D2" w:rsidRDefault="00A975B7" w:rsidP="0081029A">
      <w:pPr>
        <w:widowControl w:val="0"/>
        <w:spacing w:line="360" w:lineRule="auto"/>
        <w:ind w:firstLine="709"/>
        <w:jc w:val="both"/>
        <w:rPr>
          <w:b/>
          <w:sz w:val="28"/>
          <w:szCs w:val="28"/>
          <w:lang w:eastAsia="en-US"/>
        </w:rPr>
      </w:pPr>
      <w:r w:rsidRPr="006954D2">
        <w:rPr>
          <w:b/>
          <w:sz w:val="28"/>
          <w:szCs w:val="28"/>
          <w:lang w:eastAsia="en-US"/>
        </w:rPr>
        <w:t>Задача. Сохранение культурного наследия, вовлечение граждан в культурную жизнь района и использование культурного потенциала для развития туризма.</w:t>
      </w:r>
    </w:p>
    <w:p w:rsidR="00A975B7" w:rsidRPr="006954D2" w:rsidRDefault="00A975B7" w:rsidP="0081029A">
      <w:pPr>
        <w:widowControl w:val="0"/>
        <w:spacing w:line="360" w:lineRule="auto"/>
        <w:ind w:firstLine="709"/>
        <w:jc w:val="both"/>
        <w:rPr>
          <w:b/>
          <w:sz w:val="28"/>
          <w:szCs w:val="28"/>
          <w:lang w:eastAsia="en-US"/>
        </w:rPr>
      </w:pPr>
      <w:r w:rsidRPr="006954D2">
        <w:rPr>
          <w:b/>
          <w:sz w:val="28"/>
          <w:szCs w:val="28"/>
          <w:lang w:eastAsia="en-US"/>
        </w:rPr>
        <w:t>Основные мероприятия:</w:t>
      </w:r>
    </w:p>
    <w:p w:rsidR="007B3CE3" w:rsidRPr="006954D2" w:rsidRDefault="007B3CE3" w:rsidP="007B3CE3">
      <w:pPr>
        <w:widowControl w:val="0"/>
        <w:spacing w:line="350" w:lineRule="auto"/>
        <w:ind w:firstLine="709"/>
        <w:contextualSpacing/>
        <w:jc w:val="both"/>
        <w:rPr>
          <w:sz w:val="28"/>
          <w:szCs w:val="28"/>
        </w:rPr>
      </w:pPr>
      <w:r w:rsidRPr="006954D2">
        <w:rPr>
          <w:sz w:val="28"/>
          <w:szCs w:val="28"/>
        </w:rPr>
        <w:t>1.5.1. Развитие народного промысла «</w:t>
      </w:r>
      <w:proofErr w:type="spellStart"/>
      <w:r w:rsidRPr="006954D2">
        <w:rPr>
          <w:sz w:val="28"/>
          <w:szCs w:val="28"/>
        </w:rPr>
        <w:t>Почепские</w:t>
      </w:r>
      <w:proofErr w:type="spellEnd"/>
      <w:r w:rsidRPr="006954D2">
        <w:rPr>
          <w:sz w:val="28"/>
          <w:szCs w:val="28"/>
        </w:rPr>
        <w:t xml:space="preserve"> валенки».</w:t>
      </w:r>
    </w:p>
    <w:p w:rsidR="007B3CE3" w:rsidRPr="006954D2" w:rsidRDefault="007B3CE3" w:rsidP="007B3CE3">
      <w:pPr>
        <w:widowControl w:val="0"/>
        <w:spacing w:line="350" w:lineRule="auto"/>
        <w:ind w:firstLine="709"/>
        <w:jc w:val="both"/>
        <w:rPr>
          <w:sz w:val="28"/>
          <w:szCs w:val="28"/>
        </w:rPr>
      </w:pPr>
      <w:r w:rsidRPr="006954D2">
        <w:rPr>
          <w:sz w:val="28"/>
          <w:szCs w:val="28"/>
        </w:rPr>
        <w:t>1.5.2. Создание узнаваемого туристического бренда «Родина «Князя Серебряного».</w:t>
      </w:r>
    </w:p>
    <w:p w:rsidR="00310A5B" w:rsidRPr="006954D2" w:rsidRDefault="00A975B7" w:rsidP="0081029A">
      <w:pPr>
        <w:widowControl w:val="0"/>
        <w:spacing w:line="350" w:lineRule="auto"/>
        <w:ind w:firstLine="709"/>
        <w:jc w:val="both"/>
        <w:rPr>
          <w:sz w:val="28"/>
          <w:szCs w:val="28"/>
        </w:rPr>
      </w:pPr>
      <w:r w:rsidRPr="006954D2">
        <w:rPr>
          <w:sz w:val="28"/>
          <w:szCs w:val="28"/>
        </w:rPr>
        <w:t>1.5.</w:t>
      </w:r>
      <w:r w:rsidR="007B3CE3" w:rsidRPr="006954D2">
        <w:rPr>
          <w:sz w:val="28"/>
          <w:szCs w:val="28"/>
        </w:rPr>
        <w:t>3</w:t>
      </w:r>
      <w:r w:rsidR="009742C2" w:rsidRPr="006954D2">
        <w:rPr>
          <w:sz w:val="28"/>
          <w:szCs w:val="28"/>
        </w:rPr>
        <w:t>.</w:t>
      </w:r>
      <w:r w:rsidRPr="006954D2">
        <w:rPr>
          <w:sz w:val="28"/>
          <w:szCs w:val="28"/>
        </w:rPr>
        <w:t xml:space="preserve"> </w:t>
      </w:r>
      <w:r w:rsidR="00310A5B" w:rsidRPr="006954D2">
        <w:rPr>
          <w:sz w:val="28"/>
          <w:szCs w:val="28"/>
        </w:rPr>
        <w:t>Реконструкция и капитальный ремонт учреждений культуры, сохранение и пополнение библиотечного, музейного, архивного, кин</w:t>
      </w:r>
      <w:r w:rsidR="00F16F45" w:rsidRPr="006954D2">
        <w:rPr>
          <w:sz w:val="28"/>
          <w:szCs w:val="28"/>
        </w:rPr>
        <w:t>о-, фото-, виде</w:t>
      </w:r>
      <w:proofErr w:type="gramStart"/>
      <w:r w:rsidR="00F16F45" w:rsidRPr="006954D2">
        <w:rPr>
          <w:sz w:val="28"/>
          <w:szCs w:val="28"/>
        </w:rPr>
        <w:t>о-</w:t>
      </w:r>
      <w:proofErr w:type="gramEnd"/>
      <w:r w:rsidR="00F16F45" w:rsidRPr="006954D2">
        <w:rPr>
          <w:sz w:val="28"/>
          <w:szCs w:val="28"/>
        </w:rPr>
        <w:t xml:space="preserve"> и </w:t>
      </w:r>
      <w:proofErr w:type="spellStart"/>
      <w:r w:rsidR="00F16F45" w:rsidRPr="006954D2">
        <w:rPr>
          <w:sz w:val="28"/>
          <w:szCs w:val="28"/>
        </w:rPr>
        <w:t>аудиофондов</w:t>
      </w:r>
      <w:proofErr w:type="spellEnd"/>
      <w:r w:rsidR="00F16F45" w:rsidRPr="006954D2">
        <w:rPr>
          <w:sz w:val="28"/>
          <w:szCs w:val="28"/>
        </w:rPr>
        <w:t>.</w:t>
      </w:r>
    </w:p>
    <w:p w:rsidR="00310A5B" w:rsidRPr="006954D2" w:rsidRDefault="007B3CE3" w:rsidP="0081029A">
      <w:pPr>
        <w:widowControl w:val="0"/>
        <w:spacing w:line="350" w:lineRule="auto"/>
        <w:ind w:firstLine="709"/>
        <w:jc w:val="both"/>
        <w:rPr>
          <w:sz w:val="28"/>
          <w:szCs w:val="28"/>
        </w:rPr>
      </w:pPr>
      <w:r w:rsidRPr="006954D2">
        <w:rPr>
          <w:sz w:val="28"/>
          <w:szCs w:val="28"/>
        </w:rPr>
        <w:t>1.5.4</w:t>
      </w:r>
      <w:r w:rsidR="00A975B7" w:rsidRPr="006954D2">
        <w:rPr>
          <w:sz w:val="28"/>
          <w:szCs w:val="28"/>
        </w:rPr>
        <w:t xml:space="preserve">. </w:t>
      </w:r>
      <w:r w:rsidR="00310A5B" w:rsidRPr="006954D2">
        <w:rPr>
          <w:sz w:val="28"/>
          <w:szCs w:val="28"/>
        </w:rPr>
        <w:t>Развитие механизмов поддержки традиционной народной культуры, сохранение и развитие традиционных народных художественных промыслов и ремесел, развитие самодеятель</w:t>
      </w:r>
      <w:r w:rsidR="009742C2" w:rsidRPr="006954D2">
        <w:rPr>
          <w:sz w:val="28"/>
          <w:szCs w:val="28"/>
        </w:rPr>
        <w:t>ного художественного творчества.</w:t>
      </w:r>
    </w:p>
    <w:p w:rsidR="00310A5B" w:rsidRPr="006954D2" w:rsidRDefault="00310A5B" w:rsidP="0081029A">
      <w:pPr>
        <w:widowControl w:val="0"/>
        <w:spacing w:line="350" w:lineRule="auto"/>
        <w:ind w:firstLine="709"/>
        <w:jc w:val="both"/>
        <w:rPr>
          <w:b/>
          <w:i/>
          <w:sz w:val="28"/>
          <w:szCs w:val="28"/>
        </w:rPr>
      </w:pPr>
      <w:r w:rsidRPr="006954D2">
        <w:rPr>
          <w:b/>
          <w:i/>
          <w:sz w:val="28"/>
          <w:szCs w:val="28"/>
        </w:rPr>
        <w:t>2. Приоритетное направление «</w:t>
      </w:r>
      <w:r w:rsidR="00A975B7" w:rsidRPr="006954D2">
        <w:rPr>
          <w:b/>
          <w:i/>
          <w:sz w:val="28"/>
          <w:szCs w:val="28"/>
        </w:rPr>
        <w:t>Экономическое развитие</w:t>
      </w:r>
      <w:r w:rsidRPr="006954D2">
        <w:rPr>
          <w:b/>
          <w:i/>
          <w:sz w:val="28"/>
          <w:szCs w:val="28"/>
        </w:rPr>
        <w:t>»</w:t>
      </w:r>
    </w:p>
    <w:p w:rsidR="006C2BA9" w:rsidRPr="006954D2" w:rsidRDefault="006C2BA9" w:rsidP="0081029A">
      <w:pPr>
        <w:pStyle w:val="a4"/>
        <w:widowControl w:val="0"/>
        <w:spacing w:line="360" w:lineRule="auto"/>
        <w:ind w:left="0" w:firstLine="709"/>
        <w:jc w:val="both"/>
        <w:rPr>
          <w:sz w:val="28"/>
          <w:szCs w:val="28"/>
        </w:rPr>
      </w:pPr>
      <w:r w:rsidRPr="006954D2">
        <w:rPr>
          <w:sz w:val="28"/>
          <w:szCs w:val="28"/>
        </w:rPr>
        <w:t>2.1.</w:t>
      </w:r>
      <w:r w:rsidRPr="006954D2">
        <w:rPr>
          <w:sz w:val="28"/>
          <w:szCs w:val="28"/>
        </w:rPr>
        <w:tab/>
        <w:t>Развитие фармацевтического производства.</w:t>
      </w:r>
    </w:p>
    <w:p w:rsidR="009F69CC" w:rsidRPr="006954D2" w:rsidRDefault="006C2BA9" w:rsidP="0081029A">
      <w:pPr>
        <w:widowControl w:val="0"/>
        <w:spacing w:line="360" w:lineRule="auto"/>
        <w:ind w:firstLine="709"/>
        <w:jc w:val="both"/>
        <w:rPr>
          <w:b/>
          <w:sz w:val="28"/>
          <w:szCs w:val="28"/>
          <w:lang w:eastAsia="en-US"/>
        </w:rPr>
      </w:pPr>
      <w:r w:rsidRPr="006954D2">
        <w:rPr>
          <w:b/>
          <w:sz w:val="28"/>
          <w:szCs w:val="28"/>
          <w:lang w:eastAsia="en-US"/>
        </w:rPr>
        <w:t xml:space="preserve">Задача. </w:t>
      </w:r>
      <w:r w:rsidR="009F69CC" w:rsidRPr="006954D2">
        <w:rPr>
          <w:b/>
          <w:sz w:val="28"/>
          <w:szCs w:val="28"/>
          <w:lang w:eastAsia="en-US"/>
        </w:rPr>
        <w:t>Повышение эффективности управления инновационным развитием фармацевтической промышленности в Почепском районе.</w:t>
      </w:r>
    </w:p>
    <w:p w:rsidR="006C2BA9" w:rsidRPr="006954D2" w:rsidRDefault="006C2BA9" w:rsidP="0081029A">
      <w:pPr>
        <w:widowControl w:val="0"/>
        <w:spacing w:line="360" w:lineRule="auto"/>
        <w:ind w:firstLine="709"/>
        <w:jc w:val="both"/>
        <w:rPr>
          <w:b/>
          <w:sz w:val="28"/>
          <w:szCs w:val="28"/>
          <w:lang w:eastAsia="en-US"/>
        </w:rPr>
      </w:pPr>
      <w:r w:rsidRPr="006954D2">
        <w:rPr>
          <w:b/>
          <w:sz w:val="28"/>
          <w:szCs w:val="28"/>
          <w:lang w:eastAsia="en-US"/>
        </w:rPr>
        <w:t>Основные мероприятия:</w:t>
      </w:r>
    </w:p>
    <w:p w:rsidR="009F69CC" w:rsidRPr="006954D2" w:rsidRDefault="009F69CC" w:rsidP="0081029A">
      <w:pPr>
        <w:pStyle w:val="a4"/>
        <w:widowControl w:val="0"/>
        <w:spacing w:line="360" w:lineRule="auto"/>
        <w:ind w:left="0" w:firstLine="709"/>
        <w:jc w:val="both"/>
        <w:rPr>
          <w:sz w:val="28"/>
          <w:szCs w:val="28"/>
        </w:rPr>
      </w:pPr>
      <w:r w:rsidRPr="006954D2">
        <w:rPr>
          <w:sz w:val="28"/>
          <w:szCs w:val="28"/>
        </w:rPr>
        <w:t>2.1.1. Содействие реализации инвестици</w:t>
      </w:r>
      <w:r w:rsidR="0081029A" w:rsidRPr="006954D2">
        <w:rPr>
          <w:sz w:val="28"/>
          <w:szCs w:val="28"/>
        </w:rPr>
        <w:t>онного проекта по созданию в г. </w:t>
      </w:r>
      <w:r w:rsidRPr="006954D2">
        <w:rPr>
          <w:sz w:val="28"/>
          <w:szCs w:val="28"/>
        </w:rPr>
        <w:t>Почеп комплекса по производству активных фармацевтических субстанций</w:t>
      </w:r>
      <w:r w:rsidR="0081029A" w:rsidRPr="006954D2">
        <w:rPr>
          <w:sz w:val="28"/>
          <w:szCs w:val="28"/>
        </w:rPr>
        <w:t>.</w:t>
      </w:r>
    </w:p>
    <w:p w:rsidR="009F69CC" w:rsidRPr="006954D2" w:rsidRDefault="009F69CC" w:rsidP="0081029A">
      <w:pPr>
        <w:pStyle w:val="a4"/>
        <w:widowControl w:val="0"/>
        <w:spacing w:line="360" w:lineRule="auto"/>
        <w:ind w:left="0" w:firstLine="709"/>
        <w:jc w:val="both"/>
        <w:rPr>
          <w:sz w:val="28"/>
          <w:szCs w:val="28"/>
        </w:rPr>
      </w:pPr>
      <w:r w:rsidRPr="006954D2">
        <w:rPr>
          <w:sz w:val="28"/>
          <w:szCs w:val="28"/>
        </w:rPr>
        <w:t>2.1.2. Обеспечение поддержки предпринимательства в области фармацевтической промышленности</w:t>
      </w:r>
    </w:p>
    <w:p w:rsidR="009F69CC" w:rsidRPr="006954D2" w:rsidRDefault="009F69CC" w:rsidP="0081029A">
      <w:pPr>
        <w:pStyle w:val="a4"/>
        <w:widowControl w:val="0"/>
        <w:spacing w:line="360" w:lineRule="auto"/>
        <w:ind w:left="0" w:firstLine="709"/>
        <w:jc w:val="both"/>
        <w:rPr>
          <w:sz w:val="28"/>
          <w:szCs w:val="28"/>
        </w:rPr>
      </w:pPr>
      <w:r w:rsidRPr="006954D2">
        <w:rPr>
          <w:sz w:val="28"/>
          <w:szCs w:val="28"/>
        </w:rPr>
        <w:t>2.1.3. Содействие в разработке программ подготовки кадров для фармацевтической промышленности</w:t>
      </w:r>
      <w:r w:rsidR="0081029A" w:rsidRPr="006954D2">
        <w:rPr>
          <w:sz w:val="28"/>
          <w:szCs w:val="28"/>
        </w:rPr>
        <w:t>.</w:t>
      </w:r>
    </w:p>
    <w:p w:rsidR="009F69CC" w:rsidRPr="006954D2" w:rsidRDefault="009F69CC" w:rsidP="0081029A">
      <w:pPr>
        <w:pStyle w:val="a4"/>
        <w:widowControl w:val="0"/>
        <w:spacing w:line="360" w:lineRule="auto"/>
        <w:ind w:left="0" w:firstLine="709"/>
        <w:jc w:val="both"/>
        <w:rPr>
          <w:b/>
          <w:sz w:val="28"/>
          <w:szCs w:val="28"/>
        </w:rPr>
      </w:pPr>
      <w:r w:rsidRPr="006954D2">
        <w:rPr>
          <w:sz w:val="28"/>
          <w:szCs w:val="28"/>
        </w:rPr>
        <w:lastRenderedPageBreak/>
        <w:t>2.1.4. Содействие в привлечении высококвалифицированных кадров из других регионов Российской Федерации на территорию Почепского района.</w:t>
      </w:r>
    </w:p>
    <w:p w:rsidR="006C2BA9" w:rsidRPr="006954D2" w:rsidRDefault="006C2BA9" w:rsidP="0081029A">
      <w:pPr>
        <w:pStyle w:val="a4"/>
        <w:widowControl w:val="0"/>
        <w:spacing w:line="360" w:lineRule="auto"/>
        <w:ind w:left="0" w:firstLine="709"/>
        <w:jc w:val="both"/>
        <w:rPr>
          <w:sz w:val="28"/>
          <w:szCs w:val="28"/>
        </w:rPr>
      </w:pPr>
      <w:r w:rsidRPr="006954D2">
        <w:rPr>
          <w:sz w:val="28"/>
          <w:szCs w:val="28"/>
        </w:rPr>
        <w:t>2.2.</w:t>
      </w:r>
      <w:r w:rsidRPr="006954D2">
        <w:rPr>
          <w:sz w:val="28"/>
          <w:szCs w:val="28"/>
        </w:rPr>
        <w:tab/>
        <w:t>Развитие агропромышленного комплекса.</w:t>
      </w:r>
    </w:p>
    <w:p w:rsidR="009F69CC" w:rsidRPr="006954D2" w:rsidRDefault="006C2BA9" w:rsidP="0081029A">
      <w:pPr>
        <w:widowControl w:val="0"/>
        <w:spacing w:line="360" w:lineRule="auto"/>
        <w:ind w:firstLine="709"/>
        <w:jc w:val="both"/>
        <w:rPr>
          <w:b/>
          <w:sz w:val="28"/>
          <w:szCs w:val="28"/>
          <w:lang w:eastAsia="en-US"/>
        </w:rPr>
      </w:pPr>
      <w:r w:rsidRPr="006954D2">
        <w:rPr>
          <w:b/>
          <w:sz w:val="28"/>
          <w:szCs w:val="28"/>
          <w:lang w:eastAsia="en-US"/>
        </w:rPr>
        <w:t xml:space="preserve">Задача. </w:t>
      </w:r>
      <w:r w:rsidR="009F69CC" w:rsidRPr="006954D2">
        <w:rPr>
          <w:b/>
          <w:sz w:val="28"/>
          <w:szCs w:val="28"/>
          <w:lang w:eastAsia="en-US"/>
        </w:rPr>
        <w:t>Создание условий для развития сельскохозяйственного производства на территории муниципального образования.</w:t>
      </w:r>
    </w:p>
    <w:p w:rsidR="006C2BA9" w:rsidRPr="006954D2" w:rsidRDefault="006C2BA9" w:rsidP="0081029A">
      <w:pPr>
        <w:widowControl w:val="0"/>
        <w:spacing w:line="360" w:lineRule="auto"/>
        <w:ind w:firstLine="709"/>
        <w:jc w:val="both"/>
        <w:rPr>
          <w:b/>
          <w:sz w:val="28"/>
          <w:szCs w:val="28"/>
          <w:lang w:eastAsia="en-US"/>
        </w:rPr>
      </w:pPr>
      <w:r w:rsidRPr="006954D2">
        <w:rPr>
          <w:b/>
          <w:sz w:val="28"/>
          <w:szCs w:val="28"/>
          <w:lang w:eastAsia="en-US"/>
        </w:rPr>
        <w:t>Основные мероприятия:</w:t>
      </w:r>
    </w:p>
    <w:p w:rsidR="006C2BA9" w:rsidRPr="006954D2" w:rsidRDefault="006C2BA9" w:rsidP="0081029A">
      <w:pPr>
        <w:widowControl w:val="0"/>
        <w:spacing w:line="350" w:lineRule="auto"/>
        <w:ind w:firstLine="709"/>
        <w:jc w:val="both"/>
        <w:rPr>
          <w:sz w:val="28"/>
          <w:szCs w:val="28"/>
        </w:rPr>
      </w:pPr>
      <w:r w:rsidRPr="006954D2">
        <w:rPr>
          <w:sz w:val="28"/>
          <w:szCs w:val="28"/>
        </w:rPr>
        <w:t>2.2.1. Увеличение доли сельскохозяйственной продукции, производимой и перерабатываемой на территории Почепского района.</w:t>
      </w:r>
    </w:p>
    <w:p w:rsidR="006C2BA9" w:rsidRPr="006954D2" w:rsidRDefault="006C2BA9" w:rsidP="0081029A">
      <w:pPr>
        <w:widowControl w:val="0"/>
        <w:spacing w:line="350" w:lineRule="auto"/>
        <w:ind w:firstLine="709"/>
        <w:jc w:val="both"/>
        <w:rPr>
          <w:sz w:val="28"/>
          <w:szCs w:val="28"/>
        </w:rPr>
      </w:pPr>
      <w:r w:rsidRPr="006954D2">
        <w:rPr>
          <w:sz w:val="28"/>
          <w:szCs w:val="28"/>
        </w:rPr>
        <w:t>2.2.2.</w:t>
      </w:r>
      <w:r w:rsidR="009F69CC" w:rsidRPr="006954D2">
        <w:rPr>
          <w:sz w:val="28"/>
          <w:szCs w:val="28"/>
        </w:rPr>
        <w:t> </w:t>
      </w:r>
      <w:r w:rsidRPr="006954D2">
        <w:rPr>
          <w:sz w:val="28"/>
          <w:szCs w:val="28"/>
        </w:rPr>
        <w:t>Стимулирование роста производства основных видов сельскохозяйственной продукции растениеводства, животноводства, сельскохозяйственной переработки</w:t>
      </w:r>
      <w:r w:rsidR="001F1097" w:rsidRPr="006954D2">
        <w:rPr>
          <w:sz w:val="28"/>
          <w:szCs w:val="28"/>
        </w:rPr>
        <w:t>.</w:t>
      </w:r>
    </w:p>
    <w:p w:rsidR="006C2BA9" w:rsidRPr="006954D2" w:rsidRDefault="006C2BA9" w:rsidP="0081029A">
      <w:pPr>
        <w:widowControl w:val="0"/>
        <w:spacing w:line="350" w:lineRule="auto"/>
        <w:ind w:firstLine="709"/>
        <w:jc w:val="both"/>
        <w:rPr>
          <w:sz w:val="28"/>
          <w:szCs w:val="28"/>
        </w:rPr>
      </w:pPr>
      <w:r w:rsidRPr="006954D2">
        <w:rPr>
          <w:sz w:val="28"/>
          <w:szCs w:val="28"/>
        </w:rPr>
        <w:t>2.2.3.</w:t>
      </w:r>
      <w:r w:rsidR="009F69CC" w:rsidRPr="006954D2">
        <w:rPr>
          <w:sz w:val="28"/>
          <w:szCs w:val="28"/>
        </w:rPr>
        <w:t> </w:t>
      </w:r>
      <w:r w:rsidRPr="006954D2">
        <w:rPr>
          <w:sz w:val="28"/>
          <w:szCs w:val="28"/>
        </w:rPr>
        <w:t>Повышение продуктивности и качества сельскохозяйственной продукции, развитие экологически чистых и инновационных направлений.</w:t>
      </w:r>
    </w:p>
    <w:p w:rsidR="006C2BA9" w:rsidRPr="006954D2" w:rsidRDefault="009F69CC" w:rsidP="0081029A">
      <w:pPr>
        <w:widowControl w:val="0"/>
        <w:spacing w:line="350" w:lineRule="auto"/>
        <w:ind w:firstLine="709"/>
        <w:jc w:val="both"/>
        <w:rPr>
          <w:sz w:val="28"/>
          <w:szCs w:val="28"/>
        </w:rPr>
      </w:pPr>
      <w:r w:rsidRPr="006954D2">
        <w:rPr>
          <w:sz w:val="28"/>
          <w:szCs w:val="28"/>
        </w:rPr>
        <w:t>2.2.4. </w:t>
      </w:r>
      <w:r w:rsidR="006C2BA9" w:rsidRPr="006954D2">
        <w:rPr>
          <w:sz w:val="28"/>
          <w:szCs w:val="28"/>
        </w:rPr>
        <w:t>Поддержка малых форм хозяйствования, повышение уровня рентабельности.</w:t>
      </w:r>
    </w:p>
    <w:p w:rsidR="006C2BA9" w:rsidRPr="006954D2" w:rsidRDefault="006C2BA9" w:rsidP="0081029A">
      <w:pPr>
        <w:widowControl w:val="0"/>
        <w:spacing w:line="350" w:lineRule="auto"/>
        <w:ind w:firstLine="709"/>
        <w:jc w:val="both"/>
        <w:rPr>
          <w:sz w:val="28"/>
          <w:szCs w:val="28"/>
        </w:rPr>
      </w:pPr>
      <w:r w:rsidRPr="006954D2">
        <w:rPr>
          <w:sz w:val="28"/>
          <w:szCs w:val="28"/>
        </w:rPr>
        <w:t>2.2.5. Вовлечение в оборот земель сельскохозяйственного назначения.</w:t>
      </w:r>
    </w:p>
    <w:p w:rsidR="006C2BA9" w:rsidRPr="006954D2" w:rsidRDefault="006C2BA9" w:rsidP="0081029A">
      <w:pPr>
        <w:pStyle w:val="a4"/>
        <w:widowControl w:val="0"/>
        <w:spacing w:line="360" w:lineRule="auto"/>
        <w:ind w:left="0" w:firstLine="709"/>
        <w:jc w:val="both"/>
        <w:rPr>
          <w:sz w:val="28"/>
          <w:szCs w:val="28"/>
        </w:rPr>
      </w:pPr>
      <w:r w:rsidRPr="006954D2">
        <w:rPr>
          <w:sz w:val="28"/>
          <w:szCs w:val="28"/>
        </w:rPr>
        <w:t>2.3.    Развитие промышленности.</w:t>
      </w:r>
    </w:p>
    <w:p w:rsidR="0081029A" w:rsidRPr="006954D2" w:rsidRDefault="006C2BA9" w:rsidP="0081029A">
      <w:pPr>
        <w:widowControl w:val="0"/>
        <w:spacing w:line="360" w:lineRule="auto"/>
        <w:ind w:firstLine="709"/>
        <w:jc w:val="both"/>
        <w:rPr>
          <w:b/>
          <w:sz w:val="28"/>
          <w:szCs w:val="28"/>
          <w:lang w:eastAsia="en-US"/>
        </w:rPr>
      </w:pPr>
      <w:r w:rsidRPr="006954D2">
        <w:rPr>
          <w:b/>
          <w:sz w:val="28"/>
          <w:szCs w:val="28"/>
          <w:lang w:eastAsia="en-US"/>
        </w:rPr>
        <w:t xml:space="preserve">Задача. </w:t>
      </w:r>
      <w:r w:rsidR="0081029A" w:rsidRPr="006954D2">
        <w:rPr>
          <w:b/>
          <w:sz w:val="28"/>
          <w:szCs w:val="28"/>
          <w:lang w:eastAsia="en-US"/>
        </w:rPr>
        <w:t>Обеспечение населения Почепского района высококачественной продукцией.</w:t>
      </w:r>
    </w:p>
    <w:p w:rsidR="006C2BA9" w:rsidRPr="006954D2" w:rsidRDefault="006C2BA9" w:rsidP="0081029A">
      <w:pPr>
        <w:widowControl w:val="0"/>
        <w:spacing w:line="360" w:lineRule="auto"/>
        <w:ind w:firstLine="709"/>
        <w:jc w:val="both"/>
        <w:rPr>
          <w:b/>
          <w:sz w:val="28"/>
          <w:szCs w:val="28"/>
          <w:lang w:eastAsia="en-US"/>
        </w:rPr>
      </w:pPr>
      <w:r w:rsidRPr="006954D2">
        <w:rPr>
          <w:b/>
          <w:sz w:val="28"/>
          <w:szCs w:val="28"/>
          <w:lang w:eastAsia="en-US"/>
        </w:rPr>
        <w:t>Основные мероприятия:</w:t>
      </w:r>
    </w:p>
    <w:p w:rsidR="007B3CE3" w:rsidRPr="006954D2" w:rsidRDefault="007B3CE3" w:rsidP="0081029A">
      <w:pPr>
        <w:widowControl w:val="0"/>
        <w:spacing w:line="360" w:lineRule="auto"/>
        <w:ind w:firstLine="709"/>
        <w:jc w:val="both"/>
        <w:rPr>
          <w:sz w:val="28"/>
          <w:szCs w:val="28"/>
          <w:lang w:eastAsia="en-US"/>
        </w:rPr>
      </w:pPr>
      <w:r w:rsidRPr="006954D2">
        <w:rPr>
          <w:sz w:val="28"/>
          <w:szCs w:val="28"/>
          <w:lang w:eastAsia="en-US"/>
        </w:rPr>
        <w:t>2.3.1. Содействие развитию производства строительных материалов.</w:t>
      </w:r>
    </w:p>
    <w:p w:rsidR="007B3CE3" w:rsidRPr="006954D2" w:rsidRDefault="007B3CE3" w:rsidP="007B3CE3">
      <w:pPr>
        <w:widowControl w:val="0"/>
        <w:autoSpaceDE w:val="0"/>
        <w:autoSpaceDN w:val="0"/>
        <w:adjustRightInd w:val="0"/>
        <w:spacing w:line="350" w:lineRule="auto"/>
        <w:ind w:firstLine="709"/>
        <w:contextualSpacing/>
        <w:jc w:val="both"/>
        <w:rPr>
          <w:sz w:val="28"/>
          <w:szCs w:val="28"/>
        </w:rPr>
      </w:pPr>
      <w:r w:rsidRPr="006954D2">
        <w:rPr>
          <w:sz w:val="28"/>
          <w:szCs w:val="28"/>
        </w:rPr>
        <w:t>2.3.2. Строительство социальной и инженерной инфраструктуры, создание комфортных условий для жизни с целью привлечения высококвалифицированных кадров, малоэтажное строительство, общественные пространства.</w:t>
      </w:r>
    </w:p>
    <w:p w:rsidR="007B3CE3" w:rsidRPr="006954D2" w:rsidRDefault="007B3CE3" w:rsidP="007B3CE3">
      <w:pPr>
        <w:widowControl w:val="0"/>
        <w:autoSpaceDE w:val="0"/>
        <w:autoSpaceDN w:val="0"/>
        <w:adjustRightInd w:val="0"/>
        <w:spacing w:line="350" w:lineRule="auto"/>
        <w:ind w:firstLine="709"/>
        <w:contextualSpacing/>
        <w:jc w:val="both"/>
        <w:rPr>
          <w:sz w:val="28"/>
          <w:szCs w:val="28"/>
        </w:rPr>
      </w:pPr>
      <w:r w:rsidRPr="006954D2">
        <w:rPr>
          <w:sz w:val="28"/>
          <w:szCs w:val="28"/>
        </w:rPr>
        <w:t>2.3.3. Упрощение технологического присоединения к энергетическим сетям, включая снижение стоимости, сроков и количества необходимой документации.</w:t>
      </w:r>
    </w:p>
    <w:p w:rsidR="007B3CE3" w:rsidRPr="006954D2" w:rsidRDefault="007B3CE3" w:rsidP="007B3CE3">
      <w:pPr>
        <w:widowControl w:val="0"/>
        <w:autoSpaceDE w:val="0"/>
        <w:autoSpaceDN w:val="0"/>
        <w:adjustRightInd w:val="0"/>
        <w:spacing w:line="350" w:lineRule="auto"/>
        <w:ind w:firstLine="709"/>
        <w:contextualSpacing/>
        <w:jc w:val="both"/>
        <w:rPr>
          <w:sz w:val="28"/>
          <w:szCs w:val="28"/>
        </w:rPr>
      </w:pPr>
      <w:r w:rsidRPr="006954D2">
        <w:rPr>
          <w:sz w:val="28"/>
          <w:szCs w:val="28"/>
        </w:rPr>
        <w:t>2.3.4. Увеличение адресности муниципальной поддержки инвестиционных проектов на территории Почепского муниципального района.</w:t>
      </w:r>
    </w:p>
    <w:p w:rsidR="007B3CE3" w:rsidRPr="006954D2" w:rsidRDefault="007B3CE3" w:rsidP="007B3CE3">
      <w:pPr>
        <w:widowControl w:val="0"/>
        <w:autoSpaceDE w:val="0"/>
        <w:autoSpaceDN w:val="0"/>
        <w:adjustRightInd w:val="0"/>
        <w:spacing w:line="350" w:lineRule="auto"/>
        <w:ind w:firstLine="709"/>
        <w:contextualSpacing/>
        <w:jc w:val="both"/>
        <w:rPr>
          <w:sz w:val="28"/>
          <w:szCs w:val="28"/>
        </w:rPr>
      </w:pPr>
      <w:r w:rsidRPr="006954D2">
        <w:rPr>
          <w:sz w:val="28"/>
          <w:szCs w:val="28"/>
        </w:rPr>
        <w:lastRenderedPageBreak/>
        <w:t>2.3.5. Проведение ежегодного мониторинга результатов региональной и муниципальной поддержки инвестиционных проектов, корректировка нормативно-правовых актов по результатам подобных мониторингов.</w:t>
      </w:r>
    </w:p>
    <w:p w:rsidR="007B3CE3" w:rsidRPr="006954D2" w:rsidRDefault="007B3CE3" w:rsidP="007B3CE3">
      <w:pPr>
        <w:widowControl w:val="0"/>
        <w:autoSpaceDE w:val="0"/>
        <w:autoSpaceDN w:val="0"/>
        <w:adjustRightInd w:val="0"/>
        <w:spacing w:line="350" w:lineRule="auto"/>
        <w:ind w:firstLine="709"/>
        <w:contextualSpacing/>
        <w:jc w:val="both"/>
        <w:rPr>
          <w:sz w:val="28"/>
          <w:szCs w:val="28"/>
        </w:rPr>
      </w:pPr>
      <w:r w:rsidRPr="006954D2">
        <w:rPr>
          <w:sz w:val="28"/>
          <w:szCs w:val="28"/>
        </w:rPr>
        <w:t>2.3.6. Подготовка проектов с использованием механизмов муниципально-частного партнерства, поиск инвесторов.</w:t>
      </w:r>
    </w:p>
    <w:p w:rsidR="007B3CE3" w:rsidRPr="006954D2" w:rsidRDefault="007B3CE3" w:rsidP="007B3CE3">
      <w:pPr>
        <w:widowControl w:val="0"/>
        <w:autoSpaceDE w:val="0"/>
        <w:autoSpaceDN w:val="0"/>
        <w:adjustRightInd w:val="0"/>
        <w:spacing w:line="350" w:lineRule="auto"/>
        <w:ind w:firstLine="709"/>
        <w:contextualSpacing/>
        <w:jc w:val="both"/>
        <w:rPr>
          <w:sz w:val="28"/>
          <w:szCs w:val="28"/>
        </w:rPr>
      </w:pPr>
      <w:r w:rsidRPr="006954D2">
        <w:rPr>
          <w:sz w:val="28"/>
          <w:szCs w:val="28"/>
        </w:rPr>
        <w:t>2.3.8. Подготовка концессионных проектов: подготовка документации, осуществление необходимых инвестиций, передача инвестору в управление.</w:t>
      </w:r>
    </w:p>
    <w:p w:rsidR="006C2BA9" w:rsidRPr="006954D2" w:rsidRDefault="006C2BA9" w:rsidP="0081029A">
      <w:pPr>
        <w:pStyle w:val="a4"/>
        <w:widowControl w:val="0"/>
        <w:spacing w:line="360" w:lineRule="auto"/>
        <w:ind w:left="0" w:firstLine="709"/>
        <w:jc w:val="both"/>
        <w:rPr>
          <w:sz w:val="28"/>
          <w:szCs w:val="28"/>
        </w:rPr>
      </w:pPr>
      <w:r w:rsidRPr="006954D2">
        <w:rPr>
          <w:sz w:val="28"/>
          <w:szCs w:val="28"/>
        </w:rPr>
        <w:t>2.4.    Развитие массового предпринимательства.</w:t>
      </w:r>
    </w:p>
    <w:p w:rsidR="007B3CE3" w:rsidRPr="006954D2" w:rsidRDefault="006C2BA9" w:rsidP="007B3CE3">
      <w:pPr>
        <w:widowControl w:val="0"/>
        <w:spacing w:line="360" w:lineRule="auto"/>
        <w:ind w:firstLine="709"/>
        <w:jc w:val="both"/>
        <w:rPr>
          <w:b/>
          <w:sz w:val="28"/>
          <w:szCs w:val="28"/>
          <w:lang w:eastAsia="en-US"/>
        </w:rPr>
      </w:pPr>
      <w:r w:rsidRPr="006954D2">
        <w:rPr>
          <w:b/>
          <w:sz w:val="28"/>
          <w:szCs w:val="28"/>
          <w:lang w:eastAsia="en-US"/>
        </w:rPr>
        <w:t xml:space="preserve">Задача. </w:t>
      </w:r>
      <w:r w:rsidR="007B3CE3" w:rsidRPr="006954D2">
        <w:rPr>
          <w:b/>
          <w:sz w:val="28"/>
          <w:szCs w:val="28"/>
          <w:lang w:eastAsia="en-US"/>
        </w:rPr>
        <w:t>Содействие развитию малого и среднего бизнеса и точек роста небольших городских и сельских поселений.</w:t>
      </w:r>
    </w:p>
    <w:p w:rsidR="006C2BA9" w:rsidRPr="006954D2" w:rsidRDefault="006C2BA9" w:rsidP="0081029A">
      <w:pPr>
        <w:widowControl w:val="0"/>
        <w:spacing w:line="360" w:lineRule="auto"/>
        <w:ind w:firstLine="709"/>
        <w:jc w:val="both"/>
        <w:rPr>
          <w:b/>
          <w:sz w:val="28"/>
          <w:szCs w:val="28"/>
          <w:lang w:eastAsia="en-US"/>
        </w:rPr>
      </w:pPr>
      <w:r w:rsidRPr="006954D2">
        <w:rPr>
          <w:b/>
          <w:sz w:val="28"/>
          <w:szCs w:val="28"/>
          <w:lang w:eastAsia="en-US"/>
        </w:rPr>
        <w:t>Основные мероприятия:</w:t>
      </w:r>
    </w:p>
    <w:p w:rsidR="00C830CC" w:rsidRPr="006954D2" w:rsidRDefault="00C830CC" w:rsidP="00C830CC">
      <w:pPr>
        <w:widowControl w:val="0"/>
        <w:autoSpaceDE w:val="0"/>
        <w:autoSpaceDN w:val="0"/>
        <w:adjustRightInd w:val="0"/>
        <w:spacing w:line="350" w:lineRule="auto"/>
        <w:ind w:firstLine="709"/>
        <w:contextualSpacing/>
        <w:jc w:val="both"/>
        <w:rPr>
          <w:sz w:val="28"/>
          <w:szCs w:val="28"/>
        </w:rPr>
      </w:pPr>
      <w:r w:rsidRPr="006954D2">
        <w:rPr>
          <w:sz w:val="28"/>
          <w:szCs w:val="28"/>
        </w:rPr>
        <w:t>2.4.1. Снижение административных барьеров для ведения бизнеса, разработка соответствующих нормативно-правовых актов и проведение мероприятий:</w:t>
      </w:r>
    </w:p>
    <w:p w:rsidR="00C830CC" w:rsidRPr="006954D2" w:rsidRDefault="00C057AB" w:rsidP="00C830CC">
      <w:pPr>
        <w:widowControl w:val="0"/>
        <w:autoSpaceDE w:val="0"/>
        <w:autoSpaceDN w:val="0"/>
        <w:adjustRightInd w:val="0"/>
        <w:spacing w:line="350" w:lineRule="auto"/>
        <w:ind w:firstLine="709"/>
        <w:contextualSpacing/>
        <w:jc w:val="both"/>
        <w:rPr>
          <w:sz w:val="28"/>
          <w:szCs w:val="28"/>
        </w:rPr>
      </w:pPr>
      <w:r>
        <w:rPr>
          <w:sz w:val="28"/>
          <w:szCs w:val="28"/>
        </w:rPr>
        <w:t>− </w:t>
      </w:r>
      <w:r w:rsidR="00C830CC" w:rsidRPr="006954D2">
        <w:rPr>
          <w:sz w:val="28"/>
          <w:szCs w:val="28"/>
        </w:rPr>
        <w:t>проведение ежегодных анонимных опросов малого и среднего бизнеса с привлечением независимых экспертов по выявлению ключевых административных барьеров для ведения бизнеса:</w:t>
      </w:r>
    </w:p>
    <w:p w:rsidR="00C830CC" w:rsidRPr="006954D2" w:rsidRDefault="00C057AB" w:rsidP="00C830CC">
      <w:pPr>
        <w:widowControl w:val="0"/>
        <w:autoSpaceDE w:val="0"/>
        <w:autoSpaceDN w:val="0"/>
        <w:adjustRightInd w:val="0"/>
        <w:spacing w:line="350" w:lineRule="auto"/>
        <w:ind w:firstLine="709"/>
        <w:contextualSpacing/>
        <w:jc w:val="both"/>
        <w:rPr>
          <w:sz w:val="28"/>
          <w:szCs w:val="28"/>
        </w:rPr>
      </w:pPr>
      <w:r>
        <w:rPr>
          <w:sz w:val="28"/>
          <w:szCs w:val="28"/>
        </w:rPr>
        <w:t>− </w:t>
      </w:r>
      <w:r w:rsidR="00C830CC" w:rsidRPr="006954D2">
        <w:rPr>
          <w:sz w:val="28"/>
          <w:szCs w:val="28"/>
        </w:rPr>
        <w:t>упрощение административных процедур в разрешительной и контрольно-надзорной деятельности (получение разрешений, лицензирование и пр.);</w:t>
      </w:r>
    </w:p>
    <w:p w:rsidR="00C830CC" w:rsidRPr="006954D2" w:rsidRDefault="00C057AB" w:rsidP="00C830CC">
      <w:pPr>
        <w:widowControl w:val="0"/>
        <w:autoSpaceDE w:val="0"/>
        <w:autoSpaceDN w:val="0"/>
        <w:adjustRightInd w:val="0"/>
        <w:spacing w:line="350" w:lineRule="auto"/>
        <w:ind w:firstLine="709"/>
        <w:contextualSpacing/>
        <w:jc w:val="both"/>
        <w:rPr>
          <w:sz w:val="28"/>
          <w:szCs w:val="28"/>
        </w:rPr>
      </w:pPr>
      <w:r>
        <w:rPr>
          <w:sz w:val="28"/>
          <w:szCs w:val="28"/>
        </w:rPr>
        <w:t>− </w:t>
      </w:r>
      <w:r w:rsidR="00C830CC" w:rsidRPr="006954D2">
        <w:rPr>
          <w:sz w:val="28"/>
          <w:szCs w:val="28"/>
        </w:rPr>
        <w:t>внедрение электронных технологий в области получения услуг для бизнеса, создание многофункционального центра для бизнеса по принципу «одного окна»;</w:t>
      </w:r>
    </w:p>
    <w:p w:rsidR="00C830CC" w:rsidRPr="006954D2" w:rsidRDefault="00C057AB" w:rsidP="00C830CC">
      <w:pPr>
        <w:widowControl w:val="0"/>
        <w:autoSpaceDE w:val="0"/>
        <w:autoSpaceDN w:val="0"/>
        <w:adjustRightInd w:val="0"/>
        <w:spacing w:line="350" w:lineRule="auto"/>
        <w:ind w:firstLine="709"/>
        <w:contextualSpacing/>
        <w:jc w:val="both"/>
        <w:rPr>
          <w:sz w:val="28"/>
          <w:szCs w:val="28"/>
        </w:rPr>
      </w:pPr>
      <w:r>
        <w:rPr>
          <w:sz w:val="28"/>
          <w:szCs w:val="28"/>
        </w:rPr>
        <w:t>− </w:t>
      </w:r>
      <w:r w:rsidR="00C830CC" w:rsidRPr="006954D2">
        <w:rPr>
          <w:sz w:val="28"/>
          <w:szCs w:val="28"/>
        </w:rPr>
        <w:t>внедрение принципа «одного окна» в системе сопровождения инвестиционных проектов;</w:t>
      </w:r>
    </w:p>
    <w:p w:rsidR="00C830CC" w:rsidRPr="006954D2" w:rsidRDefault="00C057AB" w:rsidP="00C830CC">
      <w:pPr>
        <w:widowControl w:val="0"/>
        <w:autoSpaceDE w:val="0"/>
        <w:autoSpaceDN w:val="0"/>
        <w:adjustRightInd w:val="0"/>
        <w:spacing w:line="350" w:lineRule="auto"/>
        <w:ind w:firstLine="709"/>
        <w:contextualSpacing/>
        <w:jc w:val="both"/>
        <w:rPr>
          <w:sz w:val="28"/>
          <w:szCs w:val="28"/>
        </w:rPr>
      </w:pPr>
      <w:r>
        <w:rPr>
          <w:sz w:val="28"/>
          <w:szCs w:val="28"/>
        </w:rPr>
        <w:t>− </w:t>
      </w:r>
      <w:r w:rsidR="00C830CC" w:rsidRPr="006954D2">
        <w:rPr>
          <w:sz w:val="28"/>
          <w:szCs w:val="28"/>
        </w:rPr>
        <w:t>снижение количества проверок бизнеса (плановых и внеплановых);</w:t>
      </w:r>
    </w:p>
    <w:p w:rsidR="00C830CC" w:rsidRPr="006954D2" w:rsidRDefault="00C057AB" w:rsidP="00C830CC">
      <w:pPr>
        <w:widowControl w:val="0"/>
        <w:autoSpaceDE w:val="0"/>
        <w:autoSpaceDN w:val="0"/>
        <w:adjustRightInd w:val="0"/>
        <w:spacing w:line="350" w:lineRule="auto"/>
        <w:ind w:firstLine="709"/>
        <w:contextualSpacing/>
        <w:jc w:val="both"/>
        <w:rPr>
          <w:sz w:val="28"/>
          <w:szCs w:val="28"/>
        </w:rPr>
      </w:pPr>
      <w:r>
        <w:rPr>
          <w:sz w:val="28"/>
          <w:szCs w:val="28"/>
        </w:rPr>
        <w:t>− </w:t>
      </w:r>
      <w:r w:rsidR="00C830CC" w:rsidRPr="006954D2">
        <w:rPr>
          <w:sz w:val="28"/>
          <w:szCs w:val="28"/>
        </w:rPr>
        <w:t>реализация дорожной карты внедрения стандарта деятельности по обеспечению благоприятного инвестиционного климата.</w:t>
      </w:r>
    </w:p>
    <w:p w:rsidR="00C830CC" w:rsidRPr="006954D2" w:rsidRDefault="00C830CC" w:rsidP="00C830CC">
      <w:pPr>
        <w:widowControl w:val="0"/>
        <w:autoSpaceDE w:val="0"/>
        <w:autoSpaceDN w:val="0"/>
        <w:adjustRightInd w:val="0"/>
        <w:spacing w:line="350" w:lineRule="auto"/>
        <w:ind w:firstLine="709"/>
        <w:contextualSpacing/>
        <w:jc w:val="both"/>
        <w:rPr>
          <w:sz w:val="28"/>
          <w:szCs w:val="28"/>
        </w:rPr>
      </w:pPr>
      <w:r w:rsidRPr="006954D2">
        <w:rPr>
          <w:sz w:val="28"/>
          <w:szCs w:val="28"/>
        </w:rPr>
        <w:t xml:space="preserve">2.4.2. Повышение открытости муниципальных властей в области принятия </w:t>
      </w:r>
      <w:r w:rsidRPr="006954D2">
        <w:rPr>
          <w:sz w:val="28"/>
          <w:szCs w:val="28"/>
        </w:rPr>
        <w:lastRenderedPageBreak/>
        <w:t>решений по изменению законодательства в сфере условий ведения бизнеса, распределения субсидий и заказов и пр.</w:t>
      </w:r>
    </w:p>
    <w:p w:rsidR="00C830CC" w:rsidRPr="006954D2" w:rsidRDefault="00C830CC" w:rsidP="00C830CC">
      <w:pPr>
        <w:widowControl w:val="0"/>
        <w:autoSpaceDE w:val="0"/>
        <w:autoSpaceDN w:val="0"/>
        <w:adjustRightInd w:val="0"/>
        <w:spacing w:line="350" w:lineRule="auto"/>
        <w:ind w:firstLine="709"/>
        <w:contextualSpacing/>
        <w:jc w:val="both"/>
        <w:rPr>
          <w:sz w:val="28"/>
          <w:szCs w:val="28"/>
        </w:rPr>
      </w:pPr>
      <w:r w:rsidRPr="006954D2">
        <w:rPr>
          <w:sz w:val="28"/>
          <w:szCs w:val="28"/>
        </w:rPr>
        <w:t>2.4.3. Осуществление работы в области инвестиционного маркетинга, создание имиджа привлекательного муниципального района.</w:t>
      </w:r>
    </w:p>
    <w:p w:rsidR="007B3CE3" w:rsidRPr="006954D2" w:rsidRDefault="007B3CE3" w:rsidP="007B3CE3">
      <w:pPr>
        <w:widowControl w:val="0"/>
        <w:spacing w:line="350" w:lineRule="auto"/>
        <w:ind w:firstLine="709"/>
        <w:jc w:val="both"/>
        <w:rPr>
          <w:sz w:val="28"/>
          <w:szCs w:val="28"/>
        </w:rPr>
      </w:pPr>
      <w:r w:rsidRPr="006954D2">
        <w:rPr>
          <w:sz w:val="28"/>
          <w:szCs w:val="28"/>
        </w:rPr>
        <w:t>2.4.4. Стимулирование предпринимательской инициативы, разработка и внедрение современных мер поддержки малого и среднего предпринимательства.</w:t>
      </w:r>
    </w:p>
    <w:p w:rsidR="007B3CE3" w:rsidRPr="006954D2" w:rsidRDefault="007B3CE3" w:rsidP="007B3CE3">
      <w:pPr>
        <w:widowControl w:val="0"/>
        <w:spacing w:line="350" w:lineRule="auto"/>
        <w:ind w:firstLine="709"/>
        <w:jc w:val="both"/>
        <w:rPr>
          <w:sz w:val="28"/>
          <w:szCs w:val="28"/>
        </w:rPr>
      </w:pPr>
      <w:r w:rsidRPr="006954D2">
        <w:rPr>
          <w:sz w:val="28"/>
          <w:szCs w:val="28"/>
        </w:rPr>
        <w:t>2.4.5. Разработка паспорта муниципального образования, учитывающая специфику локальных рынков труда.</w:t>
      </w:r>
    </w:p>
    <w:p w:rsidR="007B3CE3" w:rsidRPr="006954D2" w:rsidRDefault="007B3CE3" w:rsidP="007B3CE3">
      <w:pPr>
        <w:widowControl w:val="0"/>
        <w:spacing w:line="350" w:lineRule="auto"/>
        <w:ind w:firstLine="709"/>
        <w:jc w:val="both"/>
        <w:rPr>
          <w:sz w:val="28"/>
          <w:szCs w:val="28"/>
        </w:rPr>
      </w:pPr>
      <w:r w:rsidRPr="006954D2">
        <w:rPr>
          <w:sz w:val="28"/>
          <w:szCs w:val="28"/>
        </w:rPr>
        <w:t>2.4.6. Стимулирование активного использования современных форм занятости (гибкая, дистанционная и т.д.).</w:t>
      </w:r>
    </w:p>
    <w:p w:rsidR="007B3CE3" w:rsidRPr="006954D2" w:rsidRDefault="007B3CE3" w:rsidP="007B3CE3">
      <w:pPr>
        <w:widowControl w:val="0"/>
        <w:spacing w:line="350" w:lineRule="auto"/>
        <w:ind w:firstLine="709"/>
        <w:jc w:val="both"/>
        <w:rPr>
          <w:sz w:val="28"/>
          <w:szCs w:val="28"/>
        </w:rPr>
      </w:pPr>
      <w:r w:rsidRPr="006954D2">
        <w:rPr>
          <w:sz w:val="28"/>
          <w:szCs w:val="28"/>
        </w:rPr>
        <w:t>2.4.7. Создание инструментов для более активной регистрации самозанятых.</w:t>
      </w:r>
    </w:p>
    <w:p w:rsidR="007B3CE3" w:rsidRPr="006954D2" w:rsidRDefault="007B3CE3" w:rsidP="007B3CE3">
      <w:pPr>
        <w:widowControl w:val="0"/>
        <w:spacing w:line="350" w:lineRule="auto"/>
        <w:ind w:firstLine="709"/>
        <w:jc w:val="both"/>
        <w:rPr>
          <w:sz w:val="28"/>
          <w:szCs w:val="28"/>
        </w:rPr>
      </w:pPr>
      <w:r w:rsidRPr="006954D2">
        <w:rPr>
          <w:sz w:val="28"/>
          <w:szCs w:val="28"/>
        </w:rPr>
        <w:t>2.4.8. Развитие инфраструктуры, обеспечивающей рост занятости и эффективности использования труда, в том числе за счет повышения территориальной и профессиональной мобильности трудовых ресурсов, внедрение информационных технологий службами занятости населения, создание портала вакансий.</w:t>
      </w:r>
    </w:p>
    <w:p w:rsidR="007B3CE3" w:rsidRPr="006954D2" w:rsidRDefault="007B3CE3" w:rsidP="007B3CE3">
      <w:pPr>
        <w:widowControl w:val="0"/>
        <w:spacing w:line="350" w:lineRule="auto"/>
        <w:ind w:firstLine="709"/>
        <w:jc w:val="both"/>
        <w:rPr>
          <w:sz w:val="28"/>
          <w:szCs w:val="28"/>
        </w:rPr>
      </w:pPr>
      <w:r w:rsidRPr="006954D2">
        <w:rPr>
          <w:sz w:val="28"/>
          <w:szCs w:val="28"/>
        </w:rPr>
        <w:t>2.4.9. Расширение форм поддержки повышения квалификации и переобучения персонала.</w:t>
      </w:r>
    </w:p>
    <w:p w:rsidR="00D45126" w:rsidRPr="006954D2" w:rsidRDefault="00D45126" w:rsidP="0081029A">
      <w:pPr>
        <w:widowControl w:val="0"/>
        <w:spacing w:line="360" w:lineRule="auto"/>
        <w:ind w:firstLine="709"/>
        <w:jc w:val="both"/>
        <w:rPr>
          <w:b/>
          <w:i/>
          <w:sz w:val="28"/>
          <w:szCs w:val="28"/>
          <w:lang w:eastAsia="en-US"/>
        </w:rPr>
      </w:pPr>
      <w:r w:rsidRPr="006954D2">
        <w:rPr>
          <w:b/>
          <w:i/>
          <w:sz w:val="28"/>
          <w:szCs w:val="28"/>
          <w:lang w:eastAsia="en-US"/>
        </w:rPr>
        <w:t>3. Приоритетное направление «Развитие научно-инновационной сферы»</w:t>
      </w:r>
    </w:p>
    <w:p w:rsidR="00D45126" w:rsidRPr="006954D2" w:rsidRDefault="00D45126" w:rsidP="0081029A">
      <w:pPr>
        <w:widowControl w:val="0"/>
        <w:spacing w:line="360" w:lineRule="auto"/>
        <w:ind w:firstLine="709"/>
        <w:jc w:val="both"/>
        <w:rPr>
          <w:sz w:val="28"/>
          <w:szCs w:val="28"/>
          <w:lang w:eastAsia="en-US"/>
        </w:rPr>
      </w:pPr>
      <w:r w:rsidRPr="006954D2">
        <w:rPr>
          <w:sz w:val="28"/>
          <w:szCs w:val="28"/>
          <w:lang w:eastAsia="en-US"/>
        </w:rPr>
        <w:t>3.1 Цифровой (умный) район</w:t>
      </w:r>
    </w:p>
    <w:p w:rsidR="00D45126" w:rsidRPr="006954D2" w:rsidRDefault="00D45126" w:rsidP="0081029A">
      <w:pPr>
        <w:widowControl w:val="0"/>
        <w:spacing w:line="360" w:lineRule="auto"/>
        <w:ind w:firstLine="709"/>
        <w:jc w:val="both"/>
        <w:rPr>
          <w:b/>
          <w:sz w:val="28"/>
          <w:szCs w:val="28"/>
          <w:lang w:eastAsia="en-US"/>
        </w:rPr>
      </w:pPr>
      <w:r w:rsidRPr="006954D2">
        <w:rPr>
          <w:b/>
          <w:sz w:val="28"/>
          <w:szCs w:val="28"/>
          <w:lang w:eastAsia="en-US"/>
        </w:rPr>
        <w:t>Задача. Создание инфраструктуры цифрового (умного) района, постепенное вовлечение жителей района в процессы решения повседневных и долгосрочных задач с использованием инфраструктуры умного района.</w:t>
      </w:r>
    </w:p>
    <w:p w:rsidR="00D45126" w:rsidRPr="006954D2" w:rsidRDefault="00D45126" w:rsidP="0081029A">
      <w:pPr>
        <w:widowControl w:val="0"/>
        <w:spacing w:line="360" w:lineRule="auto"/>
        <w:ind w:firstLine="709"/>
        <w:jc w:val="both"/>
        <w:rPr>
          <w:sz w:val="28"/>
          <w:szCs w:val="28"/>
          <w:lang w:eastAsia="en-US"/>
        </w:rPr>
      </w:pPr>
      <w:r w:rsidRPr="006954D2">
        <w:rPr>
          <w:sz w:val="28"/>
          <w:szCs w:val="28"/>
          <w:lang w:eastAsia="en-US"/>
        </w:rPr>
        <w:t>Решение задачи будет включать мероприятия, которые необходимо реализовать в сотрудничестве с федеральными и региональными органами государственной власти.</w:t>
      </w:r>
    </w:p>
    <w:p w:rsidR="00D45126" w:rsidRPr="006954D2" w:rsidRDefault="00D45126" w:rsidP="0081029A">
      <w:pPr>
        <w:widowControl w:val="0"/>
        <w:spacing w:line="360" w:lineRule="auto"/>
        <w:ind w:firstLine="709"/>
        <w:jc w:val="both"/>
        <w:rPr>
          <w:b/>
          <w:sz w:val="28"/>
          <w:szCs w:val="28"/>
          <w:lang w:eastAsia="en-US"/>
        </w:rPr>
      </w:pPr>
      <w:r w:rsidRPr="006954D2">
        <w:rPr>
          <w:b/>
          <w:sz w:val="28"/>
          <w:szCs w:val="28"/>
          <w:lang w:eastAsia="en-US"/>
        </w:rPr>
        <w:t>Основные мероприятия:</w:t>
      </w:r>
    </w:p>
    <w:p w:rsidR="00D45126" w:rsidRPr="006954D2" w:rsidRDefault="00D45126" w:rsidP="008B3F4E">
      <w:pPr>
        <w:pStyle w:val="a4"/>
        <w:widowControl w:val="0"/>
        <w:numPr>
          <w:ilvl w:val="0"/>
          <w:numId w:val="28"/>
        </w:numPr>
        <w:spacing w:line="360" w:lineRule="auto"/>
        <w:ind w:left="0" w:firstLine="709"/>
        <w:jc w:val="both"/>
        <w:rPr>
          <w:sz w:val="28"/>
          <w:szCs w:val="28"/>
          <w:lang w:eastAsia="en-US"/>
        </w:rPr>
      </w:pPr>
      <w:r w:rsidRPr="006954D2">
        <w:rPr>
          <w:sz w:val="28"/>
          <w:szCs w:val="28"/>
          <w:lang w:eastAsia="en-US"/>
        </w:rPr>
        <w:t xml:space="preserve">Развитие инфраструктуры умного района, обеспечение </w:t>
      </w:r>
      <w:r w:rsidRPr="006954D2">
        <w:rPr>
          <w:sz w:val="28"/>
          <w:szCs w:val="28"/>
          <w:lang w:eastAsia="en-US"/>
        </w:rPr>
        <w:lastRenderedPageBreak/>
        <w:t>информационной безопасности.</w:t>
      </w:r>
    </w:p>
    <w:p w:rsidR="00D45126" w:rsidRPr="006954D2" w:rsidRDefault="00D45126" w:rsidP="008B3F4E">
      <w:pPr>
        <w:pStyle w:val="a4"/>
        <w:widowControl w:val="0"/>
        <w:numPr>
          <w:ilvl w:val="0"/>
          <w:numId w:val="28"/>
        </w:numPr>
        <w:spacing w:line="360" w:lineRule="auto"/>
        <w:ind w:left="0" w:firstLine="709"/>
        <w:jc w:val="both"/>
        <w:rPr>
          <w:sz w:val="28"/>
          <w:szCs w:val="28"/>
          <w:lang w:eastAsia="en-US"/>
        </w:rPr>
      </w:pPr>
      <w:r w:rsidRPr="006954D2">
        <w:rPr>
          <w:sz w:val="28"/>
          <w:szCs w:val="28"/>
          <w:lang w:eastAsia="en-US"/>
        </w:rPr>
        <w:t>Поиск и привлечение специалистов в области информационных и интеллектуальных систем для внедрения концепции умного (цифрового) района.</w:t>
      </w:r>
    </w:p>
    <w:p w:rsidR="00D45126" w:rsidRPr="006954D2" w:rsidRDefault="00D45126" w:rsidP="008B3F4E">
      <w:pPr>
        <w:pStyle w:val="a4"/>
        <w:widowControl w:val="0"/>
        <w:numPr>
          <w:ilvl w:val="0"/>
          <w:numId w:val="28"/>
        </w:numPr>
        <w:spacing w:line="360" w:lineRule="auto"/>
        <w:ind w:left="0" w:firstLine="709"/>
        <w:jc w:val="both"/>
        <w:rPr>
          <w:sz w:val="28"/>
          <w:szCs w:val="28"/>
          <w:lang w:eastAsia="en-US"/>
        </w:rPr>
      </w:pPr>
      <w:r w:rsidRPr="006954D2">
        <w:rPr>
          <w:sz w:val="28"/>
          <w:szCs w:val="28"/>
          <w:lang w:eastAsia="en-US"/>
        </w:rPr>
        <w:t>Формирование муниципальных закупок Почепского района с учетом возможностей внедрения технологий умного района.</w:t>
      </w:r>
    </w:p>
    <w:p w:rsidR="00D45126" w:rsidRPr="006954D2" w:rsidRDefault="00D45126" w:rsidP="0081029A">
      <w:pPr>
        <w:widowControl w:val="0"/>
        <w:spacing w:line="360" w:lineRule="auto"/>
        <w:ind w:firstLine="708"/>
        <w:contextualSpacing/>
        <w:jc w:val="both"/>
        <w:rPr>
          <w:b/>
          <w:i/>
          <w:sz w:val="28"/>
          <w:szCs w:val="28"/>
          <w:lang w:eastAsia="en-US"/>
        </w:rPr>
      </w:pPr>
      <w:r w:rsidRPr="006954D2">
        <w:rPr>
          <w:b/>
          <w:i/>
          <w:sz w:val="28"/>
          <w:szCs w:val="28"/>
          <w:lang w:eastAsia="en-US"/>
        </w:rPr>
        <w:t>4. Приоритетное направление «Рациональное природопользование и обеспечение экологической безопасности»</w:t>
      </w:r>
    </w:p>
    <w:p w:rsidR="00D45126" w:rsidRPr="006954D2" w:rsidRDefault="00D45126" w:rsidP="0081029A">
      <w:pPr>
        <w:widowControl w:val="0"/>
        <w:spacing w:line="360" w:lineRule="auto"/>
        <w:ind w:firstLine="708"/>
        <w:contextualSpacing/>
        <w:jc w:val="both"/>
        <w:rPr>
          <w:sz w:val="28"/>
          <w:szCs w:val="28"/>
          <w:lang w:eastAsia="en-US"/>
        </w:rPr>
      </w:pPr>
      <w:r w:rsidRPr="006954D2">
        <w:rPr>
          <w:sz w:val="28"/>
          <w:szCs w:val="28"/>
          <w:lang w:eastAsia="en-US"/>
        </w:rPr>
        <w:t>4.1. Природные экосистемы</w:t>
      </w:r>
    </w:p>
    <w:p w:rsidR="00D45126" w:rsidRPr="006954D2" w:rsidRDefault="00D45126" w:rsidP="0081029A">
      <w:pPr>
        <w:widowControl w:val="0"/>
        <w:spacing w:line="360" w:lineRule="auto"/>
        <w:ind w:firstLine="708"/>
        <w:jc w:val="both"/>
        <w:rPr>
          <w:b/>
          <w:sz w:val="28"/>
          <w:szCs w:val="28"/>
          <w:lang w:eastAsia="en-US"/>
        </w:rPr>
      </w:pPr>
      <w:r w:rsidRPr="006954D2">
        <w:rPr>
          <w:b/>
          <w:sz w:val="28"/>
          <w:szCs w:val="28"/>
          <w:lang w:eastAsia="en-US"/>
        </w:rPr>
        <w:t>Задача. Обеспечение устойчивого лесопользования, защита природных лесных экосистем, развитие лесного хозяйства.</w:t>
      </w:r>
    </w:p>
    <w:p w:rsidR="00D45126" w:rsidRPr="006954D2" w:rsidRDefault="00D45126" w:rsidP="0081029A">
      <w:pPr>
        <w:widowControl w:val="0"/>
        <w:spacing w:line="360" w:lineRule="auto"/>
        <w:ind w:firstLine="708"/>
        <w:jc w:val="both"/>
        <w:rPr>
          <w:b/>
          <w:sz w:val="28"/>
          <w:szCs w:val="28"/>
          <w:lang w:eastAsia="en-US"/>
        </w:rPr>
      </w:pPr>
      <w:r w:rsidRPr="006954D2">
        <w:rPr>
          <w:b/>
          <w:sz w:val="28"/>
          <w:szCs w:val="28"/>
          <w:lang w:eastAsia="en-US"/>
        </w:rPr>
        <w:t>Основные мероприятия:</w:t>
      </w:r>
    </w:p>
    <w:p w:rsidR="00D45126" w:rsidRPr="006954D2" w:rsidRDefault="00D45126" w:rsidP="0081029A">
      <w:pPr>
        <w:widowControl w:val="0"/>
        <w:spacing w:line="350" w:lineRule="auto"/>
        <w:ind w:firstLine="709"/>
        <w:jc w:val="both"/>
        <w:rPr>
          <w:sz w:val="28"/>
          <w:szCs w:val="28"/>
        </w:rPr>
      </w:pPr>
      <w:r w:rsidRPr="006954D2">
        <w:rPr>
          <w:sz w:val="28"/>
          <w:szCs w:val="28"/>
        </w:rPr>
        <w:t>4.1.1. Сохранение и увеличение лесистости территории:</w:t>
      </w:r>
    </w:p>
    <w:p w:rsidR="00D45126" w:rsidRPr="006954D2" w:rsidRDefault="00D45126" w:rsidP="0081029A">
      <w:pPr>
        <w:widowControl w:val="0"/>
        <w:spacing w:line="350" w:lineRule="auto"/>
        <w:ind w:firstLine="709"/>
        <w:jc w:val="both"/>
        <w:rPr>
          <w:sz w:val="28"/>
          <w:szCs w:val="28"/>
        </w:rPr>
      </w:pPr>
      <w:r w:rsidRPr="006954D2">
        <w:rPr>
          <w:sz w:val="28"/>
          <w:szCs w:val="28"/>
        </w:rPr>
        <w:t>− увеличение площади особо охраняемых природных территорий, сохранение лесного биоразнообразия;</w:t>
      </w:r>
    </w:p>
    <w:p w:rsidR="00D45126" w:rsidRPr="006954D2" w:rsidRDefault="00D45126" w:rsidP="0081029A">
      <w:pPr>
        <w:widowControl w:val="0"/>
        <w:spacing w:line="350" w:lineRule="auto"/>
        <w:ind w:firstLine="709"/>
        <w:jc w:val="both"/>
        <w:rPr>
          <w:sz w:val="28"/>
          <w:szCs w:val="28"/>
        </w:rPr>
      </w:pPr>
      <w:r w:rsidRPr="006954D2">
        <w:rPr>
          <w:sz w:val="28"/>
          <w:szCs w:val="28"/>
        </w:rPr>
        <w:t xml:space="preserve">− проведение </w:t>
      </w:r>
      <w:proofErr w:type="spellStart"/>
      <w:r w:rsidRPr="006954D2">
        <w:rPr>
          <w:sz w:val="28"/>
          <w:szCs w:val="28"/>
        </w:rPr>
        <w:t>лесовосстановления</w:t>
      </w:r>
      <w:proofErr w:type="spellEnd"/>
      <w:r w:rsidRPr="006954D2">
        <w:rPr>
          <w:sz w:val="28"/>
          <w:szCs w:val="28"/>
        </w:rPr>
        <w:t xml:space="preserve"> и лесоразведения, проведение работ по восстановлению леса и компенсационных посадок (высадка одного или более деревьев взамен каждого вырубленного).</w:t>
      </w:r>
    </w:p>
    <w:p w:rsidR="00D45126" w:rsidRPr="006954D2" w:rsidRDefault="00D45126" w:rsidP="0081029A">
      <w:pPr>
        <w:widowControl w:val="0"/>
        <w:spacing w:line="350" w:lineRule="auto"/>
        <w:ind w:firstLine="709"/>
        <w:jc w:val="both"/>
        <w:rPr>
          <w:sz w:val="28"/>
          <w:szCs w:val="28"/>
        </w:rPr>
      </w:pPr>
      <w:r w:rsidRPr="006954D2">
        <w:rPr>
          <w:sz w:val="28"/>
          <w:szCs w:val="28"/>
        </w:rPr>
        <w:t>4.1.2. Усиление контроля за незаконными лесозаготовками и рубками, в том числе развитие применения информационно-коммуникационных технологий и дистанционных сре</w:t>
      </w:r>
      <w:proofErr w:type="gramStart"/>
      <w:r w:rsidRPr="006954D2">
        <w:rPr>
          <w:sz w:val="28"/>
          <w:szCs w:val="28"/>
        </w:rPr>
        <w:t>дств сл</w:t>
      </w:r>
      <w:proofErr w:type="gramEnd"/>
      <w:r w:rsidRPr="006954D2">
        <w:rPr>
          <w:sz w:val="28"/>
          <w:szCs w:val="28"/>
        </w:rPr>
        <w:t>ежения, развитие общественного лесного надзора.</w:t>
      </w:r>
    </w:p>
    <w:p w:rsidR="00D45126" w:rsidRPr="006954D2" w:rsidRDefault="00D45126" w:rsidP="0081029A">
      <w:pPr>
        <w:widowControl w:val="0"/>
        <w:spacing w:line="360" w:lineRule="auto"/>
        <w:ind w:firstLine="709"/>
        <w:jc w:val="both"/>
        <w:rPr>
          <w:sz w:val="28"/>
          <w:szCs w:val="28"/>
        </w:rPr>
      </w:pPr>
      <w:r w:rsidRPr="006954D2">
        <w:rPr>
          <w:sz w:val="28"/>
          <w:szCs w:val="28"/>
        </w:rPr>
        <w:t>4.1.3. Охрана лесов от пожаров:</w:t>
      </w:r>
    </w:p>
    <w:p w:rsidR="00D45126" w:rsidRPr="006954D2" w:rsidRDefault="00D45126" w:rsidP="0081029A">
      <w:pPr>
        <w:widowControl w:val="0"/>
        <w:spacing w:line="360" w:lineRule="auto"/>
        <w:ind w:firstLine="709"/>
        <w:jc w:val="both"/>
        <w:rPr>
          <w:sz w:val="28"/>
          <w:szCs w:val="28"/>
        </w:rPr>
      </w:pPr>
      <w:r w:rsidRPr="006954D2">
        <w:rPr>
          <w:sz w:val="28"/>
          <w:szCs w:val="28"/>
        </w:rPr>
        <w:t>− противопожарное обустройство лесов;</w:t>
      </w:r>
    </w:p>
    <w:p w:rsidR="00D45126" w:rsidRPr="006954D2" w:rsidRDefault="00D45126" w:rsidP="0081029A">
      <w:pPr>
        <w:widowControl w:val="0"/>
        <w:spacing w:line="360" w:lineRule="auto"/>
        <w:ind w:firstLine="709"/>
        <w:jc w:val="both"/>
        <w:rPr>
          <w:sz w:val="28"/>
          <w:szCs w:val="28"/>
        </w:rPr>
      </w:pPr>
      <w:r w:rsidRPr="006954D2">
        <w:rPr>
          <w:sz w:val="28"/>
          <w:szCs w:val="28"/>
        </w:rPr>
        <w:t xml:space="preserve">− усиление контроля за рисками возникновения лесных пожаров, в том числе повышение объема штрафов за разведение костров в пределах </w:t>
      </w:r>
      <w:proofErr w:type="gramStart"/>
      <w:r w:rsidRPr="006954D2">
        <w:rPr>
          <w:sz w:val="28"/>
          <w:szCs w:val="28"/>
        </w:rPr>
        <w:t>санитарной</w:t>
      </w:r>
      <w:proofErr w:type="gramEnd"/>
      <w:r w:rsidRPr="006954D2">
        <w:rPr>
          <w:sz w:val="28"/>
          <w:szCs w:val="28"/>
        </w:rPr>
        <w:t xml:space="preserve"> и охранных зон.</w:t>
      </w:r>
    </w:p>
    <w:p w:rsidR="00D45126" w:rsidRPr="006954D2" w:rsidRDefault="00D45126" w:rsidP="0081029A">
      <w:pPr>
        <w:widowControl w:val="0"/>
        <w:spacing w:line="360" w:lineRule="auto"/>
        <w:ind w:firstLine="709"/>
        <w:jc w:val="both"/>
        <w:rPr>
          <w:sz w:val="28"/>
          <w:szCs w:val="28"/>
        </w:rPr>
      </w:pPr>
      <w:r w:rsidRPr="006954D2">
        <w:rPr>
          <w:sz w:val="28"/>
          <w:szCs w:val="28"/>
        </w:rPr>
        <w:t>4.1.4. Защита лесов и проведение санитарно-оздоровительных мероприятий.</w:t>
      </w:r>
    </w:p>
    <w:p w:rsidR="00D45126" w:rsidRPr="006954D2" w:rsidRDefault="00D45126" w:rsidP="0081029A">
      <w:pPr>
        <w:widowControl w:val="0"/>
        <w:spacing w:line="360" w:lineRule="auto"/>
        <w:ind w:firstLine="709"/>
        <w:jc w:val="both"/>
        <w:rPr>
          <w:sz w:val="28"/>
          <w:szCs w:val="28"/>
        </w:rPr>
      </w:pPr>
      <w:r w:rsidRPr="006954D2">
        <w:rPr>
          <w:sz w:val="28"/>
          <w:szCs w:val="28"/>
        </w:rPr>
        <w:t>4.1.5. Повышение эффективности использования лесов, развитие лесопромышленного комплекса.</w:t>
      </w:r>
    </w:p>
    <w:p w:rsidR="00D45126" w:rsidRPr="006954D2" w:rsidRDefault="00D45126" w:rsidP="0081029A">
      <w:pPr>
        <w:widowControl w:val="0"/>
        <w:spacing w:line="360" w:lineRule="auto"/>
        <w:ind w:firstLine="709"/>
        <w:jc w:val="both"/>
        <w:rPr>
          <w:sz w:val="28"/>
          <w:szCs w:val="28"/>
        </w:rPr>
      </w:pPr>
      <w:r w:rsidRPr="006954D2">
        <w:rPr>
          <w:sz w:val="28"/>
          <w:szCs w:val="28"/>
        </w:rPr>
        <w:lastRenderedPageBreak/>
        <w:t>4.1.6. Развитие «лесного» устойчивого туризма, организация туристических стоянок в лесах области с использованием экологически чистых материалов.</w:t>
      </w:r>
    </w:p>
    <w:p w:rsidR="00D45126" w:rsidRPr="006954D2" w:rsidRDefault="00D45126" w:rsidP="0081029A">
      <w:pPr>
        <w:widowControl w:val="0"/>
        <w:spacing w:line="360" w:lineRule="auto"/>
        <w:ind w:left="709"/>
        <w:contextualSpacing/>
        <w:jc w:val="both"/>
        <w:rPr>
          <w:sz w:val="28"/>
          <w:szCs w:val="28"/>
          <w:lang w:eastAsia="en-US"/>
        </w:rPr>
      </w:pPr>
      <w:r w:rsidRPr="006954D2">
        <w:rPr>
          <w:sz w:val="28"/>
          <w:szCs w:val="28"/>
          <w:lang w:eastAsia="en-US"/>
        </w:rPr>
        <w:t>4.2. Чистая вода</w:t>
      </w:r>
    </w:p>
    <w:p w:rsidR="00D45126" w:rsidRPr="006954D2" w:rsidRDefault="00D45126" w:rsidP="0081029A">
      <w:pPr>
        <w:widowControl w:val="0"/>
        <w:spacing w:line="360" w:lineRule="auto"/>
        <w:ind w:firstLine="709"/>
        <w:jc w:val="both"/>
        <w:rPr>
          <w:b/>
          <w:sz w:val="28"/>
          <w:szCs w:val="28"/>
          <w:lang w:eastAsia="en-US"/>
        </w:rPr>
      </w:pPr>
      <w:r w:rsidRPr="006954D2">
        <w:rPr>
          <w:b/>
          <w:sz w:val="28"/>
          <w:szCs w:val="28"/>
          <w:lang w:eastAsia="en-US"/>
        </w:rPr>
        <w:t>Задача. Повышение качества питьевой воды в населенных пунктах</w:t>
      </w:r>
    </w:p>
    <w:p w:rsidR="00D45126" w:rsidRPr="006954D2" w:rsidRDefault="00D45126" w:rsidP="0081029A">
      <w:pPr>
        <w:widowControl w:val="0"/>
        <w:spacing w:line="360" w:lineRule="auto"/>
        <w:ind w:firstLine="709"/>
        <w:jc w:val="both"/>
        <w:rPr>
          <w:b/>
          <w:sz w:val="28"/>
          <w:szCs w:val="28"/>
          <w:lang w:eastAsia="en-US"/>
        </w:rPr>
      </w:pPr>
      <w:r w:rsidRPr="006954D2">
        <w:rPr>
          <w:b/>
          <w:sz w:val="28"/>
          <w:szCs w:val="28"/>
          <w:lang w:eastAsia="en-US"/>
        </w:rPr>
        <w:t>Основные мероприятия:</w:t>
      </w:r>
    </w:p>
    <w:p w:rsidR="00D45126" w:rsidRPr="006954D2" w:rsidRDefault="00D45126" w:rsidP="0081029A">
      <w:pPr>
        <w:widowControl w:val="0"/>
        <w:spacing w:line="360" w:lineRule="auto"/>
        <w:ind w:firstLine="709"/>
        <w:jc w:val="both"/>
        <w:rPr>
          <w:sz w:val="28"/>
          <w:szCs w:val="28"/>
          <w:lang w:eastAsia="en-US"/>
        </w:rPr>
      </w:pPr>
      <w:r w:rsidRPr="006954D2">
        <w:rPr>
          <w:sz w:val="28"/>
          <w:szCs w:val="28"/>
          <w:lang w:eastAsia="en-US"/>
        </w:rPr>
        <w:t>4.2.1. Реализация региональной программы «Чистая вода», восстановление и развитие эксплуатационно-технического состояния объектов водопроводного хозяйства Брянской области.</w:t>
      </w:r>
    </w:p>
    <w:p w:rsidR="00D45126" w:rsidRPr="006954D2" w:rsidRDefault="00D45126" w:rsidP="0081029A">
      <w:pPr>
        <w:widowControl w:val="0"/>
        <w:spacing w:line="360" w:lineRule="auto"/>
        <w:ind w:firstLine="709"/>
        <w:jc w:val="both"/>
        <w:rPr>
          <w:sz w:val="28"/>
          <w:szCs w:val="28"/>
        </w:rPr>
      </w:pPr>
      <w:r w:rsidRPr="006954D2">
        <w:rPr>
          <w:sz w:val="28"/>
          <w:szCs w:val="28"/>
        </w:rPr>
        <w:t>4.2.2. Строительство, реконструкция и модернизация очистных сооружений:</w:t>
      </w:r>
    </w:p>
    <w:p w:rsidR="00D45126" w:rsidRPr="006954D2" w:rsidRDefault="00D45126" w:rsidP="0081029A">
      <w:pPr>
        <w:widowControl w:val="0"/>
        <w:spacing w:line="360" w:lineRule="auto"/>
        <w:ind w:firstLine="709"/>
        <w:jc w:val="both"/>
        <w:rPr>
          <w:sz w:val="28"/>
          <w:szCs w:val="28"/>
        </w:rPr>
      </w:pPr>
      <w:r w:rsidRPr="006954D2">
        <w:rPr>
          <w:sz w:val="28"/>
          <w:szCs w:val="28"/>
        </w:rPr>
        <w:t>− реконструкция очистных сооружений;</w:t>
      </w:r>
    </w:p>
    <w:p w:rsidR="00D45126" w:rsidRPr="006954D2" w:rsidRDefault="00D45126" w:rsidP="0081029A">
      <w:pPr>
        <w:widowControl w:val="0"/>
        <w:spacing w:line="360" w:lineRule="auto"/>
        <w:ind w:firstLine="709"/>
        <w:jc w:val="both"/>
        <w:rPr>
          <w:sz w:val="28"/>
          <w:szCs w:val="28"/>
        </w:rPr>
      </w:pPr>
      <w:r w:rsidRPr="006954D2">
        <w:rPr>
          <w:sz w:val="28"/>
          <w:szCs w:val="28"/>
        </w:rPr>
        <w:t>− оборудование очистных сооружений средствами учета и контроля качества сбрасываемых сточных вод;</w:t>
      </w:r>
    </w:p>
    <w:p w:rsidR="00D45126" w:rsidRPr="006954D2" w:rsidRDefault="00D45126" w:rsidP="0081029A">
      <w:pPr>
        <w:widowControl w:val="0"/>
        <w:spacing w:line="360" w:lineRule="auto"/>
        <w:ind w:firstLine="709"/>
        <w:jc w:val="both"/>
        <w:rPr>
          <w:sz w:val="28"/>
          <w:szCs w:val="28"/>
        </w:rPr>
      </w:pPr>
      <w:r w:rsidRPr="006954D2">
        <w:rPr>
          <w:sz w:val="28"/>
          <w:szCs w:val="28"/>
        </w:rPr>
        <w:t xml:space="preserve">− комплексная реорганизация инфраструктуры </w:t>
      </w:r>
      <w:proofErr w:type="gramStart"/>
      <w:r w:rsidRPr="006954D2">
        <w:rPr>
          <w:sz w:val="28"/>
          <w:szCs w:val="28"/>
        </w:rPr>
        <w:t>водоснабжения</w:t>
      </w:r>
      <w:proofErr w:type="gramEnd"/>
      <w:r w:rsidRPr="006954D2">
        <w:rPr>
          <w:sz w:val="28"/>
          <w:szCs w:val="28"/>
        </w:rPr>
        <w:t xml:space="preserve"> в целях повышения качества подаваемой населению воды;</w:t>
      </w:r>
    </w:p>
    <w:p w:rsidR="00D45126" w:rsidRPr="006954D2" w:rsidRDefault="00D45126" w:rsidP="0081029A">
      <w:pPr>
        <w:widowControl w:val="0"/>
        <w:spacing w:line="360" w:lineRule="auto"/>
        <w:ind w:firstLine="709"/>
        <w:jc w:val="both"/>
        <w:rPr>
          <w:sz w:val="28"/>
          <w:szCs w:val="28"/>
        </w:rPr>
      </w:pPr>
      <w:r w:rsidRPr="006954D2">
        <w:rPr>
          <w:sz w:val="28"/>
          <w:szCs w:val="28"/>
        </w:rPr>
        <w:t>− капитальный ремонт гидротехнических сооружений;</w:t>
      </w:r>
    </w:p>
    <w:p w:rsidR="00D45126" w:rsidRPr="006954D2" w:rsidRDefault="00D45126" w:rsidP="0081029A">
      <w:pPr>
        <w:widowControl w:val="0"/>
        <w:spacing w:line="360" w:lineRule="auto"/>
        <w:ind w:firstLine="709"/>
        <w:jc w:val="both"/>
        <w:rPr>
          <w:sz w:val="28"/>
          <w:szCs w:val="28"/>
        </w:rPr>
      </w:pPr>
      <w:r w:rsidRPr="006954D2">
        <w:rPr>
          <w:sz w:val="28"/>
          <w:szCs w:val="28"/>
        </w:rPr>
        <w:t>− стимулирование внедрения биологической очистки бытовых стоков в малонаселенных пунктах, кварталах индивидуального жилья, на территории дачных и садоводческих товариществ;</w:t>
      </w:r>
    </w:p>
    <w:p w:rsidR="00D45126" w:rsidRPr="006954D2" w:rsidRDefault="00D45126" w:rsidP="0081029A">
      <w:pPr>
        <w:widowControl w:val="0"/>
        <w:spacing w:line="360" w:lineRule="auto"/>
        <w:ind w:firstLine="709"/>
        <w:jc w:val="both"/>
        <w:rPr>
          <w:sz w:val="28"/>
          <w:szCs w:val="28"/>
        </w:rPr>
      </w:pPr>
      <w:r w:rsidRPr="006954D2">
        <w:rPr>
          <w:sz w:val="28"/>
          <w:szCs w:val="28"/>
        </w:rPr>
        <w:t>− развитие экологических биотехнологий водоочистки.</w:t>
      </w:r>
    </w:p>
    <w:p w:rsidR="00D45126" w:rsidRPr="006954D2" w:rsidRDefault="00D45126" w:rsidP="0081029A">
      <w:pPr>
        <w:widowControl w:val="0"/>
        <w:spacing w:line="360" w:lineRule="auto"/>
        <w:ind w:firstLine="709"/>
        <w:jc w:val="both"/>
        <w:rPr>
          <w:sz w:val="28"/>
          <w:szCs w:val="28"/>
        </w:rPr>
      </w:pPr>
      <w:r w:rsidRPr="006954D2">
        <w:rPr>
          <w:sz w:val="28"/>
          <w:szCs w:val="28"/>
        </w:rPr>
        <w:t>4.2.3. Обеспечение санитарной защиты и модернизации водозаборов:</w:t>
      </w:r>
    </w:p>
    <w:p w:rsidR="00D45126" w:rsidRPr="006954D2" w:rsidRDefault="00D45126" w:rsidP="0081029A">
      <w:pPr>
        <w:widowControl w:val="0"/>
        <w:spacing w:line="360" w:lineRule="auto"/>
        <w:ind w:firstLine="709"/>
        <w:jc w:val="both"/>
        <w:rPr>
          <w:sz w:val="28"/>
          <w:szCs w:val="28"/>
        </w:rPr>
      </w:pPr>
      <w:r w:rsidRPr="006954D2">
        <w:rPr>
          <w:sz w:val="28"/>
          <w:szCs w:val="28"/>
        </w:rPr>
        <w:t>− охрана месторождений питьевой воды, резервирование питьевых источников водоснабжения;</w:t>
      </w:r>
    </w:p>
    <w:p w:rsidR="00D45126" w:rsidRPr="006954D2" w:rsidRDefault="00D45126" w:rsidP="0081029A">
      <w:pPr>
        <w:widowControl w:val="0"/>
        <w:spacing w:line="360" w:lineRule="auto"/>
        <w:ind w:firstLine="709"/>
        <w:jc w:val="both"/>
        <w:rPr>
          <w:sz w:val="28"/>
          <w:szCs w:val="28"/>
        </w:rPr>
      </w:pPr>
      <w:r w:rsidRPr="006954D2">
        <w:rPr>
          <w:sz w:val="28"/>
          <w:szCs w:val="28"/>
        </w:rPr>
        <w:t>− повышение  уровня  нормативно-технического  оснащения  водозаборов  подземных вод.</w:t>
      </w:r>
    </w:p>
    <w:p w:rsidR="00D45126" w:rsidRPr="006954D2" w:rsidRDefault="00D45126" w:rsidP="0081029A">
      <w:pPr>
        <w:widowControl w:val="0"/>
        <w:spacing w:line="360" w:lineRule="auto"/>
        <w:ind w:firstLine="709"/>
        <w:jc w:val="both"/>
        <w:rPr>
          <w:sz w:val="28"/>
          <w:szCs w:val="28"/>
        </w:rPr>
      </w:pPr>
      <w:r w:rsidRPr="006954D2">
        <w:rPr>
          <w:sz w:val="28"/>
          <w:szCs w:val="28"/>
        </w:rPr>
        <w:t>4.2.4. Снижение загрязнения водных территорий:</w:t>
      </w:r>
    </w:p>
    <w:p w:rsidR="00D45126" w:rsidRPr="006954D2" w:rsidRDefault="00D45126" w:rsidP="0081029A">
      <w:pPr>
        <w:widowControl w:val="0"/>
        <w:spacing w:line="360" w:lineRule="auto"/>
        <w:ind w:firstLine="709"/>
        <w:jc w:val="both"/>
        <w:rPr>
          <w:sz w:val="28"/>
          <w:szCs w:val="28"/>
        </w:rPr>
      </w:pPr>
      <w:r w:rsidRPr="006954D2">
        <w:rPr>
          <w:sz w:val="28"/>
          <w:szCs w:val="28"/>
        </w:rPr>
        <w:t xml:space="preserve">− соблюдение режима </w:t>
      </w:r>
      <w:proofErr w:type="spellStart"/>
      <w:r w:rsidRPr="006954D2">
        <w:rPr>
          <w:sz w:val="28"/>
          <w:szCs w:val="28"/>
        </w:rPr>
        <w:t>водоохранных</w:t>
      </w:r>
      <w:proofErr w:type="spellEnd"/>
      <w:r w:rsidRPr="006954D2">
        <w:rPr>
          <w:sz w:val="28"/>
          <w:szCs w:val="28"/>
        </w:rPr>
        <w:t xml:space="preserve"> зон и прибрежных защитных полос водных объектов (недопущение строительства);</w:t>
      </w:r>
    </w:p>
    <w:p w:rsidR="00D45126" w:rsidRPr="006954D2" w:rsidRDefault="00D45126" w:rsidP="0081029A">
      <w:pPr>
        <w:widowControl w:val="0"/>
        <w:spacing w:line="350" w:lineRule="auto"/>
        <w:ind w:firstLine="709"/>
        <w:jc w:val="both"/>
        <w:rPr>
          <w:sz w:val="28"/>
          <w:szCs w:val="28"/>
        </w:rPr>
      </w:pPr>
      <w:r w:rsidRPr="006954D2">
        <w:rPr>
          <w:sz w:val="28"/>
          <w:szCs w:val="28"/>
        </w:rPr>
        <w:t xml:space="preserve">− установление (нанесение на землеустроительные карты) </w:t>
      </w:r>
      <w:proofErr w:type="spellStart"/>
      <w:r w:rsidRPr="006954D2">
        <w:rPr>
          <w:sz w:val="28"/>
          <w:szCs w:val="28"/>
        </w:rPr>
        <w:t>водоохранных</w:t>
      </w:r>
      <w:proofErr w:type="spellEnd"/>
      <w:r w:rsidRPr="006954D2">
        <w:rPr>
          <w:sz w:val="28"/>
          <w:szCs w:val="28"/>
        </w:rPr>
        <w:t xml:space="preserve"> зон </w:t>
      </w:r>
      <w:r w:rsidRPr="006954D2">
        <w:rPr>
          <w:sz w:val="28"/>
          <w:szCs w:val="28"/>
        </w:rPr>
        <w:lastRenderedPageBreak/>
        <w:t>водных объектов;</w:t>
      </w:r>
    </w:p>
    <w:p w:rsidR="00D45126" w:rsidRPr="006954D2" w:rsidRDefault="00D45126" w:rsidP="0081029A">
      <w:pPr>
        <w:widowControl w:val="0"/>
        <w:spacing w:line="350" w:lineRule="auto"/>
        <w:ind w:firstLine="709"/>
        <w:jc w:val="both"/>
        <w:rPr>
          <w:sz w:val="28"/>
          <w:szCs w:val="28"/>
        </w:rPr>
      </w:pPr>
      <w:r w:rsidRPr="006954D2">
        <w:rPr>
          <w:sz w:val="28"/>
          <w:szCs w:val="28"/>
        </w:rPr>
        <w:t>− отвод канализационных стоков;</w:t>
      </w:r>
    </w:p>
    <w:p w:rsidR="00D45126" w:rsidRPr="006954D2" w:rsidRDefault="00D45126" w:rsidP="0081029A">
      <w:pPr>
        <w:widowControl w:val="0"/>
        <w:spacing w:line="350" w:lineRule="auto"/>
        <w:ind w:firstLine="709"/>
        <w:jc w:val="both"/>
        <w:rPr>
          <w:sz w:val="28"/>
          <w:szCs w:val="28"/>
        </w:rPr>
      </w:pPr>
      <w:r w:rsidRPr="006954D2">
        <w:rPr>
          <w:sz w:val="28"/>
          <w:szCs w:val="28"/>
        </w:rPr>
        <w:t>− реализация мероприятий по очистке водных объектов от бытового мусора;</w:t>
      </w:r>
    </w:p>
    <w:p w:rsidR="00D45126" w:rsidRPr="006954D2" w:rsidRDefault="00D45126" w:rsidP="0081029A">
      <w:pPr>
        <w:widowControl w:val="0"/>
        <w:spacing w:line="350" w:lineRule="auto"/>
        <w:ind w:firstLine="709"/>
        <w:jc w:val="both"/>
        <w:rPr>
          <w:sz w:val="28"/>
          <w:szCs w:val="28"/>
        </w:rPr>
      </w:pPr>
      <w:r w:rsidRPr="006954D2">
        <w:rPr>
          <w:sz w:val="28"/>
          <w:szCs w:val="28"/>
        </w:rPr>
        <w:t>− проведение работы с организациями, направленной на предотвращение сброса неочищенных сточных вод.</w:t>
      </w:r>
    </w:p>
    <w:p w:rsidR="00E101D2" w:rsidRPr="006954D2" w:rsidRDefault="00E101D2" w:rsidP="0081029A">
      <w:pPr>
        <w:widowControl w:val="0"/>
        <w:spacing w:line="350" w:lineRule="auto"/>
        <w:ind w:firstLine="709"/>
        <w:jc w:val="both"/>
        <w:rPr>
          <w:sz w:val="28"/>
          <w:szCs w:val="28"/>
        </w:rPr>
      </w:pPr>
      <w:r w:rsidRPr="006954D2">
        <w:rPr>
          <w:sz w:val="28"/>
          <w:szCs w:val="28"/>
        </w:rPr>
        <w:t>4.3 Управление отходами</w:t>
      </w:r>
    </w:p>
    <w:p w:rsidR="00E101D2" w:rsidRPr="006954D2" w:rsidRDefault="00E101D2" w:rsidP="0081029A">
      <w:pPr>
        <w:widowControl w:val="0"/>
        <w:spacing w:line="350" w:lineRule="auto"/>
        <w:ind w:firstLine="709"/>
        <w:jc w:val="both"/>
        <w:rPr>
          <w:b/>
          <w:sz w:val="28"/>
          <w:szCs w:val="28"/>
        </w:rPr>
      </w:pPr>
      <w:r w:rsidRPr="006954D2">
        <w:rPr>
          <w:b/>
          <w:sz w:val="28"/>
          <w:szCs w:val="28"/>
        </w:rPr>
        <w:t>Задача. Предупреждение потенциального экологического вреда, внедрение принципов безотходного производства и потребления.</w:t>
      </w:r>
    </w:p>
    <w:p w:rsidR="00E101D2" w:rsidRPr="006954D2" w:rsidRDefault="00E101D2" w:rsidP="0081029A">
      <w:pPr>
        <w:widowControl w:val="0"/>
        <w:spacing w:line="350" w:lineRule="auto"/>
        <w:ind w:firstLine="709"/>
        <w:jc w:val="both"/>
        <w:rPr>
          <w:b/>
          <w:sz w:val="28"/>
          <w:szCs w:val="28"/>
        </w:rPr>
      </w:pPr>
      <w:r w:rsidRPr="006954D2">
        <w:rPr>
          <w:b/>
          <w:sz w:val="28"/>
          <w:szCs w:val="28"/>
        </w:rPr>
        <w:t>Основные мероприятия:</w:t>
      </w:r>
    </w:p>
    <w:p w:rsidR="00E101D2" w:rsidRPr="006954D2" w:rsidRDefault="00E101D2" w:rsidP="0081029A">
      <w:pPr>
        <w:widowControl w:val="0"/>
        <w:spacing w:line="350" w:lineRule="auto"/>
        <w:ind w:firstLine="709"/>
        <w:jc w:val="both"/>
        <w:rPr>
          <w:sz w:val="28"/>
          <w:szCs w:val="28"/>
        </w:rPr>
      </w:pPr>
      <w:r w:rsidRPr="006954D2">
        <w:rPr>
          <w:sz w:val="28"/>
          <w:szCs w:val="28"/>
        </w:rPr>
        <w:t xml:space="preserve">4.3.1. Поэтапное ограничение генерации экологически вредных и </w:t>
      </w:r>
      <w:proofErr w:type="spellStart"/>
      <w:r w:rsidRPr="006954D2">
        <w:rPr>
          <w:sz w:val="28"/>
          <w:szCs w:val="28"/>
        </w:rPr>
        <w:t>бионеразлагаемых</w:t>
      </w:r>
      <w:proofErr w:type="spellEnd"/>
      <w:r w:rsidRPr="006954D2">
        <w:rPr>
          <w:sz w:val="28"/>
          <w:szCs w:val="28"/>
        </w:rPr>
        <w:t xml:space="preserve"> отходов и материалов.</w:t>
      </w:r>
    </w:p>
    <w:p w:rsidR="00E101D2" w:rsidRPr="006954D2" w:rsidRDefault="00E101D2" w:rsidP="0081029A">
      <w:pPr>
        <w:widowControl w:val="0"/>
        <w:spacing w:line="350" w:lineRule="auto"/>
        <w:ind w:firstLine="709"/>
        <w:jc w:val="both"/>
        <w:rPr>
          <w:sz w:val="28"/>
          <w:szCs w:val="28"/>
        </w:rPr>
      </w:pPr>
      <w:r w:rsidRPr="006954D2">
        <w:rPr>
          <w:sz w:val="28"/>
          <w:szCs w:val="28"/>
        </w:rPr>
        <w:t>4.3.2. Ликвидация несанкционированных свалок, развитие системы общественного контроля, развитие средств дистанционного контроля, создание экономических стимулов для населения к сбору пластика, пластмасс и резины.</w:t>
      </w:r>
    </w:p>
    <w:p w:rsidR="00E101D2" w:rsidRPr="006954D2" w:rsidRDefault="00E101D2" w:rsidP="0081029A">
      <w:pPr>
        <w:widowControl w:val="0"/>
        <w:spacing w:line="350" w:lineRule="auto"/>
        <w:ind w:firstLine="709"/>
        <w:jc w:val="both"/>
        <w:rPr>
          <w:sz w:val="28"/>
          <w:szCs w:val="28"/>
        </w:rPr>
      </w:pPr>
      <w:r w:rsidRPr="006954D2">
        <w:rPr>
          <w:sz w:val="28"/>
          <w:szCs w:val="28"/>
        </w:rPr>
        <w:t xml:space="preserve">4.3.3. Совершенствование системы обращения с твердыми коммунальными отходами: </w:t>
      </w:r>
    </w:p>
    <w:p w:rsidR="00E101D2" w:rsidRPr="006954D2" w:rsidRDefault="00E101D2" w:rsidP="0081029A">
      <w:pPr>
        <w:widowControl w:val="0"/>
        <w:spacing w:line="350" w:lineRule="auto"/>
        <w:ind w:firstLine="709"/>
        <w:jc w:val="both"/>
        <w:rPr>
          <w:sz w:val="28"/>
          <w:szCs w:val="28"/>
        </w:rPr>
      </w:pPr>
      <w:r w:rsidRPr="006954D2">
        <w:rPr>
          <w:sz w:val="28"/>
          <w:szCs w:val="28"/>
        </w:rPr>
        <w:t>− организация единым региональным оператором системы сбора (в том числе раздельного), транспортировки, обработки, обезвреживания, утилизации и размещения твердых коммунальных отходов в зоне его деятельности;</w:t>
      </w:r>
    </w:p>
    <w:p w:rsidR="00E101D2" w:rsidRPr="006954D2" w:rsidRDefault="00E101D2" w:rsidP="0081029A">
      <w:pPr>
        <w:widowControl w:val="0"/>
        <w:spacing w:line="350" w:lineRule="auto"/>
        <w:ind w:firstLine="709"/>
        <w:jc w:val="both"/>
        <w:rPr>
          <w:sz w:val="28"/>
          <w:szCs w:val="28"/>
        </w:rPr>
      </w:pPr>
      <w:r w:rsidRPr="006954D2">
        <w:rPr>
          <w:sz w:val="28"/>
          <w:szCs w:val="28"/>
        </w:rPr>
        <w:t>− создание производственно-технических комплексов по обработке, утилизации и обезвреживанию отходов.</w:t>
      </w:r>
    </w:p>
    <w:p w:rsidR="00E101D2" w:rsidRPr="006954D2" w:rsidRDefault="00E101D2" w:rsidP="0081029A">
      <w:pPr>
        <w:widowControl w:val="0"/>
        <w:spacing w:line="350" w:lineRule="auto"/>
        <w:ind w:firstLine="709"/>
        <w:jc w:val="both"/>
        <w:rPr>
          <w:sz w:val="28"/>
          <w:szCs w:val="28"/>
        </w:rPr>
      </w:pPr>
      <w:r w:rsidRPr="006954D2">
        <w:rPr>
          <w:sz w:val="28"/>
          <w:szCs w:val="28"/>
        </w:rPr>
        <w:t xml:space="preserve">4.3.4. Повышение уровня экологической грамотности населения и </w:t>
      </w:r>
      <w:proofErr w:type="spellStart"/>
      <w:r w:rsidRPr="006954D2">
        <w:rPr>
          <w:sz w:val="28"/>
          <w:szCs w:val="28"/>
        </w:rPr>
        <w:t>экологизация</w:t>
      </w:r>
      <w:proofErr w:type="spellEnd"/>
      <w:r w:rsidRPr="006954D2">
        <w:rPr>
          <w:sz w:val="28"/>
          <w:szCs w:val="28"/>
        </w:rPr>
        <w:t xml:space="preserve"> поведения жителей </w:t>
      </w:r>
      <w:r w:rsidR="0013246F">
        <w:rPr>
          <w:sz w:val="28"/>
          <w:szCs w:val="28"/>
        </w:rPr>
        <w:t>района</w:t>
      </w:r>
      <w:r w:rsidRPr="006954D2">
        <w:rPr>
          <w:sz w:val="28"/>
          <w:szCs w:val="28"/>
        </w:rPr>
        <w:t>, направленной на минимизацию отходов и сохранение естественных экосистем.</w:t>
      </w:r>
    </w:p>
    <w:p w:rsidR="00E101D2" w:rsidRPr="006954D2" w:rsidRDefault="00E101D2" w:rsidP="0081029A">
      <w:pPr>
        <w:widowControl w:val="0"/>
        <w:spacing w:line="350" w:lineRule="auto"/>
        <w:ind w:firstLine="709"/>
        <w:jc w:val="both"/>
        <w:rPr>
          <w:sz w:val="28"/>
          <w:szCs w:val="28"/>
        </w:rPr>
      </w:pPr>
      <w:r w:rsidRPr="006954D2">
        <w:rPr>
          <w:sz w:val="28"/>
          <w:szCs w:val="28"/>
        </w:rPr>
        <w:t xml:space="preserve">4.3.5. Учет природно-рекреационной компоненты, а также ландшафтных раскрытий при планировании развития жилищного строительства и формировании </w:t>
      </w:r>
      <w:proofErr w:type="spellStart"/>
      <w:r w:rsidRPr="006954D2">
        <w:rPr>
          <w:sz w:val="28"/>
          <w:szCs w:val="28"/>
        </w:rPr>
        <w:t>расселенческого</w:t>
      </w:r>
      <w:proofErr w:type="spellEnd"/>
      <w:r w:rsidRPr="006954D2">
        <w:rPr>
          <w:sz w:val="28"/>
          <w:szCs w:val="28"/>
        </w:rPr>
        <w:t xml:space="preserve"> каркаса.</w:t>
      </w:r>
    </w:p>
    <w:p w:rsidR="00E101D2" w:rsidRPr="006954D2" w:rsidRDefault="00E101D2" w:rsidP="0081029A">
      <w:pPr>
        <w:widowControl w:val="0"/>
        <w:spacing w:line="350" w:lineRule="auto"/>
        <w:ind w:firstLine="709"/>
        <w:jc w:val="both"/>
        <w:rPr>
          <w:sz w:val="28"/>
          <w:szCs w:val="28"/>
        </w:rPr>
      </w:pPr>
      <w:r w:rsidRPr="006954D2">
        <w:rPr>
          <w:sz w:val="28"/>
          <w:szCs w:val="28"/>
        </w:rPr>
        <w:t xml:space="preserve">4.3.6. Организация инфраструктуры досуга на рекреационных территориях с </w:t>
      </w:r>
      <w:r w:rsidRPr="006954D2">
        <w:rPr>
          <w:sz w:val="28"/>
          <w:szCs w:val="28"/>
        </w:rPr>
        <w:lastRenderedPageBreak/>
        <w:t>применением экологически чистых материалов.</w:t>
      </w:r>
    </w:p>
    <w:p w:rsidR="00E101D2" w:rsidRPr="006954D2" w:rsidRDefault="00E101D2" w:rsidP="0081029A">
      <w:pPr>
        <w:widowControl w:val="0"/>
        <w:spacing w:line="350" w:lineRule="auto"/>
        <w:ind w:firstLine="709"/>
        <w:jc w:val="both"/>
        <w:rPr>
          <w:sz w:val="28"/>
          <w:szCs w:val="28"/>
        </w:rPr>
      </w:pPr>
      <w:r w:rsidRPr="006954D2">
        <w:rPr>
          <w:sz w:val="28"/>
          <w:szCs w:val="28"/>
        </w:rPr>
        <w:t>4.3.7.  Внедрение принципов человеко-ориентированной и экологической архитектуры:</w:t>
      </w:r>
    </w:p>
    <w:p w:rsidR="00E101D2" w:rsidRPr="006954D2" w:rsidRDefault="00E101D2" w:rsidP="0081029A">
      <w:pPr>
        <w:widowControl w:val="0"/>
        <w:spacing w:line="350" w:lineRule="auto"/>
        <w:ind w:firstLine="709"/>
        <w:jc w:val="both"/>
        <w:rPr>
          <w:sz w:val="28"/>
          <w:szCs w:val="28"/>
        </w:rPr>
      </w:pPr>
      <w:r w:rsidRPr="006954D2">
        <w:rPr>
          <w:sz w:val="28"/>
          <w:szCs w:val="28"/>
        </w:rPr>
        <w:t xml:space="preserve">− малоэтажное и </w:t>
      </w:r>
      <w:proofErr w:type="spellStart"/>
      <w:r w:rsidRPr="006954D2">
        <w:rPr>
          <w:sz w:val="28"/>
          <w:szCs w:val="28"/>
        </w:rPr>
        <w:t>среднеэтажное</w:t>
      </w:r>
      <w:proofErr w:type="spellEnd"/>
      <w:r w:rsidRPr="006954D2">
        <w:rPr>
          <w:sz w:val="28"/>
          <w:szCs w:val="28"/>
        </w:rPr>
        <w:t xml:space="preserve"> строительство;</w:t>
      </w:r>
    </w:p>
    <w:p w:rsidR="00E101D2" w:rsidRPr="006954D2" w:rsidRDefault="00E101D2" w:rsidP="0081029A">
      <w:pPr>
        <w:widowControl w:val="0"/>
        <w:spacing w:line="350" w:lineRule="auto"/>
        <w:ind w:firstLine="709"/>
        <w:jc w:val="both"/>
        <w:rPr>
          <w:sz w:val="28"/>
          <w:szCs w:val="28"/>
        </w:rPr>
      </w:pPr>
      <w:r w:rsidRPr="006954D2">
        <w:rPr>
          <w:sz w:val="28"/>
          <w:szCs w:val="28"/>
        </w:rPr>
        <w:t>− применение экологически чистых материалов;</w:t>
      </w:r>
    </w:p>
    <w:p w:rsidR="00E101D2" w:rsidRPr="006954D2" w:rsidRDefault="00E101D2" w:rsidP="0081029A">
      <w:pPr>
        <w:widowControl w:val="0"/>
        <w:spacing w:line="350" w:lineRule="auto"/>
        <w:ind w:firstLine="709"/>
        <w:jc w:val="both"/>
        <w:rPr>
          <w:sz w:val="28"/>
          <w:szCs w:val="28"/>
        </w:rPr>
      </w:pPr>
      <w:r w:rsidRPr="006954D2">
        <w:rPr>
          <w:sz w:val="28"/>
          <w:szCs w:val="28"/>
        </w:rPr>
        <w:t>− развитие зеленых зон, озеленение дворовых территорий;</w:t>
      </w:r>
    </w:p>
    <w:p w:rsidR="00E101D2" w:rsidRPr="006954D2" w:rsidRDefault="00E101D2" w:rsidP="0081029A">
      <w:pPr>
        <w:widowControl w:val="0"/>
        <w:spacing w:line="350" w:lineRule="auto"/>
        <w:ind w:firstLine="709"/>
        <w:jc w:val="both"/>
        <w:rPr>
          <w:sz w:val="28"/>
          <w:szCs w:val="28"/>
        </w:rPr>
      </w:pPr>
      <w:r w:rsidRPr="006954D2">
        <w:rPr>
          <w:sz w:val="28"/>
          <w:szCs w:val="28"/>
        </w:rPr>
        <w:t>− снижение шумового и электромагнитного загрязнения, а также загрязнения снегового покрова.</w:t>
      </w:r>
    </w:p>
    <w:p w:rsidR="00E101D2" w:rsidRPr="006954D2" w:rsidRDefault="00E101D2" w:rsidP="0081029A">
      <w:pPr>
        <w:widowControl w:val="0"/>
        <w:spacing w:line="350" w:lineRule="auto"/>
        <w:ind w:firstLine="709"/>
        <w:jc w:val="both"/>
        <w:rPr>
          <w:sz w:val="28"/>
          <w:szCs w:val="28"/>
        </w:rPr>
      </w:pPr>
      <w:r w:rsidRPr="006954D2">
        <w:rPr>
          <w:sz w:val="28"/>
          <w:szCs w:val="28"/>
        </w:rPr>
        <w:t>4.3.8.  Развитие инструментов прямой демократии и общественных голосований, проведение ежегодных конкурсов лучших проектов по улучшению экологии в населенных пунктах.</w:t>
      </w:r>
    </w:p>
    <w:p w:rsidR="00E101D2" w:rsidRPr="006954D2" w:rsidRDefault="00E101D2" w:rsidP="0081029A">
      <w:pPr>
        <w:widowControl w:val="0"/>
        <w:spacing w:line="360" w:lineRule="auto"/>
        <w:ind w:left="709"/>
        <w:contextualSpacing/>
        <w:jc w:val="both"/>
        <w:rPr>
          <w:b/>
          <w:sz w:val="28"/>
          <w:szCs w:val="28"/>
          <w:lang w:eastAsia="en-US"/>
        </w:rPr>
      </w:pPr>
      <w:r w:rsidRPr="006954D2">
        <w:rPr>
          <w:sz w:val="28"/>
          <w:szCs w:val="28"/>
          <w:lang w:eastAsia="en-US"/>
        </w:rPr>
        <w:t>4.4</w:t>
      </w:r>
      <w:r w:rsidR="007A49F5" w:rsidRPr="006954D2">
        <w:rPr>
          <w:sz w:val="28"/>
          <w:szCs w:val="28"/>
          <w:lang w:eastAsia="en-US"/>
        </w:rPr>
        <w:t>.</w:t>
      </w:r>
      <w:r w:rsidRPr="006954D2">
        <w:rPr>
          <w:sz w:val="28"/>
          <w:szCs w:val="28"/>
          <w:lang w:eastAsia="en-US"/>
        </w:rPr>
        <w:t> Зеленые технологии</w:t>
      </w:r>
    </w:p>
    <w:p w:rsidR="00E101D2" w:rsidRPr="006954D2" w:rsidRDefault="00E101D2" w:rsidP="0081029A">
      <w:pPr>
        <w:widowControl w:val="0"/>
        <w:spacing w:line="360" w:lineRule="auto"/>
        <w:ind w:left="709"/>
        <w:contextualSpacing/>
        <w:jc w:val="both"/>
        <w:rPr>
          <w:b/>
          <w:sz w:val="28"/>
          <w:szCs w:val="28"/>
          <w:lang w:eastAsia="en-US"/>
        </w:rPr>
      </w:pPr>
      <w:r w:rsidRPr="006954D2">
        <w:rPr>
          <w:b/>
          <w:sz w:val="28"/>
          <w:szCs w:val="28"/>
          <w:lang w:eastAsia="en-US"/>
        </w:rPr>
        <w:t>Задача. Создание условий для внедрения зеленых технологий.</w:t>
      </w:r>
    </w:p>
    <w:p w:rsidR="00E101D2" w:rsidRPr="006954D2" w:rsidRDefault="00E101D2" w:rsidP="0081029A">
      <w:pPr>
        <w:widowControl w:val="0"/>
        <w:spacing w:line="360" w:lineRule="auto"/>
        <w:ind w:firstLine="709"/>
        <w:jc w:val="both"/>
        <w:rPr>
          <w:b/>
          <w:sz w:val="28"/>
          <w:szCs w:val="28"/>
          <w:lang w:eastAsia="en-US"/>
        </w:rPr>
      </w:pPr>
      <w:r w:rsidRPr="006954D2">
        <w:rPr>
          <w:b/>
          <w:sz w:val="28"/>
          <w:szCs w:val="28"/>
          <w:lang w:eastAsia="en-US"/>
        </w:rPr>
        <w:t>Основные мероприятия:</w:t>
      </w:r>
    </w:p>
    <w:p w:rsidR="007A49F5" w:rsidRPr="006954D2" w:rsidRDefault="007A49F5" w:rsidP="0081029A">
      <w:pPr>
        <w:widowControl w:val="0"/>
        <w:tabs>
          <w:tab w:val="left" w:pos="993"/>
        </w:tabs>
        <w:spacing w:line="360" w:lineRule="auto"/>
        <w:ind w:firstLine="709"/>
        <w:jc w:val="both"/>
        <w:rPr>
          <w:sz w:val="28"/>
          <w:szCs w:val="28"/>
          <w:lang w:eastAsia="en-US"/>
        </w:rPr>
      </w:pPr>
      <w:r w:rsidRPr="006954D2">
        <w:rPr>
          <w:sz w:val="28"/>
          <w:szCs w:val="28"/>
          <w:lang w:eastAsia="en-US"/>
        </w:rPr>
        <w:t>4.4.1. Содействие внедрению и использованию экологически безопасных технологий в ЖКХ.</w:t>
      </w:r>
    </w:p>
    <w:p w:rsidR="007A49F5" w:rsidRPr="006954D2" w:rsidRDefault="007A49F5" w:rsidP="0081029A">
      <w:pPr>
        <w:widowControl w:val="0"/>
        <w:tabs>
          <w:tab w:val="left" w:pos="993"/>
        </w:tabs>
        <w:spacing w:line="360" w:lineRule="auto"/>
        <w:ind w:firstLine="709"/>
        <w:jc w:val="both"/>
        <w:rPr>
          <w:sz w:val="28"/>
          <w:szCs w:val="28"/>
          <w:lang w:eastAsia="en-US"/>
        </w:rPr>
      </w:pPr>
      <w:r w:rsidRPr="006954D2">
        <w:rPr>
          <w:sz w:val="28"/>
          <w:szCs w:val="28"/>
          <w:lang w:eastAsia="en-US"/>
        </w:rPr>
        <w:t xml:space="preserve">4.4.2. Внедрение принципов </w:t>
      </w:r>
      <w:proofErr w:type="spellStart"/>
      <w:r w:rsidRPr="006954D2">
        <w:rPr>
          <w:sz w:val="28"/>
          <w:szCs w:val="28"/>
          <w:lang w:eastAsia="en-US"/>
        </w:rPr>
        <w:t>энергоэффективности</w:t>
      </w:r>
      <w:proofErr w:type="spellEnd"/>
      <w:r w:rsidRPr="006954D2">
        <w:rPr>
          <w:sz w:val="28"/>
          <w:szCs w:val="28"/>
          <w:lang w:eastAsia="en-US"/>
        </w:rPr>
        <w:t xml:space="preserve"> в строительстве и городском хозяйстве.</w:t>
      </w:r>
    </w:p>
    <w:p w:rsidR="007A49F5" w:rsidRPr="006954D2" w:rsidRDefault="007A49F5" w:rsidP="0081029A">
      <w:pPr>
        <w:widowControl w:val="0"/>
        <w:tabs>
          <w:tab w:val="left" w:pos="993"/>
        </w:tabs>
        <w:spacing w:line="360" w:lineRule="auto"/>
        <w:ind w:firstLine="709"/>
        <w:jc w:val="both"/>
        <w:rPr>
          <w:sz w:val="28"/>
          <w:szCs w:val="28"/>
          <w:lang w:eastAsia="en-US"/>
        </w:rPr>
      </w:pPr>
      <w:r w:rsidRPr="006954D2">
        <w:rPr>
          <w:sz w:val="28"/>
          <w:szCs w:val="28"/>
          <w:lang w:eastAsia="en-US"/>
        </w:rPr>
        <w:t>4.4.3. Развитие производства и экспорта экологически чистых товаров:</w:t>
      </w:r>
    </w:p>
    <w:p w:rsidR="007A49F5" w:rsidRPr="006954D2" w:rsidRDefault="007A49F5" w:rsidP="0081029A">
      <w:pPr>
        <w:widowControl w:val="0"/>
        <w:spacing w:line="360" w:lineRule="auto"/>
        <w:ind w:firstLine="709"/>
        <w:jc w:val="both"/>
        <w:rPr>
          <w:sz w:val="28"/>
          <w:szCs w:val="28"/>
          <w:lang w:eastAsia="en-US"/>
        </w:rPr>
      </w:pPr>
      <w:r w:rsidRPr="006954D2">
        <w:rPr>
          <w:sz w:val="28"/>
          <w:szCs w:val="28"/>
          <w:lang w:eastAsia="en-US"/>
        </w:rPr>
        <w:t>− развитие производства экологически чистых продуктов питания и органического земледелия (поддержание биологического плодородия почв, обустройство пригородных зон);</w:t>
      </w:r>
    </w:p>
    <w:p w:rsidR="007A49F5" w:rsidRPr="006954D2" w:rsidRDefault="007A49F5" w:rsidP="0081029A">
      <w:pPr>
        <w:widowControl w:val="0"/>
        <w:spacing w:line="360" w:lineRule="auto"/>
        <w:ind w:firstLine="709"/>
        <w:jc w:val="both"/>
        <w:rPr>
          <w:sz w:val="28"/>
          <w:szCs w:val="28"/>
          <w:lang w:eastAsia="en-US"/>
        </w:rPr>
      </w:pPr>
      <w:r w:rsidRPr="006954D2">
        <w:rPr>
          <w:sz w:val="28"/>
          <w:szCs w:val="28"/>
          <w:lang w:eastAsia="en-US"/>
        </w:rPr>
        <w:t>− поддержка экспорта продукции безотходных и экологически чистых инновационных производств;</w:t>
      </w:r>
    </w:p>
    <w:p w:rsidR="007A49F5" w:rsidRPr="006954D2" w:rsidRDefault="007A49F5" w:rsidP="0081029A">
      <w:pPr>
        <w:widowControl w:val="0"/>
        <w:spacing w:line="360" w:lineRule="auto"/>
        <w:ind w:firstLine="709"/>
        <w:jc w:val="both"/>
        <w:rPr>
          <w:sz w:val="28"/>
          <w:szCs w:val="28"/>
          <w:lang w:eastAsia="en-US"/>
        </w:rPr>
      </w:pPr>
      <w:r w:rsidRPr="006954D2">
        <w:rPr>
          <w:sz w:val="28"/>
          <w:szCs w:val="28"/>
          <w:lang w:eastAsia="en-US"/>
        </w:rPr>
        <w:t xml:space="preserve">− стимулирование применения </w:t>
      </w:r>
      <w:proofErr w:type="spellStart"/>
      <w:r w:rsidRPr="006954D2">
        <w:rPr>
          <w:sz w:val="28"/>
          <w:szCs w:val="28"/>
          <w:lang w:eastAsia="en-US"/>
        </w:rPr>
        <w:t>энергоэффективных</w:t>
      </w:r>
      <w:proofErr w:type="spellEnd"/>
      <w:r w:rsidRPr="006954D2">
        <w:rPr>
          <w:sz w:val="28"/>
          <w:szCs w:val="28"/>
          <w:lang w:eastAsia="en-US"/>
        </w:rPr>
        <w:t xml:space="preserve"> и экологических технологий в строительной сфере (умный дом, </w:t>
      </w:r>
      <w:proofErr w:type="spellStart"/>
      <w:r w:rsidRPr="006954D2">
        <w:rPr>
          <w:sz w:val="28"/>
          <w:szCs w:val="28"/>
          <w:lang w:eastAsia="en-US"/>
        </w:rPr>
        <w:t>энергоэффективный</w:t>
      </w:r>
      <w:proofErr w:type="spellEnd"/>
      <w:r w:rsidRPr="006954D2">
        <w:rPr>
          <w:sz w:val="28"/>
          <w:szCs w:val="28"/>
          <w:lang w:eastAsia="en-US"/>
        </w:rPr>
        <w:t xml:space="preserve"> дом).</w:t>
      </w:r>
    </w:p>
    <w:p w:rsidR="00E101D2" w:rsidRPr="006954D2" w:rsidRDefault="00E101D2" w:rsidP="0081029A">
      <w:pPr>
        <w:widowControl w:val="0"/>
        <w:spacing w:line="360" w:lineRule="auto"/>
        <w:ind w:left="709"/>
        <w:contextualSpacing/>
        <w:jc w:val="both"/>
        <w:rPr>
          <w:sz w:val="28"/>
          <w:szCs w:val="28"/>
          <w:lang w:eastAsia="en-US"/>
        </w:rPr>
      </w:pPr>
      <w:r w:rsidRPr="006954D2">
        <w:rPr>
          <w:sz w:val="28"/>
          <w:szCs w:val="28"/>
          <w:lang w:eastAsia="en-US"/>
        </w:rPr>
        <w:t>4.5. ЖКХ</w:t>
      </w:r>
    </w:p>
    <w:p w:rsidR="00E101D2" w:rsidRPr="006954D2" w:rsidRDefault="00E101D2" w:rsidP="0081029A">
      <w:pPr>
        <w:widowControl w:val="0"/>
        <w:spacing w:line="360" w:lineRule="auto"/>
        <w:ind w:firstLine="709"/>
        <w:jc w:val="both"/>
        <w:rPr>
          <w:b/>
          <w:sz w:val="28"/>
          <w:szCs w:val="28"/>
          <w:lang w:eastAsia="en-US"/>
        </w:rPr>
      </w:pPr>
      <w:r w:rsidRPr="006954D2">
        <w:rPr>
          <w:b/>
          <w:sz w:val="28"/>
          <w:szCs w:val="28"/>
          <w:lang w:eastAsia="en-US"/>
        </w:rPr>
        <w:t xml:space="preserve">Задача. Устойчивое развитие жилищно-коммунального комплекса </w:t>
      </w:r>
      <w:r w:rsidRPr="006954D2">
        <w:rPr>
          <w:b/>
          <w:sz w:val="28"/>
          <w:szCs w:val="28"/>
          <w:lang w:eastAsia="en-US"/>
        </w:rPr>
        <w:lastRenderedPageBreak/>
        <w:t>района, обеспечение газификации, развитие энергетики.</w:t>
      </w:r>
    </w:p>
    <w:p w:rsidR="00E101D2" w:rsidRPr="006954D2" w:rsidRDefault="00E101D2" w:rsidP="0081029A">
      <w:pPr>
        <w:widowControl w:val="0"/>
        <w:spacing w:line="360" w:lineRule="auto"/>
        <w:ind w:firstLine="709"/>
        <w:jc w:val="both"/>
        <w:rPr>
          <w:b/>
          <w:sz w:val="28"/>
          <w:szCs w:val="28"/>
          <w:lang w:eastAsia="en-US"/>
        </w:rPr>
      </w:pPr>
      <w:r w:rsidRPr="006954D2">
        <w:rPr>
          <w:b/>
          <w:sz w:val="28"/>
          <w:szCs w:val="28"/>
          <w:lang w:eastAsia="en-US"/>
        </w:rPr>
        <w:t>Основные мероприятия:</w:t>
      </w:r>
    </w:p>
    <w:p w:rsidR="00E101D2" w:rsidRPr="006954D2" w:rsidRDefault="00E101D2" w:rsidP="0081029A">
      <w:pPr>
        <w:widowControl w:val="0"/>
        <w:spacing w:line="350" w:lineRule="auto"/>
        <w:ind w:firstLine="709"/>
        <w:jc w:val="both"/>
        <w:rPr>
          <w:sz w:val="28"/>
          <w:szCs w:val="28"/>
        </w:rPr>
      </w:pPr>
      <w:r w:rsidRPr="006954D2">
        <w:rPr>
          <w:sz w:val="28"/>
          <w:szCs w:val="28"/>
        </w:rPr>
        <w:t>4.5.1. Проведение дальнейшей газификации населенных пунктов Почепского  муниципального района.</w:t>
      </w:r>
    </w:p>
    <w:p w:rsidR="00E101D2" w:rsidRPr="006954D2" w:rsidRDefault="00E101D2" w:rsidP="0081029A">
      <w:pPr>
        <w:widowControl w:val="0"/>
        <w:spacing w:line="350" w:lineRule="auto"/>
        <w:ind w:firstLine="709"/>
        <w:jc w:val="both"/>
        <w:rPr>
          <w:sz w:val="28"/>
          <w:szCs w:val="28"/>
        </w:rPr>
      </w:pPr>
      <w:r w:rsidRPr="006954D2">
        <w:rPr>
          <w:sz w:val="28"/>
          <w:szCs w:val="28"/>
        </w:rPr>
        <w:t>4.5.2. Переход на рыночное ценообразование в области теплоэнергетики с сохранением объема и качества предоставляемых услуг с целью повышения инвестиционной привлекательности коммунальной сферы.</w:t>
      </w:r>
    </w:p>
    <w:p w:rsidR="00E101D2" w:rsidRPr="006954D2" w:rsidRDefault="00E101D2" w:rsidP="0081029A">
      <w:pPr>
        <w:widowControl w:val="0"/>
        <w:spacing w:line="350" w:lineRule="auto"/>
        <w:ind w:firstLine="709"/>
        <w:jc w:val="both"/>
        <w:rPr>
          <w:sz w:val="28"/>
          <w:szCs w:val="28"/>
        </w:rPr>
      </w:pPr>
      <w:r w:rsidRPr="006954D2">
        <w:rPr>
          <w:sz w:val="28"/>
          <w:szCs w:val="28"/>
        </w:rPr>
        <w:t>4.5.3. Упрощение технологического присоединения к электросетям любой мощности, снижение стоимости и времени технологического присоединения на всех этапах обращений заявителей.</w:t>
      </w:r>
    </w:p>
    <w:p w:rsidR="00E101D2" w:rsidRPr="006954D2" w:rsidRDefault="00E101D2" w:rsidP="0081029A">
      <w:pPr>
        <w:widowControl w:val="0"/>
        <w:spacing w:line="350" w:lineRule="auto"/>
        <w:ind w:firstLine="709"/>
        <w:jc w:val="both"/>
        <w:rPr>
          <w:sz w:val="28"/>
          <w:szCs w:val="28"/>
        </w:rPr>
      </w:pPr>
      <w:r w:rsidRPr="006954D2">
        <w:rPr>
          <w:sz w:val="28"/>
          <w:szCs w:val="28"/>
        </w:rPr>
        <w:t>4.5.4. Капитальный ремонт и модернизация инженерных сетей, внедрение ресурсосберегающих технологий.</w:t>
      </w:r>
    </w:p>
    <w:p w:rsidR="00D45126" w:rsidRPr="006954D2" w:rsidRDefault="00E101D2" w:rsidP="0081029A">
      <w:pPr>
        <w:widowControl w:val="0"/>
        <w:spacing w:line="350" w:lineRule="auto"/>
        <w:ind w:firstLine="709"/>
        <w:jc w:val="both"/>
        <w:rPr>
          <w:sz w:val="28"/>
          <w:szCs w:val="28"/>
        </w:rPr>
      </w:pPr>
      <w:r w:rsidRPr="006954D2">
        <w:rPr>
          <w:sz w:val="28"/>
          <w:szCs w:val="28"/>
        </w:rPr>
        <w:t>4.5.5</w:t>
      </w:r>
      <w:r w:rsidR="00D45126" w:rsidRPr="006954D2">
        <w:rPr>
          <w:sz w:val="28"/>
          <w:szCs w:val="28"/>
        </w:rPr>
        <w:t>. Обеспечение цифровизации отрасли ЖКХ, в том числе:</w:t>
      </w:r>
    </w:p>
    <w:p w:rsidR="00D45126" w:rsidRPr="006954D2" w:rsidRDefault="00D45126" w:rsidP="0081029A">
      <w:pPr>
        <w:widowControl w:val="0"/>
        <w:spacing w:line="350" w:lineRule="auto"/>
        <w:ind w:firstLine="709"/>
        <w:jc w:val="both"/>
        <w:rPr>
          <w:sz w:val="28"/>
          <w:szCs w:val="28"/>
        </w:rPr>
      </w:pPr>
      <w:r w:rsidRPr="006954D2">
        <w:rPr>
          <w:sz w:val="28"/>
          <w:szCs w:val="28"/>
        </w:rPr>
        <w:t xml:space="preserve">− оснащение счетчиками (электроснабжение, водоснабжение) индивидуальных домов в целях </w:t>
      </w:r>
      <w:proofErr w:type="spellStart"/>
      <w:r w:rsidRPr="006954D2">
        <w:rPr>
          <w:sz w:val="28"/>
          <w:szCs w:val="28"/>
        </w:rPr>
        <w:t>предоотвращения</w:t>
      </w:r>
      <w:proofErr w:type="spellEnd"/>
      <w:r w:rsidRPr="006954D2">
        <w:rPr>
          <w:sz w:val="28"/>
          <w:szCs w:val="28"/>
        </w:rPr>
        <w:t xml:space="preserve"> несанкционированного отбора воды;</w:t>
      </w:r>
    </w:p>
    <w:p w:rsidR="00D45126" w:rsidRPr="006954D2" w:rsidRDefault="00D45126" w:rsidP="0081029A">
      <w:pPr>
        <w:widowControl w:val="0"/>
        <w:spacing w:line="350" w:lineRule="auto"/>
        <w:ind w:firstLine="709"/>
        <w:jc w:val="both"/>
        <w:rPr>
          <w:sz w:val="28"/>
          <w:szCs w:val="28"/>
        </w:rPr>
      </w:pPr>
      <w:r w:rsidRPr="006954D2">
        <w:rPr>
          <w:sz w:val="28"/>
          <w:szCs w:val="28"/>
        </w:rPr>
        <w:t>− дальнейшее внедрение систем автоматизации процессов очистки, подачи и распределения питьевой воды.</w:t>
      </w:r>
    </w:p>
    <w:p w:rsidR="00E34EB3" w:rsidRPr="006954D2" w:rsidRDefault="00E34EB3" w:rsidP="0081029A">
      <w:pPr>
        <w:widowControl w:val="0"/>
        <w:spacing w:line="350" w:lineRule="auto"/>
        <w:ind w:firstLine="709"/>
        <w:jc w:val="both"/>
        <w:rPr>
          <w:sz w:val="28"/>
          <w:szCs w:val="28"/>
        </w:rPr>
      </w:pPr>
      <w:r w:rsidRPr="006954D2">
        <w:rPr>
          <w:sz w:val="28"/>
          <w:szCs w:val="28"/>
        </w:rPr>
        <w:t>4.5.6. Активное использование механизма муниципально-частного партнерства при реконструкции и строительстве муниципальных объектов в социальной сфере и в сфере ЖКХ.</w:t>
      </w:r>
    </w:p>
    <w:p w:rsidR="00E34EB3" w:rsidRPr="006954D2" w:rsidRDefault="00E34EB3" w:rsidP="0081029A">
      <w:pPr>
        <w:widowControl w:val="0"/>
        <w:spacing w:line="350" w:lineRule="auto"/>
        <w:ind w:firstLine="709"/>
        <w:jc w:val="both"/>
        <w:rPr>
          <w:sz w:val="28"/>
          <w:szCs w:val="28"/>
        </w:rPr>
      </w:pPr>
      <w:r w:rsidRPr="006954D2">
        <w:rPr>
          <w:sz w:val="28"/>
          <w:szCs w:val="28"/>
        </w:rPr>
        <w:t>4.5.7. Строительство и капитальный ремонт систем уличного освещения.</w:t>
      </w:r>
    </w:p>
    <w:p w:rsidR="00E34EB3" w:rsidRPr="006954D2" w:rsidRDefault="00E34EB3" w:rsidP="0081029A">
      <w:pPr>
        <w:widowControl w:val="0"/>
        <w:spacing w:line="350" w:lineRule="auto"/>
        <w:ind w:firstLine="709"/>
        <w:jc w:val="both"/>
        <w:rPr>
          <w:sz w:val="28"/>
          <w:szCs w:val="28"/>
        </w:rPr>
      </w:pPr>
      <w:r w:rsidRPr="006954D2">
        <w:rPr>
          <w:sz w:val="28"/>
          <w:szCs w:val="28"/>
        </w:rPr>
        <w:t>4.5.8. Капитальный ремонт систем коммунального водоснабжения и канализации.</w:t>
      </w:r>
    </w:p>
    <w:p w:rsidR="00E34EB3" w:rsidRPr="006954D2" w:rsidRDefault="00E34EB3" w:rsidP="0081029A">
      <w:pPr>
        <w:widowControl w:val="0"/>
        <w:spacing w:line="350" w:lineRule="auto"/>
        <w:ind w:firstLine="709"/>
        <w:jc w:val="both"/>
        <w:rPr>
          <w:sz w:val="28"/>
          <w:szCs w:val="28"/>
        </w:rPr>
      </w:pPr>
      <w:r w:rsidRPr="006954D2">
        <w:rPr>
          <w:sz w:val="28"/>
          <w:szCs w:val="28"/>
        </w:rPr>
        <w:t>4.5.9. Развитие дворовых территорий многоквартирных дворов, выпуск стандарта благоустройства придомовых территорий частного сектора.</w:t>
      </w:r>
    </w:p>
    <w:p w:rsidR="00DD0F8A" w:rsidRPr="006954D2" w:rsidRDefault="00DD0F8A" w:rsidP="0081029A">
      <w:pPr>
        <w:widowControl w:val="0"/>
        <w:spacing w:line="350" w:lineRule="auto"/>
        <w:ind w:firstLine="709"/>
        <w:jc w:val="both"/>
        <w:rPr>
          <w:sz w:val="28"/>
          <w:szCs w:val="28"/>
        </w:rPr>
      </w:pPr>
      <w:r w:rsidRPr="006954D2">
        <w:rPr>
          <w:sz w:val="28"/>
          <w:szCs w:val="28"/>
        </w:rPr>
        <w:t>4.5.10. Проведение работ по строительству и ремонту автодорог общего пользования местного назначения и улично-дорожной сети населенных пунктов.</w:t>
      </w:r>
    </w:p>
    <w:p w:rsidR="00DD0F8A" w:rsidRPr="006954D2" w:rsidRDefault="00DD0F8A" w:rsidP="0081029A">
      <w:pPr>
        <w:widowControl w:val="0"/>
        <w:spacing w:line="350" w:lineRule="auto"/>
        <w:ind w:firstLine="709"/>
        <w:jc w:val="both"/>
        <w:rPr>
          <w:sz w:val="28"/>
          <w:szCs w:val="28"/>
        </w:rPr>
      </w:pPr>
      <w:r w:rsidRPr="006954D2">
        <w:rPr>
          <w:sz w:val="28"/>
          <w:szCs w:val="28"/>
        </w:rPr>
        <w:lastRenderedPageBreak/>
        <w:t xml:space="preserve">4.5.11. </w:t>
      </w:r>
      <w:proofErr w:type="spellStart"/>
      <w:r w:rsidRPr="006954D2">
        <w:rPr>
          <w:sz w:val="28"/>
          <w:szCs w:val="28"/>
        </w:rPr>
        <w:t>Приоритизация</w:t>
      </w:r>
      <w:proofErr w:type="spellEnd"/>
      <w:r w:rsidRPr="006954D2">
        <w:rPr>
          <w:sz w:val="28"/>
          <w:szCs w:val="28"/>
        </w:rPr>
        <w:t xml:space="preserve"> развития муниципального общественного транспорта, включая экологически чистый общественный транспорт.</w:t>
      </w:r>
    </w:p>
    <w:p w:rsidR="0051311A" w:rsidRPr="006954D2" w:rsidRDefault="00E34EB3" w:rsidP="0081029A">
      <w:pPr>
        <w:widowControl w:val="0"/>
        <w:spacing w:line="350" w:lineRule="auto"/>
        <w:ind w:firstLine="709"/>
        <w:jc w:val="both"/>
        <w:rPr>
          <w:b/>
          <w:i/>
          <w:sz w:val="28"/>
          <w:szCs w:val="28"/>
        </w:rPr>
      </w:pPr>
      <w:r w:rsidRPr="006954D2">
        <w:rPr>
          <w:b/>
          <w:i/>
          <w:sz w:val="28"/>
          <w:szCs w:val="28"/>
        </w:rPr>
        <w:t>5</w:t>
      </w:r>
      <w:r w:rsidR="0051311A" w:rsidRPr="006954D2">
        <w:rPr>
          <w:b/>
          <w:i/>
          <w:sz w:val="28"/>
          <w:szCs w:val="28"/>
        </w:rPr>
        <w:t xml:space="preserve">. Приоритетное направление </w:t>
      </w:r>
      <w:r w:rsidR="004E0F57" w:rsidRPr="006954D2">
        <w:rPr>
          <w:b/>
          <w:i/>
          <w:sz w:val="28"/>
          <w:szCs w:val="28"/>
        </w:rPr>
        <w:t>«</w:t>
      </w:r>
      <w:r w:rsidR="0051311A" w:rsidRPr="006954D2">
        <w:rPr>
          <w:b/>
          <w:i/>
          <w:sz w:val="28"/>
          <w:szCs w:val="28"/>
        </w:rPr>
        <w:t>Пространственное развитие</w:t>
      </w:r>
      <w:r w:rsidR="004E0F57" w:rsidRPr="006954D2">
        <w:rPr>
          <w:b/>
          <w:i/>
          <w:sz w:val="28"/>
          <w:szCs w:val="28"/>
        </w:rPr>
        <w:t>»</w:t>
      </w:r>
    </w:p>
    <w:p w:rsidR="00E34EB3" w:rsidRPr="006954D2" w:rsidRDefault="00E34EB3" w:rsidP="0081029A">
      <w:pPr>
        <w:widowControl w:val="0"/>
        <w:spacing w:line="360" w:lineRule="auto"/>
        <w:ind w:left="709"/>
        <w:contextualSpacing/>
        <w:jc w:val="both"/>
        <w:rPr>
          <w:b/>
          <w:i/>
          <w:sz w:val="28"/>
          <w:szCs w:val="28"/>
          <w:lang w:eastAsia="en-US"/>
        </w:rPr>
      </w:pPr>
      <w:r w:rsidRPr="006954D2">
        <w:rPr>
          <w:sz w:val="28"/>
          <w:szCs w:val="28"/>
          <w:lang w:eastAsia="en-US"/>
        </w:rPr>
        <w:t>5.1</w:t>
      </w:r>
      <w:r w:rsidR="00DD0F8A" w:rsidRPr="006954D2">
        <w:rPr>
          <w:sz w:val="28"/>
          <w:szCs w:val="28"/>
          <w:lang w:eastAsia="en-US"/>
        </w:rPr>
        <w:t>.</w:t>
      </w:r>
      <w:r w:rsidRPr="006954D2">
        <w:rPr>
          <w:sz w:val="28"/>
          <w:szCs w:val="28"/>
          <w:lang w:eastAsia="en-US"/>
        </w:rPr>
        <w:t xml:space="preserve"> Сельские территории и малые города</w:t>
      </w:r>
    </w:p>
    <w:p w:rsidR="00E34EB3" w:rsidRPr="006954D2" w:rsidRDefault="00E34EB3" w:rsidP="0081029A">
      <w:pPr>
        <w:widowControl w:val="0"/>
        <w:spacing w:line="360" w:lineRule="auto"/>
        <w:ind w:firstLine="709"/>
        <w:jc w:val="both"/>
        <w:rPr>
          <w:b/>
          <w:sz w:val="28"/>
          <w:szCs w:val="28"/>
          <w:lang w:eastAsia="en-US"/>
        </w:rPr>
      </w:pPr>
      <w:r w:rsidRPr="006954D2">
        <w:rPr>
          <w:b/>
          <w:sz w:val="28"/>
          <w:szCs w:val="28"/>
          <w:lang w:eastAsia="en-US"/>
        </w:rPr>
        <w:t>Задача. Возрождение сельских территорий, малых городов, сбалансированное развитие района.</w:t>
      </w:r>
    </w:p>
    <w:p w:rsidR="006031AA" w:rsidRPr="006954D2" w:rsidRDefault="006031AA" w:rsidP="0081029A">
      <w:pPr>
        <w:widowControl w:val="0"/>
        <w:spacing w:line="360" w:lineRule="auto"/>
        <w:ind w:firstLine="709"/>
        <w:jc w:val="both"/>
        <w:rPr>
          <w:b/>
          <w:sz w:val="28"/>
          <w:szCs w:val="28"/>
          <w:lang w:eastAsia="en-US"/>
        </w:rPr>
      </w:pPr>
      <w:r w:rsidRPr="006954D2">
        <w:rPr>
          <w:b/>
          <w:sz w:val="28"/>
          <w:szCs w:val="28"/>
          <w:lang w:eastAsia="en-US"/>
        </w:rPr>
        <w:t>Основные мероприятия:</w:t>
      </w:r>
    </w:p>
    <w:p w:rsidR="006031AA" w:rsidRPr="006954D2" w:rsidRDefault="006031AA" w:rsidP="0081029A">
      <w:pPr>
        <w:widowControl w:val="0"/>
        <w:spacing w:line="360" w:lineRule="auto"/>
        <w:ind w:firstLine="709"/>
        <w:jc w:val="both"/>
        <w:rPr>
          <w:sz w:val="28"/>
          <w:szCs w:val="28"/>
          <w:lang w:eastAsia="en-US"/>
        </w:rPr>
      </w:pPr>
      <w:r w:rsidRPr="006954D2">
        <w:rPr>
          <w:sz w:val="28"/>
          <w:szCs w:val="28"/>
          <w:lang w:eastAsia="en-US"/>
        </w:rPr>
        <w:t>5.1.1. Развитие сельскохозяйственной составляющей:</w:t>
      </w:r>
    </w:p>
    <w:p w:rsidR="006031AA" w:rsidRPr="006954D2" w:rsidRDefault="006031AA" w:rsidP="0081029A">
      <w:pPr>
        <w:widowControl w:val="0"/>
        <w:spacing w:line="360" w:lineRule="auto"/>
        <w:ind w:firstLine="709"/>
        <w:jc w:val="both"/>
        <w:rPr>
          <w:sz w:val="28"/>
          <w:szCs w:val="28"/>
          <w:lang w:eastAsia="en-US"/>
        </w:rPr>
      </w:pPr>
      <w:r w:rsidRPr="006954D2">
        <w:rPr>
          <w:sz w:val="28"/>
          <w:szCs w:val="28"/>
          <w:lang w:eastAsia="en-US"/>
        </w:rPr>
        <w:t>− обеспечение работы пунктов приема сельскохозяйственной продукции, в том числе мобильных, на территории малых населенных пунктов;</w:t>
      </w:r>
    </w:p>
    <w:p w:rsidR="006031AA" w:rsidRPr="006954D2" w:rsidRDefault="006031AA" w:rsidP="0081029A">
      <w:pPr>
        <w:widowControl w:val="0"/>
        <w:spacing w:line="360" w:lineRule="auto"/>
        <w:ind w:firstLine="709"/>
        <w:jc w:val="both"/>
        <w:rPr>
          <w:sz w:val="28"/>
          <w:szCs w:val="28"/>
          <w:lang w:eastAsia="en-US"/>
        </w:rPr>
      </w:pPr>
      <w:r w:rsidRPr="006954D2">
        <w:rPr>
          <w:sz w:val="28"/>
          <w:szCs w:val="28"/>
          <w:lang w:eastAsia="en-US"/>
        </w:rPr>
        <w:t>− создание инфраструктуры хранения и переработки сельскохозяйственной продукции.</w:t>
      </w:r>
    </w:p>
    <w:p w:rsidR="006031AA" w:rsidRPr="006954D2" w:rsidRDefault="006031AA" w:rsidP="0081029A">
      <w:pPr>
        <w:widowControl w:val="0"/>
        <w:spacing w:line="360" w:lineRule="auto"/>
        <w:ind w:firstLine="709"/>
        <w:jc w:val="both"/>
        <w:rPr>
          <w:sz w:val="28"/>
          <w:szCs w:val="28"/>
          <w:lang w:eastAsia="en-US"/>
        </w:rPr>
      </w:pPr>
      <w:r w:rsidRPr="006954D2">
        <w:rPr>
          <w:sz w:val="28"/>
          <w:szCs w:val="28"/>
          <w:lang w:eastAsia="en-US"/>
        </w:rPr>
        <w:t>5.1.2. Обеспечение стратегического развития муниципального образования:</w:t>
      </w:r>
    </w:p>
    <w:p w:rsidR="006031AA" w:rsidRPr="006954D2" w:rsidRDefault="006031AA" w:rsidP="0081029A">
      <w:pPr>
        <w:widowControl w:val="0"/>
        <w:spacing w:line="360" w:lineRule="auto"/>
        <w:ind w:firstLine="709"/>
        <w:jc w:val="both"/>
        <w:rPr>
          <w:sz w:val="28"/>
          <w:szCs w:val="28"/>
          <w:lang w:eastAsia="en-US"/>
        </w:rPr>
      </w:pPr>
      <w:r w:rsidRPr="006954D2">
        <w:rPr>
          <w:sz w:val="28"/>
          <w:szCs w:val="28"/>
          <w:lang w:eastAsia="en-US"/>
        </w:rPr>
        <w:t>− разработка и внедрение программы обучения главы муниципального района, глав поселений, в том числе современным подходам к развитию городской среды, проектному управлению.</w:t>
      </w:r>
    </w:p>
    <w:p w:rsidR="006031AA" w:rsidRPr="006954D2" w:rsidRDefault="006031AA" w:rsidP="0081029A">
      <w:pPr>
        <w:widowControl w:val="0"/>
        <w:spacing w:line="360" w:lineRule="auto"/>
        <w:ind w:firstLine="709"/>
        <w:jc w:val="both"/>
        <w:rPr>
          <w:sz w:val="28"/>
          <w:szCs w:val="28"/>
          <w:lang w:eastAsia="en-US"/>
        </w:rPr>
      </w:pPr>
      <w:r w:rsidRPr="006954D2">
        <w:rPr>
          <w:sz w:val="28"/>
          <w:szCs w:val="28"/>
          <w:lang w:eastAsia="en-US"/>
        </w:rPr>
        <w:t>5.1.3.</w:t>
      </w:r>
      <w:r w:rsidR="00220003" w:rsidRPr="006954D2">
        <w:rPr>
          <w:sz w:val="28"/>
          <w:szCs w:val="28"/>
          <w:lang w:eastAsia="en-US"/>
        </w:rPr>
        <w:t> </w:t>
      </w:r>
      <w:r w:rsidRPr="006954D2">
        <w:rPr>
          <w:sz w:val="28"/>
          <w:szCs w:val="28"/>
          <w:lang w:eastAsia="en-US"/>
        </w:rPr>
        <w:t>Активное использование механизма муниципально-частного партнерства при реконструкции и строительстве муниципальных объектов в социальной сфере и в сфере ЖКХ.</w:t>
      </w:r>
    </w:p>
    <w:p w:rsidR="006031AA" w:rsidRPr="006954D2" w:rsidRDefault="004D0FCA" w:rsidP="0081029A">
      <w:pPr>
        <w:widowControl w:val="0"/>
        <w:spacing w:line="360" w:lineRule="auto"/>
        <w:ind w:firstLine="709"/>
        <w:jc w:val="both"/>
        <w:rPr>
          <w:sz w:val="28"/>
          <w:szCs w:val="28"/>
          <w:lang w:eastAsia="en-US"/>
        </w:rPr>
      </w:pPr>
      <w:r w:rsidRPr="006954D2">
        <w:rPr>
          <w:sz w:val="28"/>
          <w:szCs w:val="28"/>
          <w:lang w:eastAsia="en-US"/>
        </w:rPr>
        <w:t>5.1.4</w:t>
      </w:r>
      <w:r w:rsidR="00220003" w:rsidRPr="006954D2">
        <w:rPr>
          <w:sz w:val="28"/>
          <w:szCs w:val="28"/>
          <w:lang w:eastAsia="en-US"/>
        </w:rPr>
        <w:t>. </w:t>
      </w:r>
      <w:r w:rsidR="006031AA" w:rsidRPr="006954D2">
        <w:rPr>
          <w:sz w:val="28"/>
          <w:szCs w:val="28"/>
          <w:lang w:eastAsia="en-US"/>
        </w:rPr>
        <w:t>Совершенствование социальной инфраструктуры района, обеспечение бесперебойного доступа всего населения малых населенных пунктов к социальным услугам.</w:t>
      </w:r>
    </w:p>
    <w:p w:rsidR="00220003" w:rsidRPr="006954D2" w:rsidRDefault="00220003" w:rsidP="0081029A">
      <w:pPr>
        <w:widowControl w:val="0"/>
        <w:spacing w:line="350" w:lineRule="auto"/>
        <w:ind w:firstLine="709"/>
        <w:jc w:val="both"/>
        <w:rPr>
          <w:sz w:val="28"/>
          <w:szCs w:val="28"/>
        </w:rPr>
      </w:pPr>
      <w:r w:rsidRPr="006954D2">
        <w:rPr>
          <w:sz w:val="28"/>
          <w:szCs w:val="28"/>
          <w:lang w:eastAsia="en-US"/>
        </w:rPr>
        <w:t>5.1.5. </w:t>
      </w:r>
      <w:r w:rsidRPr="006954D2">
        <w:rPr>
          <w:sz w:val="28"/>
          <w:szCs w:val="28"/>
        </w:rPr>
        <w:t>Организация ярмарок (продукты питания, бытовая химия, одежда и пр.) в Почепском муниципальном районе по заранее установленному расписанию.</w:t>
      </w:r>
    </w:p>
    <w:p w:rsidR="00220003" w:rsidRPr="006954D2" w:rsidRDefault="00220003" w:rsidP="0081029A">
      <w:pPr>
        <w:widowControl w:val="0"/>
        <w:spacing w:line="350" w:lineRule="auto"/>
        <w:ind w:firstLine="709"/>
        <w:jc w:val="both"/>
        <w:rPr>
          <w:sz w:val="28"/>
          <w:szCs w:val="28"/>
        </w:rPr>
      </w:pPr>
      <w:r w:rsidRPr="006954D2">
        <w:rPr>
          <w:sz w:val="28"/>
          <w:szCs w:val="28"/>
          <w:lang w:eastAsia="en-US"/>
        </w:rPr>
        <w:t>5.1.6. </w:t>
      </w:r>
      <w:r w:rsidRPr="006954D2">
        <w:rPr>
          <w:sz w:val="28"/>
          <w:szCs w:val="28"/>
        </w:rPr>
        <w:t>Поэтапное внедрение цифровых технологий в деятельности общественного транспорта.</w:t>
      </w:r>
    </w:p>
    <w:p w:rsidR="00220003" w:rsidRPr="006954D2" w:rsidRDefault="00220003" w:rsidP="0081029A">
      <w:pPr>
        <w:widowControl w:val="0"/>
        <w:spacing w:line="350" w:lineRule="auto"/>
        <w:ind w:firstLine="709"/>
        <w:jc w:val="both"/>
        <w:rPr>
          <w:sz w:val="28"/>
          <w:szCs w:val="28"/>
        </w:rPr>
      </w:pPr>
      <w:r w:rsidRPr="006954D2">
        <w:rPr>
          <w:sz w:val="28"/>
          <w:szCs w:val="28"/>
          <w:lang w:eastAsia="en-US"/>
        </w:rPr>
        <w:t>5.1.7. </w:t>
      </w:r>
      <w:r w:rsidRPr="006954D2">
        <w:rPr>
          <w:sz w:val="28"/>
          <w:szCs w:val="28"/>
        </w:rPr>
        <w:t>Оптимизация расписания движения общественного транспорта.</w:t>
      </w:r>
    </w:p>
    <w:p w:rsidR="00220003" w:rsidRPr="006954D2" w:rsidRDefault="00220003" w:rsidP="0081029A">
      <w:pPr>
        <w:widowControl w:val="0"/>
        <w:spacing w:line="350" w:lineRule="auto"/>
        <w:ind w:firstLine="709"/>
        <w:jc w:val="both"/>
        <w:rPr>
          <w:sz w:val="28"/>
          <w:szCs w:val="28"/>
        </w:rPr>
      </w:pPr>
      <w:r w:rsidRPr="006954D2">
        <w:rPr>
          <w:sz w:val="28"/>
          <w:szCs w:val="28"/>
          <w:lang w:eastAsia="en-US"/>
        </w:rPr>
        <w:t>5.1.8. </w:t>
      </w:r>
      <w:r w:rsidRPr="006954D2">
        <w:rPr>
          <w:sz w:val="28"/>
          <w:szCs w:val="28"/>
        </w:rPr>
        <w:t xml:space="preserve">Внедрение информационных технологий для повышения безопасности </w:t>
      </w:r>
      <w:r w:rsidRPr="006954D2">
        <w:rPr>
          <w:sz w:val="28"/>
          <w:szCs w:val="28"/>
        </w:rPr>
        <w:lastRenderedPageBreak/>
        <w:t>жизнедеятельности:</w:t>
      </w:r>
    </w:p>
    <w:p w:rsidR="00220003" w:rsidRPr="006954D2" w:rsidRDefault="00220003" w:rsidP="0081029A">
      <w:pPr>
        <w:widowControl w:val="0"/>
        <w:spacing w:line="350" w:lineRule="auto"/>
        <w:ind w:firstLine="709"/>
        <w:jc w:val="both"/>
        <w:rPr>
          <w:sz w:val="28"/>
          <w:szCs w:val="28"/>
        </w:rPr>
      </w:pPr>
      <w:r w:rsidRPr="006954D2">
        <w:rPr>
          <w:sz w:val="28"/>
          <w:szCs w:val="28"/>
        </w:rPr>
        <w:t>− повышение технической оснащенности подразделений правоохранительных органов, органов местного самоуправления современными средствами обеспечения безопасности, мониторинга, связи и оперативного реагирования;</w:t>
      </w:r>
    </w:p>
    <w:p w:rsidR="00220003" w:rsidRPr="006954D2" w:rsidRDefault="00220003" w:rsidP="0081029A">
      <w:pPr>
        <w:widowControl w:val="0"/>
        <w:spacing w:line="350" w:lineRule="auto"/>
        <w:ind w:firstLine="709"/>
        <w:jc w:val="both"/>
        <w:rPr>
          <w:sz w:val="28"/>
          <w:szCs w:val="28"/>
        </w:rPr>
      </w:pPr>
      <w:r w:rsidRPr="006954D2">
        <w:rPr>
          <w:sz w:val="28"/>
          <w:szCs w:val="28"/>
        </w:rPr>
        <w:t>− установка систем видеонаблюдения в местах массовым пребыванием граждан, социальных объектах (детские сады, школы, учреждения культуры, здравоохранения и пр.);</w:t>
      </w:r>
    </w:p>
    <w:p w:rsidR="00220003" w:rsidRPr="006954D2" w:rsidRDefault="00220003" w:rsidP="0081029A">
      <w:pPr>
        <w:widowControl w:val="0"/>
        <w:spacing w:line="350" w:lineRule="auto"/>
        <w:ind w:firstLine="709"/>
        <w:jc w:val="both"/>
        <w:rPr>
          <w:sz w:val="28"/>
          <w:szCs w:val="28"/>
        </w:rPr>
      </w:pPr>
      <w:r w:rsidRPr="006954D2">
        <w:rPr>
          <w:sz w:val="28"/>
          <w:szCs w:val="28"/>
        </w:rPr>
        <w:t>− установка громкоговорителей, входящих в систему оповещения населения о чрезвычайных ситуациях;</w:t>
      </w:r>
    </w:p>
    <w:p w:rsidR="00220003" w:rsidRPr="006954D2" w:rsidRDefault="00220003" w:rsidP="0081029A">
      <w:pPr>
        <w:widowControl w:val="0"/>
        <w:spacing w:line="350" w:lineRule="auto"/>
        <w:ind w:firstLine="709"/>
        <w:jc w:val="both"/>
        <w:rPr>
          <w:sz w:val="28"/>
          <w:szCs w:val="28"/>
        </w:rPr>
      </w:pPr>
      <w:r w:rsidRPr="006954D2">
        <w:rPr>
          <w:sz w:val="28"/>
          <w:szCs w:val="28"/>
        </w:rPr>
        <w:t xml:space="preserve">− создание ситуационного центра для получения в режиме реального времени информации со всех объектов, оснащенных системами </w:t>
      </w:r>
      <w:proofErr w:type="spellStart"/>
      <w:r w:rsidRPr="006954D2">
        <w:rPr>
          <w:sz w:val="28"/>
          <w:szCs w:val="28"/>
        </w:rPr>
        <w:t>видеофиксации</w:t>
      </w:r>
      <w:proofErr w:type="spellEnd"/>
      <w:r w:rsidRPr="006954D2">
        <w:rPr>
          <w:sz w:val="28"/>
          <w:szCs w:val="28"/>
        </w:rPr>
        <w:t>;</w:t>
      </w:r>
    </w:p>
    <w:p w:rsidR="00220003" w:rsidRPr="006954D2" w:rsidRDefault="00220003" w:rsidP="0081029A">
      <w:pPr>
        <w:widowControl w:val="0"/>
        <w:spacing w:line="350" w:lineRule="auto"/>
        <w:ind w:firstLine="709"/>
        <w:jc w:val="both"/>
        <w:rPr>
          <w:sz w:val="28"/>
          <w:szCs w:val="28"/>
        </w:rPr>
      </w:pPr>
      <w:r w:rsidRPr="006954D2">
        <w:rPr>
          <w:sz w:val="28"/>
          <w:szCs w:val="28"/>
        </w:rPr>
        <w:t>− умная безопасность: разработка автоматизированных систем видео- и аудио-фиксации нарушений законодательства; обеспечение общественных пространств видеонаблюдением, внедрение технологий предотвращения происшествий.</w:t>
      </w:r>
    </w:p>
    <w:p w:rsidR="00220003" w:rsidRPr="006954D2" w:rsidRDefault="00220003" w:rsidP="0081029A">
      <w:pPr>
        <w:widowControl w:val="0"/>
        <w:spacing w:line="350" w:lineRule="auto"/>
        <w:ind w:firstLine="709"/>
        <w:jc w:val="both"/>
        <w:rPr>
          <w:sz w:val="28"/>
          <w:szCs w:val="28"/>
        </w:rPr>
      </w:pPr>
      <w:r w:rsidRPr="006954D2">
        <w:rPr>
          <w:sz w:val="28"/>
          <w:szCs w:val="28"/>
          <w:lang w:eastAsia="en-US"/>
        </w:rPr>
        <w:t>5.1.9. </w:t>
      </w:r>
      <w:r w:rsidRPr="006954D2">
        <w:rPr>
          <w:sz w:val="28"/>
          <w:szCs w:val="28"/>
        </w:rPr>
        <w:t>Обеспечение безопасности на транспорте, внедрение принципов нулевой терпимости к дорожно-транспортным происшествиям:</w:t>
      </w:r>
    </w:p>
    <w:p w:rsidR="00220003" w:rsidRPr="006954D2" w:rsidRDefault="00220003" w:rsidP="0081029A">
      <w:pPr>
        <w:widowControl w:val="0"/>
        <w:spacing w:line="350" w:lineRule="auto"/>
        <w:ind w:firstLine="709"/>
        <w:jc w:val="both"/>
        <w:rPr>
          <w:sz w:val="28"/>
          <w:szCs w:val="28"/>
        </w:rPr>
      </w:pPr>
      <w:r w:rsidRPr="006954D2">
        <w:rPr>
          <w:sz w:val="28"/>
          <w:szCs w:val="28"/>
        </w:rPr>
        <w:t xml:space="preserve">− сбор и анализ информации об аварийности на транспорте на основе информации о дорожно-транспортных происшествиях с привязкой к месту на основе географических координат, выявление и </w:t>
      </w:r>
      <w:proofErr w:type="spellStart"/>
      <w:r w:rsidRPr="006954D2">
        <w:rPr>
          <w:sz w:val="28"/>
          <w:szCs w:val="28"/>
        </w:rPr>
        <w:t>приоритизация</w:t>
      </w:r>
      <w:proofErr w:type="spellEnd"/>
      <w:r w:rsidRPr="006954D2">
        <w:rPr>
          <w:sz w:val="28"/>
          <w:szCs w:val="28"/>
        </w:rPr>
        <w:t xml:space="preserve"> реконструкции и модернизации различных аварийных мест на основе проанализированной информации;</w:t>
      </w:r>
    </w:p>
    <w:p w:rsidR="00220003" w:rsidRPr="006954D2" w:rsidRDefault="00220003" w:rsidP="0081029A">
      <w:pPr>
        <w:widowControl w:val="0"/>
        <w:spacing w:line="350" w:lineRule="auto"/>
        <w:ind w:firstLine="709"/>
        <w:jc w:val="both"/>
        <w:rPr>
          <w:sz w:val="28"/>
          <w:szCs w:val="28"/>
        </w:rPr>
      </w:pPr>
      <w:r w:rsidRPr="006954D2">
        <w:rPr>
          <w:sz w:val="28"/>
          <w:szCs w:val="28"/>
        </w:rPr>
        <w:t>− создание современных наземных пешеходных переходов (подсветка, зебра, удобство пользования для пешеходов и пр.) через автомобильные дороги, в отдельных случаях – возможна установка светофоров;</w:t>
      </w:r>
    </w:p>
    <w:p w:rsidR="00220003" w:rsidRPr="006954D2" w:rsidRDefault="00220003" w:rsidP="0081029A">
      <w:pPr>
        <w:widowControl w:val="0"/>
        <w:spacing w:line="350" w:lineRule="auto"/>
        <w:ind w:firstLine="709"/>
        <w:jc w:val="both"/>
        <w:rPr>
          <w:sz w:val="28"/>
          <w:szCs w:val="28"/>
        </w:rPr>
      </w:pPr>
      <w:r w:rsidRPr="006954D2">
        <w:rPr>
          <w:sz w:val="28"/>
          <w:szCs w:val="28"/>
        </w:rPr>
        <w:t>− увеличение автоматических комплексов фот</w:t>
      </w:r>
      <w:proofErr w:type="gramStart"/>
      <w:r w:rsidRPr="006954D2">
        <w:rPr>
          <w:sz w:val="28"/>
          <w:szCs w:val="28"/>
        </w:rPr>
        <w:t>о-</w:t>
      </w:r>
      <w:proofErr w:type="gramEnd"/>
      <w:r w:rsidRPr="006954D2">
        <w:rPr>
          <w:sz w:val="28"/>
          <w:szCs w:val="28"/>
        </w:rPr>
        <w:t xml:space="preserve"> и </w:t>
      </w:r>
      <w:proofErr w:type="spellStart"/>
      <w:r w:rsidRPr="006954D2">
        <w:rPr>
          <w:sz w:val="28"/>
          <w:szCs w:val="28"/>
        </w:rPr>
        <w:t>видеофиксации</w:t>
      </w:r>
      <w:proofErr w:type="spellEnd"/>
      <w:r w:rsidRPr="006954D2">
        <w:rPr>
          <w:sz w:val="28"/>
          <w:szCs w:val="28"/>
        </w:rPr>
        <w:t xml:space="preserve"> нарушений правил дорожного движения, включая выезд на полосы встречного </w:t>
      </w:r>
      <w:r w:rsidRPr="006954D2">
        <w:rPr>
          <w:sz w:val="28"/>
          <w:szCs w:val="28"/>
        </w:rPr>
        <w:lastRenderedPageBreak/>
        <w:t>движения, контроль соблюдения скоростного ограничения и пр., в первую очередь – в наиболее опасных местах в соответствии со статистикой дорожно-транспортных происшествий;</w:t>
      </w:r>
    </w:p>
    <w:p w:rsidR="00220003" w:rsidRPr="006954D2" w:rsidRDefault="00220003" w:rsidP="0081029A">
      <w:pPr>
        <w:widowControl w:val="0"/>
        <w:spacing w:line="350" w:lineRule="auto"/>
        <w:ind w:firstLine="709"/>
        <w:jc w:val="both"/>
        <w:rPr>
          <w:sz w:val="28"/>
          <w:szCs w:val="28"/>
        </w:rPr>
      </w:pPr>
      <w:r w:rsidRPr="006954D2">
        <w:rPr>
          <w:sz w:val="28"/>
          <w:szCs w:val="28"/>
        </w:rPr>
        <w:t>− содействие внедрению принципов «нулевой терпимости» к ДТП при строительстве и реконструкции автомобильных дорог в поселениях (строительство «островков безопасности» на пешеходных переходах; создание искусственных неровностей, зон успокоения движения и т.д.) в плотной городской застройке.</w:t>
      </w:r>
    </w:p>
    <w:p w:rsidR="00220003" w:rsidRPr="006954D2" w:rsidRDefault="00220003" w:rsidP="0081029A">
      <w:pPr>
        <w:widowControl w:val="0"/>
        <w:spacing w:line="350" w:lineRule="auto"/>
        <w:ind w:firstLine="709"/>
        <w:contextualSpacing/>
        <w:jc w:val="both"/>
        <w:rPr>
          <w:sz w:val="28"/>
          <w:szCs w:val="28"/>
        </w:rPr>
      </w:pPr>
      <w:r w:rsidRPr="006954D2">
        <w:rPr>
          <w:sz w:val="28"/>
          <w:szCs w:val="28"/>
          <w:lang w:eastAsia="en-US"/>
        </w:rPr>
        <w:t>5.1.10. </w:t>
      </w:r>
      <w:r w:rsidRPr="006954D2">
        <w:rPr>
          <w:sz w:val="28"/>
          <w:szCs w:val="28"/>
        </w:rPr>
        <w:t>Повышение привлекательности района для туристов через реализацию туристического потенциала территории, в том числе разработку туристических программ и маршрутов.</w:t>
      </w:r>
    </w:p>
    <w:p w:rsidR="006031AA" w:rsidRPr="006954D2" w:rsidRDefault="006031AA" w:rsidP="0081029A">
      <w:pPr>
        <w:widowControl w:val="0"/>
        <w:spacing w:line="360" w:lineRule="auto"/>
        <w:ind w:left="709"/>
        <w:contextualSpacing/>
        <w:jc w:val="both"/>
        <w:rPr>
          <w:b/>
          <w:i/>
          <w:sz w:val="28"/>
          <w:szCs w:val="28"/>
          <w:lang w:eastAsia="en-US"/>
        </w:rPr>
      </w:pPr>
      <w:r w:rsidRPr="006954D2">
        <w:rPr>
          <w:sz w:val="28"/>
          <w:szCs w:val="28"/>
          <w:lang w:eastAsia="en-US"/>
        </w:rPr>
        <w:t>5.2</w:t>
      </w:r>
      <w:r w:rsidR="00220003" w:rsidRPr="006954D2">
        <w:rPr>
          <w:sz w:val="28"/>
          <w:szCs w:val="28"/>
          <w:lang w:eastAsia="en-US"/>
        </w:rPr>
        <w:t>.</w:t>
      </w:r>
      <w:r w:rsidRPr="006954D2">
        <w:rPr>
          <w:sz w:val="28"/>
          <w:szCs w:val="28"/>
          <w:lang w:eastAsia="en-US"/>
        </w:rPr>
        <w:t xml:space="preserve"> Комфортная городская среда</w:t>
      </w:r>
    </w:p>
    <w:p w:rsidR="006031AA" w:rsidRPr="006954D2" w:rsidRDefault="006031AA" w:rsidP="0081029A">
      <w:pPr>
        <w:widowControl w:val="0"/>
        <w:spacing w:line="360" w:lineRule="auto"/>
        <w:ind w:firstLine="709"/>
        <w:jc w:val="both"/>
        <w:rPr>
          <w:b/>
          <w:sz w:val="28"/>
          <w:szCs w:val="28"/>
          <w:lang w:eastAsia="en-US"/>
        </w:rPr>
      </w:pPr>
      <w:r w:rsidRPr="006954D2">
        <w:rPr>
          <w:b/>
          <w:sz w:val="28"/>
          <w:szCs w:val="28"/>
          <w:lang w:eastAsia="en-US"/>
        </w:rPr>
        <w:t>Задача. Реализация современной градостроительной политики, ориентированной на создание гуманистической человеко-ориентированной городской среды, повышение обеспеченности жильем.</w:t>
      </w:r>
    </w:p>
    <w:p w:rsidR="006031AA" w:rsidRPr="006954D2" w:rsidRDefault="006031AA" w:rsidP="0081029A">
      <w:pPr>
        <w:widowControl w:val="0"/>
        <w:spacing w:line="360" w:lineRule="auto"/>
        <w:ind w:firstLine="709"/>
        <w:jc w:val="both"/>
        <w:rPr>
          <w:b/>
          <w:sz w:val="28"/>
          <w:szCs w:val="28"/>
          <w:lang w:eastAsia="en-US"/>
        </w:rPr>
      </w:pPr>
      <w:r w:rsidRPr="006954D2">
        <w:rPr>
          <w:b/>
          <w:sz w:val="28"/>
          <w:szCs w:val="28"/>
          <w:lang w:eastAsia="en-US"/>
        </w:rPr>
        <w:t>Основные мероприятия:</w:t>
      </w:r>
    </w:p>
    <w:p w:rsidR="006031AA" w:rsidRPr="006954D2" w:rsidRDefault="00220003" w:rsidP="0081029A">
      <w:pPr>
        <w:widowControl w:val="0"/>
        <w:spacing w:line="360" w:lineRule="auto"/>
        <w:ind w:firstLine="709"/>
        <w:jc w:val="both"/>
        <w:rPr>
          <w:sz w:val="28"/>
          <w:szCs w:val="28"/>
          <w:lang w:eastAsia="en-US"/>
        </w:rPr>
      </w:pPr>
      <w:r w:rsidRPr="006954D2">
        <w:rPr>
          <w:sz w:val="28"/>
          <w:szCs w:val="28"/>
          <w:lang w:eastAsia="en-US"/>
        </w:rPr>
        <w:t>5.2.1. </w:t>
      </w:r>
      <w:r w:rsidR="006031AA" w:rsidRPr="006954D2">
        <w:rPr>
          <w:sz w:val="28"/>
          <w:szCs w:val="28"/>
          <w:lang w:eastAsia="en-US"/>
        </w:rPr>
        <w:t>Расширение пешеходных территорий, внедрение концепции «пешеходного города».</w:t>
      </w:r>
    </w:p>
    <w:p w:rsidR="006031AA" w:rsidRPr="006954D2" w:rsidRDefault="00220003" w:rsidP="0081029A">
      <w:pPr>
        <w:widowControl w:val="0"/>
        <w:spacing w:line="360" w:lineRule="auto"/>
        <w:ind w:firstLine="709"/>
        <w:jc w:val="both"/>
        <w:rPr>
          <w:sz w:val="28"/>
          <w:szCs w:val="28"/>
          <w:lang w:eastAsia="en-US"/>
        </w:rPr>
      </w:pPr>
      <w:r w:rsidRPr="006954D2">
        <w:rPr>
          <w:sz w:val="28"/>
          <w:szCs w:val="28"/>
          <w:lang w:eastAsia="en-US"/>
        </w:rPr>
        <w:t>5.2.2</w:t>
      </w:r>
      <w:r w:rsidR="006031AA" w:rsidRPr="006954D2">
        <w:rPr>
          <w:sz w:val="28"/>
          <w:szCs w:val="28"/>
          <w:lang w:eastAsia="en-US"/>
        </w:rPr>
        <w:t xml:space="preserve">. Создание комфортной, удобной и современной среды для маломобильных групп граждан, а также для материнства и детства, в том числе в рамках исполнения Указа Президента Российской Федерации от 29 мая 2017 года № 240 «Об объявлении в Российской Федерации Десятилетия детства» (2018 - 2027 годы - «Десятилетие детства»): </w:t>
      </w:r>
    </w:p>
    <w:p w:rsidR="006031AA" w:rsidRPr="006954D2" w:rsidRDefault="006031AA" w:rsidP="0081029A">
      <w:pPr>
        <w:widowControl w:val="0"/>
        <w:spacing w:line="360" w:lineRule="auto"/>
        <w:ind w:firstLine="709"/>
        <w:jc w:val="both"/>
        <w:rPr>
          <w:sz w:val="28"/>
          <w:szCs w:val="28"/>
          <w:lang w:eastAsia="en-US"/>
        </w:rPr>
      </w:pPr>
      <w:r w:rsidRPr="006954D2">
        <w:rPr>
          <w:sz w:val="28"/>
          <w:szCs w:val="28"/>
          <w:lang w:eastAsia="en-US"/>
        </w:rPr>
        <w:t xml:space="preserve">− содействие созданию безбарьерной городской среды; </w:t>
      </w:r>
    </w:p>
    <w:p w:rsidR="006031AA" w:rsidRPr="006954D2" w:rsidRDefault="00220003" w:rsidP="0081029A">
      <w:pPr>
        <w:widowControl w:val="0"/>
        <w:spacing w:line="360" w:lineRule="auto"/>
        <w:ind w:firstLine="709"/>
        <w:jc w:val="both"/>
        <w:rPr>
          <w:sz w:val="28"/>
          <w:szCs w:val="28"/>
          <w:lang w:eastAsia="en-US"/>
        </w:rPr>
      </w:pPr>
      <w:r w:rsidRPr="006954D2">
        <w:rPr>
          <w:sz w:val="28"/>
          <w:szCs w:val="28"/>
          <w:lang w:eastAsia="en-US"/>
        </w:rPr>
        <w:t>5.2.3. </w:t>
      </w:r>
      <w:r w:rsidR="006031AA" w:rsidRPr="006954D2">
        <w:rPr>
          <w:sz w:val="28"/>
          <w:szCs w:val="28"/>
          <w:lang w:eastAsia="en-US"/>
        </w:rPr>
        <w:t xml:space="preserve"> Разработка комплексного проекта для развития исторического центра города, в том числе:</w:t>
      </w:r>
    </w:p>
    <w:p w:rsidR="006031AA" w:rsidRPr="006954D2" w:rsidRDefault="006031AA" w:rsidP="0081029A">
      <w:pPr>
        <w:widowControl w:val="0"/>
        <w:spacing w:line="360" w:lineRule="auto"/>
        <w:ind w:firstLine="709"/>
        <w:jc w:val="both"/>
        <w:rPr>
          <w:sz w:val="28"/>
          <w:szCs w:val="28"/>
          <w:lang w:eastAsia="en-US"/>
        </w:rPr>
      </w:pPr>
      <w:r w:rsidRPr="006954D2">
        <w:rPr>
          <w:sz w:val="28"/>
          <w:szCs w:val="28"/>
          <w:lang w:eastAsia="en-US"/>
        </w:rPr>
        <w:t>− сохранение исторической преемственности архитектурного стиля;</w:t>
      </w:r>
    </w:p>
    <w:p w:rsidR="006031AA" w:rsidRPr="006954D2" w:rsidRDefault="006031AA" w:rsidP="0081029A">
      <w:pPr>
        <w:widowControl w:val="0"/>
        <w:spacing w:line="360" w:lineRule="auto"/>
        <w:ind w:firstLine="709"/>
        <w:jc w:val="both"/>
        <w:rPr>
          <w:sz w:val="28"/>
          <w:szCs w:val="28"/>
          <w:lang w:eastAsia="en-US"/>
        </w:rPr>
      </w:pPr>
      <w:r w:rsidRPr="006954D2">
        <w:rPr>
          <w:sz w:val="28"/>
          <w:szCs w:val="28"/>
          <w:lang w:eastAsia="en-US"/>
        </w:rPr>
        <w:t>− развитие пешеходных пространств;</w:t>
      </w:r>
    </w:p>
    <w:p w:rsidR="006031AA" w:rsidRPr="006954D2" w:rsidRDefault="006031AA" w:rsidP="0081029A">
      <w:pPr>
        <w:widowControl w:val="0"/>
        <w:spacing w:line="360" w:lineRule="auto"/>
        <w:ind w:firstLine="709"/>
        <w:jc w:val="both"/>
        <w:rPr>
          <w:sz w:val="28"/>
          <w:szCs w:val="28"/>
          <w:lang w:eastAsia="en-US"/>
        </w:rPr>
      </w:pPr>
      <w:r w:rsidRPr="006954D2">
        <w:rPr>
          <w:sz w:val="28"/>
          <w:szCs w:val="28"/>
          <w:lang w:eastAsia="en-US"/>
        </w:rPr>
        <w:lastRenderedPageBreak/>
        <w:t>− безусловное сохранение объектов культурного наследия, учет своеобразия архитектурно-градостроительной среды при реализации новых строительных проектов;</w:t>
      </w:r>
    </w:p>
    <w:p w:rsidR="006031AA" w:rsidRPr="006954D2" w:rsidRDefault="00220003" w:rsidP="0081029A">
      <w:pPr>
        <w:widowControl w:val="0"/>
        <w:spacing w:line="360" w:lineRule="auto"/>
        <w:ind w:firstLine="709"/>
        <w:jc w:val="both"/>
        <w:rPr>
          <w:sz w:val="28"/>
          <w:szCs w:val="28"/>
          <w:lang w:eastAsia="en-US"/>
        </w:rPr>
      </w:pPr>
      <w:r w:rsidRPr="006954D2">
        <w:rPr>
          <w:sz w:val="28"/>
          <w:szCs w:val="28"/>
          <w:lang w:eastAsia="en-US"/>
        </w:rPr>
        <w:t>5.2.4. </w:t>
      </w:r>
      <w:r w:rsidR="006031AA" w:rsidRPr="006954D2">
        <w:rPr>
          <w:sz w:val="28"/>
          <w:szCs w:val="28"/>
          <w:lang w:eastAsia="en-US"/>
        </w:rPr>
        <w:t>Развитие цифровых технологий в управлении городской средой и инфраструктуры «умный город»</w:t>
      </w:r>
      <w:r w:rsidRPr="006954D2">
        <w:rPr>
          <w:sz w:val="28"/>
          <w:szCs w:val="28"/>
          <w:lang w:eastAsia="en-US"/>
        </w:rPr>
        <w:t>.</w:t>
      </w:r>
    </w:p>
    <w:p w:rsidR="006031AA" w:rsidRPr="006954D2" w:rsidRDefault="00220003" w:rsidP="0081029A">
      <w:pPr>
        <w:widowControl w:val="0"/>
        <w:spacing w:line="360" w:lineRule="auto"/>
        <w:ind w:firstLine="709"/>
        <w:jc w:val="both"/>
        <w:rPr>
          <w:sz w:val="28"/>
          <w:szCs w:val="28"/>
          <w:lang w:eastAsia="en-US"/>
        </w:rPr>
      </w:pPr>
      <w:r w:rsidRPr="006954D2">
        <w:rPr>
          <w:sz w:val="28"/>
          <w:szCs w:val="28"/>
          <w:lang w:eastAsia="en-US"/>
        </w:rPr>
        <w:t>5.2.5. </w:t>
      </w:r>
      <w:r w:rsidR="006031AA" w:rsidRPr="006954D2">
        <w:rPr>
          <w:sz w:val="28"/>
          <w:szCs w:val="28"/>
          <w:lang w:eastAsia="en-US"/>
        </w:rPr>
        <w:t>Обеспечение переселения граждан из аварийного жилья, контроль качества и объемов возводимых жилых помещений.</w:t>
      </w:r>
    </w:p>
    <w:p w:rsidR="00220003" w:rsidRPr="006954D2" w:rsidRDefault="00220003" w:rsidP="0081029A">
      <w:pPr>
        <w:widowControl w:val="0"/>
        <w:spacing w:line="360" w:lineRule="auto"/>
        <w:ind w:left="709"/>
        <w:contextualSpacing/>
        <w:jc w:val="both"/>
        <w:rPr>
          <w:b/>
          <w:i/>
          <w:sz w:val="28"/>
          <w:szCs w:val="28"/>
          <w:lang w:eastAsia="en-US"/>
        </w:rPr>
      </w:pPr>
      <w:r w:rsidRPr="006954D2">
        <w:rPr>
          <w:sz w:val="28"/>
          <w:szCs w:val="28"/>
          <w:lang w:eastAsia="en-US"/>
        </w:rPr>
        <w:t>5.3. Современное управление</w:t>
      </w:r>
    </w:p>
    <w:p w:rsidR="00220003" w:rsidRPr="006954D2" w:rsidRDefault="00220003" w:rsidP="0081029A">
      <w:pPr>
        <w:widowControl w:val="0"/>
        <w:spacing w:line="360" w:lineRule="auto"/>
        <w:ind w:firstLine="709"/>
        <w:jc w:val="both"/>
        <w:rPr>
          <w:b/>
          <w:sz w:val="28"/>
          <w:szCs w:val="28"/>
          <w:lang w:eastAsia="en-US"/>
        </w:rPr>
      </w:pPr>
      <w:r w:rsidRPr="006954D2">
        <w:rPr>
          <w:b/>
          <w:sz w:val="28"/>
          <w:szCs w:val="28"/>
          <w:lang w:eastAsia="en-US"/>
        </w:rPr>
        <w:t>Задача. Повышение эффективности работы исполнительной власти, повышение качества кадрового состава органов местного самоуправления;</w:t>
      </w:r>
      <w:r w:rsidR="00726F2C" w:rsidRPr="006954D2">
        <w:rPr>
          <w:b/>
          <w:sz w:val="28"/>
          <w:szCs w:val="28"/>
          <w:lang w:eastAsia="en-US"/>
        </w:rPr>
        <w:t xml:space="preserve"> </w:t>
      </w:r>
      <w:r w:rsidRPr="006954D2">
        <w:rPr>
          <w:b/>
          <w:sz w:val="28"/>
          <w:szCs w:val="28"/>
          <w:lang w:eastAsia="en-US"/>
        </w:rPr>
        <w:t>развитие межмуниципальных и внутрирайонных связей;</w:t>
      </w:r>
      <w:r w:rsidR="00726F2C" w:rsidRPr="006954D2">
        <w:rPr>
          <w:b/>
          <w:sz w:val="28"/>
          <w:szCs w:val="28"/>
          <w:lang w:eastAsia="en-US"/>
        </w:rPr>
        <w:t xml:space="preserve"> </w:t>
      </w:r>
      <w:r w:rsidRPr="006954D2">
        <w:rPr>
          <w:b/>
          <w:sz w:val="28"/>
          <w:szCs w:val="28"/>
          <w:lang w:eastAsia="en-US"/>
        </w:rPr>
        <w:t>разработка и реализация комплекса мер по формировани</w:t>
      </w:r>
      <w:r w:rsidR="00726F2C" w:rsidRPr="006954D2">
        <w:rPr>
          <w:b/>
          <w:sz w:val="28"/>
          <w:szCs w:val="28"/>
          <w:lang w:eastAsia="en-US"/>
        </w:rPr>
        <w:t>ю положительного имиджа района.</w:t>
      </w:r>
    </w:p>
    <w:p w:rsidR="004A662B" w:rsidRPr="006954D2" w:rsidRDefault="00726F2C" w:rsidP="0081029A">
      <w:pPr>
        <w:pStyle w:val="a4"/>
        <w:widowControl w:val="0"/>
        <w:spacing w:line="350" w:lineRule="auto"/>
        <w:ind w:left="0" w:firstLine="709"/>
        <w:jc w:val="both"/>
        <w:rPr>
          <w:sz w:val="28"/>
          <w:szCs w:val="28"/>
        </w:rPr>
      </w:pPr>
      <w:r w:rsidRPr="006954D2">
        <w:rPr>
          <w:sz w:val="28"/>
          <w:szCs w:val="28"/>
        </w:rPr>
        <w:t>5.3.</w:t>
      </w:r>
      <w:r w:rsidR="005230DF" w:rsidRPr="006954D2">
        <w:rPr>
          <w:sz w:val="28"/>
          <w:szCs w:val="28"/>
        </w:rPr>
        <w:t>1</w:t>
      </w:r>
      <w:r w:rsidR="004A662B" w:rsidRPr="006954D2">
        <w:rPr>
          <w:sz w:val="28"/>
          <w:szCs w:val="28"/>
        </w:rPr>
        <w:t>. Формирование муниципальных закупок с учетом возможностей внедрения технологий эффективного управления.</w:t>
      </w:r>
    </w:p>
    <w:p w:rsidR="004A662B" w:rsidRPr="006954D2" w:rsidRDefault="00444949" w:rsidP="0081029A">
      <w:pPr>
        <w:pStyle w:val="a4"/>
        <w:widowControl w:val="0"/>
        <w:spacing w:line="350" w:lineRule="auto"/>
        <w:ind w:left="0" w:firstLine="709"/>
        <w:jc w:val="both"/>
        <w:rPr>
          <w:sz w:val="28"/>
          <w:szCs w:val="28"/>
        </w:rPr>
      </w:pPr>
      <w:r w:rsidRPr="006954D2">
        <w:rPr>
          <w:sz w:val="28"/>
          <w:szCs w:val="28"/>
        </w:rPr>
        <w:t>5.3.</w:t>
      </w:r>
      <w:r w:rsidR="005230DF" w:rsidRPr="006954D2">
        <w:rPr>
          <w:sz w:val="28"/>
          <w:szCs w:val="28"/>
        </w:rPr>
        <w:t>2</w:t>
      </w:r>
      <w:r w:rsidR="004A662B" w:rsidRPr="006954D2">
        <w:rPr>
          <w:sz w:val="28"/>
          <w:szCs w:val="28"/>
        </w:rPr>
        <w:t>. Разработка муниципальных регламентов необходимости учета стандартов «умного Почепского муниципального района».</w:t>
      </w:r>
    </w:p>
    <w:p w:rsidR="004A662B" w:rsidRPr="006954D2" w:rsidRDefault="00444949" w:rsidP="0081029A">
      <w:pPr>
        <w:pStyle w:val="a4"/>
        <w:widowControl w:val="0"/>
        <w:spacing w:line="350" w:lineRule="auto"/>
        <w:ind w:left="0" w:firstLine="709"/>
        <w:jc w:val="both"/>
        <w:rPr>
          <w:sz w:val="28"/>
          <w:szCs w:val="28"/>
        </w:rPr>
      </w:pPr>
      <w:r w:rsidRPr="006954D2">
        <w:rPr>
          <w:sz w:val="28"/>
          <w:szCs w:val="28"/>
        </w:rPr>
        <w:t>5.3.</w:t>
      </w:r>
      <w:r w:rsidR="005230DF" w:rsidRPr="006954D2">
        <w:rPr>
          <w:sz w:val="28"/>
          <w:szCs w:val="28"/>
        </w:rPr>
        <w:t>3</w:t>
      </w:r>
      <w:r w:rsidR="004A662B" w:rsidRPr="006954D2">
        <w:rPr>
          <w:sz w:val="28"/>
          <w:szCs w:val="28"/>
        </w:rPr>
        <w:t>. Предполагается внедрение информационных технологий:</w:t>
      </w:r>
    </w:p>
    <w:p w:rsidR="004A662B" w:rsidRPr="006954D2" w:rsidRDefault="00C057AB" w:rsidP="0081029A">
      <w:pPr>
        <w:pStyle w:val="a4"/>
        <w:widowControl w:val="0"/>
        <w:spacing w:line="350" w:lineRule="auto"/>
        <w:ind w:left="0" w:firstLine="709"/>
        <w:jc w:val="both"/>
        <w:rPr>
          <w:sz w:val="28"/>
          <w:szCs w:val="28"/>
        </w:rPr>
      </w:pPr>
      <w:r>
        <w:rPr>
          <w:sz w:val="28"/>
          <w:szCs w:val="28"/>
        </w:rPr>
        <w:t>− </w:t>
      </w:r>
      <w:r w:rsidR="004A662B" w:rsidRPr="006954D2">
        <w:rPr>
          <w:sz w:val="28"/>
          <w:szCs w:val="28"/>
        </w:rPr>
        <w:t xml:space="preserve">умная энергетика: внедрение </w:t>
      </w:r>
      <w:proofErr w:type="spellStart"/>
      <w:r w:rsidR="004A662B" w:rsidRPr="006954D2">
        <w:rPr>
          <w:sz w:val="28"/>
          <w:szCs w:val="28"/>
        </w:rPr>
        <w:t>энергоэффективных</w:t>
      </w:r>
      <w:proofErr w:type="spellEnd"/>
      <w:r w:rsidR="004A662B" w:rsidRPr="006954D2">
        <w:rPr>
          <w:sz w:val="28"/>
          <w:szCs w:val="28"/>
        </w:rPr>
        <w:t xml:space="preserve"> систем ЖКХ, способных автоматически настраиваться под потребителей (различные тарифы), электронные технологии сбора показаний потребления электроэнергии населением, технологии дистанционного управления потребления электроэнергии в городском хозяйстве, системы распределения и управления электроэнергией (</w:t>
      </w:r>
      <w:proofErr w:type="spellStart"/>
      <w:r w:rsidR="004A662B" w:rsidRPr="006954D2">
        <w:rPr>
          <w:sz w:val="28"/>
          <w:szCs w:val="28"/>
        </w:rPr>
        <w:t>Smart</w:t>
      </w:r>
      <w:proofErr w:type="spellEnd"/>
      <w:r w:rsidR="004A662B" w:rsidRPr="006954D2">
        <w:rPr>
          <w:sz w:val="28"/>
          <w:szCs w:val="28"/>
        </w:rPr>
        <w:t xml:space="preserve"> и </w:t>
      </w:r>
      <w:proofErr w:type="spellStart"/>
      <w:r w:rsidR="004A662B" w:rsidRPr="006954D2">
        <w:rPr>
          <w:sz w:val="28"/>
          <w:szCs w:val="28"/>
        </w:rPr>
        <w:t>Micro</w:t>
      </w:r>
      <w:proofErr w:type="spellEnd"/>
      <w:r w:rsidR="004A662B" w:rsidRPr="006954D2">
        <w:rPr>
          <w:sz w:val="28"/>
          <w:szCs w:val="28"/>
        </w:rPr>
        <w:t xml:space="preserve"> </w:t>
      </w:r>
      <w:proofErr w:type="spellStart"/>
      <w:r w:rsidR="004A662B" w:rsidRPr="006954D2">
        <w:rPr>
          <w:sz w:val="28"/>
          <w:szCs w:val="28"/>
        </w:rPr>
        <w:t>Grid</w:t>
      </w:r>
      <w:proofErr w:type="spellEnd"/>
      <w:r w:rsidR="004A662B" w:rsidRPr="006954D2">
        <w:rPr>
          <w:sz w:val="28"/>
          <w:szCs w:val="28"/>
        </w:rPr>
        <w:t xml:space="preserve">, AMR); </w:t>
      </w:r>
    </w:p>
    <w:p w:rsidR="004A662B" w:rsidRPr="006954D2" w:rsidRDefault="00C057AB" w:rsidP="0081029A">
      <w:pPr>
        <w:pStyle w:val="a4"/>
        <w:widowControl w:val="0"/>
        <w:spacing w:line="350" w:lineRule="auto"/>
        <w:ind w:left="0" w:firstLine="709"/>
        <w:jc w:val="both"/>
        <w:rPr>
          <w:sz w:val="28"/>
          <w:szCs w:val="28"/>
        </w:rPr>
      </w:pPr>
      <w:r>
        <w:rPr>
          <w:sz w:val="28"/>
          <w:szCs w:val="28"/>
        </w:rPr>
        <w:t>− </w:t>
      </w:r>
      <w:r w:rsidR="004A662B" w:rsidRPr="006954D2">
        <w:rPr>
          <w:sz w:val="28"/>
          <w:szCs w:val="28"/>
        </w:rPr>
        <w:t>умные дома: подключение всех электронных приборов к сети интернет, возможности для их автоматического регулирования, внедрение систем дистанционного контроля и учета ресурсов ЖКХ;</w:t>
      </w:r>
    </w:p>
    <w:p w:rsidR="004A662B" w:rsidRPr="006954D2" w:rsidRDefault="00C057AB" w:rsidP="0081029A">
      <w:pPr>
        <w:pStyle w:val="a4"/>
        <w:widowControl w:val="0"/>
        <w:spacing w:line="350" w:lineRule="auto"/>
        <w:ind w:left="0" w:firstLine="709"/>
        <w:jc w:val="both"/>
        <w:rPr>
          <w:sz w:val="28"/>
          <w:szCs w:val="28"/>
        </w:rPr>
      </w:pPr>
      <w:r>
        <w:rPr>
          <w:sz w:val="28"/>
          <w:szCs w:val="28"/>
        </w:rPr>
        <w:t>− </w:t>
      </w:r>
      <w:r w:rsidR="004A662B" w:rsidRPr="006954D2">
        <w:rPr>
          <w:sz w:val="28"/>
          <w:szCs w:val="28"/>
        </w:rPr>
        <w:t xml:space="preserve">умный транспорт: автоматизация систем дорожного движения; подключение всех видов общественного транспорта к навигационной системе; </w:t>
      </w:r>
      <w:r w:rsidR="004A662B" w:rsidRPr="006954D2">
        <w:rPr>
          <w:sz w:val="28"/>
          <w:szCs w:val="28"/>
        </w:rPr>
        <w:lastRenderedPageBreak/>
        <w:t xml:space="preserve">внедрение автоматизированных </w:t>
      </w:r>
      <w:proofErr w:type="spellStart"/>
      <w:r w:rsidR="004A662B" w:rsidRPr="006954D2">
        <w:rPr>
          <w:sz w:val="28"/>
          <w:szCs w:val="28"/>
        </w:rPr>
        <w:t>мультимодальных</w:t>
      </w:r>
      <w:proofErr w:type="spellEnd"/>
      <w:r w:rsidR="004A662B" w:rsidRPr="006954D2">
        <w:rPr>
          <w:sz w:val="28"/>
          <w:szCs w:val="28"/>
        </w:rPr>
        <w:t xml:space="preserve"> логистических систем;</w:t>
      </w:r>
    </w:p>
    <w:p w:rsidR="004A662B" w:rsidRPr="006954D2" w:rsidRDefault="00C057AB" w:rsidP="0081029A">
      <w:pPr>
        <w:pStyle w:val="a4"/>
        <w:widowControl w:val="0"/>
        <w:spacing w:line="350" w:lineRule="auto"/>
        <w:ind w:left="0" w:firstLine="709"/>
        <w:jc w:val="both"/>
        <w:rPr>
          <w:sz w:val="28"/>
          <w:szCs w:val="28"/>
        </w:rPr>
      </w:pPr>
      <w:r>
        <w:rPr>
          <w:sz w:val="28"/>
          <w:szCs w:val="28"/>
        </w:rPr>
        <w:t>− </w:t>
      </w:r>
      <w:r w:rsidR="004A662B" w:rsidRPr="006954D2">
        <w:rPr>
          <w:sz w:val="28"/>
          <w:szCs w:val="28"/>
        </w:rPr>
        <w:t xml:space="preserve">умные технологии: повсеместное внедрение интернет вещей; покрытие бесплатной сетью </w:t>
      </w:r>
      <w:proofErr w:type="spellStart"/>
      <w:r w:rsidR="004A662B" w:rsidRPr="006954D2">
        <w:rPr>
          <w:sz w:val="28"/>
          <w:szCs w:val="28"/>
        </w:rPr>
        <w:t>Wi-Fi</w:t>
      </w:r>
      <w:proofErr w:type="spellEnd"/>
      <w:r w:rsidR="004A662B" w:rsidRPr="006954D2">
        <w:rPr>
          <w:sz w:val="28"/>
          <w:szCs w:val="28"/>
        </w:rPr>
        <w:t>; использование больших данных для анализа транспортных, миграционных и иных потоков;</w:t>
      </w:r>
    </w:p>
    <w:p w:rsidR="004A662B" w:rsidRPr="006954D2" w:rsidRDefault="00C057AB" w:rsidP="0081029A">
      <w:pPr>
        <w:pStyle w:val="a4"/>
        <w:widowControl w:val="0"/>
        <w:spacing w:line="350" w:lineRule="auto"/>
        <w:ind w:left="0" w:firstLine="709"/>
        <w:jc w:val="both"/>
        <w:rPr>
          <w:sz w:val="28"/>
          <w:szCs w:val="28"/>
        </w:rPr>
      </w:pPr>
      <w:r>
        <w:rPr>
          <w:sz w:val="28"/>
          <w:szCs w:val="28"/>
        </w:rPr>
        <w:t>− </w:t>
      </w:r>
      <w:r w:rsidR="004A662B" w:rsidRPr="006954D2">
        <w:rPr>
          <w:sz w:val="28"/>
          <w:szCs w:val="28"/>
        </w:rPr>
        <w:t>умное здравоохранение: внедрение технологий электронной записи к врачам, электронные медицинские книжки, популяризация медицинских устройств, измеряющих жизненно важные показатели человека, развитие телемедицины;</w:t>
      </w:r>
    </w:p>
    <w:p w:rsidR="004A662B" w:rsidRPr="006954D2" w:rsidRDefault="00C057AB" w:rsidP="0081029A">
      <w:pPr>
        <w:pStyle w:val="a4"/>
        <w:widowControl w:val="0"/>
        <w:spacing w:line="350" w:lineRule="auto"/>
        <w:ind w:left="0" w:firstLine="709"/>
        <w:jc w:val="both"/>
        <w:rPr>
          <w:sz w:val="28"/>
          <w:szCs w:val="28"/>
        </w:rPr>
      </w:pPr>
      <w:r>
        <w:rPr>
          <w:sz w:val="28"/>
          <w:szCs w:val="28"/>
        </w:rPr>
        <w:t>− </w:t>
      </w:r>
      <w:r w:rsidR="004A662B" w:rsidRPr="006954D2">
        <w:rPr>
          <w:sz w:val="28"/>
          <w:szCs w:val="28"/>
        </w:rPr>
        <w:t>умная безопасность: разработка автоматизированных систем видео- и аудио-фиксации нарушений законодательства; обеспечение общественных пространств видеонаблюдением, внедрение технологий предотвращения происшествий.</w:t>
      </w:r>
    </w:p>
    <w:p w:rsidR="004A662B" w:rsidRPr="006954D2" w:rsidRDefault="00444949" w:rsidP="0081029A">
      <w:pPr>
        <w:pStyle w:val="a4"/>
        <w:widowControl w:val="0"/>
        <w:spacing w:line="350" w:lineRule="auto"/>
        <w:ind w:left="0" w:firstLine="709"/>
        <w:jc w:val="both"/>
        <w:rPr>
          <w:sz w:val="28"/>
          <w:szCs w:val="28"/>
        </w:rPr>
      </w:pPr>
      <w:r w:rsidRPr="006954D2">
        <w:rPr>
          <w:sz w:val="28"/>
          <w:szCs w:val="28"/>
        </w:rPr>
        <w:t>5.3.</w:t>
      </w:r>
      <w:r w:rsidR="005230DF" w:rsidRPr="006954D2">
        <w:rPr>
          <w:sz w:val="28"/>
          <w:szCs w:val="28"/>
        </w:rPr>
        <w:t>4</w:t>
      </w:r>
      <w:r w:rsidR="004A662B" w:rsidRPr="006954D2">
        <w:rPr>
          <w:sz w:val="28"/>
          <w:szCs w:val="28"/>
        </w:rPr>
        <w:t>. Разработка проекта внедрения технологий бережливого муниципального района в органах муниципальной власти, жилищно-коммунальном секторе, в сфере предоставления социальных и государственных услуг, включая отрасли здравоохранения, образования и др.</w:t>
      </w:r>
    </w:p>
    <w:p w:rsidR="004A662B" w:rsidRPr="006954D2" w:rsidRDefault="00444949" w:rsidP="0081029A">
      <w:pPr>
        <w:pStyle w:val="a4"/>
        <w:widowControl w:val="0"/>
        <w:spacing w:line="350" w:lineRule="auto"/>
        <w:ind w:left="0" w:firstLine="709"/>
        <w:jc w:val="both"/>
        <w:rPr>
          <w:sz w:val="28"/>
          <w:szCs w:val="28"/>
        </w:rPr>
      </w:pPr>
      <w:r w:rsidRPr="006954D2">
        <w:rPr>
          <w:sz w:val="28"/>
          <w:szCs w:val="28"/>
        </w:rPr>
        <w:t>5.3.</w:t>
      </w:r>
      <w:r w:rsidR="005230DF" w:rsidRPr="006954D2">
        <w:rPr>
          <w:sz w:val="28"/>
          <w:szCs w:val="28"/>
        </w:rPr>
        <w:t>5</w:t>
      </w:r>
      <w:r w:rsidR="004A662B" w:rsidRPr="006954D2">
        <w:rPr>
          <w:sz w:val="28"/>
          <w:szCs w:val="28"/>
        </w:rPr>
        <w:t>. Оптимизация внутренних процессов муниципальных органов власти Почепского муниципального района.</w:t>
      </w:r>
    </w:p>
    <w:p w:rsidR="004A662B" w:rsidRPr="006954D2" w:rsidRDefault="00444949" w:rsidP="0081029A">
      <w:pPr>
        <w:pStyle w:val="a4"/>
        <w:widowControl w:val="0"/>
        <w:spacing w:line="350" w:lineRule="auto"/>
        <w:ind w:left="0" w:firstLine="709"/>
        <w:jc w:val="both"/>
        <w:rPr>
          <w:sz w:val="28"/>
          <w:szCs w:val="28"/>
        </w:rPr>
      </w:pPr>
      <w:r w:rsidRPr="006954D2">
        <w:rPr>
          <w:sz w:val="28"/>
          <w:szCs w:val="28"/>
        </w:rPr>
        <w:t>5.3.</w:t>
      </w:r>
      <w:r w:rsidR="005230DF" w:rsidRPr="006954D2">
        <w:rPr>
          <w:sz w:val="28"/>
          <w:szCs w:val="28"/>
        </w:rPr>
        <w:t>6</w:t>
      </w:r>
      <w:r w:rsidR="004A662B" w:rsidRPr="006954D2">
        <w:rPr>
          <w:sz w:val="28"/>
          <w:szCs w:val="28"/>
        </w:rPr>
        <w:t>. Оптимизация организационной и функциональной структур</w:t>
      </w:r>
      <w:r w:rsidR="00F16F45" w:rsidRPr="006954D2">
        <w:rPr>
          <w:sz w:val="28"/>
          <w:szCs w:val="28"/>
        </w:rPr>
        <w:t>ы муниципальных органов власти.</w:t>
      </w:r>
    </w:p>
    <w:p w:rsidR="004A662B" w:rsidRPr="006954D2" w:rsidRDefault="00444949" w:rsidP="0081029A">
      <w:pPr>
        <w:pStyle w:val="a4"/>
        <w:widowControl w:val="0"/>
        <w:spacing w:line="350" w:lineRule="auto"/>
        <w:ind w:left="0" w:firstLine="709"/>
        <w:jc w:val="both"/>
        <w:rPr>
          <w:sz w:val="28"/>
          <w:szCs w:val="28"/>
        </w:rPr>
      </w:pPr>
      <w:r w:rsidRPr="006954D2">
        <w:rPr>
          <w:sz w:val="28"/>
          <w:szCs w:val="28"/>
        </w:rPr>
        <w:t>5.3.</w:t>
      </w:r>
      <w:r w:rsidR="005230DF" w:rsidRPr="006954D2">
        <w:rPr>
          <w:sz w:val="28"/>
          <w:szCs w:val="28"/>
        </w:rPr>
        <w:t>7</w:t>
      </w:r>
      <w:r w:rsidR="004A662B" w:rsidRPr="006954D2">
        <w:rPr>
          <w:sz w:val="28"/>
          <w:szCs w:val="28"/>
        </w:rPr>
        <w:t>. Внедрение современных цифровых технологий, включая электронный документооборот.</w:t>
      </w:r>
    </w:p>
    <w:p w:rsidR="004A662B" w:rsidRPr="006954D2" w:rsidRDefault="00444949" w:rsidP="0081029A">
      <w:pPr>
        <w:pStyle w:val="a4"/>
        <w:widowControl w:val="0"/>
        <w:spacing w:line="350" w:lineRule="auto"/>
        <w:ind w:left="0" w:firstLine="709"/>
        <w:jc w:val="both"/>
        <w:rPr>
          <w:sz w:val="28"/>
          <w:szCs w:val="28"/>
        </w:rPr>
      </w:pPr>
      <w:r w:rsidRPr="006954D2">
        <w:rPr>
          <w:sz w:val="28"/>
          <w:szCs w:val="28"/>
        </w:rPr>
        <w:t>5.3.</w:t>
      </w:r>
      <w:r w:rsidR="005230DF" w:rsidRPr="006954D2">
        <w:rPr>
          <w:sz w:val="28"/>
          <w:szCs w:val="28"/>
        </w:rPr>
        <w:t>8</w:t>
      </w:r>
      <w:r w:rsidR="004A662B" w:rsidRPr="006954D2">
        <w:rPr>
          <w:sz w:val="28"/>
          <w:szCs w:val="28"/>
        </w:rPr>
        <w:t>. Внедрение стандартов качества предоставления муниципальных услуг, услуг в сфере жилищно-коммунального хозяйства.</w:t>
      </w:r>
    </w:p>
    <w:p w:rsidR="004A662B" w:rsidRPr="006954D2" w:rsidRDefault="00444949" w:rsidP="0081029A">
      <w:pPr>
        <w:pStyle w:val="a4"/>
        <w:widowControl w:val="0"/>
        <w:spacing w:line="350" w:lineRule="auto"/>
        <w:ind w:left="0" w:firstLine="709"/>
        <w:jc w:val="both"/>
        <w:rPr>
          <w:sz w:val="28"/>
          <w:szCs w:val="28"/>
        </w:rPr>
      </w:pPr>
      <w:r w:rsidRPr="006954D2">
        <w:rPr>
          <w:sz w:val="28"/>
          <w:szCs w:val="28"/>
        </w:rPr>
        <w:t>5.3.</w:t>
      </w:r>
      <w:r w:rsidR="005230DF" w:rsidRPr="006954D2">
        <w:rPr>
          <w:sz w:val="28"/>
          <w:szCs w:val="28"/>
        </w:rPr>
        <w:t>9</w:t>
      </w:r>
      <w:r w:rsidR="004A662B" w:rsidRPr="006954D2">
        <w:rPr>
          <w:sz w:val="28"/>
          <w:szCs w:val="28"/>
        </w:rPr>
        <w:t xml:space="preserve">. Внедрение </w:t>
      </w:r>
      <w:proofErr w:type="spellStart"/>
      <w:r w:rsidR="004A662B" w:rsidRPr="006954D2">
        <w:rPr>
          <w:sz w:val="28"/>
          <w:szCs w:val="28"/>
        </w:rPr>
        <w:t>энергоэффективных</w:t>
      </w:r>
      <w:proofErr w:type="spellEnd"/>
      <w:r w:rsidR="004A662B" w:rsidRPr="006954D2">
        <w:rPr>
          <w:sz w:val="28"/>
          <w:szCs w:val="28"/>
        </w:rPr>
        <w:t xml:space="preserve"> технологий.</w:t>
      </w:r>
    </w:p>
    <w:p w:rsidR="004A662B" w:rsidRPr="006954D2" w:rsidRDefault="00444949" w:rsidP="0081029A">
      <w:pPr>
        <w:pStyle w:val="a4"/>
        <w:widowControl w:val="0"/>
        <w:spacing w:line="350" w:lineRule="auto"/>
        <w:ind w:left="0" w:firstLine="709"/>
        <w:jc w:val="both"/>
        <w:rPr>
          <w:sz w:val="28"/>
          <w:szCs w:val="28"/>
        </w:rPr>
      </w:pPr>
      <w:r w:rsidRPr="006954D2">
        <w:rPr>
          <w:sz w:val="28"/>
          <w:szCs w:val="28"/>
        </w:rPr>
        <w:t>5.3.</w:t>
      </w:r>
      <w:r w:rsidR="005230DF" w:rsidRPr="006954D2">
        <w:rPr>
          <w:sz w:val="28"/>
          <w:szCs w:val="28"/>
        </w:rPr>
        <w:t>10</w:t>
      </w:r>
      <w:r w:rsidR="004A662B" w:rsidRPr="006954D2">
        <w:rPr>
          <w:sz w:val="28"/>
          <w:szCs w:val="28"/>
        </w:rPr>
        <w:t>. Оптимизация процессов управлениях ЖКХ.</w:t>
      </w:r>
    </w:p>
    <w:p w:rsidR="004A662B" w:rsidRPr="006954D2" w:rsidRDefault="00444949" w:rsidP="0081029A">
      <w:pPr>
        <w:pStyle w:val="a4"/>
        <w:widowControl w:val="0"/>
        <w:spacing w:line="350" w:lineRule="auto"/>
        <w:ind w:left="0" w:firstLine="709"/>
        <w:jc w:val="both"/>
        <w:rPr>
          <w:sz w:val="28"/>
          <w:szCs w:val="28"/>
        </w:rPr>
      </w:pPr>
      <w:r w:rsidRPr="006954D2">
        <w:rPr>
          <w:sz w:val="28"/>
          <w:szCs w:val="28"/>
        </w:rPr>
        <w:t>5.3.</w:t>
      </w:r>
      <w:r w:rsidR="005230DF" w:rsidRPr="006954D2">
        <w:rPr>
          <w:sz w:val="28"/>
          <w:szCs w:val="28"/>
        </w:rPr>
        <w:t>11</w:t>
      </w:r>
      <w:r w:rsidR="004A662B" w:rsidRPr="006954D2">
        <w:rPr>
          <w:sz w:val="28"/>
          <w:szCs w:val="28"/>
        </w:rPr>
        <w:t>. Внедрение добровольной системы сертификации качества управляющих компаний и поставщиков услуг.</w:t>
      </w:r>
    </w:p>
    <w:p w:rsidR="004A662B" w:rsidRPr="006954D2" w:rsidRDefault="00444949" w:rsidP="0081029A">
      <w:pPr>
        <w:pStyle w:val="a4"/>
        <w:widowControl w:val="0"/>
        <w:spacing w:line="350" w:lineRule="auto"/>
        <w:ind w:left="0" w:firstLine="709"/>
        <w:jc w:val="both"/>
        <w:rPr>
          <w:sz w:val="28"/>
          <w:szCs w:val="28"/>
        </w:rPr>
      </w:pPr>
      <w:r w:rsidRPr="006954D2">
        <w:rPr>
          <w:sz w:val="28"/>
          <w:szCs w:val="28"/>
        </w:rPr>
        <w:lastRenderedPageBreak/>
        <w:t>5.3.</w:t>
      </w:r>
      <w:r w:rsidR="005230DF" w:rsidRPr="006954D2">
        <w:rPr>
          <w:sz w:val="28"/>
          <w:szCs w:val="28"/>
        </w:rPr>
        <w:t>12</w:t>
      </w:r>
      <w:r w:rsidR="004A662B" w:rsidRPr="006954D2">
        <w:rPr>
          <w:sz w:val="28"/>
          <w:szCs w:val="28"/>
        </w:rPr>
        <w:t>. Организация постоянного обучения сотрудников муниципальных предприятий по внедрению технологий «бережливого» производства.</w:t>
      </w:r>
    </w:p>
    <w:p w:rsidR="004A662B" w:rsidRPr="006954D2" w:rsidRDefault="00444949" w:rsidP="0081029A">
      <w:pPr>
        <w:pStyle w:val="a4"/>
        <w:widowControl w:val="0"/>
        <w:spacing w:line="350" w:lineRule="auto"/>
        <w:ind w:left="0" w:firstLine="709"/>
        <w:jc w:val="both"/>
        <w:rPr>
          <w:sz w:val="28"/>
          <w:szCs w:val="28"/>
        </w:rPr>
      </w:pPr>
      <w:r w:rsidRPr="006954D2">
        <w:rPr>
          <w:sz w:val="28"/>
          <w:szCs w:val="28"/>
        </w:rPr>
        <w:t>5.3.</w:t>
      </w:r>
      <w:r w:rsidR="005230DF" w:rsidRPr="006954D2">
        <w:rPr>
          <w:sz w:val="28"/>
          <w:szCs w:val="28"/>
        </w:rPr>
        <w:t>13</w:t>
      </w:r>
      <w:r w:rsidR="004A662B" w:rsidRPr="006954D2">
        <w:rPr>
          <w:sz w:val="28"/>
          <w:szCs w:val="28"/>
        </w:rPr>
        <w:t>. Разработка нормативно-правовой базы для внедрения технологий бережливого производства в ЖКХ.</w:t>
      </w:r>
    </w:p>
    <w:p w:rsidR="004A662B" w:rsidRPr="006954D2" w:rsidRDefault="00444949" w:rsidP="0081029A">
      <w:pPr>
        <w:pStyle w:val="a4"/>
        <w:widowControl w:val="0"/>
        <w:spacing w:line="350" w:lineRule="auto"/>
        <w:ind w:left="0" w:firstLine="709"/>
        <w:jc w:val="both"/>
        <w:rPr>
          <w:sz w:val="28"/>
          <w:szCs w:val="28"/>
        </w:rPr>
      </w:pPr>
      <w:r w:rsidRPr="006954D2">
        <w:rPr>
          <w:sz w:val="28"/>
          <w:szCs w:val="28"/>
        </w:rPr>
        <w:t>5.3.</w:t>
      </w:r>
      <w:r w:rsidR="005230DF" w:rsidRPr="006954D2">
        <w:rPr>
          <w:sz w:val="28"/>
          <w:szCs w:val="28"/>
        </w:rPr>
        <w:t>14</w:t>
      </w:r>
      <w:r w:rsidR="004A662B" w:rsidRPr="006954D2">
        <w:rPr>
          <w:sz w:val="28"/>
          <w:szCs w:val="28"/>
        </w:rPr>
        <w:t>. Внедрение технологий «бережливая поликлиника» в учреждениях здравоохранения.</w:t>
      </w:r>
    </w:p>
    <w:p w:rsidR="004A662B" w:rsidRPr="006954D2" w:rsidRDefault="00444949" w:rsidP="0081029A">
      <w:pPr>
        <w:pStyle w:val="a4"/>
        <w:widowControl w:val="0"/>
        <w:spacing w:line="350" w:lineRule="auto"/>
        <w:ind w:left="0" w:firstLine="709"/>
        <w:jc w:val="both"/>
        <w:rPr>
          <w:sz w:val="28"/>
          <w:szCs w:val="28"/>
        </w:rPr>
      </w:pPr>
      <w:r w:rsidRPr="006954D2">
        <w:rPr>
          <w:sz w:val="28"/>
          <w:szCs w:val="28"/>
        </w:rPr>
        <w:t>5.3.</w:t>
      </w:r>
      <w:r w:rsidR="005230DF" w:rsidRPr="006954D2">
        <w:rPr>
          <w:sz w:val="28"/>
          <w:szCs w:val="28"/>
        </w:rPr>
        <w:t>15</w:t>
      </w:r>
      <w:r w:rsidR="004A662B" w:rsidRPr="006954D2">
        <w:rPr>
          <w:sz w:val="28"/>
          <w:szCs w:val="28"/>
        </w:rPr>
        <w:t>. Автоматизация процессов, в том числе внедрение электронного документооборота, электронных медицинских карт, электронных очередей и пр.</w:t>
      </w:r>
    </w:p>
    <w:p w:rsidR="004A662B" w:rsidRPr="006954D2" w:rsidRDefault="00444949" w:rsidP="0081029A">
      <w:pPr>
        <w:pStyle w:val="a4"/>
        <w:widowControl w:val="0"/>
        <w:spacing w:line="350" w:lineRule="auto"/>
        <w:ind w:left="0" w:firstLine="709"/>
        <w:jc w:val="both"/>
        <w:rPr>
          <w:sz w:val="28"/>
          <w:szCs w:val="28"/>
        </w:rPr>
      </w:pPr>
      <w:r w:rsidRPr="006954D2">
        <w:rPr>
          <w:sz w:val="28"/>
          <w:szCs w:val="28"/>
        </w:rPr>
        <w:t>5.3.</w:t>
      </w:r>
      <w:r w:rsidR="005230DF" w:rsidRPr="006954D2">
        <w:rPr>
          <w:sz w:val="28"/>
          <w:szCs w:val="28"/>
        </w:rPr>
        <w:t>16</w:t>
      </w:r>
      <w:r w:rsidR="004A662B" w:rsidRPr="006954D2">
        <w:rPr>
          <w:sz w:val="28"/>
          <w:szCs w:val="28"/>
        </w:rPr>
        <w:t>. Сертификация процессов учреждений по предоставлению социальных услуг.</w:t>
      </w:r>
    </w:p>
    <w:p w:rsidR="004A662B" w:rsidRPr="006954D2" w:rsidRDefault="00444949" w:rsidP="0081029A">
      <w:pPr>
        <w:pStyle w:val="a4"/>
        <w:widowControl w:val="0"/>
        <w:spacing w:line="350" w:lineRule="auto"/>
        <w:ind w:left="0" w:firstLine="709"/>
        <w:jc w:val="both"/>
        <w:rPr>
          <w:sz w:val="28"/>
          <w:szCs w:val="28"/>
        </w:rPr>
      </w:pPr>
      <w:r w:rsidRPr="006954D2">
        <w:rPr>
          <w:sz w:val="28"/>
          <w:szCs w:val="28"/>
        </w:rPr>
        <w:t>5.3.</w:t>
      </w:r>
      <w:r w:rsidR="005230DF" w:rsidRPr="006954D2">
        <w:rPr>
          <w:sz w:val="28"/>
          <w:szCs w:val="28"/>
        </w:rPr>
        <w:t>17</w:t>
      </w:r>
      <w:r w:rsidR="004A662B" w:rsidRPr="006954D2">
        <w:rPr>
          <w:sz w:val="28"/>
          <w:szCs w:val="28"/>
        </w:rPr>
        <w:t>. Внедрение цифровых технологий в области предоставления социальных услуг, создание портала электронных услуг.</w:t>
      </w:r>
    </w:p>
    <w:p w:rsidR="004A662B" w:rsidRPr="006954D2" w:rsidRDefault="00444949" w:rsidP="0081029A">
      <w:pPr>
        <w:pStyle w:val="a4"/>
        <w:widowControl w:val="0"/>
        <w:spacing w:line="350" w:lineRule="auto"/>
        <w:ind w:left="0" w:firstLine="709"/>
        <w:jc w:val="both"/>
        <w:rPr>
          <w:sz w:val="28"/>
          <w:szCs w:val="28"/>
        </w:rPr>
      </w:pPr>
      <w:r w:rsidRPr="006954D2">
        <w:rPr>
          <w:sz w:val="28"/>
          <w:szCs w:val="28"/>
        </w:rPr>
        <w:t>5.3.</w:t>
      </w:r>
      <w:r w:rsidR="005230DF" w:rsidRPr="006954D2">
        <w:rPr>
          <w:sz w:val="28"/>
          <w:szCs w:val="28"/>
        </w:rPr>
        <w:t>18</w:t>
      </w:r>
      <w:r w:rsidR="004A662B" w:rsidRPr="006954D2">
        <w:rPr>
          <w:sz w:val="28"/>
          <w:szCs w:val="28"/>
        </w:rPr>
        <w:t>. Организация постоянного обучения сотрудников социальных учреждений внедрению технологий «бережливого» производства.</w:t>
      </w:r>
    </w:p>
    <w:p w:rsidR="004A662B" w:rsidRPr="006954D2" w:rsidRDefault="00444949" w:rsidP="0081029A">
      <w:pPr>
        <w:pStyle w:val="a4"/>
        <w:widowControl w:val="0"/>
        <w:spacing w:line="350" w:lineRule="auto"/>
        <w:ind w:left="0" w:firstLine="709"/>
        <w:jc w:val="both"/>
        <w:rPr>
          <w:sz w:val="28"/>
          <w:szCs w:val="28"/>
        </w:rPr>
      </w:pPr>
      <w:r w:rsidRPr="006954D2">
        <w:rPr>
          <w:sz w:val="28"/>
          <w:szCs w:val="28"/>
        </w:rPr>
        <w:t>5.3.</w:t>
      </w:r>
      <w:r w:rsidR="005230DF" w:rsidRPr="006954D2">
        <w:rPr>
          <w:sz w:val="28"/>
          <w:szCs w:val="28"/>
        </w:rPr>
        <w:t>19</w:t>
      </w:r>
      <w:r w:rsidR="004A662B" w:rsidRPr="006954D2">
        <w:rPr>
          <w:sz w:val="28"/>
          <w:szCs w:val="28"/>
        </w:rPr>
        <w:t>. Разработка нормативно-правовой базы для внедрения технологий бережливого производства в учреждениях, предоставляющих социальные услуги.</w:t>
      </w:r>
    </w:p>
    <w:p w:rsidR="004A662B" w:rsidRPr="006954D2" w:rsidRDefault="00444949" w:rsidP="0081029A">
      <w:pPr>
        <w:pStyle w:val="a4"/>
        <w:widowControl w:val="0"/>
        <w:spacing w:line="350" w:lineRule="auto"/>
        <w:ind w:left="0" w:firstLine="709"/>
        <w:jc w:val="both"/>
        <w:rPr>
          <w:sz w:val="28"/>
          <w:szCs w:val="28"/>
        </w:rPr>
      </w:pPr>
      <w:r w:rsidRPr="006954D2">
        <w:rPr>
          <w:sz w:val="28"/>
          <w:szCs w:val="28"/>
        </w:rPr>
        <w:t>5.3.</w:t>
      </w:r>
      <w:r w:rsidR="005230DF" w:rsidRPr="006954D2">
        <w:rPr>
          <w:sz w:val="28"/>
          <w:szCs w:val="28"/>
        </w:rPr>
        <w:t>20</w:t>
      </w:r>
      <w:r w:rsidR="004A662B" w:rsidRPr="006954D2">
        <w:rPr>
          <w:sz w:val="28"/>
          <w:szCs w:val="28"/>
        </w:rPr>
        <w:t>. Развитие электронного правительства, внедрение цифровых платформ для взаимодействия власти, граждан и организаций.</w:t>
      </w:r>
    </w:p>
    <w:p w:rsidR="004A662B" w:rsidRPr="006954D2" w:rsidRDefault="00444949" w:rsidP="0081029A">
      <w:pPr>
        <w:pStyle w:val="a4"/>
        <w:widowControl w:val="0"/>
        <w:spacing w:line="350" w:lineRule="auto"/>
        <w:ind w:left="0" w:firstLine="709"/>
        <w:jc w:val="both"/>
        <w:rPr>
          <w:sz w:val="28"/>
          <w:szCs w:val="28"/>
        </w:rPr>
      </w:pPr>
      <w:r w:rsidRPr="006954D2">
        <w:rPr>
          <w:sz w:val="28"/>
          <w:szCs w:val="28"/>
        </w:rPr>
        <w:t>5.3.</w:t>
      </w:r>
      <w:r w:rsidR="005230DF" w:rsidRPr="006954D2">
        <w:rPr>
          <w:sz w:val="28"/>
          <w:szCs w:val="28"/>
        </w:rPr>
        <w:t>21</w:t>
      </w:r>
      <w:r w:rsidR="004A662B" w:rsidRPr="006954D2">
        <w:rPr>
          <w:sz w:val="28"/>
          <w:szCs w:val="28"/>
        </w:rPr>
        <w:t>. Обеспечение открытости муниципальных органов власти, составление ежегодных отчетов о результатах деятельности, понятных для граждан.</w:t>
      </w:r>
    </w:p>
    <w:p w:rsidR="004A662B" w:rsidRPr="006954D2" w:rsidRDefault="00444949" w:rsidP="0081029A">
      <w:pPr>
        <w:pStyle w:val="a4"/>
        <w:widowControl w:val="0"/>
        <w:spacing w:line="350" w:lineRule="auto"/>
        <w:ind w:left="0" w:firstLine="709"/>
        <w:jc w:val="both"/>
        <w:rPr>
          <w:sz w:val="28"/>
          <w:szCs w:val="28"/>
        </w:rPr>
      </w:pPr>
      <w:r w:rsidRPr="006954D2">
        <w:rPr>
          <w:sz w:val="28"/>
          <w:szCs w:val="28"/>
        </w:rPr>
        <w:t>5.3.</w:t>
      </w:r>
      <w:r w:rsidR="005230DF" w:rsidRPr="006954D2">
        <w:rPr>
          <w:sz w:val="28"/>
          <w:szCs w:val="28"/>
        </w:rPr>
        <w:t>22</w:t>
      </w:r>
      <w:r w:rsidR="004A662B" w:rsidRPr="006954D2">
        <w:rPr>
          <w:sz w:val="28"/>
          <w:szCs w:val="28"/>
        </w:rPr>
        <w:t>. Обеспечение участия граждан в формировании муниципального бюджета.</w:t>
      </w:r>
    </w:p>
    <w:p w:rsidR="004A662B" w:rsidRPr="006954D2" w:rsidRDefault="00444949" w:rsidP="0081029A">
      <w:pPr>
        <w:pStyle w:val="a4"/>
        <w:widowControl w:val="0"/>
        <w:spacing w:line="350" w:lineRule="auto"/>
        <w:ind w:left="0" w:firstLine="709"/>
        <w:jc w:val="both"/>
        <w:rPr>
          <w:sz w:val="28"/>
          <w:szCs w:val="28"/>
        </w:rPr>
      </w:pPr>
      <w:r w:rsidRPr="006954D2">
        <w:rPr>
          <w:sz w:val="28"/>
          <w:szCs w:val="28"/>
        </w:rPr>
        <w:t>5.3.</w:t>
      </w:r>
      <w:r w:rsidR="005230DF" w:rsidRPr="006954D2">
        <w:rPr>
          <w:sz w:val="28"/>
          <w:szCs w:val="28"/>
        </w:rPr>
        <w:t>23</w:t>
      </w:r>
      <w:r w:rsidR="004A662B" w:rsidRPr="006954D2">
        <w:rPr>
          <w:sz w:val="28"/>
          <w:szCs w:val="28"/>
        </w:rPr>
        <w:t>. Создание портала «Активный гражданин Почепского муниципального района», который позволит учитывать идеи и предложения граждан при развитии района.</w:t>
      </w:r>
    </w:p>
    <w:p w:rsidR="004A662B" w:rsidRPr="006954D2" w:rsidRDefault="00444949" w:rsidP="0081029A">
      <w:pPr>
        <w:pStyle w:val="a4"/>
        <w:widowControl w:val="0"/>
        <w:spacing w:line="350" w:lineRule="auto"/>
        <w:ind w:left="0" w:firstLine="709"/>
        <w:jc w:val="both"/>
        <w:rPr>
          <w:sz w:val="28"/>
          <w:szCs w:val="28"/>
        </w:rPr>
      </w:pPr>
      <w:r w:rsidRPr="006954D2">
        <w:rPr>
          <w:sz w:val="28"/>
          <w:szCs w:val="28"/>
        </w:rPr>
        <w:t>5.3.</w:t>
      </w:r>
      <w:r w:rsidR="005230DF" w:rsidRPr="006954D2">
        <w:rPr>
          <w:sz w:val="28"/>
          <w:szCs w:val="28"/>
        </w:rPr>
        <w:t>24</w:t>
      </w:r>
      <w:r w:rsidR="004A662B" w:rsidRPr="006954D2">
        <w:rPr>
          <w:sz w:val="28"/>
          <w:szCs w:val="28"/>
        </w:rPr>
        <w:t xml:space="preserve">. Проведение публичных слушаний в электронной форме по вопросам организации и благоустройства городской среды, маршрутов общественного </w:t>
      </w:r>
      <w:r w:rsidR="004A662B" w:rsidRPr="006954D2">
        <w:rPr>
          <w:sz w:val="28"/>
          <w:szCs w:val="28"/>
        </w:rPr>
        <w:lastRenderedPageBreak/>
        <w:t>транспорта, деятельности учреждений образования и здравоохранения и пр.</w:t>
      </w:r>
    </w:p>
    <w:p w:rsidR="004A662B" w:rsidRPr="006954D2" w:rsidRDefault="00444949" w:rsidP="0081029A">
      <w:pPr>
        <w:pStyle w:val="a4"/>
        <w:widowControl w:val="0"/>
        <w:spacing w:line="350" w:lineRule="auto"/>
        <w:ind w:left="0" w:firstLine="709"/>
        <w:jc w:val="both"/>
        <w:rPr>
          <w:sz w:val="28"/>
          <w:szCs w:val="28"/>
        </w:rPr>
      </w:pPr>
      <w:r w:rsidRPr="006954D2">
        <w:rPr>
          <w:sz w:val="28"/>
          <w:szCs w:val="28"/>
        </w:rPr>
        <w:t>5.3.</w:t>
      </w:r>
      <w:r w:rsidR="005230DF" w:rsidRPr="006954D2">
        <w:rPr>
          <w:sz w:val="28"/>
          <w:szCs w:val="28"/>
        </w:rPr>
        <w:t>25</w:t>
      </w:r>
      <w:r w:rsidR="004A662B" w:rsidRPr="006954D2">
        <w:rPr>
          <w:sz w:val="28"/>
          <w:szCs w:val="28"/>
        </w:rPr>
        <w:t>. Создание целевых фондов капитала на благоустройство городской среды, создание спортивной инфраструктуры и пр. за счет дополнительных добровольных сборов, развитие инициативного бюджетирования.</w:t>
      </w:r>
    </w:p>
    <w:p w:rsidR="004A662B" w:rsidRPr="006954D2" w:rsidRDefault="00444949" w:rsidP="0081029A">
      <w:pPr>
        <w:pStyle w:val="a4"/>
        <w:widowControl w:val="0"/>
        <w:spacing w:line="350" w:lineRule="auto"/>
        <w:ind w:left="0" w:firstLine="709"/>
        <w:jc w:val="both"/>
        <w:rPr>
          <w:sz w:val="28"/>
          <w:szCs w:val="28"/>
        </w:rPr>
      </w:pPr>
      <w:r w:rsidRPr="006954D2">
        <w:rPr>
          <w:sz w:val="28"/>
          <w:szCs w:val="28"/>
        </w:rPr>
        <w:t>5.3.</w:t>
      </w:r>
      <w:r w:rsidR="005230DF" w:rsidRPr="006954D2">
        <w:rPr>
          <w:sz w:val="28"/>
          <w:szCs w:val="28"/>
        </w:rPr>
        <w:t>26</w:t>
      </w:r>
      <w:r w:rsidR="004A662B" w:rsidRPr="006954D2">
        <w:rPr>
          <w:sz w:val="28"/>
          <w:szCs w:val="28"/>
        </w:rPr>
        <w:t>. Поддержка территориального общественного самоуправления.</w:t>
      </w:r>
    </w:p>
    <w:p w:rsidR="004A662B" w:rsidRPr="006954D2" w:rsidRDefault="00444949" w:rsidP="0081029A">
      <w:pPr>
        <w:pStyle w:val="a4"/>
        <w:widowControl w:val="0"/>
        <w:spacing w:line="350" w:lineRule="auto"/>
        <w:ind w:left="0" w:firstLine="709"/>
        <w:jc w:val="both"/>
        <w:rPr>
          <w:sz w:val="28"/>
          <w:szCs w:val="28"/>
        </w:rPr>
      </w:pPr>
      <w:r w:rsidRPr="006954D2">
        <w:rPr>
          <w:sz w:val="28"/>
          <w:szCs w:val="28"/>
        </w:rPr>
        <w:t>5.3.</w:t>
      </w:r>
      <w:r w:rsidR="005230DF" w:rsidRPr="006954D2">
        <w:rPr>
          <w:sz w:val="28"/>
          <w:szCs w:val="28"/>
        </w:rPr>
        <w:t>27</w:t>
      </w:r>
      <w:r w:rsidR="004A662B" w:rsidRPr="006954D2">
        <w:rPr>
          <w:sz w:val="28"/>
          <w:szCs w:val="28"/>
        </w:rPr>
        <w:t>. Расширение числа ведомств, предоставляющих на конкурсной основе бюджетные средства на реализацию проектов общественных инициатив.</w:t>
      </w:r>
    </w:p>
    <w:p w:rsidR="004A662B" w:rsidRPr="006954D2" w:rsidRDefault="00444949" w:rsidP="0081029A">
      <w:pPr>
        <w:pStyle w:val="a4"/>
        <w:widowControl w:val="0"/>
        <w:spacing w:line="350" w:lineRule="auto"/>
        <w:ind w:left="0" w:firstLine="709"/>
        <w:jc w:val="both"/>
        <w:rPr>
          <w:sz w:val="28"/>
          <w:szCs w:val="28"/>
        </w:rPr>
      </w:pPr>
      <w:r w:rsidRPr="006954D2">
        <w:rPr>
          <w:sz w:val="28"/>
          <w:szCs w:val="28"/>
        </w:rPr>
        <w:t>5.3.</w:t>
      </w:r>
      <w:r w:rsidR="005230DF" w:rsidRPr="006954D2">
        <w:rPr>
          <w:sz w:val="28"/>
          <w:szCs w:val="28"/>
        </w:rPr>
        <w:t>28</w:t>
      </w:r>
      <w:r w:rsidR="004A662B" w:rsidRPr="006954D2">
        <w:rPr>
          <w:sz w:val="28"/>
          <w:szCs w:val="28"/>
        </w:rPr>
        <w:t>. Привлечение средств на общественные инициативы в рамках международных проектов.</w:t>
      </w:r>
    </w:p>
    <w:p w:rsidR="004A662B" w:rsidRPr="006954D2" w:rsidRDefault="00444949" w:rsidP="0081029A">
      <w:pPr>
        <w:pStyle w:val="a4"/>
        <w:widowControl w:val="0"/>
        <w:spacing w:line="350" w:lineRule="auto"/>
        <w:ind w:left="0" w:firstLine="709"/>
        <w:jc w:val="both"/>
        <w:rPr>
          <w:sz w:val="28"/>
          <w:szCs w:val="28"/>
        </w:rPr>
      </w:pPr>
      <w:r w:rsidRPr="006954D2">
        <w:rPr>
          <w:sz w:val="28"/>
          <w:szCs w:val="28"/>
        </w:rPr>
        <w:t>5.3.</w:t>
      </w:r>
      <w:r w:rsidR="005230DF" w:rsidRPr="006954D2">
        <w:rPr>
          <w:sz w:val="28"/>
          <w:szCs w:val="28"/>
        </w:rPr>
        <w:t>29</w:t>
      </w:r>
      <w:r w:rsidR="004A662B" w:rsidRPr="006954D2">
        <w:rPr>
          <w:sz w:val="28"/>
          <w:szCs w:val="28"/>
        </w:rPr>
        <w:t>. Дальнейшее развитие программного бюджетирования.</w:t>
      </w:r>
    </w:p>
    <w:p w:rsidR="004A662B" w:rsidRPr="006954D2" w:rsidRDefault="00444949" w:rsidP="0081029A">
      <w:pPr>
        <w:pStyle w:val="a4"/>
        <w:widowControl w:val="0"/>
        <w:spacing w:line="350" w:lineRule="auto"/>
        <w:ind w:left="0" w:firstLine="709"/>
        <w:jc w:val="both"/>
        <w:rPr>
          <w:sz w:val="28"/>
          <w:szCs w:val="28"/>
        </w:rPr>
      </w:pPr>
      <w:r w:rsidRPr="006954D2">
        <w:rPr>
          <w:sz w:val="28"/>
          <w:szCs w:val="28"/>
        </w:rPr>
        <w:t>5.3.</w:t>
      </w:r>
      <w:r w:rsidR="005230DF" w:rsidRPr="006954D2">
        <w:rPr>
          <w:sz w:val="28"/>
          <w:szCs w:val="28"/>
        </w:rPr>
        <w:t>30</w:t>
      </w:r>
      <w:r w:rsidR="004A662B" w:rsidRPr="006954D2">
        <w:rPr>
          <w:sz w:val="28"/>
          <w:szCs w:val="28"/>
        </w:rPr>
        <w:t>. Повышение конкуренции при проведении муниципальных закупок на сайте Единой информационной системы в сфере закупок (http://zakupki.gov.ru).</w:t>
      </w:r>
    </w:p>
    <w:p w:rsidR="004A662B" w:rsidRPr="006954D2" w:rsidRDefault="00444949" w:rsidP="0081029A">
      <w:pPr>
        <w:pStyle w:val="a4"/>
        <w:widowControl w:val="0"/>
        <w:spacing w:line="350" w:lineRule="auto"/>
        <w:ind w:left="0" w:firstLine="709"/>
        <w:jc w:val="both"/>
        <w:rPr>
          <w:sz w:val="28"/>
          <w:szCs w:val="28"/>
        </w:rPr>
      </w:pPr>
      <w:r w:rsidRPr="006954D2">
        <w:rPr>
          <w:sz w:val="28"/>
          <w:szCs w:val="28"/>
        </w:rPr>
        <w:t>5.3.</w:t>
      </w:r>
      <w:r w:rsidR="005230DF" w:rsidRPr="006954D2">
        <w:rPr>
          <w:sz w:val="28"/>
          <w:szCs w:val="28"/>
        </w:rPr>
        <w:t>31</w:t>
      </w:r>
      <w:r w:rsidR="004A662B" w:rsidRPr="006954D2">
        <w:rPr>
          <w:sz w:val="28"/>
          <w:szCs w:val="28"/>
        </w:rPr>
        <w:t>. Повышение эффективности сбора налогов с юридических и физических лиц, регистрация самозанятых лиц, информирование населения о различных вариантах уплаты налогов с коммерческой деятельности (использование патентов, упрощенной схемы, через налог на доходы физических лиц и пр.).</w:t>
      </w:r>
    </w:p>
    <w:p w:rsidR="004A662B" w:rsidRPr="006954D2" w:rsidRDefault="00444949" w:rsidP="0081029A">
      <w:pPr>
        <w:pStyle w:val="a4"/>
        <w:widowControl w:val="0"/>
        <w:spacing w:line="350" w:lineRule="auto"/>
        <w:ind w:left="0" w:firstLine="709"/>
        <w:jc w:val="both"/>
        <w:rPr>
          <w:sz w:val="28"/>
          <w:szCs w:val="28"/>
        </w:rPr>
      </w:pPr>
      <w:r w:rsidRPr="006954D2">
        <w:rPr>
          <w:sz w:val="28"/>
          <w:szCs w:val="28"/>
        </w:rPr>
        <w:t>5.3.</w:t>
      </w:r>
      <w:r w:rsidR="005230DF" w:rsidRPr="006954D2">
        <w:rPr>
          <w:sz w:val="28"/>
          <w:szCs w:val="28"/>
        </w:rPr>
        <w:t>32</w:t>
      </w:r>
      <w:r w:rsidR="004A662B" w:rsidRPr="006954D2">
        <w:rPr>
          <w:sz w:val="28"/>
          <w:szCs w:val="28"/>
        </w:rPr>
        <w:t xml:space="preserve">. Ведение открытого для жителей </w:t>
      </w:r>
      <w:r w:rsidR="00090B51" w:rsidRPr="006954D2">
        <w:rPr>
          <w:sz w:val="28"/>
          <w:szCs w:val="28"/>
        </w:rPr>
        <w:t>Почепского</w:t>
      </w:r>
      <w:r w:rsidR="004A662B" w:rsidRPr="006954D2">
        <w:rPr>
          <w:sz w:val="28"/>
          <w:szCs w:val="28"/>
        </w:rPr>
        <w:t xml:space="preserve"> муниципального района единого реестра муниципального имущества.</w:t>
      </w:r>
    </w:p>
    <w:p w:rsidR="004A662B" w:rsidRPr="006954D2" w:rsidRDefault="00444949" w:rsidP="0081029A">
      <w:pPr>
        <w:pStyle w:val="a4"/>
        <w:widowControl w:val="0"/>
        <w:spacing w:line="350" w:lineRule="auto"/>
        <w:ind w:left="0" w:firstLine="709"/>
        <w:jc w:val="both"/>
        <w:rPr>
          <w:sz w:val="28"/>
          <w:szCs w:val="28"/>
        </w:rPr>
      </w:pPr>
      <w:r w:rsidRPr="006954D2">
        <w:rPr>
          <w:sz w:val="28"/>
          <w:szCs w:val="28"/>
        </w:rPr>
        <w:t>5.3.</w:t>
      </w:r>
      <w:r w:rsidR="005230DF" w:rsidRPr="006954D2">
        <w:rPr>
          <w:sz w:val="28"/>
          <w:szCs w:val="28"/>
        </w:rPr>
        <w:t>33</w:t>
      </w:r>
      <w:r w:rsidR="004A662B" w:rsidRPr="006954D2">
        <w:rPr>
          <w:sz w:val="28"/>
          <w:szCs w:val="28"/>
        </w:rPr>
        <w:t>. Проведение открытых торгов по сдаче в аренду муниципального имущества.</w:t>
      </w:r>
    </w:p>
    <w:p w:rsidR="004A662B" w:rsidRPr="006954D2" w:rsidRDefault="00444949" w:rsidP="0081029A">
      <w:pPr>
        <w:pStyle w:val="a4"/>
        <w:widowControl w:val="0"/>
        <w:spacing w:line="350" w:lineRule="auto"/>
        <w:ind w:left="0" w:firstLine="709"/>
        <w:jc w:val="both"/>
        <w:rPr>
          <w:sz w:val="28"/>
          <w:szCs w:val="28"/>
        </w:rPr>
      </w:pPr>
      <w:r w:rsidRPr="006954D2">
        <w:rPr>
          <w:sz w:val="28"/>
          <w:szCs w:val="28"/>
        </w:rPr>
        <w:t>5.3.</w:t>
      </w:r>
      <w:r w:rsidR="005230DF" w:rsidRPr="006954D2">
        <w:rPr>
          <w:sz w:val="28"/>
          <w:szCs w:val="28"/>
        </w:rPr>
        <w:t>34</w:t>
      </w:r>
      <w:r w:rsidR="004A662B" w:rsidRPr="006954D2">
        <w:rPr>
          <w:sz w:val="28"/>
          <w:szCs w:val="28"/>
        </w:rPr>
        <w:t>. Разработка механизмов совместного использования инфраструктуры муниципальных бюджетных организаций.</w:t>
      </w:r>
    </w:p>
    <w:p w:rsidR="007A49F5" w:rsidRPr="006954D2" w:rsidRDefault="007A49F5" w:rsidP="0081029A">
      <w:pPr>
        <w:pStyle w:val="a4"/>
        <w:widowControl w:val="0"/>
        <w:spacing w:line="360" w:lineRule="auto"/>
        <w:ind w:left="0" w:firstLine="720"/>
        <w:jc w:val="both"/>
        <w:rPr>
          <w:b/>
          <w:sz w:val="28"/>
          <w:szCs w:val="28"/>
        </w:rPr>
      </w:pPr>
    </w:p>
    <w:p w:rsidR="0051311A" w:rsidRPr="006954D2" w:rsidRDefault="00DF6094" w:rsidP="0081029A">
      <w:pPr>
        <w:pStyle w:val="a4"/>
        <w:widowControl w:val="0"/>
        <w:spacing w:line="360" w:lineRule="auto"/>
        <w:ind w:left="0" w:firstLine="720"/>
        <w:jc w:val="both"/>
        <w:rPr>
          <w:b/>
          <w:sz w:val="28"/>
          <w:szCs w:val="28"/>
        </w:rPr>
      </w:pPr>
      <w:r w:rsidRPr="006954D2">
        <w:rPr>
          <w:b/>
          <w:sz w:val="28"/>
          <w:szCs w:val="28"/>
        </w:rPr>
        <w:t>2.</w:t>
      </w:r>
      <w:r w:rsidR="0051311A" w:rsidRPr="006954D2">
        <w:rPr>
          <w:b/>
          <w:sz w:val="28"/>
          <w:szCs w:val="28"/>
        </w:rPr>
        <w:t xml:space="preserve">2. </w:t>
      </w:r>
      <w:r w:rsidR="003365C5" w:rsidRPr="006954D2">
        <w:rPr>
          <w:b/>
          <w:sz w:val="28"/>
          <w:szCs w:val="28"/>
        </w:rPr>
        <w:t>Приоритетные отраслевые направления развития Почепского района</w:t>
      </w:r>
    </w:p>
    <w:p w:rsidR="0051311A" w:rsidRPr="006954D2" w:rsidRDefault="00DF6094" w:rsidP="0081029A">
      <w:pPr>
        <w:pStyle w:val="a4"/>
        <w:widowControl w:val="0"/>
        <w:spacing w:line="360" w:lineRule="auto"/>
        <w:ind w:left="0" w:firstLine="720"/>
        <w:jc w:val="both"/>
        <w:rPr>
          <w:b/>
          <w:sz w:val="28"/>
          <w:szCs w:val="28"/>
        </w:rPr>
      </w:pPr>
      <w:r w:rsidRPr="006954D2">
        <w:rPr>
          <w:b/>
          <w:sz w:val="28"/>
          <w:szCs w:val="28"/>
        </w:rPr>
        <w:t>2.</w:t>
      </w:r>
      <w:r w:rsidR="0051311A" w:rsidRPr="006954D2">
        <w:rPr>
          <w:b/>
          <w:sz w:val="28"/>
          <w:szCs w:val="28"/>
        </w:rPr>
        <w:t xml:space="preserve">2.1. </w:t>
      </w:r>
      <w:r w:rsidR="003365C5" w:rsidRPr="006954D2">
        <w:rPr>
          <w:b/>
          <w:sz w:val="28"/>
          <w:szCs w:val="28"/>
        </w:rPr>
        <w:t>Анализ приоритетных отраслевых направлений развития</w:t>
      </w:r>
    </w:p>
    <w:p w:rsidR="00675660" w:rsidRPr="006954D2" w:rsidRDefault="00675660" w:rsidP="0081029A">
      <w:pPr>
        <w:widowControl w:val="0"/>
        <w:autoSpaceDE w:val="0"/>
        <w:autoSpaceDN w:val="0"/>
        <w:adjustRightInd w:val="0"/>
        <w:spacing w:line="360" w:lineRule="auto"/>
        <w:ind w:firstLine="709"/>
        <w:contextualSpacing/>
        <w:jc w:val="center"/>
        <w:rPr>
          <w:b/>
          <w:i/>
          <w:sz w:val="28"/>
          <w:szCs w:val="28"/>
        </w:rPr>
      </w:pPr>
      <w:r w:rsidRPr="006954D2">
        <w:rPr>
          <w:b/>
          <w:i/>
          <w:sz w:val="28"/>
          <w:szCs w:val="28"/>
        </w:rPr>
        <w:t>1. Приоритетный проект «Сельское хозяйство»</w:t>
      </w:r>
    </w:p>
    <w:p w:rsidR="00F16F45" w:rsidRPr="006954D2" w:rsidRDefault="00675660" w:rsidP="0081029A">
      <w:pPr>
        <w:widowControl w:val="0"/>
        <w:shd w:val="clear" w:color="auto" w:fill="FFFFFF"/>
        <w:spacing w:line="360" w:lineRule="auto"/>
        <w:ind w:firstLine="720"/>
        <w:jc w:val="both"/>
        <w:rPr>
          <w:sz w:val="28"/>
          <w:szCs w:val="28"/>
        </w:rPr>
      </w:pPr>
      <w:r w:rsidRPr="006954D2">
        <w:rPr>
          <w:sz w:val="28"/>
          <w:szCs w:val="28"/>
        </w:rPr>
        <w:lastRenderedPageBreak/>
        <w:t>Приоритетным направлением производства сельскохозяйственной продукции является</w:t>
      </w:r>
      <w:r w:rsidR="00F16F45" w:rsidRPr="006954D2">
        <w:rPr>
          <w:sz w:val="28"/>
          <w:szCs w:val="28"/>
        </w:rPr>
        <w:t>:</w:t>
      </w:r>
    </w:p>
    <w:p w:rsidR="00F16F45" w:rsidRPr="006954D2" w:rsidRDefault="00247928" w:rsidP="0081029A">
      <w:pPr>
        <w:widowControl w:val="0"/>
        <w:shd w:val="clear" w:color="auto" w:fill="FFFFFF"/>
        <w:spacing w:line="360" w:lineRule="auto"/>
        <w:ind w:firstLine="720"/>
        <w:jc w:val="both"/>
        <w:rPr>
          <w:sz w:val="28"/>
          <w:szCs w:val="28"/>
        </w:rPr>
      </w:pPr>
      <w:r w:rsidRPr="006954D2">
        <w:rPr>
          <w:sz w:val="28"/>
          <w:szCs w:val="28"/>
        </w:rPr>
        <w:t xml:space="preserve">− в </w:t>
      </w:r>
      <w:r w:rsidR="00675660" w:rsidRPr="006954D2">
        <w:rPr>
          <w:sz w:val="28"/>
          <w:szCs w:val="28"/>
        </w:rPr>
        <w:t>подотрасли животноводство:</w:t>
      </w:r>
      <w:r w:rsidR="00F16F45" w:rsidRPr="006954D2">
        <w:rPr>
          <w:sz w:val="28"/>
          <w:szCs w:val="28"/>
        </w:rPr>
        <w:t xml:space="preserve"> </w:t>
      </w:r>
      <w:r w:rsidR="00675660" w:rsidRPr="006954D2">
        <w:rPr>
          <w:sz w:val="28"/>
          <w:szCs w:val="28"/>
        </w:rPr>
        <w:t>выращивание крупного рогатого скота, свиней, развитие бройлерного птицеводства;</w:t>
      </w:r>
    </w:p>
    <w:p w:rsidR="00675660" w:rsidRPr="006954D2" w:rsidRDefault="00247928" w:rsidP="0081029A">
      <w:pPr>
        <w:widowControl w:val="0"/>
        <w:shd w:val="clear" w:color="auto" w:fill="FFFFFF"/>
        <w:spacing w:line="360" w:lineRule="auto"/>
        <w:ind w:firstLine="720"/>
        <w:jc w:val="both"/>
        <w:rPr>
          <w:sz w:val="28"/>
          <w:szCs w:val="28"/>
        </w:rPr>
      </w:pPr>
      <w:r w:rsidRPr="006954D2">
        <w:rPr>
          <w:sz w:val="28"/>
          <w:szCs w:val="28"/>
        </w:rPr>
        <w:t xml:space="preserve">− в </w:t>
      </w:r>
      <w:r w:rsidR="00675660" w:rsidRPr="006954D2">
        <w:rPr>
          <w:sz w:val="28"/>
          <w:szCs w:val="28"/>
        </w:rPr>
        <w:t xml:space="preserve">подотрасли растениеводство: развитие </w:t>
      </w:r>
      <w:r w:rsidR="00675660" w:rsidRPr="006954D2">
        <w:rPr>
          <w:sz w:val="28"/>
          <w:szCs w:val="28"/>
          <w:lang w:eastAsia="ar-SA"/>
        </w:rPr>
        <w:t>плодово-ягодного садоводства;</w:t>
      </w:r>
      <w:r w:rsidR="00675660" w:rsidRPr="006954D2">
        <w:rPr>
          <w:sz w:val="28"/>
          <w:szCs w:val="28"/>
        </w:rPr>
        <w:t xml:space="preserve"> </w:t>
      </w:r>
      <w:r w:rsidR="00675660" w:rsidRPr="006954D2">
        <w:rPr>
          <w:sz w:val="28"/>
          <w:szCs w:val="28"/>
          <w:lang w:eastAsia="ar-SA"/>
        </w:rPr>
        <w:t xml:space="preserve">выращивание технических культур (рапса), </w:t>
      </w:r>
      <w:r w:rsidR="00675660" w:rsidRPr="006954D2">
        <w:rPr>
          <w:sz w:val="28"/>
          <w:szCs w:val="28"/>
        </w:rPr>
        <w:t>картофеля, овощей, зерна.</w:t>
      </w:r>
    </w:p>
    <w:p w:rsidR="00F16F45" w:rsidRPr="006954D2" w:rsidRDefault="00675660" w:rsidP="0081029A">
      <w:pPr>
        <w:widowControl w:val="0"/>
        <w:spacing w:line="360" w:lineRule="auto"/>
        <w:ind w:firstLine="709"/>
        <w:jc w:val="both"/>
        <w:rPr>
          <w:sz w:val="28"/>
          <w:szCs w:val="28"/>
        </w:rPr>
      </w:pPr>
      <w:r w:rsidRPr="006954D2">
        <w:rPr>
          <w:b/>
          <w:sz w:val="28"/>
          <w:szCs w:val="28"/>
        </w:rPr>
        <w:t>Задача приоритетного проекта</w:t>
      </w:r>
      <w:r w:rsidRPr="006954D2">
        <w:rPr>
          <w:sz w:val="28"/>
          <w:szCs w:val="28"/>
        </w:rPr>
        <w:t xml:space="preserve"> </w:t>
      </w:r>
      <w:r w:rsidRPr="006954D2">
        <w:rPr>
          <w:b/>
          <w:sz w:val="28"/>
          <w:szCs w:val="28"/>
        </w:rPr>
        <w:t xml:space="preserve">– </w:t>
      </w:r>
      <w:r w:rsidRPr="006954D2">
        <w:rPr>
          <w:sz w:val="28"/>
          <w:szCs w:val="28"/>
        </w:rPr>
        <w:t>содействие развитию сельского хозяйства</w:t>
      </w:r>
      <w:r w:rsidR="001F1097" w:rsidRPr="006954D2">
        <w:rPr>
          <w:sz w:val="28"/>
          <w:szCs w:val="28"/>
        </w:rPr>
        <w:t>.</w:t>
      </w:r>
    </w:p>
    <w:p w:rsidR="00675660" w:rsidRPr="006954D2" w:rsidRDefault="00675660" w:rsidP="0081029A">
      <w:pPr>
        <w:widowControl w:val="0"/>
        <w:spacing w:line="360" w:lineRule="auto"/>
        <w:ind w:firstLine="709"/>
        <w:jc w:val="both"/>
        <w:rPr>
          <w:sz w:val="28"/>
          <w:szCs w:val="28"/>
        </w:rPr>
      </w:pPr>
      <w:r w:rsidRPr="006954D2">
        <w:rPr>
          <w:b/>
          <w:sz w:val="28"/>
          <w:szCs w:val="28"/>
        </w:rPr>
        <w:t>Основные мероприятия:</w:t>
      </w:r>
    </w:p>
    <w:p w:rsidR="00675660" w:rsidRPr="006954D2" w:rsidRDefault="00F16F45" w:rsidP="0081029A">
      <w:pPr>
        <w:widowControl w:val="0"/>
        <w:shd w:val="clear" w:color="auto" w:fill="FFFFFF"/>
        <w:spacing w:line="360" w:lineRule="auto"/>
        <w:ind w:firstLine="720"/>
        <w:jc w:val="both"/>
        <w:rPr>
          <w:sz w:val="28"/>
          <w:szCs w:val="28"/>
        </w:rPr>
      </w:pPr>
      <w:r w:rsidRPr="006954D2">
        <w:rPr>
          <w:sz w:val="28"/>
          <w:szCs w:val="28"/>
        </w:rPr>
        <w:t>1</w:t>
      </w:r>
      <w:r w:rsidR="00675660" w:rsidRPr="006954D2">
        <w:rPr>
          <w:sz w:val="28"/>
          <w:szCs w:val="28"/>
        </w:rPr>
        <w:t xml:space="preserve">. Формирование и функционирование при администрации района </w:t>
      </w:r>
      <w:r w:rsidR="00247928">
        <w:rPr>
          <w:sz w:val="28"/>
          <w:szCs w:val="28"/>
        </w:rPr>
        <w:t>структурного подразделения</w:t>
      </w:r>
      <w:r w:rsidR="00675660" w:rsidRPr="006954D2">
        <w:rPr>
          <w:sz w:val="28"/>
          <w:szCs w:val="28"/>
        </w:rPr>
        <w:t xml:space="preserve"> по развитию сельского хозяйства на территории муниципального образования «Почепский район».</w:t>
      </w:r>
    </w:p>
    <w:p w:rsidR="00675660" w:rsidRPr="006954D2" w:rsidRDefault="00F16F45" w:rsidP="0081029A">
      <w:pPr>
        <w:widowControl w:val="0"/>
        <w:shd w:val="clear" w:color="auto" w:fill="FFFFFF"/>
        <w:spacing w:line="360" w:lineRule="auto"/>
        <w:ind w:firstLine="720"/>
        <w:jc w:val="both"/>
        <w:rPr>
          <w:sz w:val="28"/>
          <w:szCs w:val="28"/>
        </w:rPr>
      </w:pPr>
      <w:r w:rsidRPr="006954D2">
        <w:rPr>
          <w:sz w:val="28"/>
          <w:szCs w:val="28"/>
        </w:rPr>
        <w:t>2</w:t>
      </w:r>
      <w:r w:rsidR="00675660" w:rsidRPr="006954D2">
        <w:rPr>
          <w:sz w:val="28"/>
          <w:szCs w:val="28"/>
        </w:rPr>
        <w:t xml:space="preserve">. Организация сезонных сельскохозяйственных </w:t>
      </w:r>
      <w:proofErr w:type="spellStart"/>
      <w:r w:rsidR="00675660" w:rsidRPr="006954D2">
        <w:rPr>
          <w:sz w:val="28"/>
          <w:szCs w:val="28"/>
        </w:rPr>
        <w:t>выставочно</w:t>
      </w:r>
      <w:proofErr w:type="spellEnd"/>
      <w:r w:rsidR="00675660" w:rsidRPr="006954D2">
        <w:rPr>
          <w:sz w:val="28"/>
          <w:szCs w:val="28"/>
        </w:rPr>
        <w:t>-ярмарочных мероприятий и участие в аналогичных мероприятиях различного уровня.</w:t>
      </w:r>
    </w:p>
    <w:p w:rsidR="00675660" w:rsidRPr="006954D2" w:rsidRDefault="00F16F45" w:rsidP="0081029A">
      <w:pPr>
        <w:widowControl w:val="0"/>
        <w:shd w:val="clear" w:color="auto" w:fill="FFFFFF"/>
        <w:spacing w:line="360" w:lineRule="auto"/>
        <w:ind w:firstLine="720"/>
        <w:jc w:val="both"/>
        <w:rPr>
          <w:sz w:val="28"/>
          <w:szCs w:val="28"/>
        </w:rPr>
      </w:pPr>
      <w:r w:rsidRPr="006954D2">
        <w:rPr>
          <w:sz w:val="28"/>
          <w:szCs w:val="28"/>
        </w:rPr>
        <w:t>3</w:t>
      </w:r>
      <w:r w:rsidR="00675660" w:rsidRPr="006954D2">
        <w:rPr>
          <w:sz w:val="28"/>
          <w:szCs w:val="28"/>
        </w:rPr>
        <w:t>. Информационное обеспечение сельскохозяйственных товаропроизводителей, оказание им консультационной помощи.</w:t>
      </w:r>
    </w:p>
    <w:p w:rsidR="00675660" w:rsidRPr="006954D2" w:rsidRDefault="00F16F45" w:rsidP="0081029A">
      <w:pPr>
        <w:widowControl w:val="0"/>
        <w:shd w:val="clear" w:color="auto" w:fill="FFFFFF"/>
        <w:spacing w:line="360" w:lineRule="auto"/>
        <w:ind w:firstLine="720"/>
        <w:jc w:val="both"/>
        <w:rPr>
          <w:sz w:val="28"/>
          <w:szCs w:val="28"/>
        </w:rPr>
      </w:pPr>
      <w:r w:rsidRPr="006954D2">
        <w:rPr>
          <w:sz w:val="28"/>
          <w:szCs w:val="28"/>
        </w:rPr>
        <w:t>4</w:t>
      </w:r>
      <w:r w:rsidR="00675660" w:rsidRPr="006954D2">
        <w:rPr>
          <w:sz w:val="28"/>
          <w:szCs w:val="28"/>
        </w:rPr>
        <w:t>. Информирование сельскохозяйственных товаропроизводителей района о возможной государственной поддержке из бюджетов всех уровней.</w:t>
      </w:r>
    </w:p>
    <w:p w:rsidR="00675660" w:rsidRPr="006954D2" w:rsidRDefault="00F16F45" w:rsidP="0081029A">
      <w:pPr>
        <w:widowControl w:val="0"/>
        <w:shd w:val="clear" w:color="auto" w:fill="FFFFFF"/>
        <w:spacing w:line="360" w:lineRule="auto"/>
        <w:ind w:firstLine="720"/>
        <w:jc w:val="both"/>
        <w:rPr>
          <w:sz w:val="28"/>
          <w:szCs w:val="28"/>
        </w:rPr>
      </w:pPr>
      <w:r w:rsidRPr="006954D2">
        <w:rPr>
          <w:sz w:val="28"/>
          <w:szCs w:val="28"/>
        </w:rPr>
        <w:t>5</w:t>
      </w:r>
      <w:r w:rsidR="00675660" w:rsidRPr="006954D2">
        <w:rPr>
          <w:sz w:val="28"/>
          <w:szCs w:val="28"/>
        </w:rPr>
        <w:t>. Содействие в получении местными сельхозпроизводителями государственной поддержки за счет средств областного бюджета Брянской области.</w:t>
      </w:r>
    </w:p>
    <w:p w:rsidR="00675660" w:rsidRPr="006954D2" w:rsidRDefault="00F16F45" w:rsidP="0081029A">
      <w:pPr>
        <w:widowControl w:val="0"/>
        <w:shd w:val="clear" w:color="auto" w:fill="FFFFFF"/>
        <w:spacing w:line="360" w:lineRule="auto"/>
        <w:ind w:firstLine="720"/>
        <w:jc w:val="both"/>
        <w:rPr>
          <w:sz w:val="28"/>
          <w:szCs w:val="28"/>
        </w:rPr>
      </w:pPr>
      <w:r w:rsidRPr="006954D2">
        <w:rPr>
          <w:sz w:val="28"/>
          <w:szCs w:val="28"/>
        </w:rPr>
        <w:t>6</w:t>
      </w:r>
      <w:r w:rsidR="00675660" w:rsidRPr="006954D2">
        <w:rPr>
          <w:sz w:val="28"/>
          <w:szCs w:val="28"/>
        </w:rPr>
        <w:t>. Оказание содействия главам КФХ при строительстве животноводческих комплексов и выбору новейших технологических процессов при производстве молока, по сбыту производимой продукции и др.</w:t>
      </w:r>
    </w:p>
    <w:p w:rsidR="00DD3260" w:rsidRPr="006954D2" w:rsidRDefault="00B22135" w:rsidP="0081029A">
      <w:pPr>
        <w:widowControl w:val="0"/>
        <w:autoSpaceDE w:val="0"/>
        <w:autoSpaceDN w:val="0"/>
        <w:adjustRightInd w:val="0"/>
        <w:spacing w:line="360" w:lineRule="auto"/>
        <w:jc w:val="center"/>
        <w:rPr>
          <w:b/>
          <w:i/>
          <w:sz w:val="28"/>
          <w:szCs w:val="28"/>
        </w:rPr>
      </w:pPr>
      <w:r w:rsidRPr="006954D2">
        <w:rPr>
          <w:b/>
          <w:i/>
          <w:sz w:val="28"/>
          <w:szCs w:val="28"/>
        </w:rPr>
        <w:t>2</w:t>
      </w:r>
      <w:r w:rsidR="0051311A" w:rsidRPr="006954D2">
        <w:rPr>
          <w:b/>
          <w:i/>
          <w:sz w:val="28"/>
          <w:szCs w:val="28"/>
        </w:rPr>
        <w:t xml:space="preserve">. Приоритетный проект </w:t>
      </w:r>
    </w:p>
    <w:p w:rsidR="0051311A" w:rsidRPr="006954D2" w:rsidRDefault="004E0F57" w:rsidP="0081029A">
      <w:pPr>
        <w:widowControl w:val="0"/>
        <w:autoSpaceDE w:val="0"/>
        <w:autoSpaceDN w:val="0"/>
        <w:adjustRightInd w:val="0"/>
        <w:spacing w:line="360" w:lineRule="auto"/>
        <w:jc w:val="center"/>
        <w:rPr>
          <w:b/>
          <w:i/>
          <w:sz w:val="28"/>
          <w:szCs w:val="28"/>
        </w:rPr>
      </w:pPr>
      <w:r w:rsidRPr="006954D2">
        <w:rPr>
          <w:b/>
          <w:i/>
          <w:sz w:val="28"/>
          <w:szCs w:val="28"/>
        </w:rPr>
        <w:t>«</w:t>
      </w:r>
      <w:r w:rsidR="00A83B1B" w:rsidRPr="006954D2">
        <w:rPr>
          <w:b/>
          <w:i/>
          <w:sz w:val="28"/>
          <w:szCs w:val="28"/>
        </w:rPr>
        <w:t>Развитие переработки сельскохозяйственной продукции</w:t>
      </w:r>
      <w:r w:rsidRPr="006954D2">
        <w:rPr>
          <w:b/>
          <w:i/>
          <w:sz w:val="28"/>
          <w:szCs w:val="28"/>
        </w:rPr>
        <w:t>»</w:t>
      </w:r>
    </w:p>
    <w:p w:rsidR="00996CFB" w:rsidRPr="006954D2" w:rsidRDefault="0051311A" w:rsidP="0081029A">
      <w:pPr>
        <w:widowControl w:val="0"/>
        <w:spacing w:line="360" w:lineRule="auto"/>
        <w:ind w:firstLine="720"/>
        <w:jc w:val="both"/>
        <w:rPr>
          <w:sz w:val="28"/>
          <w:szCs w:val="28"/>
        </w:rPr>
      </w:pPr>
      <w:r w:rsidRPr="006954D2">
        <w:rPr>
          <w:b/>
          <w:sz w:val="28"/>
          <w:szCs w:val="28"/>
        </w:rPr>
        <w:t>Задача Почепского муниципального района</w:t>
      </w:r>
      <w:r w:rsidR="00A70167" w:rsidRPr="006954D2">
        <w:rPr>
          <w:b/>
          <w:sz w:val="28"/>
          <w:szCs w:val="28"/>
        </w:rPr>
        <w:t xml:space="preserve"> </w:t>
      </w:r>
      <w:r w:rsidRPr="006954D2">
        <w:rPr>
          <w:b/>
          <w:sz w:val="28"/>
          <w:szCs w:val="28"/>
        </w:rPr>
        <w:t xml:space="preserve">- </w:t>
      </w:r>
      <w:r w:rsidR="00DD3260" w:rsidRPr="006954D2">
        <w:rPr>
          <w:b/>
          <w:sz w:val="28"/>
          <w:szCs w:val="28"/>
        </w:rPr>
        <w:t>содействие развитию</w:t>
      </w:r>
      <w:r w:rsidRPr="006954D2">
        <w:rPr>
          <w:b/>
          <w:sz w:val="28"/>
          <w:szCs w:val="28"/>
        </w:rPr>
        <w:t xml:space="preserve"> </w:t>
      </w:r>
      <w:r w:rsidR="0052608B" w:rsidRPr="006954D2">
        <w:rPr>
          <w:b/>
          <w:sz w:val="28"/>
          <w:szCs w:val="28"/>
        </w:rPr>
        <w:t>переработки сельскохозяйственной продукции</w:t>
      </w:r>
      <w:r w:rsidRPr="006954D2">
        <w:rPr>
          <w:b/>
          <w:sz w:val="28"/>
          <w:szCs w:val="28"/>
        </w:rPr>
        <w:t xml:space="preserve">, увеличение </w:t>
      </w:r>
      <w:r w:rsidR="00BA5608" w:rsidRPr="006954D2">
        <w:rPr>
          <w:b/>
          <w:sz w:val="28"/>
          <w:szCs w:val="28"/>
        </w:rPr>
        <w:t xml:space="preserve">её доли </w:t>
      </w:r>
      <w:r w:rsidRPr="006954D2">
        <w:rPr>
          <w:b/>
          <w:sz w:val="28"/>
          <w:szCs w:val="28"/>
        </w:rPr>
        <w:t xml:space="preserve"> на </w:t>
      </w:r>
      <w:r w:rsidRPr="006954D2">
        <w:rPr>
          <w:b/>
          <w:sz w:val="28"/>
          <w:szCs w:val="28"/>
        </w:rPr>
        <w:lastRenderedPageBreak/>
        <w:t>территории Почепского муниципальног</w:t>
      </w:r>
      <w:r w:rsidR="00996CFB" w:rsidRPr="006954D2">
        <w:rPr>
          <w:b/>
          <w:sz w:val="28"/>
          <w:szCs w:val="28"/>
        </w:rPr>
        <w:t>о района для обеспечения гарантированного и устойчивого снабжения населения безопасным и качественным продовольствие</w:t>
      </w:r>
      <w:r w:rsidR="0071771A">
        <w:rPr>
          <w:b/>
          <w:sz w:val="28"/>
          <w:szCs w:val="28"/>
        </w:rPr>
        <w:t>м</w:t>
      </w:r>
      <w:r w:rsidR="00996CFB" w:rsidRPr="006954D2">
        <w:rPr>
          <w:b/>
          <w:sz w:val="28"/>
          <w:szCs w:val="28"/>
        </w:rPr>
        <w:t>.</w:t>
      </w:r>
    </w:p>
    <w:p w:rsidR="00A164E3" w:rsidRPr="006954D2" w:rsidRDefault="002D3863" w:rsidP="0081029A">
      <w:pPr>
        <w:widowControl w:val="0"/>
        <w:spacing w:line="360" w:lineRule="auto"/>
        <w:ind w:firstLine="720"/>
        <w:jc w:val="both"/>
        <w:rPr>
          <w:sz w:val="28"/>
          <w:szCs w:val="28"/>
        </w:rPr>
      </w:pPr>
      <w:r w:rsidRPr="006954D2">
        <w:rPr>
          <w:sz w:val="28"/>
          <w:szCs w:val="28"/>
        </w:rPr>
        <w:t xml:space="preserve">Сфера переработки сельскохозяйственной продукции: производство крахмала и </w:t>
      </w:r>
      <w:proofErr w:type="spellStart"/>
      <w:r w:rsidRPr="006954D2">
        <w:rPr>
          <w:sz w:val="28"/>
          <w:szCs w:val="28"/>
        </w:rPr>
        <w:t>крахмалопродуктов</w:t>
      </w:r>
      <w:proofErr w:type="spellEnd"/>
      <w:r w:rsidR="00F16F45" w:rsidRPr="006954D2">
        <w:rPr>
          <w:sz w:val="28"/>
          <w:szCs w:val="28"/>
        </w:rPr>
        <w:t>,</w:t>
      </w:r>
      <w:r w:rsidRPr="006954D2">
        <w:rPr>
          <w:sz w:val="28"/>
          <w:szCs w:val="28"/>
        </w:rPr>
        <w:t xml:space="preserve"> производство сахаров и сахарных сиропов</w:t>
      </w:r>
      <w:r w:rsidR="00F16F45" w:rsidRPr="006954D2">
        <w:rPr>
          <w:sz w:val="28"/>
          <w:szCs w:val="28"/>
        </w:rPr>
        <w:t>,</w:t>
      </w:r>
      <w:r w:rsidRPr="006954D2">
        <w:rPr>
          <w:sz w:val="28"/>
          <w:szCs w:val="28"/>
        </w:rPr>
        <w:t xml:space="preserve"> пере</w:t>
      </w:r>
      <w:r w:rsidR="00281E63" w:rsidRPr="006954D2">
        <w:rPr>
          <w:sz w:val="28"/>
          <w:szCs w:val="28"/>
        </w:rPr>
        <w:t>работка пл</w:t>
      </w:r>
      <w:r w:rsidRPr="006954D2">
        <w:rPr>
          <w:sz w:val="28"/>
          <w:szCs w:val="28"/>
        </w:rPr>
        <w:t>одоовощной продукции.</w:t>
      </w:r>
      <w:r w:rsidR="00247928">
        <w:rPr>
          <w:sz w:val="28"/>
          <w:szCs w:val="28"/>
        </w:rPr>
        <w:t xml:space="preserve"> </w:t>
      </w:r>
      <w:r w:rsidR="00762189" w:rsidRPr="006954D2">
        <w:rPr>
          <w:sz w:val="28"/>
          <w:szCs w:val="28"/>
        </w:rPr>
        <w:t xml:space="preserve">Пищевое и перерабатывающее </w:t>
      </w:r>
      <w:r w:rsidR="0051311A" w:rsidRPr="006954D2">
        <w:rPr>
          <w:sz w:val="28"/>
          <w:szCs w:val="28"/>
        </w:rPr>
        <w:t xml:space="preserve">производства обеспечивают существенную часть добавленной стоимости, производимой в Почепском муниципальном районе. Сельское хозяйство </w:t>
      </w:r>
      <w:r w:rsidR="00762189" w:rsidRPr="006954D2">
        <w:rPr>
          <w:sz w:val="28"/>
          <w:szCs w:val="28"/>
        </w:rPr>
        <w:t xml:space="preserve">– сырьевая база для пищевой и перерабатывающей промышленности - </w:t>
      </w:r>
      <w:r w:rsidR="0051311A" w:rsidRPr="006954D2">
        <w:rPr>
          <w:sz w:val="28"/>
          <w:szCs w:val="28"/>
        </w:rPr>
        <w:t xml:space="preserve">является одним из основных секторов экономики Почепского района. </w:t>
      </w:r>
      <w:r w:rsidR="0051311A" w:rsidRPr="006954D2">
        <w:rPr>
          <w:rStyle w:val="af2"/>
          <w:i w:val="0"/>
          <w:sz w:val="28"/>
          <w:szCs w:val="28"/>
        </w:rPr>
        <w:t xml:space="preserve">В </w:t>
      </w:r>
      <w:r w:rsidR="0052608B" w:rsidRPr="006954D2">
        <w:rPr>
          <w:rStyle w:val="af2"/>
          <w:i w:val="0"/>
          <w:sz w:val="28"/>
          <w:szCs w:val="28"/>
        </w:rPr>
        <w:t>агропромышленном комплексе</w:t>
      </w:r>
      <w:r w:rsidR="0051311A" w:rsidRPr="006954D2">
        <w:rPr>
          <w:rStyle w:val="af2"/>
          <w:i w:val="0"/>
          <w:sz w:val="28"/>
          <w:szCs w:val="28"/>
        </w:rPr>
        <w:t xml:space="preserve"> Почепск</w:t>
      </w:r>
      <w:r w:rsidR="0013752E" w:rsidRPr="006954D2">
        <w:rPr>
          <w:rStyle w:val="af2"/>
          <w:i w:val="0"/>
          <w:sz w:val="28"/>
          <w:szCs w:val="28"/>
        </w:rPr>
        <w:t>ого района на сегодня занято 36</w:t>
      </w:r>
      <w:r w:rsidR="00F16F45" w:rsidRPr="006954D2">
        <w:rPr>
          <w:rStyle w:val="af2"/>
          <w:i w:val="0"/>
          <w:sz w:val="28"/>
          <w:szCs w:val="28"/>
        </w:rPr>
        <w:t xml:space="preserve"> </w:t>
      </w:r>
      <w:r w:rsidR="0051311A" w:rsidRPr="006954D2">
        <w:rPr>
          <w:rStyle w:val="af2"/>
          <w:i w:val="0"/>
          <w:sz w:val="28"/>
          <w:szCs w:val="28"/>
        </w:rPr>
        <w:t>сельскохозяйственных производителей</w:t>
      </w:r>
      <w:r w:rsidR="0013752E" w:rsidRPr="006954D2">
        <w:rPr>
          <w:rStyle w:val="af2"/>
          <w:i w:val="0"/>
          <w:sz w:val="28"/>
          <w:szCs w:val="28"/>
        </w:rPr>
        <w:t>.</w:t>
      </w:r>
      <w:r w:rsidR="00247928">
        <w:rPr>
          <w:rStyle w:val="af2"/>
          <w:i w:val="0"/>
          <w:sz w:val="28"/>
          <w:szCs w:val="28"/>
        </w:rPr>
        <w:t xml:space="preserve"> </w:t>
      </w:r>
      <w:r w:rsidR="00A164E3" w:rsidRPr="006954D2">
        <w:rPr>
          <w:sz w:val="28"/>
          <w:szCs w:val="28"/>
        </w:rPr>
        <w:t>Приоритетами развития переработки сельскохозяйственной продукции являются:</w:t>
      </w:r>
    </w:p>
    <w:p w:rsidR="00A164E3" w:rsidRPr="006954D2" w:rsidRDefault="00A164E3" w:rsidP="0081029A">
      <w:pPr>
        <w:widowControl w:val="0"/>
        <w:spacing w:line="360" w:lineRule="auto"/>
        <w:ind w:firstLine="720"/>
        <w:jc w:val="both"/>
        <w:rPr>
          <w:sz w:val="28"/>
          <w:szCs w:val="28"/>
        </w:rPr>
      </w:pPr>
      <w:r w:rsidRPr="006954D2">
        <w:rPr>
          <w:sz w:val="28"/>
          <w:szCs w:val="28"/>
        </w:rPr>
        <w:t>1</w:t>
      </w:r>
      <w:r w:rsidR="00F16F45" w:rsidRPr="006954D2">
        <w:rPr>
          <w:sz w:val="28"/>
          <w:szCs w:val="28"/>
        </w:rPr>
        <w:t>. В</w:t>
      </w:r>
      <w:r w:rsidRPr="006954D2">
        <w:rPr>
          <w:sz w:val="28"/>
          <w:szCs w:val="28"/>
        </w:rPr>
        <w:t xml:space="preserve"> сфере производства:</w:t>
      </w:r>
    </w:p>
    <w:p w:rsidR="00A164E3" w:rsidRPr="006954D2" w:rsidRDefault="00A70167" w:rsidP="0081029A">
      <w:pPr>
        <w:widowControl w:val="0"/>
        <w:spacing w:line="360" w:lineRule="auto"/>
        <w:ind w:firstLine="720"/>
        <w:jc w:val="both"/>
        <w:rPr>
          <w:sz w:val="28"/>
          <w:szCs w:val="28"/>
        </w:rPr>
      </w:pPr>
      <w:r w:rsidRPr="006954D2">
        <w:rPr>
          <w:sz w:val="28"/>
          <w:szCs w:val="28"/>
        </w:rPr>
        <w:t>− р</w:t>
      </w:r>
      <w:r w:rsidR="00A164E3" w:rsidRPr="006954D2">
        <w:rPr>
          <w:sz w:val="28"/>
          <w:szCs w:val="28"/>
        </w:rPr>
        <w:t>азвитие сырьевой базы растениеводческой продукции и продукции животноводства;</w:t>
      </w:r>
    </w:p>
    <w:p w:rsidR="00A164E3" w:rsidRPr="006954D2" w:rsidRDefault="00A70167" w:rsidP="0081029A">
      <w:pPr>
        <w:widowControl w:val="0"/>
        <w:spacing w:line="360" w:lineRule="auto"/>
        <w:ind w:firstLine="720"/>
        <w:jc w:val="both"/>
        <w:rPr>
          <w:sz w:val="28"/>
          <w:szCs w:val="28"/>
        </w:rPr>
      </w:pPr>
      <w:r w:rsidRPr="006954D2">
        <w:rPr>
          <w:sz w:val="28"/>
          <w:szCs w:val="28"/>
        </w:rPr>
        <w:t>− </w:t>
      </w:r>
      <w:r w:rsidR="00A164E3" w:rsidRPr="006954D2">
        <w:rPr>
          <w:sz w:val="28"/>
          <w:szCs w:val="28"/>
        </w:rPr>
        <w:t xml:space="preserve">проведение технического перевооружения организаций пищевой и перерабатывающей промышленности с внедрением современных достижений научно-технического прогресса для снижения энергопотребления, уменьшения вредных выбросов в окружающую среду и повышения доходности и конкурентоспособности вырабатываемой продукции на </w:t>
      </w:r>
      <w:proofErr w:type="gramStart"/>
      <w:r w:rsidR="00A164E3" w:rsidRPr="006954D2">
        <w:rPr>
          <w:sz w:val="28"/>
          <w:szCs w:val="28"/>
        </w:rPr>
        <w:t>внутреннем</w:t>
      </w:r>
      <w:proofErr w:type="gramEnd"/>
      <w:r w:rsidR="00A164E3" w:rsidRPr="006954D2">
        <w:rPr>
          <w:sz w:val="28"/>
          <w:szCs w:val="28"/>
        </w:rPr>
        <w:t xml:space="preserve"> и внешних рынках;</w:t>
      </w:r>
    </w:p>
    <w:p w:rsidR="00A164E3" w:rsidRPr="006954D2" w:rsidRDefault="00A70167" w:rsidP="0081029A">
      <w:pPr>
        <w:widowControl w:val="0"/>
        <w:spacing w:line="360" w:lineRule="auto"/>
        <w:ind w:firstLine="720"/>
        <w:jc w:val="both"/>
        <w:rPr>
          <w:sz w:val="28"/>
          <w:szCs w:val="28"/>
        </w:rPr>
      </w:pPr>
      <w:r w:rsidRPr="006954D2">
        <w:rPr>
          <w:sz w:val="28"/>
          <w:szCs w:val="28"/>
        </w:rPr>
        <w:t>− </w:t>
      </w:r>
      <w:r w:rsidR="00A164E3" w:rsidRPr="006954D2">
        <w:rPr>
          <w:sz w:val="28"/>
          <w:szCs w:val="28"/>
        </w:rPr>
        <w:t>развитие товаропроводящей и логистической инфраструктуры агропродовольственного рынка;</w:t>
      </w:r>
    </w:p>
    <w:p w:rsidR="00A164E3" w:rsidRPr="006954D2" w:rsidRDefault="00A164E3" w:rsidP="0081029A">
      <w:pPr>
        <w:widowControl w:val="0"/>
        <w:spacing w:line="360" w:lineRule="auto"/>
        <w:ind w:firstLine="720"/>
        <w:jc w:val="both"/>
        <w:rPr>
          <w:sz w:val="28"/>
          <w:szCs w:val="28"/>
        </w:rPr>
      </w:pPr>
      <w:r w:rsidRPr="006954D2">
        <w:rPr>
          <w:sz w:val="28"/>
          <w:szCs w:val="28"/>
        </w:rPr>
        <w:t>2</w:t>
      </w:r>
      <w:r w:rsidR="00F16F45" w:rsidRPr="006954D2">
        <w:rPr>
          <w:sz w:val="28"/>
          <w:szCs w:val="28"/>
        </w:rPr>
        <w:t xml:space="preserve">. В </w:t>
      </w:r>
      <w:r w:rsidRPr="006954D2">
        <w:rPr>
          <w:sz w:val="28"/>
          <w:szCs w:val="28"/>
        </w:rPr>
        <w:t>социальной сфере:</w:t>
      </w:r>
    </w:p>
    <w:p w:rsidR="00A164E3" w:rsidRPr="006954D2" w:rsidRDefault="00A70167" w:rsidP="0081029A">
      <w:pPr>
        <w:widowControl w:val="0"/>
        <w:spacing w:line="360" w:lineRule="auto"/>
        <w:ind w:firstLine="720"/>
        <w:jc w:val="both"/>
        <w:rPr>
          <w:sz w:val="28"/>
          <w:szCs w:val="28"/>
        </w:rPr>
      </w:pPr>
      <w:r w:rsidRPr="006954D2">
        <w:rPr>
          <w:sz w:val="28"/>
          <w:szCs w:val="28"/>
        </w:rPr>
        <w:t>− </w:t>
      </w:r>
      <w:r w:rsidR="00A164E3" w:rsidRPr="006954D2">
        <w:rPr>
          <w:sz w:val="28"/>
          <w:szCs w:val="28"/>
        </w:rPr>
        <w:t>повышение мотивации к высокопроизводительному труду и сохранение трудовых ресурсов;</w:t>
      </w:r>
    </w:p>
    <w:p w:rsidR="00A164E3" w:rsidRPr="006954D2" w:rsidRDefault="00A164E3" w:rsidP="0081029A">
      <w:pPr>
        <w:widowControl w:val="0"/>
        <w:spacing w:line="360" w:lineRule="auto"/>
        <w:ind w:firstLine="720"/>
        <w:jc w:val="both"/>
        <w:rPr>
          <w:sz w:val="28"/>
          <w:szCs w:val="28"/>
        </w:rPr>
      </w:pPr>
      <w:r w:rsidRPr="006954D2">
        <w:rPr>
          <w:sz w:val="28"/>
          <w:szCs w:val="28"/>
        </w:rPr>
        <w:t>3</w:t>
      </w:r>
      <w:r w:rsidR="00F16F45" w:rsidRPr="006954D2">
        <w:rPr>
          <w:sz w:val="28"/>
          <w:szCs w:val="28"/>
        </w:rPr>
        <w:t>. В</w:t>
      </w:r>
      <w:r w:rsidRPr="006954D2">
        <w:rPr>
          <w:sz w:val="28"/>
          <w:szCs w:val="28"/>
        </w:rPr>
        <w:t xml:space="preserve"> экономической сфере:</w:t>
      </w:r>
    </w:p>
    <w:p w:rsidR="00A164E3" w:rsidRPr="006954D2" w:rsidRDefault="00A70167" w:rsidP="0081029A">
      <w:pPr>
        <w:widowControl w:val="0"/>
        <w:spacing w:line="360" w:lineRule="auto"/>
        <w:ind w:firstLine="720"/>
        <w:jc w:val="both"/>
        <w:rPr>
          <w:sz w:val="28"/>
          <w:szCs w:val="28"/>
        </w:rPr>
      </w:pPr>
      <w:r w:rsidRPr="006954D2">
        <w:rPr>
          <w:sz w:val="28"/>
          <w:szCs w:val="28"/>
        </w:rPr>
        <w:lastRenderedPageBreak/>
        <w:t>− </w:t>
      </w:r>
      <w:r w:rsidR="00A164E3" w:rsidRPr="006954D2">
        <w:rPr>
          <w:sz w:val="28"/>
          <w:szCs w:val="28"/>
        </w:rPr>
        <w:t xml:space="preserve">рост прибыльности организаций пищевой и перерабатывающей промышленности как основное условие перехода к инновационной модели развития и </w:t>
      </w:r>
      <w:r w:rsidR="00762189" w:rsidRPr="006954D2">
        <w:rPr>
          <w:sz w:val="28"/>
          <w:szCs w:val="28"/>
        </w:rPr>
        <w:t>привлечения малого и среднего предпринимательства</w:t>
      </w:r>
      <w:r w:rsidR="00A164E3" w:rsidRPr="006954D2">
        <w:rPr>
          <w:sz w:val="28"/>
          <w:szCs w:val="28"/>
        </w:rPr>
        <w:t>.</w:t>
      </w:r>
    </w:p>
    <w:p w:rsidR="00F16F45" w:rsidRPr="006954D2" w:rsidRDefault="007E0C35" w:rsidP="0081029A">
      <w:pPr>
        <w:widowControl w:val="0"/>
        <w:spacing w:line="360" w:lineRule="auto"/>
        <w:ind w:firstLine="720"/>
        <w:jc w:val="both"/>
        <w:rPr>
          <w:sz w:val="28"/>
          <w:szCs w:val="28"/>
        </w:rPr>
      </w:pPr>
      <w:r w:rsidRPr="006954D2">
        <w:rPr>
          <w:sz w:val="28"/>
          <w:szCs w:val="28"/>
        </w:rPr>
        <w:t>Реализация приоритетного проекта в свою очередь будет способствовать обеспечению фармацевтического производства на территории Почепского района необходимым сырьем, в частности отходами от мясо</w:t>
      </w:r>
      <w:r w:rsidR="00F16F45" w:rsidRPr="006954D2">
        <w:rPr>
          <w:sz w:val="28"/>
          <w:szCs w:val="28"/>
        </w:rPr>
        <w:t>перерабатывающей промышленности.</w:t>
      </w:r>
    </w:p>
    <w:p w:rsidR="0051311A" w:rsidRPr="006954D2" w:rsidRDefault="0051311A" w:rsidP="0081029A">
      <w:pPr>
        <w:widowControl w:val="0"/>
        <w:spacing w:line="360" w:lineRule="auto"/>
        <w:ind w:firstLine="720"/>
        <w:jc w:val="both"/>
        <w:rPr>
          <w:sz w:val="28"/>
          <w:szCs w:val="28"/>
        </w:rPr>
      </w:pPr>
      <w:r w:rsidRPr="006954D2">
        <w:rPr>
          <w:b/>
          <w:sz w:val="28"/>
          <w:szCs w:val="28"/>
        </w:rPr>
        <w:t>Основные мероприятия:</w:t>
      </w:r>
    </w:p>
    <w:p w:rsidR="00DD3260" w:rsidRPr="006954D2" w:rsidRDefault="00F16F45" w:rsidP="008B3F4E">
      <w:pPr>
        <w:pStyle w:val="a4"/>
        <w:widowControl w:val="0"/>
        <w:numPr>
          <w:ilvl w:val="0"/>
          <w:numId w:val="25"/>
        </w:numPr>
        <w:tabs>
          <w:tab w:val="left" w:pos="284"/>
        </w:tabs>
        <w:autoSpaceDE w:val="0"/>
        <w:autoSpaceDN w:val="0"/>
        <w:adjustRightInd w:val="0"/>
        <w:spacing w:line="360" w:lineRule="auto"/>
        <w:ind w:left="0" w:firstLine="709"/>
        <w:jc w:val="both"/>
        <w:rPr>
          <w:sz w:val="28"/>
          <w:szCs w:val="28"/>
        </w:rPr>
      </w:pPr>
      <w:r w:rsidRPr="006954D2">
        <w:rPr>
          <w:sz w:val="28"/>
          <w:szCs w:val="28"/>
        </w:rPr>
        <w:t>у</w:t>
      </w:r>
      <w:r w:rsidR="00DD3260" w:rsidRPr="006954D2">
        <w:rPr>
          <w:sz w:val="28"/>
          <w:szCs w:val="28"/>
        </w:rPr>
        <w:t>частие в государственных закупках в интересах переработк</w:t>
      </w:r>
      <w:r w:rsidRPr="006954D2">
        <w:rPr>
          <w:sz w:val="28"/>
          <w:szCs w:val="28"/>
        </w:rPr>
        <w:t>и продуктов сельского хозяйства;</w:t>
      </w:r>
    </w:p>
    <w:p w:rsidR="00DD3260" w:rsidRPr="006954D2" w:rsidRDefault="00F16F45" w:rsidP="008B3F4E">
      <w:pPr>
        <w:pStyle w:val="a4"/>
        <w:widowControl w:val="0"/>
        <w:numPr>
          <w:ilvl w:val="0"/>
          <w:numId w:val="25"/>
        </w:numPr>
        <w:tabs>
          <w:tab w:val="left" w:pos="284"/>
          <w:tab w:val="left" w:pos="567"/>
        </w:tabs>
        <w:autoSpaceDE w:val="0"/>
        <w:autoSpaceDN w:val="0"/>
        <w:adjustRightInd w:val="0"/>
        <w:spacing w:line="360" w:lineRule="auto"/>
        <w:ind w:left="0" w:firstLine="709"/>
        <w:jc w:val="both"/>
        <w:rPr>
          <w:sz w:val="28"/>
          <w:szCs w:val="28"/>
        </w:rPr>
      </w:pPr>
      <w:r w:rsidRPr="006954D2">
        <w:rPr>
          <w:sz w:val="28"/>
          <w:szCs w:val="28"/>
        </w:rPr>
        <w:t>р</w:t>
      </w:r>
      <w:r w:rsidR="00DD3260" w:rsidRPr="006954D2">
        <w:rPr>
          <w:sz w:val="28"/>
          <w:szCs w:val="28"/>
        </w:rPr>
        <w:t>азработка и реализация организационных механизмов взаимодействия между производителями и потребителями сельскохозяйственной продукции</w:t>
      </w:r>
      <w:r w:rsidRPr="006954D2">
        <w:rPr>
          <w:sz w:val="28"/>
          <w:szCs w:val="28"/>
        </w:rPr>
        <w:t>;</w:t>
      </w:r>
    </w:p>
    <w:p w:rsidR="00DD3260" w:rsidRPr="006954D2" w:rsidRDefault="00F16F45" w:rsidP="008B3F4E">
      <w:pPr>
        <w:pStyle w:val="a4"/>
        <w:widowControl w:val="0"/>
        <w:numPr>
          <w:ilvl w:val="0"/>
          <w:numId w:val="25"/>
        </w:numPr>
        <w:tabs>
          <w:tab w:val="left" w:pos="284"/>
        </w:tabs>
        <w:autoSpaceDE w:val="0"/>
        <w:autoSpaceDN w:val="0"/>
        <w:adjustRightInd w:val="0"/>
        <w:spacing w:line="360" w:lineRule="auto"/>
        <w:ind w:left="0" w:firstLine="709"/>
        <w:jc w:val="both"/>
        <w:rPr>
          <w:sz w:val="28"/>
          <w:szCs w:val="28"/>
        </w:rPr>
      </w:pPr>
      <w:r w:rsidRPr="006954D2">
        <w:rPr>
          <w:sz w:val="28"/>
          <w:szCs w:val="28"/>
        </w:rPr>
        <w:t>о</w:t>
      </w:r>
      <w:r w:rsidR="00DD3260" w:rsidRPr="006954D2">
        <w:rPr>
          <w:sz w:val="28"/>
          <w:szCs w:val="28"/>
        </w:rPr>
        <w:t>беспечение взаимодействия компаний с муниципальными органами власти по приобре</w:t>
      </w:r>
      <w:r w:rsidRPr="006954D2">
        <w:rPr>
          <w:sz w:val="28"/>
          <w:szCs w:val="28"/>
        </w:rPr>
        <w:t>тению и использованию продукции;</w:t>
      </w:r>
    </w:p>
    <w:p w:rsidR="00DD3260" w:rsidRPr="006954D2" w:rsidRDefault="00F16F45" w:rsidP="008B3F4E">
      <w:pPr>
        <w:pStyle w:val="a4"/>
        <w:widowControl w:val="0"/>
        <w:numPr>
          <w:ilvl w:val="0"/>
          <w:numId w:val="25"/>
        </w:numPr>
        <w:tabs>
          <w:tab w:val="left" w:pos="284"/>
        </w:tabs>
        <w:autoSpaceDE w:val="0"/>
        <w:autoSpaceDN w:val="0"/>
        <w:adjustRightInd w:val="0"/>
        <w:spacing w:line="360" w:lineRule="auto"/>
        <w:ind w:left="0" w:firstLine="709"/>
        <w:jc w:val="both"/>
        <w:rPr>
          <w:sz w:val="28"/>
          <w:szCs w:val="28"/>
        </w:rPr>
      </w:pPr>
      <w:r w:rsidRPr="006954D2">
        <w:rPr>
          <w:sz w:val="28"/>
          <w:szCs w:val="28"/>
        </w:rPr>
        <w:t>о</w:t>
      </w:r>
      <w:r w:rsidR="00DD3260" w:rsidRPr="006954D2">
        <w:rPr>
          <w:sz w:val="28"/>
          <w:szCs w:val="28"/>
        </w:rPr>
        <w:t xml:space="preserve">беспечение взаимодействия предприятий переработки продуктов сельского хозяйства с малыми и </w:t>
      </w:r>
      <w:proofErr w:type="spellStart"/>
      <w:r w:rsidR="00DD3260" w:rsidRPr="006954D2">
        <w:rPr>
          <w:sz w:val="28"/>
          <w:szCs w:val="28"/>
        </w:rPr>
        <w:t>микропредприятиями</w:t>
      </w:r>
      <w:proofErr w:type="spellEnd"/>
      <w:r w:rsidR="00DD3260" w:rsidRPr="006954D2">
        <w:rPr>
          <w:sz w:val="28"/>
          <w:szCs w:val="28"/>
        </w:rPr>
        <w:t>, поддерживаемых в рамках работы организац</w:t>
      </w:r>
      <w:r w:rsidRPr="006954D2">
        <w:rPr>
          <w:sz w:val="28"/>
          <w:szCs w:val="28"/>
        </w:rPr>
        <w:t>ий инновационной инфраструктуры;</w:t>
      </w:r>
    </w:p>
    <w:p w:rsidR="00DD3260" w:rsidRPr="006954D2" w:rsidRDefault="00F16F45" w:rsidP="008B3F4E">
      <w:pPr>
        <w:pStyle w:val="a4"/>
        <w:widowControl w:val="0"/>
        <w:numPr>
          <w:ilvl w:val="0"/>
          <w:numId w:val="25"/>
        </w:numPr>
        <w:tabs>
          <w:tab w:val="left" w:pos="284"/>
        </w:tabs>
        <w:autoSpaceDE w:val="0"/>
        <w:autoSpaceDN w:val="0"/>
        <w:adjustRightInd w:val="0"/>
        <w:spacing w:line="360" w:lineRule="auto"/>
        <w:ind w:left="0" w:firstLine="709"/>
        <w:jc w:val="both"/>
        <w:rPr>
          <w:sz w:val="28"/>
          <w:szCs w:val="28"/>
        </w:rPr>
      </w:pPr>
      <w:r w:rsidRPr="006954D2">
        <w:rPr>
          <w:sz w:val="28"/>
          <w:szCs w:val="28"/>
        </w:rPr>
        <w:t>о</w:t>
      </w:r>
      <w:r w:rsidR="00DD3260" w:rsidRPr="006954D2">
        <w:rPr>
          <w:sz w:val="28"/>
          <w:szCs w:val="28"/>
        </w:rPr>
        <w:t xml:space="preserve">казание содействия в развитии объектов инфраструктуры, необходимых </w:t>
      </w:r>
      <w:r w:rsidR="00247928" w:rsidRPr="00247928">
        <w:rPr>
          <w:sz w:val="28"/>
          <w:szCs w:val="28"/>
        </w:rPr>
        <w:t xml:space="preserve">для сельскохозяйственной переработки </w:t>
      </w:r>
      <w:r w:rsidR="00DD3260" w:rsidRPr="006954D2">
        <w:rPr>
          <w:sz w:val="28"/>
          <w:szCs w:val="28"/>
        </w:rPr>
        <w:t>на территории Почепского</w:t>
      </w:r>
      <w:r w:rsidRPr="006954D2">
        <w:rPr>
          <w:sz w:val="28"/>
          <w:szCs w:val="28"/>
        </w:rPr>
        <w:t xml:space="preserve"> района;</w:t>
      </w:r>
    </w:p>
    <w:p w:rsidR="00DD3260" w:rsidRPr="006954D2" w:rsidRDefault="00F16F45" w:rsidP="008B3F4E">
      <w:pPr>
        <w:pStyle w:val="a4"/>
        <w:widowControl w:val="0"/>
        <w:numPr>
          <w:ilvl w:val="0"/>
          <w:numId w:val="25"/>
        </w:numPr>
        <w:tabs>
          <w:tab w:val="left" w:pos="284"/>
        </w:tabs>
        <w:autoSpaceDE w:val="0"/>
        <w:autoSpaceDN w:val="0"/>
        <w:adjustRightInd w:val="0"/>
        <w:spacing w:line="360" w:lineRule="auto"/>
        <w:ind w:left="0" w:firstLine="709"/>
        <w:jc w:val="both"/>
        <w:rPr>
          <w:sz w:val="28"/>
          <w:szCs w:val="28"/>
        </w:rPr>
      </w:pPr>
      <w:r w:rsidRPr="006954D2">
        <w:rPr>
          <w:sz w:val="28"/>
          <w:szCs w:val="28"/>
        </w:rPr>
        <w:t>с</w:t>
      </w:r>
      <w:r w:rsidR="00DD3260" w:rsidRPr="006954D2">
        <w:rPr>
          <w:sz w:val="28"/>
          <w:szCs w:val="28"/>
        </w:rPr>
        <w:t>одействие включению проектов развития сельскохозяйственной переработки в программы государственной поддержки и субсидирования.</w:t>
      </w:r>
    </w:p>
    <w:p w:rsidR="0051311A" w:rsidRPr="006954D2" w:rsidRDefault="00B22135" w:rsidP="0081029A">
      <w:pPr>
        <w:widowControl w:val="0"/>
        <w:autoSpaceDE w:val="0"/>
        <w:autoSpaceDN w:val="0"/>
        <w:adjustRightInd w:val="0"/>
        <w:spacing w:line="360" w:lineRule="auto"/>
        <w:ind w:firstLine="709"/>
        <w:jc w:val="center"/>
        <w:rPr>
          <w:b/>
          <w:i/>
          <w:sz w:val="28"/>
          <w:szCs w:val="28"/>
        </w:rPr>
      </w:pPr>
      <w:r w:rsidRPr="006954D2">
        <w:rPr>
          <w:b/>
          <w:i/>
          <w:sz w:val="28"/>
          <w:szCs w:val="28"/>
        </w:rPr>
        <w:t>3</w:t>
      </w:r>
      <w:r w:rsidR="0051311A" w:rsidRPr="006954D2">
        <w:rPr>
          <w:b/>
          <w:i/>
          <w:sz w:val="28"/>
          <w:szCs w:val="28"/>
        </w:rPr>
        <w:t>. Приоритетный проект по производству строительных материалов - минеральной ваты М-200</w:t>
      </w:r>
    </w:p>
    <w:p w:rsidR="0051311A" w:rsidRPr="006954D2" w:rsidRDefault="0051311A" w:rsidP="0081029A">
      <w:pPr>
        <w:widowControl w:val="0"/>
        <w:spacing w:line="360" w:lineRule="auto"/>
        <w:ind w:firstLine="709"/>
        <w:jc w:val="both"/>
        <w:rPr>
          <w:b/>
          <w:sz w:val="28"/>
          <w:szCs w:val="28"/>
        </w:rPr>
      </w:pPr>
      <w:r w:rsidRPr="006954D2">
        <w:rPr>
          <w:b/>
          <w:sz w:val="28"/>
          <w:szCs w:val="28"/>
        </w:rPr>
        <w:t xml:space="preserve">Задача – </w:t>
      </w:r>
      <w:r w:rsidR="00CF3839" w:rsidRPr="00CF3839">
        <w:rPr>
          <w:b/>
          <w:sz w:val="28"/>
          <w:szCs w:val="28"/>
        </w:rPr>
        <w:t>содействие развитию промышленного комплекса строительных материалов путём развития произво</w:t>
      </w:r>
      <w:proofErr w:type="gramStart"/>
      <w:r w:rsidR="00CF3839" w:rsidRPr="00CF3839">
        <w:rPr>
          <w:b/>
          <w:sz w:val="28"/>
          <w:szCs w:val="28"/>
        </w:rPr>
        <w:t>дств гл</w:t>
      </w:r>
      <w:proofErr w:type="gramEnd"/>
      <w:r w:rsidR="00CF3839" w:rsidRPr="00CF3839">
        <w:rPr>
          <w:b/>
          <w:sz w:val="28"/>
          <w:szCs w:val="28"/>
        </w:rPr>
        <w:t xml:space="preserve">убокой </w:t>
      </w:r>
      <w:r w:rsidR="00CF3839" w:rsidRPr="00CF3839">
        <w:rPr>
          <w:b/>
          <w:sz w:val="28"/>
          <w:szCs w:val="28"/>
        </w:rPr>
        <w:lastRenderedPageBreak/>
        <w:t>переработки в Почепском муниципальном районе</w:t>
      </w:r>
      <w:r w:rsidRPr="006954D2">
        <w:rPr>
          <w:b/>
          <w:sz w:val="28"/>
          <w:szCs w:val="28"/>
        </w:rPr>
        <w:t>.</w:t>
      </w:r>
    </w:p>
    <w:p w:rsidR="00F16F45" w:rsidRPr="006954D2" w:rsidRDefault="0051311A" w:rsidP="0081029A">
      <w:pPr>
        <w:widowControl w:val="0"/>
        <w:spacing w:line="360" w:lineRule="auto"/>
        <w:ind w:firstLine="720"/>
        <w:jc w:val="both"/>
        <w:rPr>
          <w:sz w:val="28"/>
          <w:szCs w:val="28"/>
        </w:rPr>
      </w:pPr>
      <w:r w:rsidRPr="006954D2">
        <w:rPr>
          <w:sz w:val="28"/>
          <w:szCs w:val="28"/>
        </w:rPr>
        <w:t>Развитие промышленного комплекса строительных материалов в Почепском муниципальном районе – один из основных проектов по разв</w:t>
      </w:r>
      <w:r w:rsidR="00F16F45" w:rsidRPr="006954D2">
        <w:rPr>
          <w:sz w:val="28"/>
          <w:szCs w:val="28"/>
        </w:rPr>
        <w:t>итию территории района</w:t>
      </w:r>
      <w:r w:rsidR="00747E30">
        <w:rPr>
          <w:sz w:val="28"/>
          <w:szCs w:val="28"/>
        </w:rPr>
        <w:t>.</w:t>
      </w:r>
    </w:p>
    <w:p w:rsidR="0051311A" w:rsidRPr="006954D2" w:rsidRDefault="0051311A" w:rsidP="0081029A">
      <w:pPr>
        <w:widowControl w:val="0"/>
        <w:spacing w:line="360" w:lineRule="auto"/>
        <w:ind w:firstLine="720"/>
        <w:jc w:val="both"/>
        <w:rPr>
          <w:sz w:val="28"/>
          <w:szCs w:val="28"/>
        </w:rPr>
      </w:pPr>
      <w:r w:rsidRPr="006954D2">
        <w:rPr>
          <w:b/>
          <w:sz w:val="28"/>
          <w:szCs w:val="28"/>
        </w:rPr>
        <w:t>Отдельные мероприятия:</w:t>
      </w:r>
    </w:p>
    <w:p w:rsidR="00DD3260" w:rsidRPr="006954D2" w:rsidRDefault="00F16F45" w:rsidP="0081029A">
      <w:pPr>
        <w:widowControl w:val="0"/>
        <w:autoSpaceDE w:val="0"/>
        <w:autoSpaceDN w:val="0"/>
        <w:adjustRightInd w:val="0"/>
        <w:spacing w:line="360" w:lineRule="auto"/>
        <w:ind w:firstLine="709"/>
        <w:jc w:val="both"/>
        <w:rPr>
          <w:sz w:val="28"/>
          <w:szCs w:val="28"/>
        </w:rPr>
      </w:pPr>
      <w:r w:rsidRPr="006954D2">
        <w:rPr>
          <w:sz w:val="28"/>
          <w:szCs w:val="28"/>
        </w:rPr>
        <w:t>1</w:t>
      </w:r>
      <w:r w:rsidR="00DD3260" w:rsidRPr="006954D2">
        <w:rPr>
          <w:sz w:val="28"/>
          <w:szCs w:val="28"/>
        </w:rPr>
        <w:t>. Содействие участию промышленного сектора в региональных и федеральных программах.</w:t>
      </w:r>
    </w:p>
    <w:p w:rsidR="00DD3260" w:rsidRPr="006954D2" w:rsidRDefault="00F16F45" w:rsidP="0081029A">
      <w:pPr>
        <w:widowControl w:val="0"/>
        <w:autoSpaceDE w:val="0"/>
        <w:autoSpaceDN w:val="0"/>
        <w:adjustRightInd w:val="0"/>
        <w:spacing w:line="360" w:lineRule="auto"/>
        <w:ind w:firstLine="709"/>
        <w:jc w:val="both"/>
        <w:rPr>
          <w:sz w:val="28"/>
          <w:szCs w:val="28"/>
        </w:rPr>
      </w:pPr>
      <w:r w:rsidRPr="006954D2">
        <w:rPr>
          <w:sz w:val="28"/>
          <w:szCs w:val="28"/>
        </w:rPr>
        <w:t>2</w:t>
      </w:r>
      <w:r w:rsidR="00DD3260" w:rsidRPr="006954D2">
        <w:rPr>
          <w:sz w:val="28"/>
          <w:szCs w:val="28"/>
        </w:rPr>
        <w:t>. Взаимодействие с органами государственной власти Брянской области по оказанию господдержки.</w:t>
      </w:r>
    </w:p>
    <w:p w:rsidR="00DD3260" w:rsidRPr="006954D2" w:rsidRDefault="00F16F45" w:rsidP="0081029A">
      <w:pPr>
        <w:widowControl w:val="0"/>
        <w:autoSpaceDE w:val="0"/>
        <w:autoSpaceDN w:val="0"/>
        <w:adjustRightInd w:val="0"/>
        <w:spacing w:line="360" w:lineRule="auto"/>
        <w:ind w:firstLine="709"/>
        <w:jc w:val="both"/>
        <w:rPr>
          <w:sz w:val="28"/>
          <w:szCs w:val="28"/>
        </w:rPr>
      </w:pPr>
      <w:r w:rsidRPr="006954D2">
        <w:rPr>
          <w:sz w:val="28"/>
          <w:szCs w:val="28"/>
        </w:rPr>
        <w:t>3</w:t>
      </w:r>
      <w:r w:rsidR="00DD3260" w:rsidRPr="006954D2">
        <w:rPr>
          <w:sz w:val="28"/>
          <w:szCs w:val="28"/>
        </w:rPr>
        <w:t>. Участие в инвестиционных форумах, выставках и ярмарках.</w:t>
      </w:r>
    </w:p>
    <w:p w:rsidR="00DD3260" w:rsidRPr="006954D2" w:rsidRDefault="00F16F45" w:rsidP="0081029A">
      <w:pPr>
        <w:widowControl w:val="0"/>
        <w:autoSpaceDE w:val="0"/>
        <w:autoSpaceDN w:val="0"/>
        <w:adjustRightInd w:val="0"/>
        <w:spacing w:line="360" w:lineRule="auto"/>
        <w:ind w:firstLine="709"/>
        <w:jc w:val="both"/>
        <w:rPr>
          <w:sz w:val="28"/>
          <w:szCs w:val="28"/>
        </w:rPr>
      </w:pPr>
      <w:r w:rsidRPr="006954D2">
        <w:rPr>
          <w:sz w:val="28"/>
          <w:szCs w:val="28"/>
        </w:rPr>
        <w:t>4</w:t>
      </w:r>
      <w:r w:rsidR="00DD3260" w:rsidRPr="006954D2">
        <w:rPr>
          <w:sz w:val="28"/>
          <w:szCs w:val="28"/>
        </w:rPr>
        <w:t>. Содействие развитию выставочной деятельности предприятий, рекламных кампаний в целях ознакомления потенциальных инвесторов с деятельностью предприятий района.</w:t>
      </w:r>
    </w:p>
    <w:p w:rsidR="00DD3260" w:rsidRPr="006954D2" w:rsidRDefault="00F16F45" w:rsidP="0081029A">
      <w:pPr>
        <w:widowControl w:val="0"/>
        <w:autoSpaceDE w:val="0"/>
        <w:autoSpaceDN w:val="0"/>
        <w:adjustRightInd w:val="0"/>
        <w:spacing w:line="360" w:lineRule="auto"/>
        <w:ind w:firstLine="709"/>
        <w:jc w:val="both"/>
        <w:rPr>
          <w:sz w:val="28"/>
          <w:szCs w:val="28"/>
        </w:rPr>
      </w:pPr>
      <w:r w:rsidRPr="006954D2">
        <w:rPr>
          <w:sz w:val="28"/>
          <w:szCs w:val="28"/>
        </w:rPr>
        <w:t>5</w:t>
      </w:r>
      <w:r w:rsidR="00DD3260" w:rsidRPr="006954D2">
        <w:rPr>
          <w:sz w:val="28"/>
          <w:szCs w:val="28"/>
        </w:rPr>
        <w:t>. Формирование инвестиционных площадок, мероприятия по инженерной и инфраструктурной подготовке.</w:t>
      </w:r>
    </w:p>
    <w:p w:rsidR="00DD3260" w:rsidRPr="006954D2" w:rsidRDefault="00F16F45" w:rsidP="0081029A">
      <w:pPr>
        <w:widowControl w:val="0"/>
        <w:autoSpaceDE w:val="0"/>
        <w:autoSpaceDN w:val="0"/>
        <w:adjustRightInd w:val="0"/>
        <w:spacing w:line="360" w:lineRule="auto"/>
        <w:ind w:firstLine="709"/>
        <w:jc w:val="both"/>
        <w:rPr>
          <w:sz w:val="28"/>
          <w:szCs w:val="28"/>
        </w:rPr>
      </w:pPr>
      <w:r w:rsidRPr="006954D2">
        <w:rPr>
          <w:sz w:val="28"/>
          <w:szCs w:val="28"/>
        </w:rPr>
        <w:t>6</w:t>
      </w:r>
      <w:r w:rsidR="00DD3260" w:rsidRPr="006954D2">
        <w:rPr>
          <w:sz w:val="28"/>
          <w:szCs w:val="28"/>
        </w:rPr>
        <w:t>. Разработка и размещение на сайте администрации района информации о местах размещения новых производств, наличии свободных земельных участков, помещений под офисы и т.д.</w:t>
      </w:r>
    </w:p>
    <w:p w:rsidR="00D439DB" w:rsidRPr="006954D2" w:rsidRDefault="00F16F45" w:rsidP="0081029A">
      <w:pPr>
        <w:widowControl w:val="0"/>
        <w:autoSpaceDE w:val="0"/>
        <w:autoSpaceDN w:val="0"/>
        <w:adjustRightInd w:val="0"/>
        <w:spacing w:line="360" w:lineRule="auto"/>
        <w:ind w:firstLine="709"/>
        <w:jc w:val="both"/>
        <w:rPr>
          <w:b/>
          <w:i/>
          <w:sz w:val="28"/>
          <w:szCs w:val="28"/>
        </w:rPr>
      </w:pPr>
      <w:r w:rsidRPr="006954D2">
        <w:rPr>
          <w:sz w:val="28"/>
          <w:szCs w:val="28"/>
        </w:rPr>
        <w:t>7</w:t>
      </w:r>
      <w:r w:rsidR="00DD3260" w:rsidRPr="006954D2">
        <w:rPr>
          <w:sz w:val="28"/>
          <w:szCs w:val="28"/>
        </w:rPr>
        <w:t xml:space="preserve">. Оказание содействия в развитии объектов инфраструктуры, необходимых для производства </w:t>
      </w:r>
      <w:r w:rsidR="00CF3839">
        <w:rPr>
          <w:sz w:val="28"/>
          <w:szCs w:val="28"/>
        </w:rPr>
        <w:t>строительных материалов</w:t>
      </w:r>
      <w:r w:rsidR="00DD3260" w:rsidRPr="006954D2">
        <w:rPr>
          <w:sz w:val="28"/>
          <w:szCs w:val="28"/>
        </w:rPr>
        <w:t xml:space="preserve"> на территории Почепского района.</w:t>
      </w:r>
    </w:p>
    <w:p w:rsidR="009F69CC" w:rsidRPr="006954D2" w:rsidRDefault="00B22135" w:rsidP="00CF3839">
      <w:pPr>
        <w:widowControl w:val="0"/>
        <w:autoSpaceDE w:val="0"/>
        <w:autoSpaceDN w:val="0"/>
        <w:adjustRightInd w:val="0"/>
        <w:spacing w:line="360" w:lineRule="auto"/>
        <w:ind w:firstLine="709"/>
        <w:jc w:val="center"/>
        <w:rPr>
          <w:b/>
          <w:i/>
          <w:sz w:val="28"/>
          <w:szCs w:val="28"/>
        </w:rPr>
      </w:pPr>
      <w:r w:rsidRPr="006954D2">
        <w:rPr>
          <w:b/>
          <w:i/>
          <w:sz w:val="28"/>
          <w:szCs w:val="28"/>
        </w:rPr>
        <w:t>4</w:t>
      </w:r>
      <w:r w:rsidR="0051311A" w:rsidRPr="006954D2">
        <w:rPr>
          <w:b/>
          <w:i/>
          <w:sz w:val="28"/>
          <w:szCs w:val="28"/>
        </w:rPr>
        <w:t>. Приоритетный проект по развитию тури</w:t>
      </w:r>
      <w:r w:rsidR="009F69CC" w:rsidRPr="006954D2">
        <w:rPr>
          <w:b/>
          <w:i/>
          <w:sz w:val="28"/>
          <w:szCs w:val="28"/>
        </w:rPr>
        <w:t>зма</w:t>
      </w:r>
    </w:p>
    <w:p w:rsidR="0051311A" w:rsidRPr="006954D2" w:rsidRDefault="0051311A" w:rsidP="0081029A">
      <w:pPr>
        <w:widowControl w:val="0"/>
        <w:spacing w:line="360" w:lineRule="auto"/>
        <w:ind w:firstLine="709"/>
        <w:jc w:val="both"/>
        <w:rPr>
          <w:b/>
          <w:sz w:val="28"/>
          <w:szCs w:val="28"/>
        </w:rPr>
      </w:pPr>
      <w:r w:rsidRPr="006954D2">
        <w:rPr>
          <w:b/>
          <w:sz w:val="28"/>
          <w:szCs w:val="28"/>
        </w:rPr>
        <w:t xml:space="preserve">Задача – </w:t>
      </w:r>
      <w:r w:rsidR="00DD3260" w:rsidRPr="006954D2">
        <w:rPr>
          <w:b/>
          <w:sz w:val="28"/>
          <w:szCs w:val="28"/>
        </w:rPr>
        <w:t xml:space="preserve">содействие </w:t>
      </w:r>
      <w:r w:rsidRPr="006954D2">
        <w:rPr>
          <w:b/>
          <w:sz w:val="28"/>
          <w:szCs w:val="28"/>
        </w:rPr>
        <w:t>раз</w:t>
      </w:r>
      <w:r w:rsidR="00DD3260" w:rsidRPr="006954D2">
        <w:rPr>
          <w:b/>
          <w:sz w:val="28"/>
          <w:szCs w:val="28"/>
        </w:rPr>
        <w:t>витию</w:t>
      </w:r>
      <w:r w:rsidRPr="006954D2">
        <w:rPr>
          <w:b/>
          <w:sz w:val="28"/>
          <w:szCs w:val="28"/>
        </w:rPr>
        <w:t xml:space="preserve"> туристического потенциала Почепского муниципального района, повышение разнообразия видов туризма.</w:t>
      </w:r>
    </w:p>
    <w:p w:rsidR="0051311A" w:rsidRPr="006954D2" w:rsidRDefault="0051311A" w:rsidP="0081029A">
      <w:pPr>
        <w:pStyle w:val="a4"/>
        <w:widowControl w:val="0"/>
        <w:tabs>
          <w:tab w:val="left" w:pos="142"/>
        </w:tabs>
        <w:spacing w:line="360" w:lineRule="auto"/>
        <w:ind w:left="0" w:firstLine="709"/>
        <w:jc w:val="both"/>
        <w:rPr>
          <w:b/>
          <w:sz w:val="28"/>
          <w:szCs w:val="28"/>
        </w:rPr>
      </w:pPr>
      <w:r w:rsidRPr="006954D2">
        <w:rPr>
          <w:b/>
          <w:sz w:val="28"/>
          <w:szCs w:val="28"/>
        </w:rPr>
        <w:t>Отдельные мероприятия:</w:t>
      </w:r>
    </w:p>
    <w:p w:rsidR="00807060" w:rsidRPr="006954D2" w:rsidRDefault="00F16F45" w:rsidP="0081029A">
      <w:pPr>
        <w:pStyle w:val="a4"/>
        <w:widowControl w:val="0"/>
        <w:tabs>
          <w:tab w:val="left" w:pos="0"/>
        </w:tabs>
        <w:spacing w:line="360" w:lineRule="auto"/>
        <w:ind w:left="0" w:firstLine="709"/>
        <w:jc w:val="both"/>
        <w:rPr>
          <w:sz w:val="28"/>
          <w:szCs w:val="28"/>
        </w:rPr>
      </w:pPr>
      <w:r w:rsidRPr="006954D2">
        <w:rPr>
          <w:sz w:val="28"/>
          <w:szCs w:val="28"/>
        </w:rPr>
        <w:t>1</w:t>
      </w:r>
      <w:r w:rsidR="0019311A" w:rsidRPr="006954D2">
        <w:rPr>
          <w:sz w:val="28"/>
          <w:szCs w:val="28"/>
        </w:rPr>
        <w:t xml:space="preserve">. </w:t>
      </w:r>
      <w:r w:rsidR="00807060" w:rsidRPr="006954D2">
        <w:rPr>
          <w:sz w:val="28"/>
          <w:szCs w:val="28"/>
        </w:rPr>
        <w:t>Стимулирование развития предпринимательства в сфере туризма, поддержка малого предпринимательства в данной сфере.</w:t>
      </w:r>
    </w:p>
    <w:p w:rsidR="00807060" w:rsidRPr="006954D2" w:rsidRDefault="00F16F45" w:rsidP="0081029A">
      <w:pPr>
        <w:pStyle w:val="a4"/>
        <w:widowControl w:val="0"/>
        <w:tabs>
          <w:tab w:val="left" w:pos="0"/>
        </w:tabs>
        <w:spacing w:line="360" w:lineRule="auto"/>
        <w:ind w:left="0" w:firstLine="709"/>
        <w:jc w:val="both"/>
        <w:rPr>
          <w:sz w:val="28"/>
          <w:szCs w:val="28"/>
        </w:rPr>
      </w:pPr>
      <w:r w:rsidRPr="006954D2">
        <w:rPr>
          <w:sz w:val="28"/>
          <w:szCs w:val="28"/>
        </w:rPr>
        <w:t>2</w:t>
      </w:r>
      <w:r w:rsidR="0019311A" w:rsidRPr="006954D2">
        <w:rPr>
          <w:sz w:val="28"/>
          <w:szCs w:val="28"/>
        </w:rPr>
        <w:t xml:space="preserve">. </w:t>
      </w:r>
      <w:r w:rsidR="00807060" w:rsidRPr="006954D2">
        <w:rPr>
          <w:sz w:val="28"/>
          <w:szCs w:val="28"/>
        </w:rPr>
        <w:t>Развитие</w:t>
      </w:r>
      <w:r w:rsidR="000B77C0" w:rsidRPr="006954D2">
        <w:rPr>
          <w:sz w:val="28"/>
          <w:szCs w:val="28"/>
        </w:rPr>
        <w:t xml:space="preserve"> обратной связи с местными жителями, выяснение их отношения к туристской деятельности в </w:t>
      </w:r>
      <w:r w:rsidR="00807060" w:rsidRPr="006954D2">
        <w:rPr>
          <w:sz w:val="28"/>
          <w:szCs w:val="28"/>
        </w:rPr>
        <w:t>районе.</w:t>
      </w:r>
    </w:p>
    <w:p w:rsidR="00807060" w:rsidRPr="006954D2" w:rsidRDefault="00F16F45" w:rsidP="0081029A">
      <w:pPr>
        <w:pStyle w:val="a4"/>
        <w:widowControl w:val="0"/>
        <w:tabs>
          <w:tab w:val="left" w:pos="0"/>
        </w:tabs>
        <w:spacing w:line="360" w:lineRule="auto"/>
        <w:ind w:left="0" w:firstLine="709"/>
        <w:jc w:val="both"/>
        <w:rPr>
          <w:sz w:val="28"/>
          <w:szCs w:val="28"/>
        </w:rPr>
      </w:pPr>
      <w:r w:rsidRPr="006954D2">
        <w:rPr>
          <w:sz w:val="28"/>
          <w:szCs w:val="28"/>
        </w:rPr>
        <w:lastRenderedPageBreak/>
        <w:t>3</w:t>
      </w:r>
      <w:r w:rsidR="0019311A" w:rsidRPr="006954D2">
        <w:rPr>
          <w:sz w:val="28"/>
          <w:szCs w:val="28"/>
        </w:rPr>
        <w:t xml:space="preserve">. </w:t>
      </w:r>
      <w:r w:rsidR="00807060" w:rsidRPr="006954D2">
        <w:rPr>
          <w:sz w:val="28"/>
          <w:szCs w:val="28"/>
        </w:rPr>
        <w:t>Содействие проведению</w:t>
      </w:r>
      <w:r w:rsidR="000B77C0" w:rsidRPr="006954D2">
        <w:rPr>
          <w:sz w:val="28"/>
          <w:szCs w:val="28"/>
        </w:rPr>
        <w:t xml:space="preserve"> информационно-рекламной кампании, направленной на укрепление </w:t>
      </w:r>
      <w:r w:rsidR="00807060" w:rsidRPr="006954D2">
        <w:rPr>
          <w:sz w:val="28"/>
          <w:szCs w:val="28"/>
        </w:rPr>
        <w:t xml:space="preserve">туристического </w:t>
      </w:r>
      <w:r w:rsidR="000B77C0" w:rsidRPr="006954D2">
        <w:rPr>
          <w:sz w:val="28"/>
          <w:szCs w:val="28"/>
        </w:rPr>
        <w:t xml:space="preserve">имиджа </w:t>
      </w:r>
      <w:r w:rsidR="00807060" w:rsidRPr="006954D2">
        <w:rPr>
          <w:sz w:val="28"/>
          <w:szCs w:val="28"/>
        </w:rPr>
        <w:t>Почепского района.</w:t>
      </w:r>
    </w:p>
    <w:p w:rsidR="00900695" w:rsidRPr="006954D2" w:rsidRDefault="00F16F45" w:rsidP="0081029A">
      <w:pPr>
        <w:pStyle w:val="a4"/>
        <w:widowControl w:val="0"/>
        <w:tabs>
          <w:tab w:val="left" w:pos="0"/>
          <w:tab w:val="left" w:pos="142"/>
        </w:tabs>
        <w:spacing w:line="360" w:lineRule="auto"/>
        <w:ind w:left="0" w:firstLine="709"/>
        <w:jc w:val="both"/>
        <w:rPr>
          <w:sz w:val="28"/>
          <w:szCs w:val="28"/>
        </w:rPr>
      </w:pPr>
      <w:r w:rsidRPr="006954D2">
        <w:rPr>
          <w:sz w:val="28"/>
          <w:szCs w:val="28"/>
        </w:rPr>
        <w:t>4</w:t>
      </w:r>
      <w:r w:rsidR="0019311A" w:rsidRPr="006954D2">
        <w:rPr>
          <w:sz w:val="28"/>
          <w:szCs w:val="28"/>
        </w:rPr>
        <w:t xml:space="preserve">. </w:t>
      </w:r>
      <w:r w:rsidR="00807060" w:rsidRPr="006954D2">
        <w:rPr>
          <w:sz w:val="28"/>
          <w:szCs w:val="28"/>
        </w:rPr>
        <w:t>Участие в обновлении</w:t>
      </w:r>
      <w:r w:rsidR="00900695" w:rsidRPr="006954D2">
        <w:rPr>
          <w:sz w:val="28"/>
          <w:szCs w:val="28"/>
        </w:rPr>
        <w:t xml:space="preserve"> культурно-познавательных туристских программ, традиционных туристских маршрутов для с</w:t>
      </w:r>
      <w:r w:rsidR="00807060" w:rsidRPr="006954D2">
        <w:rPr>
          <w:sz w:val="28"/>
          <w:szCs w:val="28"/>
        </w:rPr>
        <w:t>тимулирования повторных визитов.</w:t>
      </w:r>
    </w:p>
    <w:p w:rsidR="00807060" w:rsidRPr="006954D2" w:rsidRDefault="00F16F45" w:rsidP="0081029A">
      <w:pPr>
        <w:pStyle w:val="a4"/>
        <w:widowControl w:val="0"/>
        <w:tabs>
          <w:tab w:val="left" w:pos="0"/>
          <w:tab w:val="left" w:pos="142"/>
        </w:tabs>
        <w:spacing w:line="360" w:lineRule="auto"/>
        <w:ind w:left="0" w:firstLine="709"/>
        <w:jc w:val="both"/>
        <w:rPr>
          <w:sz w:val="28"/>
          <w:szCs w:val="28"/>
        </w:rPr>
      </w:pPr>
      <w:r w:rsidRPr="006954D2">
        <w:rPr>
          <w:sz w:val="28"/>
          <w:szCs w:val="28"/>
        </w:rPr>
        <w:t>5</w:t>
      </w:r>
      <w:r w:rsidR="0019311A" w:rsidRPr="006954D2">
        <w:rPr>
          <w:sz w:val="28"/>
          <w:szCs w:val="28"/>
        </w:rPr>
        <w:t xml:space="preserve">. </w:t>
      </w:r>
      <w:r w:rsidR="00807060" w:rsidRPr="006954D2">
        <w:rPr>
          <w:sz w:val="28"/>
          <w:szCs w:val="28"/>
        </w:rPr>
        <w:t>Проведение конкурсов в сфере качества и профессионального ведения туристского бизнеса на территории района.</w:t>
      </w:r>
    </w:p>
    <w:p w:rsidR="00900695" w:rsidRPr="006954D2" w:rsidRDefault="00F16F45" w:rsidP="0081029A">
      <w:pPr>
        <w:pStyle w:val="a4"/>
        <w:widowControl w:val="0"/>
        <w:tabs>
          <w:tab w:val="left" w:pos="0"/>
          <w:tab w:val="left" w:pos="142"/>
        </w:tabs>
        <w:spacing w:line="360" w:lineRule="auto"/>
        <w:ind w:left="0" w:firstLine="709"/>
        <w:jc w:val="both"/>
        <w:rPr>
          <w:sz w:val="28"/>
          <w:szCs w:val="28"/>
        </w:rPr>
      </w:pPr>
      <w:r w:rsidRPr="006954D2">
        <w:rPr>
          <w:sz w:val="28"/>
          <w:szCs w:val="28"/>
        </w:rPr>
        <w:t>6</w:t>
      </w:r>
      <w:r w:rsidR="0019311A" w:rsidRPr="006954D2">
        <w:rPr>
          <w:sz w:val="28"/>
          <w:szCs w:val="28"/>
        </w:rPr>
        <w:t xml:space="preserve">. </w:t>
      </w:r>
      <w:r w:rsidR="00807060" w:rsidRPr="006954D2">
        <w:rPr>
          <w:sz w:val="28"/>
          <w:szCs w:val="28"/>
        </w:rPr>
        <w:t xml:space="preserve">Проведение </w:t>
      </w:r>
      <w:r w:rsidR="00900695" w:rsidRPr="006954D2">
        <w:rPr>
          <w:sz w:val="28"/>
          <w:szCs w:val="28"/>
        </w:rPr>
        <w:t xml:space="preserve">ежегодного мониторинга в сфере туризма (определение качественных и количественных показателей развития отрасли, исследование влияния туризма на экономику </w:t>
      </w:r>
      <w:r w:rsidR="00807060" w:rsidRPr="006954D2">
        <w:rPr>
          <w:sz w:val="28"/>
          <w:szCs w:val="28"/>
        </w:rPr>
        <w:t>района</w:t>
      </w:r>
      <w:r w:rsidR="00900695" w:rsidRPr="006954D2">
        <w:rPr>
          <w:sz w:val="28"/>
          <w:szCs w:val="28"/>
        </w:rPr>
        <w:t>, анализ перспектив развития туристской индустрии и т.п.</w:t>
      </w:r>
      <w:r w:rsidR="00807060" w:rsidRPr="006954D2">
        <w:rPr>
          <w:sz w:val="28"/>
          <w:szCs w:val="28"/>
        </w:rPr>
        <w:t>).</w:t>
      </w:r>
    </w:p>
    <w:p w:rsidR="00946E93" w:rsidRPr="006954D2" w:rsidRDefault="00B22135" w:rsidP="0081029A">
      <w:pPr>
        <w:widowControl w:val="0"/>
        <w:autoSpaceDE w:val="0"/>
        <w:autoSpaceDN w:val="0"/>
        <w:adjustRightInd w:val="0"/>
        <w:spacing w:line="360" w:lineRule="auto"/>
        <w:ind w:firstLine="709"/>
        <w:jc w:val="both"/>
        <w:rPr>
          <w:b/>
          <w:i/>
          <w:sz w:val="28"/>
          <w:szCs w:val="28"/>
        </w:rPr>
      </w:pPr>
      <w:r w:rsidRPr="006954D2">
        <w:rPr>
          <w:b/>
          <w:i/>
          <w:sz w:val="28"/>
          <w:szCs w:val="28"/>
        </w:rPr>
        <w:t>5</w:t>
      </w:r>
      <w:r w:rsidR="00946E93" w:rsidRPr="006954D2">
        <w:rPr>
          <w:b/>
          <w:i/>
          <w:sz w:val="28"/>
          <w:szCs w:val="28"/>
        </w:rPr>
        <w:t xml:space="preserve">. Приоритетный проект по развитию фармацевтического </w:t>
      </w:r>
      <w:r w:rsidR="006C2BA9" w:rsidRPr="006954D2">
        <w:rPr>
          <w:b/>
          <w:i/>
          <w:sz w:val="28"/>
          <w:szCs w:val="28"/>
        </w:rPr>
        <w:t>производства</w:t>
      </w:r>
      <w:r w:rsidR="00946E93" w:rsidRPr="006954D2">
        <w:rPr>
          <w:b/>
          <w:i/>
          <w:sz w:val="28"/>
          <w:szCs w:val="28"/>
        </w:rPr>
        <w:t xml:space="preserve"> </w:t>
      </w:r>
    </w:p>
    <w:p w:rsidR="003E2EA6" w:rsidRPr="006954D2" w:rsidRDefault="003E2EA6" w:rsidP="0081029A">
      <w:pPr>
        <w:widowControl w:val="0"/>
        <w:spacing w:line="360" w:lineRule="auto"/>
        <w:ind w:firstLine="720"/>
        <w:jc w:val="both"/>
        <w:rPr>
          <w:b/>
          <w:sz w:val="28"/>
          <w:szCs w:val="28"/>
        </w:rPr>
      </w:pPr>
      <w:r w:rsidRPr="006954D2">
        <w:rPr>
          <w:b/>
          <w:sz w:val="28"/>
          <w:szCs w:val="28"/>
        </w:rPr>
        <w:t xml:space="preserve">Задача - содействие развитию фармацевтического </w:t>
      </w:r>
      <w:r w:rsidR="006C2BA9" w:rsidRPr="006954D2">
        <w:rPr>
          <w:b/>
          <w:sz w:val="28"/>
          <w:szCs w:val="28"/>
        </w:rPr>
        <w:t>производства</w:t>
      </w:r>
      <w:r w:rsidRPr="006954D2">
        <w:rPr>
          <w:b/>
          <w:sz w:val="28"/>
          <w:szCs w:val="28"/>
        </w:rPr>
        <w:t>, увеличение доли выпуска современных лекарственных препаратов отечественного производства на территории Почепского муниципального района.</w:t>
      </w:r>
    </w:p>
    <w:p w:rsidR="00E452A4" w:rsidRPr="006954D2" w:rsidRDefault="003E2EA6" w:rsidP="0081029A">
      <w:pPr>
        <w:widowControl w:val="0"/>
        <w:spacing w:line="360" w:lineRule="auto"/>
        <w:ind w:firstLine="720"/>
        <w:jc w:val="both"/>
        <w:rPr>
          <w:sz w:val="28"/>
          <w:szCs w:val="28"/>
        </w:rPr>
      </w:pPr>
      <w:r w:rsidRPr="006954D2">
        <w:rPr>
          <w:sz w:val="28"/>
          <w:szCs w:val="28"/>
        </w:rPr>
        <w:t>Ключевая продукция для производства фармацевтических субстанций – растительное и животное сырье (отходы от мясоперерабатывающей промышленности).</w:t>
      </w:r>
      <w:r w:rsidR="00953023">
        <w:rPr>
          <w:sz w:val="28"/>
          <w:szCs w:val="28"/>
        </w:rPr>
        <w:t xml:space="preserve"> </w:t>
      </w:r>
      <w:r w:rsidR="00E452A4" w:rsidRPr="006954D2">
        <w:rPr>
          <w:sz w:val="28"/>
          <w:szCs w:val="28"/>
        </w:rPr>
        <w:t xml:space="preserve">Одним из способов и направлений деятельности органов государственной власти Брянской области по развитию фармацевтического производства на территории Почепского района является </w:t>
      </w:r>
      <w:r w:rsidR="0030163E" w:rsidRPr="006954D2">
        <w:rPr>
          <w:sz w:val="28"/>
          <w:szCs w:val="28"/>
        </w:rPr>
        <w:t>содействие строительству эндокринного завода</w:t>
      </w:r>
      <w:r w:rsidR="00A70167" w:rsidRPr="006954D2">
        <w:rPr>
          <w:sz w:val="28"/>
          <w:szCs w:val="28"/>
        </w:rPr>
        <w:t xml:space="preserve"> в </w:t>
      </w:r>
      <w:r w:rsidR="00E452A4" w:rsidRPr="006954D2">
        <w:rPr>
          <w:sz w:val="28"/>
          <w:szCs w:val="28"/>
        </w:rPr>
        <w:t>Почеп</w:t>
      </w:r>
      <w:r w:rsidR="00A70167" w:rsidRPr="006954D2">
        <w:rPr>
          <w:sz w:val="28"/>
          <w:szCs w:val="28"/>
        </w:rPr>
        <w:t>ском районе</w:t>
      </w:r>
      <w:r w:rsidR="0030163E" w:rsidRPr="006954D2">
        <w:rPr>
          <w:sz w:val="28"/>
          <w:szCs w:val="28"/>
        </w:rPr>
        <w:t>.</w:t>
      </w:r>
    </w:p>
    <w:p w:rsidR="00F00954" w:rsidRPr="006954D2" w:rsidRDefault="0030163E" w:rsidP="0081029A">
      <w:pPr>
        <w:widowControl w:val="0"/>
        <w:spacing w:line="360" w:lineRule="auto"/>
        <w:ind w:firstLine="720"/>
        <w:jc w:val="both"/>
        <w:rPr>
          <w:sz w:val="28"/>
          <w:szCs w:val="28"/>
        </w:rPr>
      </w:pPr>
      <w:r w:rsidRPr="006954D2">
        <w:rPr>
          <w:sz w:val="28"/>
          <w:szCs w:val="28"/>
        </w:rPr>
        <w:t>Развитие фармацевтического производства</w:t>
      </w:r>
      <w:r w:rsidR="00F00954" w:rsidRPr="006954D2">
        <w:rPr>
          <w:sz w:val="28"/>
          <w:szCs w:val="28"/>
        </w:rPr>
        <w:t xml:space="preserve"> позволит повысить инвестиционную привлекательность муниципального образования путём:</w:t>
      </w:r>
    </w:p>
    <w:p w:rsidR="00F00954" w:rsidRPr="006954D2" w:rsidRDefault="0030163E" w:rsidP="0081029A">
      <w:pPr>
        <w:widowControl w:val="0"/>
        <w:spacing w:line="360" w:lineRule="auto"/>
        <w:ind w:firstLine="720"/>
        <w:jc w:val="both"/>
        <w:rPr>
          <w:sz w:val="28"/>
          <w:szCs w:val="28"/>
        </w:rPr>
      </w:pPr>
      <w:r w:rsidRPr="006954D2">
        <w:rPr>
          <w:sz w:val="28"/>
          <w:szCs w:val="28"/>
        </w:rPr>
        <w:t>− </w:t>
      </w:r>
      <w:r w:rsidR="00F00954" w:rsidRPr="006954D2">
        <w:rPr>
          <w:sz w:val="28"/>
          <w:szCs w:val="28"/>
        </w:rPr>
        <w:t>освобождения инвесторов от уплаты некоторых налогов на фиксированный процент или в полном объеме;</w:t>
      </w:r>
    </w:p>
    <w:p w:rsidR="00F00954" w:rsidRPr="006954D2" w:rsidRDefault="0030163E" w:rsidP="0081029A">
      <w:pPr>
        <w:widowControl w:val="0"/>
        <w:spacing w:line="360" w:lineRule="auto"/>
        <w:ind w:firstLine="720"/>
        <w:jc w:val="both"/>
        <w:rPr>
          <w:sz w:val="28"/>
          <w:szCs w:val="28"/>
        </w:rPr>
      </w:pPr>
      <w:r w:rsidRPr="006954D2">
        <w:rPr>
          <w:sz w:val="28"/>
          <w:szCs w:val="28"/>
        </w:rPr>
        <w:t>− </w:t>
      </w:r>
      <w:r w:rsidR="00F00954" w:rsidRPr="006954D2">
        <w:rPr>
          <w:sz w:val="28"/>
          <w:szCs w:val="28"/>
        </w:rPr>
        <w:t>более низких тарифов таможенных сборов или отмены пошлины при закупке иностранного сырья или полуфабрикатов;</w:t>
      </w:r>
    </w:p>
    <w:p w:rsidR="00F00954" w:rsidRPr="006954D2" w:rsidRDefault="0030163E" w:rsidP="0081029A">
      <w:pPr>
        <w:widowControl w:val="0"/>
        <w:spacing w:line="360" w:lineRule="auto"/>
        <w:ind w:firstLine="720"/>
        <w:jc w:val="both"/>
        <w:rPr>
          <w:sz w:val="28"/>
          <w:szCs w:val="28"/>
        </w:rPr>
      </w:pPr>
      <w:r w:rsidRPr="006954D2">
        <w:rPr>
          <w:sz w:val="28"/>
          <w:szCs w:val="28"/>
        </w:rPr>
        <w:lastRenderedPageBreak/>
        <w:t>− </w:t>
      </w:r>
      <w:r w:rsidR="00F00954" w:rsidRPr="006954D2">
        <w:rPr>
          <w:sz w:val="28"/>
          <w:szCs w:val="28"/>
        </w:rPr>
        <w:t>упрощения процесса регистрации организаций</w:t>
      </w:r>
      <w:r w:rsidR="00675660" w:rsidRPr="006954D2">
        <w:rPr>
          <w:sz w:val="28"/>
          <w:szCs w:val="28"/>
        </w:rPr>
        <w:t>;</w:t>
      </w:r>
    </w:p>
    <w:p w:rsidR="00675660" w:rsidRPr="006954D2" w:rsidRDefault="0030163E" w:rsidP="0081029A">
      <w:pPr>
        <w:widowControl w:val="0"/>
        <w:spacing w:line="360" w:lineRule="auto"/>
        <w:ind w:firstLine="720"/>
        <w:jc w:val="both"/>
        <w:rPr>
          <w:sz w:val="28"/>
          <w:szCs w:val="28"/>
        </w:rPr>
      </w:pPr>
      <w:r w:rsidRPr="006954D2">
        <w:rPr>
          <w:sz w:val="28"/>
          <w:szCs w:val="28"/>
        </w:rPr>
        <w:t>− </w:t>
      </w:r>
      <w:r w:rsidR="00675660" w:rsidRPr="006954D2">
        <w:rPr>
          <w:sz w:val="28"/>
          <w:szCs w:val="28"/>
        </w:rPr>
        <w:t xml:space="preserve">оказания финансовой помощи в виде субсидий, кредитов, дотаций на оплату аренды и покупку земельных участков </w:t>
      </w:r>
      <w:r w:rsidR="00DA41B5" w:rsidRPr="006954D2">
        <w:rPr>
          <w:sz w:val="28"/>
          <w:szCs w:val="28"/>
        </w:rPr>
        <w:t>или производственных помещений.</w:t>
      </w:r>
    </w:p>
    <w:p w:rsidR="00946E93" w:rsidRPr="006954D2" w:rsidRDefault="00946E93" w:rsidP="0081029A">
      <w:pPr>
        <w:pStyle w:val="a4"/>
        <w:widowControl w:val="0"/>
        <w:tabs>
          <w:tab w:val="left" w:pos="142"/>
        </w:tabs>
        <w:spacing w:line="360" w:lineRule="auto"/>
        <w:ind w:left="0" w:firstLine="709"/>
        <w:jc w:val="both"/>
        <w:rPr>
          <w:b/>
          <w:sz w:val="28"/>
          <w:szCs w:val="28"/>
        </w:rPr>
      </w:pPr>
      <w:r w:rsidRPr="006954D2">
        <w:rPr>
          <w:b/>
          <w:sz w:val="28"/>
          <w:szCs w:val="28"/>
        </w:rPr>
        <w:t>Отдельные мероприятия:</w:t>
      </w:r>
    </w:p>
    <w:p w:rsidR="005A4488" w:rsidRPr="006954D2" w:rsidRDefault="00F16F45" w:rsidP="0081029A">
      <w:pPr>
        <w:pStyle w:val="a4"/>
        <w:widowControl w:val="0"/>
        <w:spacing w:line="360" w:lineRule="auto"/>
        <w:ind w:left="0" w:firstLine="709"/>
        <w:jc w:val="both"/>
        <w:rPr>
          <w:sz w:val="28"/>
          <w:szCs w:val="28"/>
        </w:rPr>
      </w:pPr>
      <w:r w:rsidRPr="006954D2">
        <w:rPr>
          <w:sz w:val="28"/>
          <w:szCs w:val="28"/>
        </w:rPr>
        <w:t>1</w:t>
      </w:r>
      <w:r w:rsidR="0019311A" w:rsidRPr="006954D2">
        <w:rPr>
          <w:sz w:val="28"/>
          <w:szCs w:val="28"/>
        </w:rPr>
        <w:t xml:space="preserve">. </w:t>
      </w:r>
      <w:r w:rsidR="005A4488" w:rsidRPr="006954D2">
        <w:rPr>
          <w:sz w:val="28"/>
          <w:szCs w:val="28"/>
        </w:rPr>
        <w:t>Содействие реализации инвестици</w:t>
      </w:r>
      <w:r w:rsidRPr="006954D2">
        <w:rPr>
          <w:sz w:val="28"/>
          <w:szCs w:val="28"/>
        </w:rPr>
        <w:t xml:space="preserve">онного проекта по созданию в </w:t>
      </w:r>
      <w:r w:rsidR="0030163E" w:rsidRPr="006954D2">
        <w:rPr>
          <w:sz w:val="28"/>
          <w:szCs w:val="28"/>
        </w:rPr>
        <w:t xml:space="preserve">Почепском районе </w:t>
      </w:r>
      <w:r w:rsidR="005A4488" w:rsidRPr="006954D2">
        <w:rPr>
          <w:sz w:val="28"/>
          <w:szCs w:val="28"/>
        </w:rPr>
        <w:t>комплекса по производству активных фармацевтических субстанций, в том числе в области развития инженерной и транспортной инфраструктуры.</w:t>
      </w:r>
    </w:p>
    <w:p w:rsidR="005A4488" w:rsidRPr="006954D2" w:rsidRDefault="006C2BA9" w:rsidP="0081029A">
      <w:pPr>
        <w:pStyle w:val="a4"/>
        <w:widowControl w:val="0"/>
        <w:spacing w:line="360" w:lineRule="auto"/>
        <w:ind w:left="0" w:firstLine="709"/>
        <w:jc w:val="both"/>
        <w:rPr>
          <w:sz w:val="28"/>
          <w:szCs w:val="28"/>
        </w:rPr>
      </w:pPr>
      <w:r w:rsidRPr="006954D2">
        <w:rPr>
          <w:sz w:val="28"/>
          <w:szCs w:val="28"/>
        </w:rPr>
        <w:t>2</w:t>
      </w:r>
      <w:r w:rsidR="0019311A" w:rsidRPr="006954D2">
        <w:rPr>
          <w:sz w:val="28"/>
          <w:szCs w:val="28"/>
        </w:rPr>
        <w:t xml:space="preserve">. </w:t>
      </w:r>
      <w:r w:rsidR="005A4488" w:rsidRPr="006954D2">
        <w:rPr>
          <w:sz w:val="28"/>
          <w:szCs w:val="28"/>
        </w:rPr>
        <w:t>Обеспечение поддержки малого и среднего предпринимательства в области фармацевтической промышленности, в том числе консультационной, финансовой, имущественной.</w:t>
      </w:r>
    </w:p>
    <w:p w:rsidR="005A4488" w:rsidRPr="006954D2" w:rsidRDefault="006C2BA9" w:rsidP="0081029A">
      <w:pPr>
        <w:pStyle w:val="a4"/>
        <w:widowControl w:val="0"/>
        <w:spacing w:line="360" w:lineRule="auto"/>
        <w:ind w:left="0" w:firstLine="709"/>
        <w:jc w:val="both"/>
        <w:rPr>
          <w:sz w:val="28"/>
          <w:szCs w:val="28"/>
        </w:rPr>
      </w:pPr>
      <w:r w:rsidRPr="006954D2">
        <w:rPr>
          <w:sz w:val="28"/>
          <w:szCs w:val="28"/>
        </w:rPr>
        <w:t>3</w:t>
      </w:r>
      <w:r w:rsidR="0019311A" w:rsidRPr="006954D2">
        <w:rPr>
          <w:sz w:val="28"/>
          <w:szCs w:val="28"/>
        </w:rPr>
        <w:t xml:space="preserve">. </w:t>
      </w:r>
      <w:r w:rsidR="005A4488" w:rsidRPr="006954D2">
        <w:rPr>
          <w:sz w:val="28"/>
          <w:szCs w:val="28"/>
        </w:rPr>
        <w:t xml:space="preserve">Содействие в разработке программ подготовки кадров для фармацевтической промышленности региона в </w:t>
      </w:r>
      <w:r w:rsidR="0019311A" w:rsidRPr="006954D2">
        <w:rPr>
          <w:sz w:val="28"/>
          <w:szCs w:val="28"/>
        </w:rPr>
        <w:t xml:space="preserve">вузах и </w:t>
      </w:r>
      <w:proofErr w:type="spellStart"/>
      <w:r w:rsidR="0019311A" w:rsidRPr="006954D2">
        <w:rPr>
          <w:sz w:val="28"/>
          <w:szCs w:val="28"/>
        </w:rPr>
        <w:t>ссузах</w:t>
      </w:r>
      <w:proofErr w:type="spellEnd"/>
      <w:r w:rsidR="0019311A" w:rsidRPr="006954D2">
        <w:rPr>
          <w:sz w:val="28"/>
          <w:szCs w:val="28"/>
        </w:rPr>
        <w:t xml:space="preserve"> Брянской области.</w:t>
      </w:r>
    </w:p>
    <w:p w:rsidR="00807060" w:rsidRPr="006954D2" w:rsidRDefault="006C2BA9" w:rsidP="0081029A">
      <w:pPr>
        <w:pStyle w:val="a4"/>
        <w:widowControl w:val="0"/>
        <w:spacing w:line="360" w:lineRule="auto"/>
        <w:ind w:left="0" w:firstLine="709"/>
        <w:jc w:val="both"/>
        <w:rPr>
          <w:b/>
          <w:sz w:val="28"/>
          <w:szCs w:val="28"/>
        </w:rPr>
      </w:pPr>
      <w:r w:rsidRPr="006954D2">
        <w:rPr>
          <w:sz w:val="28"/>
          <w:szCs w:val="28"/>
        </w:rPr>
        <w:t>4</w:t>
      </w:r>
      <w:r w:rsidR="0019311A" w:rsidRPr="006954D2">
        <w:rPr>
          <w:sz w:val="28"/>
          <w:szCs w:val="28"/>
        </w:rPr>
        <w:t xml:space="preserve">. </w:t>
      </w:r>
      <w:r w:rsidR="005A4488" w:rsidRPr="006954D2">
        <w:rPr>
          <w:sz w:val="28"/>
          <w:szCs w:val="28"/>
        </w:rPr>
        <w:t>Содействие в привлечении высококвалифицированных кадров из других регионов Российской Федерации на территорию Почепского района.</w:t>
      </w:r>
    </w:p>
    <w:p w:rsidR="005A23B4" w:rsidRPr="006954D2" w:rsidRDefault="00B22135" w:rsidP="0081029A">
      <w:pPr>
        <w:pStyle w:val="a4"/>
        <w:widowControl w:val="0"/>
        <w:spacing w:line="360" w:lineRule="auto"/>
        <w:ind w:left="0" w:firstLine="709"/>
        <w:jc w:val="center"/>
        <w:rPr>
          <w:b/>
          <w:i/>
          <w:sz w:val="28"/>
          <w:szCs w:val="28"/>
        </w:rPr>
      </w:pPr>
      <w:r w:rsidRPr="006954D2">
        <w:rPr>
          <w:b/>
          <w:i/>
          <w:sz w:val="28"/>
          <w:szCs w:val="28"/>
        </w:rPr>
        <w:t>6</w:t>
      </w:r>
      <w:r w:rsidR="005A23B4" w:rsidRPr="006954D2">
        <w:rPr>
          <w:b/>
          <w:i/>
          <w:sz w:val="28"/>
          <w:szCs w:val="28"/>
        </w:rPr>
        <w:t>. Приоритетный проект «Развитие малого и среднего предпринимательства»</w:t>
      </w:r>
    </w:p>
    <w:p w:rsidR="005A23B4" w:rsidRPr="006954D2" w:rsidRDefault="005A23B4" w:rsidP="0081029A">
      <w:pPr>
        <w:pStyle w:val="a4"/>
        <w:widowControl w:val="0"/>
        <w:spacing w:line="360" w:lineRule="auto"/>
        <w:ind w:left="0" w:firstLine="709"/>
        <w:jc w:val="both"/>
        <w:rPr>
          <w:b/>
          <w:sz w:val="28"/>
          <w:szCs w:val="28"/>
        </w:rPr>
      </w:pPr>
      <w:r w:rsidRPr="006954D2">
        <w:rPr>
          <w:b/>
          <w:sz w:val="28"/>
          <w:szCs w:val="28"/>
        </w:rPr>
        <w:t>Задача приоритетного проекта - стимулирование предпринимательской инициативы, разработка и внедрение современных мер поддержки малого и среднего предпринимательства на территории Почепского муниципального района.</w:t>
      </w:r>
    </w:p>
    <w:p w:rsidR="005A23B4" w:rsidRPr="006954D2" w:rsidRDefault="005A23B4" w:rsidP="0081029A">
      <w:pPr>
        <w:pStyle w:val="a4"/>
        <w:widowControl w:val="0"/>
        <w:spacing w:line="360" w:lineRule="auto"/>
        <w:ind w:left="0" w:firstLine="709"/>
        <w:jc w:val="both"/>
        <w:rPr>
          <w:sz w:val="28"/>
          <w:szCs w:val="28"/>
        </w:rPr>
      </w:pPr>
      <w:r w:rsidRPr="006954D2">
        <w:rPr>
          <w:sz w:val="28"/>
          <w:szCs w:val="28"/>
        </w:rPr>
        <w:t>Основные мероприятия:</w:t>
      </w:r>
    </w:p>
    <w:p w:rsidR="005A23B4" w:rsidRPr="006954D2" w:rsidRDefault="0017020C" w:rsidP="0081029A">
      <w:pPr>
        <w:pStyle w:val="a4"/>
        <w:widowControl w:val="0"/>
        <w:spacing w:line="360" w:lineRule="auto"/>
        <w:ind w:left="0" w:firstLine="709"/>
        <w:jc w:val="both"/>
        <w:rPr>
          <w:sz w:val="28"/>
          <w:szCs w:val="28"/>
        </w:rPr>
      </w:pPr>
      <w:r w:rsidRPr="006954D2">
        <w:rPr>
          <w:sz w:val="28"/>
          <w:szCs w:val="28"/>
        </w:rPr>
        <w:t>1</w:t>
      </w:r>
      <w:r w:rsidR="005A23B4" w:rsidRPr="006954D2">
        <w:rPr>
          <w:sz w:val="28"/>
          <w:szCs w:val="28"/>
        </w:rPr>
        <w:t>. Разработка нормативных правовых актов, направленных на поддержку субъектов малого предпринимательства.</w:t>
      </w:r>
    </w:p>
    <w:p w:rsidR="005A23B4" w:rsidRPr="006954D2" w:rsidRDefault="0017020C" w:rsidP="0081029A">
      <w:pPr>
        <w:pStyle w:val="a4"/>
        <w:widowControl w:val="0"/>
        <w:spacing w:line="360" w:lineRule="auto"/>
        <w:ind w:left="0" w:firstLine="709"/>
        <w:jc w:val="both"/>
        <w:rPr>
          <w:sz w:val="28"/>
          <w:szCs w:val="28"/>
        </w:rPr>
      </w:pPr>
      <w:r w:rsidRPr="006954D2">
        <w:rPr>
          <w:sz w:val="28"/>
          <w:szCs w:val="28"/>
        </w:rPr>
        <w:t>2</w:t>
      </w:r>
      <w:r w:rsidR="005A23B4" w:rsidRPr="006954D2">
        <w:rPr>
          <w:sz w:val="28"/>
          <w:szCs w:val="28"/>
        </w:rPr>
        <w:t>. Снижение административных барьеров.</w:t>
      </w:r>
    </w:p>
    <w:p w:rsidR="005A23B4" w:rsidRPr="006954D2" w:rsidRDefault="0017020C" w:rsidP="0081029A">
      <w:pPr>
        <w:pStyle w:val="a4"/>
        <w:widowControl w:val="0"/>
        <w:spacing w:line="360" w:lineRule="auto"/>
        <w:ind w:left="0" w:firstLine="709"/>
        <w:jc w:val="both"/>
        <w:rPr>
          <w:sz w:val="28"/>
          <w:szCs w:val="28"/>
        </w:rPr>
      </w:pPr>
      <w:r w:rsidRPr="006954D2">
        <w:rPr>
          <w:sz w:val="28"/>
          <w:szCs w:val="28"/>
        </w:rPr>
        <w:t>3</w:t>
      </w:r>
      <w:r w:rsidR="005A23B4" w:rsidRPr="006954D2">
        <w:rPr>
          <w:sz w:val="28"/>
          <w:szCs w:val="28"/>
        </w:rPr>
        <w:t>. Оказание консультационных услуг субъектам предпринимательства.</w:t>
      </w:r>
    </w:p>
    <w:p w:rsidR="005A23B4" w:rsidRPr="006954D2" w:rsidRDefault="0017020C" w:rsidP="0081029A">
      <w:pPr>
        <w:pStyle w:val="a4"/>
        <w:widowControl w:val="0"/>
        <w:spacing w:line="360" w:lineRule="auto"/>
        <w:ind w:left="0" w:firstLine="709"/>
        <w:jc w:val="both"/>
        <w:rPr>
          <w:sz w:val="28"/>
          <w:szCs w:val="28"/>
        </w:rPr>
      </w:pPr>
      <w:r w:rsidRPr="006954D2">
        <w:rPr>
          <w:sz w:val="28"/>
          <w:szCs w:val="28"/>
        </w:rPr>
        <w:t>4</w:t>
      </w:r>
      <w:r w:rsidR="005A23B4" w:rsidRPr="006954D2">
        <w:rPr>
          <w:sz w:val="28"/>
          <w:szCs w:val="28"/>
        </w:rPr>
        <w:t>. Информирование предпринимателей о мерах государственной поддержки субъектов малого и среднего предпринимательства в Брянской области.</w:t>
      </w:r>
    </w:p>
    <w:p w:rsidR="005A23B4" w:rsidRPr="006954D2" w:rsidRDefault="0017020C" w:rsidP="0081029A">
      <w:pPr>
        <w:pStyle w:val="a4"/>
        <w:widowControl w:val="0"/>
        <w:spacing w:line="360" w:lineRule="auto"/>
        <w:ind w:left="0" w:firstLine="709"/>
        <w:jc w:val="both"/>
        <w:rPr>
          <w:sz w:val="28"/>
          <w:szCs w:val="28"/>
        </w:rPr>
      </w:pPr>
      <w:r w:rsidRPr="006954D2">
        <w:rPr>
          <w:sz w:val="28"/>
          <w:szCs w:val="28"/>
        </w:rPr>
        <w:lastRenderedPageBreak/>
        <w:t>5</w:t>
      </w:r>
      <w:r w:rsidR="005A23B4" w:rsidRPr="006954D2">
        <w:rPr>
          <w:sz w:val="28"/>
          <w:szCs w:val="28"/>
        </w:rPr>
        <w:t>. Создание условий для привлечения представителей малого предпринимательства в подготовке и рассмотрении проектов правовых актов органов местного самоуправления, регулирующих развитие малого и среднего предпринимательства.</w:t>
      </w:r>
    </w:p>
    <w:p w:rsidR="005A23B4" w:rsidRPr="006954D2" w:rsidRDefault="0017020C" w:rsidP="0081029A">
      <w:pPr>
        <w:pStyle w:val="a4"/>
        <w:widowControl w:val="0"/>
        <w:spacing w:line="360" w:lineRule="auto"/>
        <w:ind w:left="0" w:firstLine="709"/>
        <w:jc w:val="both"/>
        <w:rPr>
          <w:sz w:val="28"/>
          <w:szCs w:val="28"/>
        </w:rPr>
      </w:pPr>
      <w:r w:rsidRPr="006954D2">
        <w:rPr>
          <w:sz w:val="28"/>
          <w:szCs w:val="28"/>
        </w:rPr>
        <w:t>6</w:t>
      </w:r>
      <w:r w:rsidR="005A23B4" w:rsidRPr="006954D2">
        <w:rPr>
          <w:sz w:val="28"/>
          <w:szCs w:val="28"/>
        </w:rPr>
        <w:t>. Размещение муниципальных закупок для субъектов малого предпринимательства.</w:t>
      </w:r>
    </w:p>
    <w:p w:rsidR="005A23B4" w:rsidRPr="006954D2" w:rsidRDefault="0017020C" w:rsidP="0081029A">
      <w:pPr>
        <w:pStyle w:val="a4"/>
        <w:widowControl w:val="0"/>
        <w:spacing w:line="360" w:lineRule="auto"/>
        <w:ind w:left="0" w:firstLine="709"/>
        <w:jc w:val="both"/>
        <w:rPr>
          <w:sz w:val="28"/>
          <w:szCs w:val="28"/>
        </w:rPr>
      </w:pPr>
      <w:r w:rsidRPr="006954D2">
        <w:rPr>
          <w:sz w:val="28"/>
          <w:szCs w:val="28"/>
        </w:rPr>
        <w:t>7</w:t>
      </w:r>
      <w:r w:rsidR="005A23B4" w:rsidRPr="006954D2">
        <w:rPr>
          <w:sz w:val="28"/>
          <w:szCs w:val="28"/>
        </w:rPr>
        <w:t>. Предоставление субъектам малого и среднего предпринимательства в аренду или в собственность имущества и земельных ресурсов, находящихся в собственности муниципального образования «Почепский район».</w:t>
      </w:r>
    </w:p>
    <w:p w:rsidR="005A4488" w:rsidRPr="006954D2" w:rsidRDefault="0030163E" w:rsidP="0081029A">
      <w:pPr>
        <w:pStyle w:val="a4"/>
        <w:widowControl w:val="0"/>
        <w:spacing w:line="360" w:lineRule="auto"/>
        <w:ind w:left="0" w:firstLine="709"/>
        <w:jc w:val="both"/>
        <w:rPr>
          <w:b/>
          <w:sz w:val="28"/>
          <w:szCs w:val="28"/>
        </w:rPr>
      </w:pPr>
      <w:r w:rsidRPr="006954D2">
        <w:rPr>
          <w:sz w:val="28"/>
          <w:szCs w:val="28"/>
        </w:rPr>
        <w:t>8</w:t>
      </w:r>
      <w:r w:rsidR="005A23B4" w:rsidRPr="006954D2">
        <w:rPr>
          <w:sz w:val="28"/>
          <w:szCs w:val="28"/>
        </w:rPr>
        <w:t>. Стимулирование развития предпринимательской, инновационной, научной и инжиниринговой деятельности посредством оказания организационной, методической и консультационной поддержки.</w:t>
      </w:r>
    </w:p>
    <w:p w:rsidR="00A34236" w:rsidRDefault="00A34236" w:rsidP="0081029A">
      <w:pPr>
        <w:pStyle w:val="a4"/>
        <w:widowControl w:val="0"/>
        <w:spacing w:line="360" w:lineRule="auto"/>
        <w:ind w:left="0" w:firstLine="720"/>
        <w:jc w:val="both"/>
        <w:rPr>
          <w:b/>
          <w:sz w:val="28"/>
          <w:szCs w:val="28"/>
        </w:rPr>
      </w:pPr>
    </w:p>
    <w:p w:rsidR="0051311A" w:rsidRPr="006954D2" w:rsidRDefault="00DF6094" w:rsidP="0081029A">
      <w:pPr>
        <w:pStyle w:val="a4"/>
        <w:widowControl w:val="0"/>
        <w:spacing w:line="360" w:lineRule="auto"/>
        <w:ind w:left="0" w:firstLine="720"/>
        <w:jc w:val="both"/>
        <w:rPr>
          <w:b/>
          <w:sz w:val="28"/>
          <w:szCs w:val="28"/>
        </w:rPr>
      </w:pPr>
      <w:r w:rsidRPr="006954D2">
        <w:rPr>
          <w:b/>
          <w:sz w:val="28"/>
          <w:szCs w:val="28"/>
        </w:rPr>
        <w:t>2.</w:t>
      </w:r>
      <w:r w:rsidR="0051311A" w:rsidRPr="006954D2">
        <w:rPr>
          <w:b/>
          <w:sz w:val="28"/>
          <w:szCs w:val="28"/>
        </w:rPr>
        <w:t xml:space="preserve">3. </w:t>
      </w:r>
      <w:r w:rsidR="003365C5" w:rsidRPr="006954D2">
        <w:rPr>
          <w:b/>
          <w:sz w:val="28"/>
          <w:szCs w:val="28"/>
        </w:rPr>
        <w:t>Целевые индикаторы Стратегии, этапы её реализации</w:t>
      </w:r>
    </w:p>
    <w:p w:rsidR="0051311A" w:rsidRPr="006954D2" w:rsidRDefault="00DF6094" w:rsidP="0081029A">
      <w:pPr>
        <w:pStyle w:val="a4"/>
        <w:widowControl w:val="0"/>
        <w:spacing w:line="360" w:lineRule="auto"/>
        <w:ind w:left="0" w:firstLine="720"/>
        <w:jc w:val="both"/>
        <w:rPr>
          <w:b/>
          <w:sz w:val="28"/>
          <w:szCs w:val="28"/>
        </w:rPr>
      </w:pPr>
      <w:r w:rsidRPr="006954D2">
        <w:rPr>
          <w:b/>
          <w:sz w:val="28"/>
          <w:szCs w:val="28"/>
        </w:rPr>
        <w:t>2.</w:t>
      </w:r>
      <w:r w:rsidR="0051311A" w:rsidRPr="006954D2">
        <w:rPr>
          <w:b/>
          <w:sz w:val="28"/>
          <w:szCs w:val="28"/>
        </w:rPr>
        <w:t xml:space="preserve">3.1. </w:t>
      </w:r>
      <w:r w:rsidR="003365C5" w:rsidRPr="006954D2">
        <w:rPr>
          <w:b/>
          <w:sz w:val="28"/>
          <w:szCs w:val="28"/>
        </w:rPr>
        <w:t>Сценарный прогноз социально-экономического развития Почепского района</w:t>
      </w:r>
    </w:p>
    <w:p w:rsidR="0051311A" w:rsidRPr="006954D2" w:rsidRDefault="0051311A" w:rsidP="0081029A">
      <w:pPr>
        <w:widowControl w:val="0"/>
        <w:spacing w:line="360" w:lineRule="auto"/>
        <w:ind w:firstLine="709"/>
        <w:jc w:val="both"/>
        <w:rPr>
          <w:rStyle w:val="af2"/>
          <w:rFonts w:eastAsiaTheme="minorEastAsia"/>
          <w:i w:val="0"/>
          <w:sz w:val="28"/>
          <w:szCs w:val="28"/>
        </w:rPr>
      </w:pPr>
      <w:r w:rsidRPr="006954D2">
        <w:rPr>
          <w:rStyle w:val="af2"/>
          <w:rFonts w:eastAsiaTheme="minorEastAsia"/>
          <w:i w:val="0"/>
          <w:sz w:val="28"/>
          <w:szCs w:val="28"/>
        </w:rPr>
        <w:t>Экономика России в целом и отдельно взятого территориального образования в последующем периоде будет отличаться повышенной неопределенностью внешних и внутренних факторов.</w:t>
      </w:r>
    </w:p>
    <w:p w:rsidR="0051311A" w:rsidRPr="006954D2" w:rsidRDefault="0051311A" w:rsidP="0081029A">
      <w:pPr>
        <w:widowControl w:val="0"/>
        <w:spacing w:line="360" w:lineRule="auto"/>
        <w:ind w:firstLine="709"/>
        <w:jc w:val="both"/>
        <w:rPr>
          <w:rStyle w:val="af2"/>
          <w:rFonts w:eastAsiaTheme="minorEastAsia"/>
          <w:i w:val="0"/>
          <w:sz w:val="28"/>
          <w:szCs w:val="28"/>
        </w:rPr>
      </w:pPr>
      <w:r w:rsidRPr="006954D2">
        <w:rPr>
          <w:rStyle w:val="af2"/>
          <w:rFonts w:eastAsiaTheme="minorEastAsia"/>
          <w:i w:val="0"/>
          <w:sz w:val="28"/>
          <w:szCs w:val="28"/>
        </w:rPr>
        <w:t>В зависимости от степени реализации различных факторов (макроэкономических, технологических, социальных и др.) выделяется три сценария социально-экономического развития Почепского района Брянской области в долгосрочной перспективе – консервативный, базовый и целевой.</w:t>
      </w:r>
    </w:p>
    <w:p w:rsidR="0017020C" w:rsidRPr="006954D2" w:rsidRDefault="0046514E" w:rsidP="0081029A">
      <w:pPr>
        <w:widowControl w:val="0"/>
        <w:spacing w:line="360" w:lineRule="auto"/>
        <w:ind w:firstLine="709"/>
        <w:jc w:val="both"/>
        <w:rPr>
          <w:b/>
          <w:bCs/>
          <w:sz w:val="28"/>
          <w:szCs w:val="28"/>
        </w:rPr>
      </w:pPr>
      <w:r w:rsidRPr="006954D2">
        <w:rPr>
          <w:b/>
          <w:bCs/>
          <w:sz w:val="28"/>
          <w:szCs w:val="28"/>
        </w:rPr>
        <w:t>В рамках определения вектора развития Почепского муниципального района за основу взят базовый вариант прогноза.</w:t>
      </w:r>
    </w:p>
    <w:p w:rsidR="0046514E" w:rsidRPr="006954D2" w:rsidRDefault="0046514E" w:rsidP="0081029A">
      <w:pPr>
        <w:widowControl w:val="0"/>
        <w:spacing w:line="360" w:lineRule="auto"/>
        <w:ind w:firstLine="709"/>
        <w:jc w:val="both"/>
        <w:rPr>
          <w:bCs/>
          <w:sz w:val="28"/>
          <w:szCs w:val="28"/>
        </w:rPr>
      </w:pPr>
      <w:r w:rsidRPr="006954D2">
        <w:rPr>
          <w:bCs/>
          <w:sz w:val="28"/>
          <w:szCs w:val="28"/>
        </w:rPr>
        <w:t>Базовый вариант характеризует основные макроэкономические показатели развития экономики в условиях сохранения негативных внешних факторов и консервативной бюджетной политики.</w:t>
      </w:r>
    </w:p>
    <w:p w:rsidR="0051311A" w:rsidRPr="006954D2" w:rsidRDefault="0051311A" w:rsidP="0081029A">
      <w:pPr>
        <w:widowControl w:val="0"/>
        <w:spacing w:line="360" w:lineRule="auto"/>
        <w:ind w:firstLine="709"/>
        <w:jc w:val="both"/>
        <w:rPr>
          <w:bCs/>
          <w:sz w:val="28"/>
          <w:szCs w:val="28"/>
        </w:rPr>
      </w:pPr>
      <w:r w:rsidRPr="006954D2">
        <w:rPr>
          <w:bCs/>
          <w:sz w:val="28"/>
          <w:szCs w:val="28"/>
        </w:rPr>
        <w:t>Базой для разработки прогноза социально-экономического развития Почепского района на период до 2030 года являются основные макроэкономические показатели социально-экономического развития района за предыдущие годы, итоги за отчетный период 2017 года, а также сценарные условия развития экономики Российской Федерации на 2018-2020 годы.</w:t>
      </w:r>
    </w:p>
    <w:p w:rsidR="0051311A" w:rsidRPr="006954D2" w:rsidRDefault="0051311A" w:rsidP="0081029A">
      <w:pPr>
        <w:widowControl w:val="0"/>
        <w:spacing w:line="360" w:lineRule="auto"/>
        <w:ind w:firstLine="709"/>
        <w:jc w:val="both"/>
        <w:rPr>
          <w:bCs/>
          <w:sz w:val="28"/>
          <w:szCs w:val="28"/>
        </w:rPr>
      </w:pPr>
      <w:r w:rsidRPr="006954D2">
        <w:rPr>
          <w:sz w:val="28"/>
          <w:szCs w:val="28"/>
        </w:rPr>
        <w:t>Прогноз разрабатывался с учетом п</w:t>
      </w:r>
      <w:r w:rsidRPr="006954D2">
        <w:rPr>
          <w:rStyle w:val="s3"/>
          <w:rFonts w:eastAsiaTheme="majorEastAsia"/>
          <w:sz w:val="28"/>
          <w:szCs w:val="28"/>
        </w:rPr>
        <w:t xml:space="preserve">риоритетов социально-экономического развития, определённых в </w:t>
      </w:r>
      <w:r w:rsidRPr="006954D2">
        <w:rPr>
          <w:sz w:val="28"/>
          <w:szCs w:val="28"/>
        </w:rPr>
        <w:t>Указах Президента Российской Федерации от 7 мая 2012 года</w:t>
      </w:r>
      <w:r w:rsidRPr="006954D2">
        <w:rPr>
          <w:bCs/>
          <w:sz w:val="28"/>
          <w:szCs w:val="28"/>
        </w:rPr>
        <w:t>, Стратегии социально-экономического развития Почепского района на период до 2025 года, муниципальных программ Почепского района.</w:t>
      </w:r>
    </w:p>
    <w:p w:rsidR="0051311A" w:rsidRPr="006954D2" w:rsidRDefault="0051311A" w:rsidP="0081029A">
      <w:pPr>
        <w:widowControl w:val="0"/>
        <w:spacing w:line="360" w:lineRule="auto"/>
        <w:ind w:firstLine="709"/>
        <w:jc w:val="both"/>
        <w:rPr>
          <w:rStyle w:val="af2"/>
          <w:rFonts w:eastAsiaTheme="minorEastAsia"/>
          <w:i w:val="0"/>
          <w:sz w:val="28"/>
          <w:szCs w:val="28"/>
        </w:rPr>
      </w:pPr>
      <w:r w:rsidRPr="006954D2">
        <w:rPr>
          <w:rStyle w:val="af2"/>
          <w:rFonts w:eastAsiaTheme="minorEastAsia"/>
          <w:i w:val="0"/>
          <w:sz w:val="28"/>
          <w:szCs w:val="28"/>
        </w:rPr>
        <w:t xml:space="preserve">Консервативный сценарий отражает инерционное развитие экономики </w:t>
      </w:r>
      <w:r w:rsidR="007A31A9" w:rsidRPr="006954D2">
        <w:rPr>
          <w:rStyle w:val="af2"/>
          <w:rFonts w:eastAsiaTheme="minorEastAsia"/>
          <w:i w:val="0"/>
          <w:sz w:val="28"/>
          <w:szCs w:val="28"/>
        </w:rPr>
        <w:t>муниципального образования</w:t>
      </w:r>
      <w:r w:rsidRPr="006954D2">
        <w:rPr>
          <w:rStyle w:val="af2"/>
          <w:rFonts w:eastAsiaTheme="minorEastAsia"/>
          <w:i w:val="0"/>
          <w:sz w:val="28"/>
          <w:szCs w:val="28"/>
        </w:rPr>
        <w:t xml:space="preserve"> в условиях сохранения инфраструктурных ограничений с сохранением специализации в сфере сельского хозяйства и отдельных отраслях обрабатывающей промышленности. Наряду с ростом </w:t>
      </w:r>
      <w:r w:rsidRPr="006954D2">
        <w:rPr>
          <w:rStyle w:val="af2"/>
          <w:rFonts w:eastAsiaTheme="minorEastAsia"/>
          <w:i w:val="0"/>
          <w:sz w:val="28"/>
          <w:szCs w:val="28"/>
        </w:rPr>
        <w:lastRenderedPageBreak/>
        <w:t xml:space="preserve">производства сельскохозяйственного сырья (прежде всего, картофеля и мяса), наращиваются мощности по его переработке и выпуску продуктов. </w:t>
      </w:r>
    </w:p>
    <w:p w:rsidR="0051311A" w:rsidRPr="006954D2" w:rsidRDefault="0051311A" w:rsidP="0081029A">
      <w:pPr>
        <w:widowControl w:val="0"/>
        <w:spacing w:line="360" w:lineRule="auto"/>
        <w:ind w:firstLine="709"/>
        <w:jc w:val="both"/>
        <w:rPr>
          <w:rStyle w:val="af2"/>
          <w:rFonts w:eastAsiaTheme="minorEastAsia"/>
          <w:i w:val="0"/>
          <w:sz w:val="28"/>
          <w:szCs w:val="28"/>
        </w:rPr>
      </w:pPr>
      <w:r w:rsidRPr="006954D2">
        <w:rPr>
          <w:rStyle w:val="af2"/>
          <w:rFonts w:eastAsiaTheme="minorEastAsia"/>
          <w:i w:val="0"/>
          <w:sz w:val="28"/>
          <w:szCs w:val="28"/>
        </w:rPr>
        <w:t>Целевой (форсированный) сценарий разработан на базе инновационного сценария, при этом он характеризуется форсированными темпами роста, повышенной нормой частных накоплений и созданием мощного экспортного сектора продукции с высокой добавленной стоимостью.</w:t>
      </w:r>
    </w:p>
    <w:p w:rsidR="0051311A" w:rsidRPr="006954D2" w:rsidRDefault="0051311A" w:rsidP="0081029A">
      <w:pPr>
        <w:widowControl w:val="0"/>
        <w:spacing w:line="360" w:lineRule="auto"/>
        <w:ind w:firstLine="709"/>
        <w:jc w:val="both"/>
        <w:rPr>
          <w:rStyle w:val="af2"/>
          <w:rFonts w:eastAsiaTheme="minorEastAsia"/>
          <w:i w:val="0"/>
          <w:sz w:val="28"/>
          <w:szCs w:val="28"/>
        </w:rPr>
      </w:pPr>
      <w:r w:rsidRPr="006954D2">
        <w:rPr>
          <w:rStyle w:val="af2"/>
          <w:rFonts w:eastAsiaTheme="minorEastAsia"/>
          <w:i w:val="0"/>
          <w:sz w:val="28"/>
          <w:szCs w:val="28"/>
        </w:rPr>
        <w:t>При консервативном сценарии сохраняется тренд по сокращению численности населения, как за счет роста естественной убыли, так и за счет миграционного оттока, существенного улучшения качества жизни не происходит. В районе сохраняется существующая система государственного управления, сфокусирован</w:t>
      </w:r>
      <w:r w:rsidR="00E51E77" w:rsidRPr="006954D2">
        <w:rPr>
          <w:rStyle w:val="af2"/>
          <w:rFonts w:eastAsiaTheme="minorEastAsia"/>
          <w:i w:val="0"/>
          <w:sz w:val="28"/>
          <w:szCs w:val="28"/>
        </w:rPr>
        <w:t>ная на решении локальных задач (табл</w:t>
      </w:r>
      <w:r w:rsidR="00A273E9" w:rsidRPr="006954D2">
        <w:rPr>
          <w:rStyle w:val="af2"/>
          <w:rFonts w:eastAsiaTheme="minorEastAsia"/>
          <w:i w:val="0"/>
          <w:sz w:val="28"/>
          <w:szCs w:val="28"/>
        </w:rPr>
        <w:t>ица</w:t>
      </w:r>
      <w:r w:rsidR="00E51E77" w:rsidRPr="006954D2">
        <w:rPr>
          <w:rStyle w:val="af2"/>
          <w:rFonts w:eastAsiaTheme="minorEastAsia"/>
          <w:i w:val="0"/>
          <w:sz w:val="28"/>
          <w:szCs w:val="28"/>
        </w:rPr>
        <w:t xml:space="preserve"> </w:t>
      </w:r>
      <w:r w:rsidR="00A34236">
        <w:rPr>
          <w:rStyle w:val="af2"/>
          <w:rFonts w:eastAsiaTheme="minorEastAsia"/>
          <w:i w:val="0"/>
          <w:sz w:val="28"/>
          <w:szCs w:val="28"/>
        </w:rPr>
        <w:t>29</w:t>
      </w:r>
      <w:r w:rsidR="00E51E77" w:rsidRPr="006954D2">
        <w:rPr>
          <w:rStyle w:val="af2"/>
          <w:rFonts w:eastAsiaTheme="minorEastAsia"/>
          <w:i w:val="0"/>
          <w:sz w:val="28"/>
          <w:szCs w:val="28"/>
        </w:rPr>
        <w:t>).</w:t>
      </w:r>
    </w:p>
    <w:p w:rsidR="00A273E9" w:rsidRPr="006954D2" w:rsidRDefault="00A273E9" w:rsidP="00A273E9">
      <w:pPr>
        <w:widowControl w:val="0"/>
        <w:spacing w:line="360" w:lineRule="auto"/>
        <w:ind w:firstLine="709"/>
        <w:jc w:val="both"/>
        <w:rPr>
          <w:sz w:val="28"/>
          <w:szCs w:val="28"/>
        </w:rPr>
      </w:pPr>
      <w:r w:rsidRPr="006954D2">
        <w:rPr>
          <w:sz w:val="28"/>
          <w:szCs w:val="28"/>
        </w:rPr>
        <w:t xml:space="preserve">Таблица </w:t>
      </w:r>
      <w:r w:rsidR="00A34236">
        <w:rPr>
          <w:sz w:val="28"/>
          <w:szCs w:val="28"/>
        </w:rPr>
        <w:t>29</w:t>
      </w:r>
      <w:r w:rsidRPr="006954D2">
        <w:rPr>
          <w:sz w:val="28"/>
          <w:szCs w:val="28"/>
        </w:rPr>
        <w:t xml:space="preserve"> – Основные показатели реализации консервативного сценария развития Почепского района до 2030 года</w:t>
      </w:r>
    </w:p>
    <w:tbl>
      <w:tblPr>
        <w:tblW w:w="48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4715"/>
        <w:gridCol w:w="936"/>
        <w:gridCol w:w="936"/>
        <w:gridCol w:w="936"/>
        <w:gridCol w:w="1698"/>
      </w:tblGrid>
      <w:tr w:rsidR="00A273E9" w:rsidRPr="006954D2" w:rsidTr="008453EC">
        <w:trPr>
          <w:trHeight w:val="290"/>
          <w:tblHeader/>
          <w:jc w:val="center"/>
        </w:trPr>
        <w:tc>
          <w:tcPr>
            <w:tcW w:w="358" w:type="pct"/>
            <w:noWrap/>
            <w:vAlign w:val="center"/>
            <w:hideMark/>
          </w:tcPr>
          <w:p w:rsidR="00A273E9" w:rsidRPr="006954D2" w:rsidRDefault="00A273E9" w:rsidP="00965BA9">
            <w:pPr>
              <w:widowControl w:val="0"/>
              <w:jc w:val="center"/>
            </w:pPr>
            <w:r w:rsidRPr="006954D2">
              <w:t>№</w:t>
            </w:r>
          </w:p>
        </w:tc>
        <w:tc>
          <w:tcPr>
            <w:tcW w:w="2374" w:type="pct"/>
            <w:vAlign w:val="center"/>
            <w:hideMark/>
          </w:tcPr>
          <w:p w:rsidR="00A273E9" w:rsidRPr="006954D2" w:rsidRDefault="00A273E9" w:rsidP="00965BA9">
            <w:pPr>
              <w:widowControl w:val="0"/>
              <w:jc w:val="center"/>
            </w:pPr>
            <w:r w:rsidRPr="006954D2">
              <w:t>Показатель</w:t>
            </w:r>
          </w:p>
        </w:tc>
        <w:tc>
          <w:tcPr>
            <w:tcW w:w="471" w:type="pct"/>
            <w:noWrap/>
            <w:vAlign w:val="center"/>
            <w:hideMark/>
          </w:tcPr>
          <w:p w:rsidR="00A273E9" w:rsidRPr="006954D2" w:rsidRDefault="00A273E9" w:rsidP="00965BA9">
            <w:pPr>
              <w:widowControl w:val="0"/>
              <w:jc w:val="center"/>
            </w:pPr>
            <w:r w:rsidRPr="006954D2">
              <w:t>2018 г.</w:t>
            </w:r>
          </w:p>
        </w:tc>
        <w:tc>
          <w:tcPr>
            <w:tcW w:w="471" w:type="pct"/>
            <w:noWrap/>
            <w:vAlign w:val="center"/>
            <w:hideMark/>
          </w:tcPr>
          <w:p w:rsidR="00A273E9" w:rsidRPr="006954D2" w:rsidRDefault="00A273E9" w:rsidP="00965BA9">
            <w:pPr>
              <w:widowControl w:val="0"/>
              <w:jc w:val="center"/>
            </w:pPr>
            <w:r w:rsidRPr="006954D2">
              <w:t>2020 г.</w:t>
            </w:r>
          </w:p>
        </w:tc>
        <w:tc>
          <w:tcPr>
            <w:tcW w:w="471" w:type="pct"/>
            <w:noWrap/>
            <w:vAlign w:val="center"/>
            <w:hideMark/>
          </w:tcPr>
          <w:p w:rsidR="00A273E9" w:rsidRPr="006954D2" w:rsidRDefault="00A273E9" w:rsidP="00965BA9">
            <w:pPr>
              <w:widowControl w:val="0"/>
              <w:jc w:val="center"/>
            </w:pPr>
            <w:r w:rsidRPr="006954D2">
              <w:t>2025 г.</w:t>
            </w:r>
          </w:p>
        </w:tc>
        <w:tc>
          <w:tcPr>
            <w:tcW w:w="854" w:type="pct"/>
            <w:noWrap/>
            <w:vAlign w:val="center"/>
            <w:hideMark/>
          </w:tcPr>
          <w:p w:rsidR="00A273E9" w:rsidRPr="006954D2" w:rsidRDefault="00A273E9" w:rsidP="00965BA9">
            <w:pPr>
              <w:widowControl w:val="0"/>
              <w:jc w:val="center"/>
            </w:pPr>
            <w:r w:rsidRPr="006954D2">
              <w:t>2030 г.</w:t>
            </w:r>
          </w:p>
        </w:tc>
      </w:tr>
      <w:tr w:rsidR="00A273E9" w:rsidRPr="006954D2" w:rsidTr="008453EC">
        <w:trPr>
          <w:trHeight w:val="290"/>
          <w:jc w:val="center"/>
        </w:trPr>
        <w:tc>
          <w:tcPr>
            <w:tcW w:w="358" w:type="pct"/>
            <w:noWrap/>
            <w:vAlign w:val="center"/>
            <w:hideMark/>
          </w:tcPr>
          <w:p w:rsidR="00A273E9" w:rsidRPr="006954D2" w:rsidRDefault="00A273E9" w:rsidP="00965BA9">
            <w:pPr>
              <w:widowControl w:val="0"/>
              <w:jc w:val="center"/>
            </w:pPr>
            <w:r w:rsidRPr="006954D2">
              <w:t>1</w:t>
            </w:r>
          </w:p>
        </w:tc>
        <w:tc>
          <w:tcPr>
            <w:tcW w:w="2374" w:type="pct"/>
            <w:vAlign w:val="center"/>
            <w:hideMark/>
          </w:tcPr>
          <w:p w:rsidR="00A273E9" w:rsidRPr="006954D2" w:rsidRDefault="00A273E9" w:rsidP="00965BA9">
            <w:pPr>
              <w:widowControl w:val="0"/>
            </w:pPr>
            <w:r w:rsidRPr="006954D2">
              <w:t>Численность населения на начало года, тыс. чел.</w:t>
            </w:r>
          </w:p>
        </w:tc>
        <w:tc>
          <w:tcPr>
            <w:tcW w:w="471" w:type="pct"/>
            <w:noWrap/>
            <w:vAlign w:val="center"/>
          </w:tcPr>
          <w:p w:rsidR="00A273E9" w:rsidRPr="006954D2" w:rsidRDefault="00A273E9" w:rsidP="00965BA9">
            <w:pPr>
              <w:widowControl w:val="0"/>
              <w:jc w:val="center"/>
            </w:pPr>
            <w:r w:rsidRPr="006954D2">
              <w:t>38,3</w:t>
            </w:r>
          </w:p>
        </w:tc>
        <w:tc>
          <w:tcPr>
            <w:tcW w:w="471" w:type="pct"/>
            <w:noWrap/>
            <w:vAlign w:val="center"/>
          </w:tcPr>
          <w:p w:rsidR="00A273E9" w:rsidRPr="006954D2" w:rsidRDefault="00A273E9" w:rsidP="00965BA9">
            <w:pPr>
              <w:widowControl w:val="0"/>
              <w:jc w:val="center"/>
            </w:pPr>
            <w:r w:rsidRPr="006954D2">
              <w:t>38,1</w:t>
            </w:r>
          </w:p>
        </w:tc>
        <w:tc>
          <w:tcPr>
            <w:tcW w:w="471" w:type="pct"/>
            <w:noWrap/>
            <w:vAlign w:val="center"/>
          </w:tcPr>
          <w:p w:rsidR="00A273E9" w:rsidRPr="006954D2" w:rsidRDefault="00A273E9" w:rsidP="00965BA9">
            <w:pPr>
              <w:widowControl w:val="0"/>
              <w:jc w:val="center"/>
            </w:pPr>
            <w:r w:rsidRPr="006954D2">
              <w:t>38,2</w:t>
            </w:r>
          </w:p>
        </w:tc>
        <w:tc>
          <w:tcPr>
            <w:tcW w:w="854" w:type="pct"/>
            <w:noWrap/>
            <w:vAlign w:val="center"/>
          </w:tcPr>
          <w:p w:rsidR="00A273E9" w:rsidRPr="006954D2" w:rsidRDefault="00A273E9" w:rsidP="00965BA9">
            <w:pPr>
              <w:widowControl w:val="0"/>
              <w:jc w:val="center"/>
            </w:pPr>
            <w:r w:rsidRPr="006954D2">
              <w:t>38,3</w:t>
            </w:r>
          </w:p>
        </w:tc>
      </w:tr>
      <w:tr w:rsidR="00A273E9" w:rsidRPr="006954D2" w:rsidTr="008453EC">
        <w:trPr>
          <w:trHeight w:val="290"/>
          <w:jc w:val="center"/>
        </w:trPr>
        <w:tc>
          <w:tcPr>
            <w:tcW w:w="358" w:type="pct"/>
            <w:noWrap/>
            <w:vAlign w:val="center"/>
            <w:hideMark/>
          </w:tcPr>
          <w:p w:rsidR="00A273E9" w:rsidRPr="006954D2" w:rsidRDefault="00A273E9" w:rsidP="00965BA9">
            <w:pPr>
              <w:widowControl w:val="0"/>
              <w:jc w:val="center"/>
            </w:pPr>
            <w:r w:rsidRPr="006954D2">
              <w:t>2</w:t>
            </w:r>
          </w:p>
        </w:tc>
        <w:tc>
          <w:tcPr>
            <w:tcW w:w="2374" w:type="pct"/>
            <w:vAlign w:val="center"/>
            <w:hideMark/>
          </w:tcPr>
          <w:p w:rsidR="00A273E9" w:rsidRPr="006954D2" w:rsidRDefault="00A273E9" w:rsidP="00965BA9">
            <w:pPr>
              <w:widowControl w:val="0"/>
            </w:pPr>
            <w:r w:rsidRPr="006954D2">
              <w:t>Ожидаемая продолжительность жизни при рождении, лет</w:t>
            </w:r>
          </w:p>
        </w:tc>
        <w:tc>
          <w:tcPr>
            <w:tcW w:w="471" w:type="pct"/>
            <w:noWrap/>
            <w:vAlign w:val="center"/>
          </w:tcPr>
          <w:p w:rsidR="00A273E9" w:rsidRPr="006954D2" w:rsidRDefault="00A273E9" w:rsidP="00965BA9">
            <w:pPr>
              <w:widowControl w:val="0"/>
              <w:jc w:val="center"/>
            </w:pPr>
            <w:r w:rsidRPr="006954D2">
              <w:t>72,5</w:t>
            </w:r>
          </w:p>
        </w:tc>
        <w:tc>
          <w:tcPr>
            <w:tcW w:w="471" w:type="pct"/>
            <w:noWrap/>
            <w:vAlign w:val="center"/>
          </w:tcPr>
          <w:p w:rsidR="00A273E9" w:rsidRPr="006954D2" w:rsidRDefault="00A273E9" w:rsidP="00965BA9">
            <w:pPr>
              <w:widowControl w:val="0"/>
              <w:jc w:val="center"/>
            </w:pPr>
            <w:r w:rsidRPr="006954D2">
              <w:t>73,5</w:t>
            </w:r>
          </w:p>
        </w:tc>
        <w:tc>
          <w:tcPr>
            <w:tcW w:w="471" w:type="pct"/>
            <w:noWrap/>
            <w:vAlign w:val="center"/>
          </w:tcPr>
          <w:p w:rsidR="00A273E9" w:rsidRPr="006954D2" w:rsidRDefault="00A273E9" w:rsidP="00965BA9">
            <w:pPr>
              <w:widowControl w:val="0"/>
              <w:jc w:val="center"/>
            </w:pPr>
            <w:r w:rsidRPr="006954D2">
              <w:t>74,8</w:t>
            </w:r>
          </w:p>
        </w:tc>
        <w:tc>
          <w:tcPr>
            <w:tcW w:w="854" w:type="pct"/>
            <w:noWrap/>
            <w:vAlign w:val="center"/>
          </w:tcPr>
          <w:p w:rsidR="00A273E9" w:rsidRPr="006954D2" w:rsidRDefault="00A273E9" w:rsidP="00965BA9">
            <w:pPr>
              <w:widowControl w:val="0"/>
              <w:jc w:val="center"/>
            </w:pPr>
            <w:r w:rsidRPr="006954D2">
              <w:t>76,5</w:t>
            </w:r>
          </w:p>
        </w:tc>
      </w:tr>
      <w:tr w:rsidR="00A273E9" w:rsidRPr="006954D2" w:rsidTr="008453EC">
        <w:trPr>
          <w:trHeight w:val="290"/>
          <w:jc w:val="center"/>
        </w:trPr>
        <w:tc>
          <w:tcPr>
            <w:tcW w:w="358" w:type="pct"/>
            <w:noWrap/>
            <w:vAlign w:val="center"/>
            <w:hideMark/>
          </w:tcPr>
          <w:p w:rsidR="00A273E9" w:rsidRPr="006954D2" w:rsidRDefault="00A273E9" w:rsidP="00965BA9">
            <w:pPr>
              <w:widowControl w:val="0"/>
              <w:jc w:val="center"/>
            </w:pPr>
            <w:r w:rsidRPr="006954D2">
              <w:t>3</w:t>
            </w:r>
          </w:p>
        </w:tc>
        <w:tc>
          <w:tcPr>
            <w:tcW w:w="2374" w:type="pct"/>
            <w:vAlign w:val="center"/>
            <w:hideMark/>
          </w:tcPr>
          <w:p w:rsidR="00A273E9" w:rsidRPr="006954D2" w:rsidRDefault="00A273E9" w:rsidP="00965BA9">
            <w:pPr>
              <w:widowControl w:val="0"/>
            </w:pPr>
            <w:r w:rsidRPr="006954D2">
              <w:t>Обеспеченность населения врачами, на 10 тыс. чел.</w:t>
            </w:r>
          </w:p>
        </w:tc>
        <w:tc>
          <w:tcPr>
            <w:tcW w:w="471" w:type="pct"/>
            <w:noWrap/>
            <w:vAlign w:val="center"/>
          </w:tcPr>
          <w:p w:rsidR="00A273E9" w:rsidRPr="006954D2" w:rsidRDefault="00A273E9" w:rsidP="00965BA9">
            <w:pPr>
              <w:widowControl w:val="0"/>
              <w:jc w:val="center"/>
            </w:pPr>
            <w:r w:rsidRPr="006954D2">
              <w:t>20,4</w:t>
            </w:r>
          </w:p>
        </w:tc>
        <w:tc>
          <w:tcPr>
            <w:tcW w:w="471" w:type="pct"/>
            <w:noWrap/>
            <w:vAlign w:val="center"/>
          </w:tcPr>
          <w:p w:rsidR="00A273E9" w:rsidRPr="006954D2" w:rsidRDefault="00A273E9" w:rsidP="00965BA9">
            <w:pPr>
              <w:widowControl w:val="0"/>
              <w:jc w:val="center"/>
            </w:pPr>
            <w:r w:rsidRPr="006954D2">
              <w:t>20,7</w:t>
            </w:r>
          </w:p>
        </w:tc>
        <w:tc>
          <w:tcPr>
            <w:tcW w:w="471" w:type="pct"/>
            <w:noWrap/>
            <w:vAlign w:val="center"/>
          </w:tcPr>
          <w:p w:rsidR="00A273E9" w:rsidRPr="006954D2" w:rsidRDefault="00A273E9" w:rsidP="00965BA9">
            <w:pPr>
              <w:widowControl w:val="0"/>
              <w:jc w:val="center"/>
            </w:pPr>
            <w:r w:rsidRPr="006954D2">
              <w:t>20,6</w:t>
            </w:r>
          </w:p>
        </w:tc>
        <w:tc>
          <w:tcPr>
            <w:tcW w:w="854" w:type="pct"/>
            <w:noWrap/>
            <w:vAlign w:val="center"/>
          </w:tcPr>
          <w:p w:rsidR="00A273E9" w:rsidRPr="006954D2" w:rsidRDefault="00A273E9" w:rsidP="00965BA9">
            <w:pPr>
              <w:widowControl w:val="0"/>
              <w:jc w:val="center"/>
            </w:pPr>
            <w:r w:rsidRPr="006954D2">
              <w:t>20,8</w:t>
            </w:r>
          </w:p>
        </w:tc>
      </w:tr>
      <w:tr w:rsidR="00A273E9" w:rsidRPr="006954D2" w:rsidTr="008453EC">
        <w:trPr>
          <w:trHeight w:val="560"/>
          <w:jc w:val="center"/>
        </w:trPr>
        <w:tc>
          <w:tcPr>
            <w:tcW w:w="358" w:type="pct"/>
            <w:noWrap/>
            <w:vAlign w:val="center"/>
            <w:hideMark/>
          </w:tcPr>
          <w:p w:rsidR="00A273E9" w:rsidRPr="006954D2" w:rsidRDefault="00A273E9" w:rsidP="00965BA9">
            <w:pPr>
              <w:widowControl w:val="0"/>
              <w:jc w:val="center"/>
            </w:pPr>
            <w:r w:rsidRPr="006954D2">
              <w:t>4</w:t>
            </w:r>
          </w:p>
        </w:tc>
        <w:tc>
          <w:tcPr>
            <w:tcW w:w="2374" w:type="pct"/>
            <w:vAlign w:val="center"/>
            <w:hideMark/>
          </w:tcPr>
          <w:p w:rsidR="00A273E9" w:rsidRPr="006954D2" w:rsidRDefault="00A273E9" w:rsidP="00965BA9">
            <w:pPr>
              <w:widowControl w:val="0"/>
            </w:pPr>
            <w:r w:rsidRPr="006954D2">
              <w:t>Индекс промышленного производства, накопленным итогом в процентах к 2017 году</w:t>
            </w:r>
          </w:p>
        </w:tc>
        <w:tc>
          <w:tcPr>
            <w:tcW w:w="471" w:type="pct"/>
            <w:noWrap/>
            <w:vAlign w:val="center"/>
          </w:tcPr>
          <w:p w:rsidR="00A273E9" w:rsidRPr="006954D2" w:rsidRDefault="00A273E9" w:rsidP="00965BA9">
            <w:pPr>
              <w:widowControl w:val="0"/>
              <w:jc w:val="center"/>
            </w:pPr>
            <w:r w:rsidRPr="006954D2">
              <w:t>104,5</w:t>
            </w:r>
          </w:p>
        </w:tc>
        <w:tc>
          <w:tcPr>
            <w:tcW w:w="471" w:type="pct"/>
            <w:noWrap/>
            <w:vAlign w:val="center"/>
          </w:tcPr>
          <w:p w:rsidR="00A273E9" w:rsidRPr="006954D2" w:rsidRDefault="00A273E9" w:rsidP="00965BA9">
            <w:pPr>
              <w:widowControl w:val="0"/>
              <w:jc w:val="center"/>
            </w:pPr>
            <w:r w:rsidRPr="006954D2">
              <w:t>106,0</w:t>
            </w:r>
          </w:p>
        </w:tc>
        <w:tc>
          <w:tcPr>
            <w:tcW w:w="471" w:type="pct"/>
            <w:noWrap/>
            <w:vAlign w:val="center"/>
          </w:tcPr>
          <w:p w:rsidR="00A273E9" w:rsidRPr="006954D2" w:rsidRDefault="00A273E9" w:rsidP="00965BA9">
            <w:pPr>
              <w:widowControl w:val="0"/>
              <w:jc w:val="center"/>
            </w:pPr>
            <w:r w:rsidRPr="006954D2">
              <w:t>106,0</w:t>
            </w:r>
          </w:p>
        </w:tc>
        <w:tc>
          <w:tcPr>
            <w:tcW w:w="854" w:type="pct"/>
            <w:noWrap/>
            <w:vAlign w:val="center"/>
          </w:tcPr>
          <w:p w:rsidR="00A273E9" w:rsidRPr="006954D2" w:rsidRDefault="00A273E9" w:rsidP="00965BA9">
            <w:pPr>
              <w:widowControl w:val="0"/>
              <w:jc w:val="center"/>
            </w:pPr>
            <w:r w:rsidRPr="006954D2">
              <w:t>106,0</w:t>
            </w:r>
          </w:p>
        </w:tc>
      </w:tr>
      <w:tr w:rsidR="00A273E9" w:rsidRPr="006954D2" w:rsidTr="00965BA9">
        <w:trPr>
          <w:trHeight w:val="560"/>
          <w:jc w:val="center"/>
        </w:trPr>
        <w:tc>
          <w:tcPr>
            <w:tcW w:w="5000" w:type="pct"/>
            <w:gridSpan w:val="6"/>
            <w:noWrap/>
            <w:vAlign w:val="center"/>
            <w:hideMark/>
          </w:tcPr>
          <w:p w:rsidR="00A273E9" w:rsidRPr="006954D2" w:rsidRDefault="00A273E9" w:rsidP="00965BA9">
            <w:pPr>
              <w:widowControl w:val="0"/>
              <w:jc w:val="center"/>
            </w:pPr>
            <w:r w:rsidRPr="006954D2">
              <w:t>5. Произведено сельскохозяйственной продукции в хозяйствах всех категорий, тыс. тонн:</w:t>
            </w:r>
          </w:p>
        </w:tc>
      </w:tr>
      <w:tr w:rsidR="00A273E9" w:rsidRPr="006954D2" w:rsidTr="008453EC">
        <w:trPr>
          <w:trHeight w:val="290"/>
          <w:jc w:val="center"/>
        </w:trPr>
        <w:tc>
          <w:tcPr>
            <w:tcW w:w="358" w:type="pct"/>
            <w:noWrap/>
            <w:vAlign w:val="center"/>
            <w:hideMark/>
          </w:tcPr>
          <w:p w:rsidR="00A273E9" w:rsidRPr="006954D2" w:rsidRDefault="00A273E9" w:rsidP="00965BA9">
            <w:pPr>
              <w:widowControl w:val="0"/>
              <w:jc w:val="center"/>
            </w:pPr>
            <w:r w:rsidRPr="006954D2">
              <w:t>5.1.</w:t>
            </w:r>
          </w:p>
        </w:tc>
        <w:tc>
          <w:tcPr>
            <w:tcW w:w="2374" w:type="pct"/>
            <w:vAlign w:val="center"/>
            <w:hideMark/>
          </w:tcPr>
          <w:p w:rsidR="00A273E9" w:rsidRPr="006954D2" w:rsidRDefault="00A273E9" w:rsidP="00965BA9">
            <w:pPr>
              <w:widowControl w:val="0"/>
              <w:jc w:val="both"/>
            </w:pPr>
            <w:r w:rsidRPr="006954D2">
              <w:t>зерно (в весе после доработки)</w:t>
            </w:r>
          </w:p>
        </w:tc>
        <w:tc>
          <w:tcPr>
            <w:tcW w:w="471" w:type="pct"/>
            <w:noWrap/>
            <w:vAlign w:val="center"/>
          </w:tcPr>
          <w:p w:rsidR="00A273E9" w:rsidRPr="006954D2" w:rsidRDefault="00A273E9" w:rsidP="00965BA9">
            <w:pPr>
              <w:widowControl w:val="0"/>
              <w:jc w:val="center"/>
            </w:pPr>
            <w:r w:rsidRPr="006954D2">
              <w:t>81,1</w:t>
            </w:r>
          </w:p>
        </w:tc>
        <w:tc>
          <w:tcPr>
            <w:tcW w:w="471" w:type="pct"/>
            <w:noWrap/>
            <w:vAlign w:val="center"/>
          </w:tcPr>
          <w:p w:rsidR="00A273E9" w:rsidRPr="006954D2" w:rsidRDefault="00A273E9" w:rsidP="00965BA9">
            <w:pPr>
              <w:widowControl w:val="0"/>
              <w:jc w:val="center"/>
            </w:pPr>
            <w:r w:rsidRPr="006954D2">
              <w:t>81,5</w:t>
            </w:r>
          </w:p>
        </w:tc>
        <w:tc>
          <w:tcPr>
            <w:tcW w:w="471" w:type="pct"/>
            <w:noWrap/>
            <w:vAlign w:val="center"/>
          </w:tcPr>
          <w:p w:rsidR="00A273E9" w:rsidRPr="006954D2" w:rsidRDefault="00A273E9" w:rsidP="00965BA9">
            <w:pPr>
              <w:widowControl w:val="0"/>
              <w:jc w:val="center"/>
            </w:pPr>
            <w:r w:rsidRPr="006954D2">
              <w:t>89,3</w:t>
            </w:r>
          </w:p>
        </w:tc>
        <w:tc>
          <w:tcPr>
            <w:tcW w:w="854" w:type="pct"/>
            <w:noWrap/>
            <w:vAlign w:val="center"/>
          </w:tcPr>
          <w:p w:rsidR="00A273E9" w:rsidRPr="006954D2" w:rsidRDefault="00A273E9" w:rsidP="00965BA9">
            <w:pPr>
              <w:widowControl w:val="0"/>
              <w:jc w:val="center"/>
            </w:pPr>
            <w:r w:rsidRPr="006954D2">
              <w:t>101,2</w:t>
            </w:r>
          </w:p>
        </w:tc>
      </w:tr>
      <w:tr w:rsidR="00A273E9" w:rsidRPr="006954D2" w:rsidTr="008453EC">
        <w:trPr>
          <w:trHeight w:val="290"/>
          <w:jc w:val="center"/>
        </w:trPr>
        <w:tc>
          <w:tcPr>
            <w:tcW w:w="358" w:type="pct"/>
            <w:noWrap/>
            <w:vAlign w:val="center"/>
            <w:hideMark/>
          </w:tcPr>
          <w:p w:rsidR="00A273E9" w:rsidRPr="006954D2" w:rsidRDefault="00A273E9" w:rsidP="00965BA9">
            <w:pPr>
              <w:widowControl w:val="0"/>
              <w:jc w:val="center"/>
            </w:pPr>
            <w:r w:rsidRPr="006954D2">
              <w:t>5.2.</w:t>
            </w:r>
          </w:p>
        </w:tc>
        <w:tc>
          <w:tcPr>
            <w:tcW w:w="2374" w:type="pct"/>
            <w:vAlign w:val="center"/>
            <w:hideMark/>
          </w:tcPr>
          <w:p w:rsidR="00A273E9" w:rsidRPr="006954D2" w:rsidRDefault="00A273E9" w:rsidP="00965BA9">
            <w:pPr>
              <w:widowControl w:val="0"/>
              <w:jc w:val="both"/>
            </w:pPr>
            <w:r w:rsidRPr="006954D2">
              <w:t>картофель</w:t>
            </w:r>
          </w:p>
        </w:tc>
        <w:tc>
          <w:tcPr>
            <w:tcW w:w="471" w:type="pct"/>
            <w:noWrap/>
            <w:vAlign w:val="center"/>
          </w:tcPr>
          <w:p w:rsidR="00A273E9" w:rsidRPr="006954D2" w:rsidRDefault="00A273E9" w:rsidP="00965BA9">
            <w:pPr>
              <w:widowControl w:val="0"/>
              <w:jc w:val="center"/>
            </w:pPr>
            <w:r w:rsidRPr="006954D2">
              <w:t>35,9</w:t>
            </w:r>
          </w:p>
        </w:tc>
        <w:tc>
          <w:tcPr>
            <w:tcW w:w="471" w:type="pct"/>
            <w:noWrap/>
            <w:vAlign w:val="center"/>
          </w:tcPr>
          <w:p w:rsidR="00A273E9" w:rsidRPr="006954D2" w:rsidRDefault="00A273E9" w:rsidP="00965BA9">
            <w:pPr>
              <w:widowControl w:val="0"/>
              <w:jc w:val="center"/>
            </w:pPr>
            <w:r w:rsidRPr="006954D2">
              <w:t>36,1</w:t>
            </w:r>
          </w:p>
        </w:tc>
        <w:tc>
          <w:tcPr>
            <w:tcW w:w="471" w:type="pct"/>
            <w:noWrap/>
            <w:vAlign w:val="center"/>
          </w:tcPr>
          <w:p w:rsidR="00A273E9" w:rsidRPr="006954D2" w:rsidRDefault="00A273E9" w:rsidP="00965BA9">
            <w:pPr>
              <w:widowControl w:val="0"/>
              <w:jc w:val="center"/>
            </w:pPr>
            <w:r w:rsidRPr="006954D2">
              <w:t>56,0</w:t>
            </w:r>
          </w:p>
        </w:tc>
        <w:tc>
          <w:tcPr>
            <w:tcW w:w="854" w:type="pct"/>
            <w:noWrap/>
            <w:vAlign w:val="center"/>
          </w:tcPr>
          <w:p w:rsidR="00A273E9" w:rsidRPr="006954D2" w:rsidRDefault="00A273E9" w:rsidP="00965BA9">
            <w:pPr>
              <w:widowControl w:val="0"/>
              <w:jc w:val="center"/>
            </w:pPr>
            <w:r w:rsidRPr="006954D2">
              <w:t>59,2</w:t>
            </w:r>
          </w:p>
        </w:tc>
      </w:tr>
      <w:tr w:rsidR="00A273E9" w:rsidRPr="006954D2" w:rsidTr="008453EC">
        <w:trPr>
          <w:trHeight w:val="290"/>
          <w:jc w:val="center"/>
        </w:trPr>
        <w:tc>
          <w:tcPr>
            <w:tcW w:w="358" w:type="pct"/>
            <w:noWrap/>
            <w:vAlign w:val="center"/>
          </w:tcPr>
          <w:p w:rsidR="00A273E9" w:rsidRPr="006954D2" w:rsidRDefault="00A273E9" w:rsidP="00965BA9">
            <w:pPr>
              <w:widowControl w:val="0"/>
              <w:jc w:val="center"/>
            </w:pPr>
            <w:r w:rsidRPr="006954D2">
              <w:t>5.3</w:t>
            </w:r>
          </w:p>
        </w:tc>
        <w:tc>
          <w:tcPr>
            <w:tcW w:w="2374" w:type="pct"/>
            <w:vAlign w:val="center"/>
          </w:tcPr>
          <w:p w:rsidR="00A273E9" w:rsidRPr="006954D2" w:rsidRDefault="00A273E9" w:rsidP="00965BA9">
            <w:pPr>
              <w:widowControl w:val="0"/>
              <w:jc w:val="both"/>
            </w:pPr>
            <w:r w:rsidRPr="006954D2">
              <w:t>овощи</w:t>
            </w:r>
          </w:p>
        </w:tc>
        <w:tc>
          <w:tcPr>
            <w:tcW w:w="471" w:type="pct"/>
            <w:noWrap/>
            <w:vAlign w:val="center"/>
          </w:tcPr>
          <w:p w:rsidR="00A273E9" w:rsidRPr="006954D2" w:rsidRDefault="00A273E9" w:rsidP="00965BA9">
            <w:pPr>
              <w:widowControl w:val="0"/>
              <w:jc w:val="center"/>
            </w:pPr>
            <w:r w:rsidRPr="006954D2">
              <w:t>3,5</w:t>
            </w:r>
          </w:p>
        </w:tc>
        <w:tc>
          <w:tcPr>
            <w:tcW w:w="471" w:type="pct"/>
            <w:noWrap/>
            <w:vAlign w:val="center"/>
          </w:tcPr>
          <w:p w:rsidR="00A273E9" w:rsidRPr="006954D2" w:rsidRDefault="00A273E9" w:rsidP="00965BA9">
            <w:pPr>
              <w:widowControl w:val="0"/>
              <w:jc w:val="center"/>
            </w:pPr>
            <w:r w:rsidRPr="006954D2">
              <w:t>3,5</w:t>
            </w:r>
          </w:p>
        </w:tc>
        <w:tc>
          <w:tcPr>
            <w:tcW w:w="471" w:type="pct"/>
            <w:noWrap/>
            <w:vAlign w:val="center"/>
          </w:tcPr>
          <w:p w:rsidR="00A273E9" w:rsidRPr="006954D2" w:rsidRDefault="00A273E9" w:rsidP="00965BA9">
            <w:pPr>
              <w:widowControl w:val="0"/>
              <w:jc w:val="center"/>
            </w:pPr>
            <w:r w:rsidRPr="006954D2">
              <w:t>6,6</w:t>
            </w:r>
          </w:p>
        </w:tc>
        <w:tc>
          <w:tcPr>
            <w:tcW w:w="854" w:type="pct"/>
            <w:noWrap/>
            <w:vAlign w:val="center"/>
          </w:tcPr>
          <w:p w:rsidR="00A273E9" w:rsidRPr="006954D2" w:rsidRDefault="00A273E9" w:rsidP="00965BA9">
            <w:pPr>
              <w:widowControl w:val="0"/>
              <w:jc w:val="center"/>
            </w:pPr>
            <w:r w:rsidRPr="006954D2">
              <w:t>7,3</w:t>
            </w:r>
          </w:p>
        </w:tc>
      </w:tr>
      <w:tr w:rsidR="008453EC" w:rsidRPr="006954D2" w:rsidTr="008453EC">
        <w:trPr>
          <w:trHeight w:val="290"/>
          <w:jc w:val="center"/>
        </w:trPr>
        <w:tc>
          <w:tcPr>
            <w:tcW w:w="358" w:type="pct"/>
            <w:noWrap/>
            <w:vAlign w:val="center"/>
          </w:tcPr>
          <w:p w:rsidR="008453EC" w:rsidRPr="006954D2" w:rsidRDefault="008453EC" w:rsidP="00965BA9">
            <w:pPr>
              <w:widowControl w:val="0"/>
              <w:jc w:val="center"/>
            </w:pPr>
            <w:r w:rsidRPr="006954D2">
              <w:t>5.3.</w:t>
            </w:r>
          </w:p>
        </w:tc>
        <w:tc>
          <w:tcPr>
            <w:tcW w:w="2374" w:type="pct"/>
            <w:vAlign w:val="center"/>
          </w:tcPr>
          <w:p w:rsidR="008453EC" w:rsidRPr="006954D2" w:rsidRDefault="008453EC" w:rsidP="00965BA9">
            <w:pPr>
              <w:widowControl w:val="0"/>
              <w:jc w:val="both"/>
            </w:pPr>
            <w:r w:rsidRPr="006954D2">
              <w:t>скот и птица</w:t>
            </w:r>
          </w:p>
        </w:tc>
        <w:tc>
          <w:tcPr>
            <w:tcW w:w="471" w:type="pct"/>
            <w:noWrap/>
          </w:tcPr>
          <w:p w:rsidR="008453EC" w:rsidRPr="00BB0AE3" w:rsidRDefault="008453EC" w:rsidP="008453EC">
            <w:pPr>
              <w:jc w:val="center"/>
            </w:pPr>
            <w:r w:rsidRPr="00BB0AE3">
              <w:t>97,3</w:t>
            </w:r>
          </w:p>
        </w:tc>
        <w:tc>
          <w:tcPr>
            <w:tcW w:w="471" w:type="pct"/>
            <w:noWrap/>
          </w:tcPr>
          <w:p w:rsidR="008453EC" w:rsidRPr="00BB0AE3" w:rsidRDefault="008453EC" w:rsidP="008453EC">
            <w:pPr>
              <w:jc w:val="center"/>
            </w:pPr>
            <w:r w:rsidRPr="00BB0AE3">
              <w:t>105,1</w:t>
            </w:r>
          </w:p>
        </w:tc>
        <w:tc>
          <w:tcPr>
            <w:tcW w:w="471" w:type="pct"/>
            <w:noWrap/>
          </w:tcPr>
          <w:p w:rsidR="008453EC" w:rsidRPr="00BB0AE3" w:rsidRDefault="008453EC" w:rsidP="008453EC">
            <w:pPr>
              <w:jc w:val="center"/>
            </w:pPr>
            <w:r w:rsidRPr="00BB0AE3">
              <w:t>127,5</w:t>
            </w:r>
          </w:p>
        </w:tc>
        <w:tc>
          <w:tcPr>
            <w:tcW w:w="854" w:type="pct"/>
            <w:noWrap/>
          </w:tcPr>
          <w:p w:rsidR="008453EC" w:rsidRDefault="008453EC" w:rsidP="008453EC">
            <w:pPr>
              <w:jc w:val="center"/>
            </w:pPr>
            <w:r w:rsidRPr="00BB0AE3">
              <w:t>154,6</w:t>
            </w:r>
          </w:p>
        </w:tc>
      </w:tr>
      <w:tr w:rsidR="008453EC" w:rsidRPr="006954D2" w:rsidTr="008453EC">
        <w:trPr>
          <w:trHeight w:val="290"/>
          <w:jc w:val="center"/>
        </w:trPr>
        <w:tc>
          <w:tcPr>
            <w:tcW w:w="358" w:type="pct"/>
            <w:noWrap/>
            <w:vAlign w:val="center"/>
          </w:tcPr>
          <w:p w:rsidR="008453EC" w:rsidRPr="006954D2" w:rsidRDefault="008453EC" w:rsidP="00965BA9">
            <w:pPr>
              <w:widowControl w:val="0"/>
              <w:jc w:val="center"/>
            </w:pPr>
            <w:r w:rsidRPr="006954D2">
              <w:t>5.4</w:t>
            </w:r>
          </w:p>
        </w:tc>
        <w:tc>
          <w:tcPr>
            <w:tcW w:w="2374" w:type="pct"/>
            <w:vAlign w:val="center"/>
          </w:tcPr>
          <w:p w:rsidR="008453EC" w:rsidRPr="006954D2" w:rsidRDefault="008453EC" w:rsidP="00965BA9">
            <w:pPr>
              <w:widowControl w:val="0"/>
              <w:jc w:val="both"/>
            </w:pPr>
            <w:r w:rsidRPr="006954D2">
              <w:t>молоко</w:t>
            </w:r>
          </w:p>
        </w:tc>
        <w:tc>
          <w:tcPr>
            <w:tcW w:w="471" w:type="pct"/>
            <w:noWrap/>
          </w:tcPr>
          <w:p w:rsidR="008453EC" w:rsidRPr="00E25208" w:rsidRDefault="008453EC" w:rsidP="008453EC">
            <w:pPr>
              <w:jc w:val="center"/>
            </w:pPr>
            <w:r w:rsidRPr="00E25208">
              <w:t>18,3</w:t>
            </w:r>
          </w:p>
        </w:tc>
        <w:tc>
          <w:tcPr>
            <w:tcW w:w="471" w:type="pct"/>
            <w:noWrap/>
          </w:tcPr>
          <w:p w:rsidR="008453EC" w:rsidRPr="00E25208" w:rsidRDefault="008453EC" w:rsidP="008453EC">
            <w:pPr>
              <w:jc w:val="center"/>
            </w:pPr>
            <w:r w:rsidRPr="00E25208">
              <w:t>19,2</w:t>
            </w:r>
          </w:p>
        </w:tc>
        <w:tc>
          <w:tcPr>
            <w:tcW w:w="471" w:type="pct"/>
            <w:noWrap/>
          </w:tcPr>
          <w:p w:rsidR="008453EC" w:rsidRPr="00E25208" w:rsidRDefault="008453EC" w:rsidP="008453EC">
            <w:pPr>
              <w:jc w:val="center"/>
            </w:pPr>
            <w:r w:rsidRPr="00E25208">
              <w:t>21,6</w:t>
            </w:r>
          </w:p>
        </w:tc>
        <w:tc>
          <w:tcPr>
            <w:tcW w:w="854" w:type="pct"/>
            <w:noWrap/>
          </w:tcPr>
          <w:p w:rsidR="008453EC" w:rsidRDefault="008453EC" w:rsidP="008453EC">
            <w:pPr>
              <w:jc w:val="center"/>
            </w:pPr>
            <w:r w:rsidRPr="00E25208">
              <w:t>24,4</w:t>
            </w:r>
          </w:p>
        </w:tc>
      </w:tr>
      <w:tr w:rsidR="008453EC" w:rsidRPr="006954D2" w:rsidTr="008453EC">
        <w:trPr>
          <w:trHeight w:val="290"/>
          <w:jc w:val="center"/>
        </w:trPr>
        <w:tc>
          <w:tcPr>
            <w:tcW w:w="358" w:type="pct"/>
            <w:noWrap/>
            <w:vAlign w:val="center"/>
          </w:tcPr>
          <w:p w:rsidR="008453EC" w:rsidRPr="006954D2" w:rsidRDefault="008453EC" w:rsidP="00965BA9">
            <w:pPr>
              <w:widowControl w:val="0"/>
              <w:jc w:val="center"/>
            </w:pPr>
            <w:r w:rsidRPr="006954D2">
              <w:t>5.5.</w:t>
            </w:r>
          </w:p>
        </w:tc>
        <w:tc>
          <w:tcPr>
            <w:tcW w:w="2374" w:type="pct"/>
            <w:vAlign w:val="center"/>
          </w:tcPr>
          <w:p w:rsidR="008453EC" w:rsidRPr="006954D2" w:rsidRDefault="008453EC" w:rsidP="00965BA9">
            <w:pPr>
              <w:widowControl w:val="0"/>
              <w:jc w:val="both"/>
            </w:pPr>
            <w:r w:rsidRPr="006954D2">
              <w:t>яйца, млн. шт.</w:t>
            </w:r>
          </w:p>
        </w:tc>
        <w:tc>
          <w:tcPr>
            <w:tcW w:w="471" w:type="pct"/>
            <w:noWrap/>
          </w:tcPr>
          <w:p w:rsidR="008453EC" w:rsidRPr="008C1DF6" w:rsidRDefault="008453EC" w:rsidP="008453EC">
            <w:pPr>
              <w:jc w:val="center"/>
            </w:pPr>
            <w:r w:rsidRPr="008C1DF6">
              <w:t>7,9</w:t>
            </w:r>
          </w:p>
        </w:tc>
        <w:tc>
          <w:tcPr>
            <w:tcW w:w="471" w:type="pct"/>
            <w:noWrap/>
          </w:tcPr>
          <w:p w:rsidR="008453EC" w:rsidRPr="008C1DF6" w:rsidRDefault="008453EC" w:rsidP="008453EC">
            <w:pPr>
              <w:jc w:val="center"/>
            </w:pPr>
            <w:r w:rsidRPr="008C1DF6">
              <w:t>8,1</w:t>
            </w:r>
          </w:p>
        </w:tc>
        <w:tc>
          <w:tcPr>
            <w:tcW w:w="471" w:type="pct"/>
            <w:noWrap/>
          </w:tcPr>
          <w:p w:rsidR="008453EC" w:rsidRPr="008C1DF6" w:rsidRDefault="008453EC" w:rsidP="008453EC">
            <w:pPr>
              <w:jc w:val="center"/>
            </w:pPr>
            <w:r w:rsidRPr="008C1DF6">
              <w:t>8,7</w:t>
            </w:r>
          </w:p>
        </w:tc>
        <w:tc>
          <w:tcPr>
            <w:tcW w:w="854" w:type="pct"/>
            <w:noWrap/>
          </w:tcPr>
          <w:p w:rsidR="008453EC" w:rsidRDefault="008453EC" w:rsidP="008453EC">
            <w:pPr>
              <w:jc w:val="center"/>
            </w:pPr>
            <w:r w:rsidRPr="008C1DF6">
              <w:t>9,4</w:t>
            </w:r>
          </w:p>
        </w:tc>
      </w:tr>
      <w:tr w:rsidR="00A273E9" w:rsidRPr="006954D2" w:rsidTr="008453EC">
        <w:trPr>
          <w:trHeight w:val="560"/>
          <w:jc w:val="center"/>
        </w:trPr>
        <w:tc>
          <w:tcPr>
            <w:tcW w:w="358" w:type="pct"/>
            <w:noWrap/>
            <w:vAlign w:val="center"/>
            <w:hideMark/>
          </w:tcPr>
          <w:p w:rsidR="00A273E9" w:rsidRPr="006954D2" w:rsidRDefault="00A273E9" w:rsidP="00965BA9">
            <w:pPr>
              <w:widowControl w:val="0"/>
              <w:jc w:val="center"/>
            </w:pPr>
            <w:r w:rsidRPr="006954D2">
              <w:t>6</w:t>
            </w:r>
          </w:p>
        </w:tc>
        <w:tc>
          <w:tcPr>
            <w:tcW w:w="2374" w:type="pct"/>
            <w:vAlign w:val="center"/>
            <w:hideMark/>
          </w:tcPr>
          <w:p w:rsidR="00A273E9" w:rsidRPr="006954D2" w:rsidRDefault="00A273E9" w:rsidP="00965BA9">
            <w:pPr>
              <w:widowControl w:val="0"/>
            </w:pPr>
            <w:r w:rsidRPr="006954D2">
              <w:t>Выброшено в атмосферу загрязняющих веществ, отходящих от стационарных источников, тыс. тонн</w:t>
            </w:r>
          </w:p>
        </w:tc>
        <w:tc>
          <w:tcPr>
            <w:tcW w:w="471" w:type="pct"/>
            <w:noWrap/>
            <w:vAlign w:val="center"/>
          </w:tcPr>
          <w:p w:rsidR="00A273E9" w:rsidRPr="006954D2" w:rsidRDefault="00A273E9" w:rsidP="00965BA9">
            <w:pPr>
              <w:widowControl w:val="0"/>
              <w:jc w:val="center"/>
            </w:pPr>
            <w:r w:rsidRPr="006954D2">
              <w:t>2,0</w:t>
            </w:r>
          </w:p>
        </w:tc>
        <w:tc>
          <w:tcPr>
            <w:tcW w:w="471" w:type="pct"/>
            <w:noWrap/>
            <w:vAlign w:val="center"/>
          </w:tcPr>
          <w:p w:rsidR="00A273E9" w:rsidRPr="006954D2" w:rsidRDefault="00A273E9" w:rsidP="00965BA9">
            <w:pPr>
              <w:widowControl w:val="0"/>
              <w:jc w:val="center"/>
            </w:pPr>
            <w:r w:rsidRPr="006954D2">
              <w:t>1,8</w:t>
            </w:r>
          </w:p>
        </w:tc>
        <w:tc>
          <w:tcPr>
            <w:tcW w:w="471" w:type="pct"/>
            <w:noWrap/>
            <w:vAlign w:val="center"/>
          </w:tcPr>
          <w:p w:rsidR="00A273E9" w:rsidRPr="006954D2" w:rsidRDefault="00A273E9" w:rsidP="00965BA9">
            <w:pPr>
              <w:widowControl w:val="0"/>
              <w:jc w:val="center"/>
            </w:pPr>
            <w:r w:rsidRPr="006954D2">
              <w:t>1,3</w:t>
            </w:r>
          </w:p>
        </w:tc>
        <w:tc>
          <w:tcPr>
            <w:tcW w:w="854" w:type="pct"/>
            <w:noWrap/>
            <w:vAlign w:val="center"/>
          </w:tcPr>
          <w:p w:rsidR="00A273E9" w:rsidRPr="006954D2" w:rsidRDefault="00A273E9" w:rsidP="00965BA9">
            <w:pPr>
              <w:widowControl w:val="0"/>
              <w:jc w:val="center"/>
            </w:pPr>
            <w:r w:rsidRPr="006954D2">
              <w:t>0,9</w:t>
            </w:r>
          </w:p>
        </w:tc>
      </w:tr>
      <w:tr w:rsidR="00A273E9" w:rsidRPr="006954D2" w:rsidTr="008453EC">
        <w:trPr>
          <w:trHeight w:val="840"/>
          <w:jc w:val="center"/>
        </w:trPr>
        <w:tc>
          <w:tcPr>
            <w:tcW w:w="358" w:type="pct"/>
            <w:noWrap/>
            <w:vAlign w:val="center"/>
            <w:hideMark/>
          </w:tcPr>
          <w:p w:rsidR="00A273E9" w:rsidRPr="006954D2" w:rsidRDefault="00A273E9" w:rsidP="00965BA9">
            <w:pPr>
              <w:widowControl w:val="0"/>
              <w:jc w:val="center"/>
            </w:pPr>
            <w:r w:rsidRPr="006954D2">
              <w:t>7</w:t>
            </w:r>
          </w:p>
        </w:tc>
        <w:tc>
          <w:tcPr>
            <w:tcW w:w="2374" w:type="pct"/>
            <w:vAlign w:val="center"/>
            <w:hideMark/>
          </w:tcPr>
          <w:p w:rsidR="00A273E9" w:rsidRPr="006954D2" w:rsidRDefault="00A273E9" w:rsidP="00965BA9">
            <w:pPr>
              <w:widowControl w:val="0"/>
            </w:pPr>
            <w:r w:rsidRPr="006954D2">
              <w:t>Государственный долг по отношению к налоговым и неналоговым доходам консолидированного бюджета, процентов</w:t>
            </w:r>
          </w:p>
        </w:tc>
        <w:tc>
          <w:tcPr>
            <w:tcW w:w="471" w:type="pct"/>
            <w:noWrap/>
            <w:vAlign w:val="center"/>
          </w:tcPr>
          <w:p w:rsidR="00A273E9" w:rsidRPr="006954D2" w:rsidRDefault="00A273E9" w:rsidP="00965BA9">
            <w:pPr>
              <w:widowControl w:val="0"/>
              <w:jc w:val="center"/>
            </w:pPr>
            <w:r w:rsidRPr="006954D2">
              <w:t>0</w:t>
            </w:r>
          </w:p>
        </w:tc>
        <w:tc>
          <w:tcPr>
            <w:tcW w:w="471" w:type="pct"/>
            <w:noWrap/>
            <w:vAlign w:val="center"/>
          </w:tcPr>
          <w:p w:rsidR="00A273E9" w:rsidRPr="006954D2" w:rsidRDefault="00A273E9" w:rsidP="00965BA9">
            <w:pPr>
              <w:widowControl w:val="0"/>
              <w:jc w:val="center"/>
            </w:pPr>
            <w:r w:rsidRPr="006954D2">
              <w:t>0</w:t>
            </w:r>
          </w:p>
        </w:tc>
        <w:tc>
          <w:tcPr>
            <w:tcW w:w="471" w:type="pct"/>
            <w:noWrap/>
            <w:vAlign w:val="center"/>
          </w:tcPr>
          <w:p w:rsidR="00A273E9" w:rsidRPr="006954D2" w:rsidRDefault="00A273E9" w:rsidP="00965BA9">
            <w:pPr>
              <w:widowControl w:val="0"/>
              <w:jc w:val="center"/>
            </w:pPr>
            <w:r w:rsidRPr="006954D2">
              <w:t>0</w:t>
            </w:r>
          </w:p>
        </w:tc>
        <w:tc>
          <w:tcPr>
            <w:tcW w:w="854" w:type="pct"/>
            <w:noWrap/>
            <w:vAlign w:val="center"/>
          </w:tcPr>
          <w:p w:rsidR="00A273E9" w:rsidRPr="006954D2" w:rsidRDefault="00A273E9" w:rsidP="00965BA9">
            <w:pPr>
              <w:widowControl w:val="0"/>
              <w:jc w:val="center"/>
            </w:pPr>
            <w:r w:rsidRPr="006954D2">
              <w:t>0</w:t>
            </w:r>
          </w:p>
        </w:tc>
      </w:tr>
    </w:tbl>
    <w:p w:rsidR="0051311A" w:rsidRPr="006954D2" w:rsidRDefault="0051311A" w:rsidP="0081029A">
      <w:pPr>
        <w:widowControl w:val="0"/>
        <w:spacing w:line="360" w:lineRule="auto"/>
        <w:ind w:firstLine="709"/>
        <w:jc w:val="both"/>
        <w:rPr>
          <w:rStyle w:val="af2"/>
          <w:rFonts w:eastAsiaTheme="minorEastAsia"/>
          <w:i w:val="0"/>
          <w:sz w:val="28"/>
          <w:szCs w:val="28"/>
        </w:rPr>
      </w:pPr>
      <w:r w:rsidRPr="006954D2">
        <w:rPr>
          <w:rStyle w:val="af2"/>
          <w:rFonts w:eastAsiaTheme="minorEastAsia"/>
          <w:i w:val="0"/>
          <w:sz w:val="28"/>
          <w:szCs w:val="28"/>
        </w:rPr>
        <w:lastRenderedPageBreak/>
        <w:t>В данном сценарии возможности экономического роста будут ограничиваться преимущественно следующими факторами:</w:t>
      </w:r>
    </w:p>
    <w:p w:rsidR="0051311A" w:rsidRPr="006954D2" w:rsidRDefault="0051311A" w:rsidP="008B3F4E">
      <w:pPr>
        <w:widowControl w:val="0"/>
        <w:numPr>
          <w:ilvl w:val="0"/>
          <w:numId w:val="19"/>
        </w:numPr>
        <w:tabs>
          <w:tab w:val="left" w:pos="284"/>
          <w:tab w:val="left" w:pos="851"/>
          <w:tab w:val="left" w:pos="993"/>
        </w:tabs>
        <w:spacing w:line="360" w:lineRule="auto"/>
        <w:ind w:left="0" w:firstLine="709"/>
        <w:jc w:val="both"/>
        <w:rPr>
          <w:rStyle w:val="af2"/>
          <w:rFonts w:eastAsiaTheme="minorEastAsia"/>
          <w:i w:val="0"/>
          <w:sz w:val="28"/>
          <w:szCs w:val="28"/>
        </w:rPr>
      </w:pPr>
      <w:r w:rsidRPr="006954D2">
        <w:rPr>
          <w:rStyle w:val="af2"/>
          <w:rFonts w:eastAsiaTheme="minorEastAsia"/>
          <w:i w:val="0"/>
          <w:sz w:val="28"/>
          <w:szCs w:val="28"/>
        </w:rPr>
        <w:t>снижением технологической конкурентоспособности обрабатывающих производств;</w:t>
      </w:r>
    </w:p>
    <w:p w:rsidR="0051311A" w:rsidRPr="006954D2" w:rsidRDefault="0051311A" w:rsidP="008B3F4E">
      <w:pPr>
        <w:widowControl w:val="0"/>
        <w:numPr>
          <w:ilvl w:val="0"/>
          <w:numId w:val="19"/>
        </w:numPr>
        <w:tabs>
          <w:tab w:val="left" w:pos="284"/>
          <w:tab w:val="left" w:pos="851"/>
          <w:tab w:val="left" w:pos="993"/>
        </w:tabs>
        <w:spacing w:line="360" w:lineRule="auto"/>
        <w:ind w:left="0" w:firstLine="709"/>
        <w:jc w:val="both"/>
        <w:rPr>
          <w:rStyle w:val="af2"/>
          <w:rFonts w:eastAsiaTheme="minorEastAsia"/>
          <w:i w:val="0"/>
          <w:sz w:val="28"/>
          <w:szCs w:val="28"/>
        </w:rPr>
      </w:pPr>
      <w:r w:rsidRPr="006954D2">
        <w:rPr>
          <w:rStyle w:val="af2"/>
          <w:rFonts w:eastAsiaTheme="minorEastAsia"/>
          <w:i w:val="0"/>
          <w:sz w:val="28"/>
          <w:szCs w:val="28"/>
        </w:rPr>
        <w:t>отсутствием условий и стимулов для развития человеческого капитала;</w:t>
      </w:r>
    </w:p>
    <w:p w:rsidR="0051311A" w:rsidRPr="006954D2" w:rsidRDefault="0051311A" w:rsidP="008B3F4E">
      <w:pPr>
        <w:widowControl w:val="0"/>
        <w:numPr>
          <w:ilvl w:val="0"/>
          <w:numId w:val="19"/>
        </w:numPr>
        <w:tabs>
          <w:tab w:val="left" w:pos="284"/>
          <w:tab w:val="left" w:pos="851"/>
          <w:tab w:val="left" w:pos="993"/>
        </w:tabs>
        <w:spacing w:line="360" w:lineRule="auto"/>
        <w:ind w:left="0" w:firstLine="709"/>
        <w:jc w:val="both"/>
        <w:rPr>
          <w:rStyle w:val="af2"/>
          <w:rFonts w:eastAsiaTheme="minorEastAsia"/>
          <w:i w:val="0"/>
          <w:sz w:val="28"/>
          <w:szCs w:val="28"/>
        </w:rPr>
      </w:pPr>
      <w:r w:rsidRPr="006954D2">
        <w:rPr>
          <w:rStyle w:val="af2"/>
          <w:rFonts w:eastAsiaTheme="minorEastAsia"/>
          <w:i w:val="0"/>
          <w:sz w:val="28"/>
          <w:szCs w:val="28"/>
        </w:rPr>
        <w:t>относительно низким уровнем инновационной активности высокотехнологичных секторов экономики;</w:t>
      </w:r>
    </w:p>
    <w:p w:rsidR="0051311A" w:rsidRPr="006954D2" w:rsidRDefault="0051311A" w:rsidP="008B3F4E">
      <w:pPr>
        <w:widowControl w:val="0"/>
        <w:numPr>
          <w:ilvl w:val="0"/>
          <w:numId w:val="19"/>
        </w:numPr>
        <w:tabs>
          <w:tab w:val="left" w:pos="284"/>
          <w:tab w:val="left" w:pos="851"/>
          <w:tab w:val="left" w:pos="993"/>
        </w:tabs>
        <w:spacing w:line="360" w:lineRule="auto"/>
        <w:ind w:left="0" w:firstLine="709"/>
        <w:jc w:val="both"/>
        <w:rPr>
          <w:rStyle w:val="af2"/>
          <w:rFonts w:eastAsiaTheme="minorEastAsia"/>
          <w:i w:val="0"/>
          <w:sz w:val="28"/>
          <w:szCs w:val="28"/>
        </w:rPr>
      </w:pPr>
      <w:r w:rsidRPr="006954D2">
        <w:rPr>
          <w:rStyle w:val="af2"/>
          <w:rFonts w:eastAsiaTheme="minorEastAsia"/>
          <w:i w:val="0"/>
          <w:sz w:val="28"/>
          <w:szCs w:val="28"/>
        </w:rPr>
        <w:t>инфраструктурными ограничениями роста, которые не могут быть преодолены за счет институциональных реформ и требуют реализации к</w:t>
      </w:r>
      <w:r w:rsidR="0017020C" w:rsidRPr="006954D2">
        <w:rPr>
          <w:rStyle w:val="af2"/>
          <w:rFonts w:eastAsiaTheme="minorEastAsia"/>
          <w:i w:val="0"/>
          <w:sz w:val="28"/>
          <w:szCs w:val="28"/>
        </w:rPr>
        <w:t>рупных инвестиционных проектов.</w:t>
      </w:r>
    </w:p>
    <w:p w:rsidR="00953023" w:rsidRDefault="0051311A" w:rsidP="0081029A">
      <w:pPr>
        <w:widowControl w:val="0"/>
        <w:spacing w:line="360" w:lineRule="auto"/>
        <w:ind w:firstLine="709"/>
        <w:jc w:val="both"/>
        <w:rPr>
          <w:rStyle w:val="af2"/>
          <w:rFonts w:eastAsiaTheme="minorEastAsia"/>
          <w:i w:val="0"/>
          <w:sz w:val="28"/>
          <w:szCs w:val="28"/>
        </w:rPr>
      </w:pPr>
      <w:r w:rsidRPr="006954D2">
        <w:rPr>
          <w:rStyle w:val="af2"/>
          <w:rFonts w:eastAsiaTheme="minorEastAsia"/>
          <w:i w:val="0"/>
          <w:sz w:val="28"/>
          <w:szCs w:val="28"/>
        </w:rPr>
        <w:t xml:space="preserve">Выбор инерционного пути развития Почепского муниципального образования Брянской области не потребует существенных изменений в сложившейся структуре экономики и системе муниципального управления. Основные проекты развития будут реализовываться крупными экономическими субъектами. </w:t>
      </w:r>
    </w:p>
    <w:p w:rsidR="0051311A" w:rsidRPr="006954D2" w:rsidRDefault="0051311A" w:rsidP="0081029A">
      <w:pPr>
        <w:widowControl w:val="0"/>
        <w:spacing w:line="360" w:lineRule="auto"/>
        <w:ind w:firstLine="709"/>
        <w:jc w:val="both"/>
        <w:rPr>
          <w:rStyle w:val="af2"/>
          <w:rFonts w:eastAsiaTheme="minorEastAsia"/>
          <w:i w:val="0"/>
          <w:sz w:val="28"/>
          <w:szCs w:val="28"/>
        </w:rPr>
      </w:pPr>
      <w:r w:rsidRPr="006954D2">
        <w:rPr>
          <w:rStyle w:val="af2"/>
          <w:rFonts w:eastAsiaTheme="minorEastAsia"/>
          <w:i w:val="0"/>
          <w:sz w:val="28"/>
          <w:szCs w:val="28"/>
        </w:rPr>
        <w:t>Имеющиеся инвестиционные ресурсы власти будут направлять преимущественно на обеспечение функционирования существующей инфраструктуры без ее коренного обновления.</w:t>
      </w:r>
    </w:p>
    <w:p w:rsidR="0051311A" w:rsidRPr="006954D2" w:rsidRDefault="0051311A" w:rsidP="0081029A">
      <w:pPr>
        <w:widowControl w:val="0"/>
        <w:spacing w:line="360" w:lineRule="auto"/>
        <w:ind w:firstLine="709"/>
        <w:jc w:val="both"/>
        <w:rPr>
          <w:sz w:val="28"/>
          <w:szCs w:val="28"/>
        </w:rPr>
      </w:pPr>
      <w:r w:rsidRPr="006954D2">
        <w:rPr>
          <w:spacing w:val="-4"/>
          <w:sz w:val="28"/>
          <w:szCs w:val="28"/>
        </w:rPr>
        <w:t xml:space="preserve">Базовый сценарий характеризуется устойчивым развитием Почепского района в условиях умеренного роста экономики и повышения </w:t>
      </w:r>
      <w:r w:rsidRPr="006954D2">
        <w:rPr>
          <w:sz w:val="28"/>
          <w:szCs w:val="28"/>
        </w:rPr>
        <w:t>конкурентоспособности продукции местных товаропроизводителей, прежде всего, в традиционных отраслях экономики, прежде всего в аграрном секторе</w:t>
      </w:r>
      <w:r w:rsidR="00E51E77" w:rsidRPr="006954D2">
        <w:rPr>
          <w:sz w:val="28"/>
          <w:szCs w:val="28"/>
        </w:rPr>
        <w:t xml:space="preserve"> (табл</w:t>
      </w:r>
      <w:r w:rsidR="00A273E9" w:rsidRPr="006954D2">
        <w:rPr>
          <w:sz w:val="28"/>
          <w:szCs w:val="28"/>
        </w:rPr>
        <w:t>ица</w:t>
      </w:r>
      <w:r w:rsidR="00E51E77" w:rsidRPr="006954D2">
        <w:rPr>
          <w:sz w:val="28"/>
          <w:szCs w:val="28"/>
        </w:rPr>
        <w:t xml:space="preserve"> 3</w:t>
      </w:r>
      <w:r w:rsidR="00A34236">
        <w:rPr>
          <w:sz w:val="28"/>
          <w:szCs w:val="28"/>
        </w:rPr>
        <w:t>0</w:t>
      </w:r>
      <w:r w:rsidR="00E51E77" w:rsidRPr="006954D2">
        <w:rPr>
          <w:sz w:val="28"/>
          <w:szCs w:val="28"/>
        </w:rPr>
        <w:t>)</w:t>
      </w:r>
      <w:r w:rsidRPr="006954D2">
        <w:rPr>
          <w:sz w:val="28"/>
          <w:szCs w:val="28"/>
        </w:rPr>
        <w:t>.</w:t>
      </w:r>
    </w:p>
    <w:p w:rsidR="00A273E9" w:rsidRPr="006954D2" w:rsidRDefault="00A273E9" w:rsidP="00A273E9">
      <w:pPr>
        <w:widowControl w:val="0"/>
        <w:spacing w:line="360" w:lineRule="auto"/>
        <w:ind w:firstLine="709"/>
        <w:jc w:val="both"/>
        <w:rPr>
          <w:sz w:val="28"/>
          <w:szCs w:val="28"/>
        </w:rPr>
      </w:pPr>
      <w:r w:rsidRPr="006954D2">
        <w:rPr>
          <w:sz w:val="28"/>
          <w:szCs w:val="28"/>
        </w:rPr>
        <w:t>Таблица 3</w:t>
      </w:r>
      <w:r w:rsidR="00A34236">
        <w:rPr>
          <w:sz w:val="28"/>
          <w:szCs w:val="28"/>
        </w:rPr>
        <w:t>0</w:t>
      </w:r>
      <w:r w:rsidRPr="006954D2">
        <w:rPr>
          <w:sz w:val="28"/>
          <w:szCs w:val="28"/>
        </w:rPr>
        <w:t xml:space="preserve"> – Основные показатели реализации базового сценария развития Почепского района до 2030 года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5692"/>
        <w:gridCol w:w="947"/>
        <w:gridCol w:w="947"/>
        <w:gridCol w:w="947"/>
        <w:gridCol w:w="939"/>
      </w:tblGrid>
      <w:tr w:rsidR="00A273E9" w:rsidRPr="006954D2" w:rsidTr="008453EC">
        <w:trPr>
          <w:trHeight w:val="290"/>
          <w:tblHeader/>
          <w:jc w:val="center"/>
        </w:trPr>
        <w:tc>
          <w:tcPr>
            <w:tcW w:w="351" w:type="pct"/>
            <w:noWrap/>
            <w:vAlign w:val="center"/>
            <w:hideMark/>
          </w:tcPr>
          <w:p w:rsidR="00A273E9" w:rsidRPr="006954D2" w:rsidRDefault="00A273E9" w:rsidP="00965BA9">
            <w:pPr>
              <w:widowControl w:val="0"/>
              <w:jc w:val="center"/>
            </w:pPr>
            <w:r w:rsidRPr="006954D2">
              <w:t>№</w:t>
            </w:r>
          </w:p>
        </w:tc>
        <w:tc>
          <w:tcPr>
            <w:tcW w:w="2793" w:type="pct"/>
            <w:vAlign w:val="center"/>
            <w:hideMark/>
          </w:tcPr>
          <w:p w:rsidR="00A273E9" w:rsidRPr="006954D2" w:rsidRDefault="00A273E9" w:rsidP="00965BA9">
            <w:pPr>
              <w:widowControl w:val="0"/>
              <w:jc w:val="center"/>
            </w:pPr>
            <w:r w:rsidRPr="006954D2">
              <w:t>Показатель</w:t>
            </w:r>
          </w:p>
        </w:tc>
        <w:tc>
          <w:tcPr>
            <w:tcW w:w="465" w:type="pct"/>
            <w:noWrap/>
            <w:vAlign w:val="center"/>
            <w:hideMark/>
          </w:tcPr>
          <w:p w:rsidR="00A273E9" w:rsidRPr="006954D2" w:rsidRDefault="00A273E9" w:rsidP="00965BA9">
            <w:pPr>
              <w:widowControl w:val="0"/>
              <w:jc w:val="center"/>
            </w:pPr>
            <w:r w:rsidRPr="006954D2">
              <w:t>2018 г.</w:t>
            </w:r>
          </w:p>
        </w:tc>
        <w:tc>
          <w:tcPr>
            <w:tcW w:w="465" w:type="pct"/>
            <w:noWrap/>
            <w:vAlign w:val="center"/>
            <w:hideMark/>
          </w:tcPr>
          <w:p w:rsidR="00A273E9" w:rsidRPr="006954D2" w:rsidRDefault="00A273E9" w:rsidP="00965BA9">
            <w:pPr>
              <w:widowControl w:val="0"/>
              <w:jc w:val="center"/>
            </w:pPr>
            <w:r w:rsidRPr="006954D2">
              <w:t>2020 г.</w:t>
            </w:r>
          </w:p>
        </w:tc>
        <w:tc>
          <w:tcPr>
            <w:tcW w:w="465" w:type="pct"/>
            <w:noWrap/>
            <w:vAlign w:val="center"/>
            <w:hideMark/>
          </w:tcPr>
          <w:p w:rsidR="00A273E9" w:rsidRPr="006954D2" w:rsidRDefault="00A273E9" w:rsidP="00965BA9">
            <w:pPr>
              <w:widowControl w:val="0"/>
              <w:jc w:val="center"/>
            </w:pPr>
            <w:r w:rsidRPr="006954D2">
              <w:t>2025 г.</w:t>
            </w:r>
          </w:p>
        </w:tc>
        <w:tc>
          <w:tcPr>
            <w:tcW w:w="461" w:type="pct"/>
            <w:noWrap/>
            <w:vAlign w:val="center"/>
            <w:hideMark/>
          </w:tcPr>
          <w:p w:rsidR="00A273E9" w:rsidRPr="006954D2" w:rsidRDefault="00A273E9" w:rsidP="00965BA9">
            <w:pPr>
              <w:widowControl w:val="0"/>
              <w:jc w:val="center"/>
            </w:pPr>
            <w:r w:rsidRPr="006954D2">
              <w:t>2030 г.</w:t>
            </w:r>
          </w:p>
        </w:tc>
      </w:tr>
      <w:tr w:rsidR="00A273E9" w:rsidRPr="006954D2" w:rsidTr="008453EC">
        <w:trPr>
          <w:trHeight w:val="290"/>
          <w:jc w:val="center"/>
        </w:trPr>
        <w:tc>
          <w:tcPr>
            <w:tcW w:w="351" w:type="pct"/>
            <w:noWrap/>
            <w:vAlign w:val="center"/>
            <w:hideMark/>
          </w:tcPr>
          <w:p w:rsidR="00A273E9" w:rsidRPr="006954D2" w:rsidRDefault="00A273E9" w:rsidP="00965BA9">
            <w:pPr>
              <w:widowControl w:val="0"/>
              <w:jc w:val="center"/>
            </w:pPr>
            <w:r w:rsidRPr="006954D2">
              <w:t>1</w:t>
            </w:r>
          </w:p>
        </w:tc>
        <w:tc>
          <w:tcPr>
            <w:tcW w:w="2793" w:type="pct"/>
            <w:vAlign w:val="center"/>
            <w:hideMark/>
          </w:tcPr>
          <w:p w:rsidR="00A273E9" w:rsidRPr="006954D2" w:rsidRDefault="00A273E9" w:rsidP="00965BA9">
            <w:pPr>
              <w:widowControl w:val="0"/>
            </w:pPr>
            <w:r w:rsidRPr="006954D2">
              <w:t>Численность населения на начало года, тыс. чел.</w:t>
            </w:r>
          </w:p>
        </w:tc>
        <w:tc>
          <w:tcPr>
            <w:tcW w:w="465" w:type="pct"/>
            <w:noWrap/>
            <w:vAlign w:val="center"/>
          </w:tcPr>
          <w:p w:rsidR="00A273E9" w:rsidRPr="006954D2" w:rsidRDefault="00A273E9" w:rsidP="00965BA9">
            <w:pPr>
              <w:widowControl w:val="0"/>
              <w:jc w:val="center"/>
            </w:pPr>
            <w:r w:rsidRPr="006954D2">
              <w:t>38,3</w:t>
            </w:r>
          </w:p>
        </w:tc>
        <w:tc>
          <w:tcPr>
            <w:tcW w:w="465" w:type="pct"/>
            <w:noWrap/>
            <w:vAlign w:val="center"/>
          </w:tcPr>
          <w:p w:rsidR="00A273E9" w:rsidRPr="006954D2" w:rsidRDefault="00A273E9" w:rsidP="00965BA9">
            <w:pPr>
              <w:widowControl w:val="0"/>
              <w:jc w:val="center"/>
            </w:pPr>
            <w:r w:rsidRPr="006954D2">
              <w:t>38,1</w:t>
            </w:r>
          </w:p>
        </w:tc>
        <w:tc>
          <w:tcPr>
            <w:tcW w:w="465" w:type="pct"/>
            <w:noWrap/>
            <w:vAlign w:val="center"/>
          </w:tcPr>
          <w:p w:rsidR="00A273E9" w:rsidRPr="006954D2" w:rsidRDefault="00A273E9" w:rsidP="00965BA9">
            <w:pPr>
              <w:widowControl w:val="0"/>
              <w:jc w:val="center"/>
            </w:pPr>
            <w:r w:rsidRPr="006954D2">
              <w:t>38,3</w:t>
            </w:r>
          </w:p>
        </w:tc>
        <w:tc>
          <w:tcPr>
            <w:tcW w:w="461" w:type="pct"/>
            <w:noWrap/>
            <w:vAlign w:val="center"/>
          </w:tcPr>
          <w:p w:rsidR="00A273E9" w:rsidRPr="006954D2" w:rsidRDefault="00A273E9" w:rsidP="00965BA9">
            <w:pPr>
              <w:widowControl w:val="0"/>
              <w:jc w:val="center"/>
            </w:pPr>
            <w:r w:rsidRPr="006954D2">
              <w:t>38,4</w:t>
            </w:r>
          </w:p>
        </w:tc>
      </w:tr>
      <w:tr w:rsidR="00A273E9" w:rsidRPr="006954D2" w:rsidTr="008453EC">
        <w:trPr>
          <w:trHeight w:val="290"/>
          <w:jc w:val="center"/>
        </w:trPr>
        <w:tc>
          <w:tcPr>
            <w:tcW w:w="351" w:type="pct"/>
            <w:noWrap/>
            <w:vAlign w:val="center"/>
            <w:hideMark/>
          </w:tcPr>
          <w:p w:rsidR="00A273E9" w:rsidRPr="006954D2" w:rsidRDefault="00A273E9" w:rsidP="00965BA9">
            <w:pPr>
              <w:widowControl w:val="0"/>
              <w:jc w:val="center"/>
            </w:pPr>
            <w:r w:rsidRPr="006954D2">
              <w:t>2</w:t>
            </w:r>
          </w:p>
        </w:tc>
        <w:tc>
          <w:tcPr>
            <w:tcW w:w="2793" w:type="pct"/>
            <w:vAlign w:val="center"/>
            <w:hideMark/>
          </w:tcPr>
          <w:p w:rsidR="00A273E9" w:rsidRPr="006954D2" w:rsidRDefault="00A273E9" w:rsidP="00965BA9">
            <w:pPr>
              <w:widowControl w:val="0"/>
            </w:pPr>
            <w:r w:rsidRPr="006954D2">
              <w:t>Ожидаемая продолжительность жизни при рождении, лет</w:t>
            </w:r>
          </w:p>
        </w:tc>
        <w:tc>
          <w:tcPr>
            <w:tcW w:w="465" w:type="pct"/>
            <w:noWrap/>
            <w:vAlign w:val="center"/>
          </w:tcPr>
          <w:p w:rsidR="00A273E9" w:rsidRPr="006954D2" w:rsidRDefault="00A273E9" w:rsidP="00965BA9">
            <w:pPr>
              <w:widowControl w:val="0"/>
              <w:jc w:val="center"/>
            </w:pPr>
            <w:r w:rsidRPr="006954D2">
              <w:t>75,2</w:t>
            </w:r>
          </w:p>
        </w:tc>
        <w:tc>
          <w:tcPr>
            <w:tcW w:w="465" w:type="pct"/>
            <w:noWrap/>
            <w:vAlign w:val="center"/>
          </w:tcPr>
          <w:p w:rsidR="00A273E9" w:rsidRPr="006954D2" w:rsidRDefault="00A273E9" w:rsidP="00965BA9">
            <w:pPr>
              <w:widowControl w:val="0"/>
              <w:jc w:val="center"/>
            </w:pPr>
            <w:r w:rsidRPr="006954D2">
              <w:t>73,5</w:t>
            </w:r>
          </w:p>
        </w:tc>
        <w:tc>
          <w:tcPr>
            <w:tcW w:w="465" w:type="pct"/>
            <w:noWrap/>
            <w:vAlign w:val="center"/>
          </w:tcPr>
          <w:p w:rsidR="00A273E9" w:rsidRPr="006954D2" w:rsidRDefault="00A273E9" w:rsidP="00965BA9">
            <w:pPr>
              <w:widowControl w:val="0"/>
              <w:jc w:val="center"/>
            </w:pPr>
            <w:r w:rsidRPr="006954D2">
              <w:t>75,5</w:t>
            </w:r>
          </w:p>
        </w:tc>
        <w:tc>
          <w:tcPr>
            <w:tcW w:w="461" w:type="pct"/>
            <w:noWrap/>
            <w:vAlign w:val="center"/>
          </w:tcPr>
          <w:p w:rsidR="00A273E9" w:rsidRPr="006954D2" w:rsidRDefault="00A273E9" w:rsidP="00965BA9">
            <w:pPr>
              <w:widowControl w:val="0"/>
              <w:jc w:val="center"/>
            </w:pPr>
            <w:r w:rsidRPr="006954D2">
              <w:t>77,7</w:t>
            </w:r>
          </w:p>
        </w:tc>
      </w:tr>
      <w:tr w:rsidR="00A273E9" w:rsidRPr="006954D2" w:rsidTr="008453EC">
        <w:trPr>
          <w:trHeight w:val="290"/>
          <w:jc w:val="center"/>
        </w:trPr>
        <w:tc>
          <w:tcPr>
            <w:tcW w:w="351" w:type="pct"/>
            <w:noWrap/>
            <w:vAlign w:val="center"/>
            <w:hideMark/>
          </w:tcPr>
          <w:p w:rsidR="00A273E9" w:rsidRPr="006954D2" w:rsidRDefault="00A273E9" w:rsidP="00965BA9">
            <w:pPr>
              <w:widowControl w:val="0"/>
              <w:jc w:val="center"/>
            </w:pPr>
            <w:r w:rsidRPr="006954D2">
              <w:t>3</w:t>
            </w:r>
          </w:p>
        </w:tc>
        <w:tc>
          <w:tcPr>
            <w:tcW w:w="2793" w:type="pct"/>
            <w:vAlign w:val="center"/>
            <w:hideMark/>
          </w:tcPr>
          <w:p w:rsidR="00A273E9" w:rsidRPr="006954D2" w:rsidRDefault="00A273E9" w:rsidP="00965BA9">
            <w:pPr>
              <w:widowControl w:val="0"/>
            </w:pPr>
            <w:r w:rsidRPr="006954D2">
              <w:t>Обеспеченность населения врачами, на 10 тыс. чел.</w:t>
            </w:r>
          </w:p>
        </w:tc>
        <w:tc>
          <w:tcPr>
            <w:tcW w:w="465" w:type="pct"/>
            <w:noWrap/>
            <w:vAlign w:val="center"/>
          </w:tcPr>
          <w:p w:rsidR="00A273E9" w:rsidRPr="006954D2" w:rsidRDefault="00A273E9" w:rsidP="00965BA9">
            <w:pPr>
              <w:widowControl w:val="0"/>
              <w:jc w:val="center"/>
            </w:pPr>
            <w:r w:rsidRPr="006954D2">
              <w:t>20,4</w:t>
            </w:r>
          </w:p>
        </w:tc>
        <w:tc>
          <w:tcPr>
            <w:tcW w:w="465" w:type="pct"/>
            <w:noWrap/>
            <w:vAlign w:val="center"/>
          </w:tcPr>
          <w:p w:rsidR="00A273E9" w:rsidRPr="006954D2" w:rsidRDefault="00A273E9" w:rsidP="00965BA9">
            <w:pPr>
              <w:widowControl w:val="0"/>
              <w:jc w:val="center"/>
            </w:pPr>
            <w:r w:rsidRPr="006954D2">
              <w:t>20,7</w:t>
            </w:r>
          </w:p>
        </w:tc>
        <w:tc>
          <w:tcPr>
            <w:tcW w:w="465" w:type="pct"/>
            <w:noWrap/>
            <w:vAlign w:val="center"/>
          </w:tcPr>
          <w:p w:rsidR="00A273E9" w:rsidRPr="006954D2" w:rsidRDefault="00A273E9" w:rsidP="00965BA9">
            <w:pPr>
              <w:widowControl w:val="0"/>
              <w:jc w:val="center"/>
            </w:pPr>
            <w:r w:rsidRPr="006954D2">
              <w:t>20,7</w:t>
            </w:r>
          </w:p>
        </w:tc>
        <w:tc>
          <w:tcPr>
            <w:tcW w:w="461" w:type="pct"/>
            <w:noWrap/>
            <w:vAlign w:val="center"/>
          </w:tcPr>
          <w:p w:rsidR="00A273E9" w:rsidRPr="006954D2" w:rsidRDefault="00A273E9" w:rsidP="00965BA9">
            <w:pPr>
              <w:widowControl w:val="0"/>
              <w:jc w:val="center"/>
            </w:pPr>
            <w:r w:rsidRPr="006954D2">
              <w:t>21,0</w:t>
            </w:r>
          </w:p>
        </w:tc>
      </w:tr>
      <w:tr w:rsidR="00A273E9" w:rsidRPr="006954D2" w:rsidTr="008453EC">
        <w:trPr>
          <w:trHeight w:val="560"/>
          <w:jc w:val="center"/>
        </w:trPr>
        <w:tc>
          <w:tcPr>
            <w:tcW w:w="351" w:type="pct"/>
            <w:noWrap/>
            <w:vAlign w:val="center"/>
            <w:hideMark/>
          </w:tcPr>
          <w:p w:rsidR="00A273E9" w:rsidRPr="006954D2" w:rsidRDefault="00A273E9" w:rsidP="00965BA9">
            <w:pPr>
              <w:widowControl w:val="0"/>
              <w:jc w:val="center"/>
            </w:pPr>
            <w:r w:rsidRPr="006954D2">
              <w:lastRenderedPageBreak/>
              <w:t>4</w:t>
            </w:r>
          </w:p>
        </w:tc>
        <w:tc>
          <w:tcPr>
            <w:tcW w:w="2793" w:type="pct"/>
            <w:vAlign w:val="center"/>
            <w:hideMark/>
          </w:tcPr>
          <w:p w:rsidR="00A273E9" w:rsidRPr="006954D2" w:rsidRDefault="00A273E9" w:rsidP="00965BA9">
            <w:pPr>
              <w:widowControl w:val="0"/>
            </w:pPr>
            <w:r w:rsidRPr="006954D2">
              <w:t>Индекс промышленного производства, накопленным итогом в процентах к 2017 году</w:t>
            </w:r>
          </w:p>
        </w:tc>
        <w:tc>
          <w:tcPr>
            <w:tcW w:w="465" w:type="pct"/>
            <w:noWrap/>
            <w:vAlign w:val="center"/>
          </w:tcPr>
          <w:p w:rsidR="00A273E9" w:rsidRPr="006954D2" w:rsidRDefault="00A273E9" w:rsidP="00965BA9">
            <w:pPr>
              <w:widowControl w:val="0"/>
              <w:jc w:val="center"/>
            </w:pPr>
            <w:r w:rsidRPr="006954D2">
              <w:t>104,7</w:t>
            </w:r>
          </w:p>
        </w:tc>
        <w:tc>
          <w:tcPr>
            <w:tcW w:w="465" w:type="pct"/>
            <w:noWrap/>
            <w:vAlign w:val="center"/>
          </w:tcPr>
          <w:p w:rsidR="00A273E9" w:rsidRPr="006954D2" w:rsidRDefault="00A273E9" w:rsidP="00965BA9">
            <w:pPr>
              <w:widowControl w:val="0"/>
              <w:jc w:val="center"/>
            </w:pPr>
            <w:r w:rsidRPr="006954D2">
              <w:t>107,2</w:t>
            </w:r>
          </w:p>
        </w:tc>
        <w:tc>
          <w:tcPr>
            <w:tcW w:w="465" w:type="pct"/>
            <w:noWrap/>
            <w:vAlign w:val="center"/>
          </w:tcPr>
          <w:p w:rsidR="00A273E9" w:rsidRPr="006954D2" w:rsidRDefault="00A273E9" w:rsidP="00965BA9">
            <w:pPr>
              <w:widowControl w:val="0"/>
              <w:jc w:val="center"/>
            </w:pPr>
            <w:r w:rsidRPr="006954D2">
              <w:t>107,2</w:t>
            </w:r>
          </w:p>
        </w:tc>
        <w:tc>
          <w:tcPr>
            <w:tcW w:w="461" w:type="pct"/>
            <w:noWrap/>
            <w:vAlign w:val="center"/>
          </w:tcPr>
          <w:p w:rsidR="00A273E9" w:rsidRPr="006954D2" w:rsidRDefault="00A273E9" w:rsidP="00965BA9">
            <w:pPr>
              <w:widowControl w:val="0"/>
              <w:jc w:val="center"/>
            </w:pPr>
            <w:r w:rsidRPr="006954D2">
              <w:t>107,2</w:t>
            </w:r>
          </w:p>
        </w:tc>
      </w:tr>
      <w:tr w:rsidR="00A273E9" w:rsidRPr="006954D2" w:rsidTr="00965BA9">
        <w:trPr>
          <w:trHeight w:val="560"/>
          <w:jc w:val="center"/>
        </w:trPr>
        <w:tc>
          <w:tcPr>
            <w:tcW w:w="5000" w:type="pct"/>
            <w:gridSpan w:val="6"/>
            <w:noWrap/>
            <w:vAlign w:val="center"/>
            <w:hideMark/>
          </w:tcPr>
          <w:p w:rsidR="00A273E9" w:rsidRPr="006954D2" w:rsidRDefault="00A273E9" w:rsidP="00965BA9">
            <w:pPr>
              <w:widowControl w:val="0"/>
              <w:jc w:val="center"/>
            </w:pPr>
            <w:r w:rsidRPr="006954D2">
              <w:t>5. Произведено сельскохозяйственной продукции в хозяйствах всех категорий, тыс. тонн:</w:t>
            </w:r>
          </w:p>
        </w:tc>
      </w:tr>
      <w:tr w:rsidR="00A273E9" w:rsidRPr="006954D2" w:rsidTr="008453EC">
        <w:trPr>
          <w:trHeight w:val="290"/>
          <w:jc w:val="center"/>
        </w:trPr>
        <w:tc>
          <w:tcPr>
            <w:tcW w:w="351" w:type="pct"/>
            <w:noWrap/>
            <w:vAlign w:val="center"/>
            <w:hideMark/>
          </w:tcPr>
          <w:p w:rsidR="00A273E9" w:rsidRPr="006954D2" w:rsidRDefault="00A273E9" w:rsidP="00965BA9">
            <w:pPr>
              <w:widowControl w:val="0"/>
              <w:jc w:val="center"/>
            </w:pPr>
            <w:r w:rsidRPr="006954D2">
              <w:t>5.1.</w:t>
            </w:r>
          </w:p>
        </w:tc>
        <w:tc>
          <w:tcPr>
            <w:tcW w:w="2793" w:type="pct"/>
            <w:vAlign w:val="center"/>
            <w:hideMark/>
          </w:tcPr>
          <w:p w:rsidR="00A273E9" w:rsidRPr="006954D2" w:rsidRDefault="00A273E9" w:rsidP="00965BA9">
            <w:pPr>
              <w:widowControl w:val="0"/>
              <w:jc w:val="both"/>
            </w:pPr>
            <w:r w:rsidRPr="006954D2">
              <w:t>зерно (в весе после доработки)</w:t>
            </w:r>
          </w:p>
        </w:tc>
        <w:tc>
          <w:tcPr>
            <w:tcW w:w="465" w:type="pct"/>
            <w:noWrap/>
            <w:vAlign w:val="center"/>
          </w:tcPr>
          <w:p w:rsidR="00A273E9" w:rsidRPr="006954D2" w:rsidRDefault="00A273E9" w:rsidP="00965BA9">
            <w:pPr>
              <w:widowControl w:val="0"/>
              <w:jc w:val="center"/>
            </w:pPr>
            <w:r w:rsidRPr="006954D2">
              <w:t>81,1</w:t>
            </w:r>
          </w:p>
        </w:tc>
        <w:tc>
          <w:tcPr>
            <w:tcW w:w="465" w:type="pct"/>
            <w:noWrap/>
            <w:vAlign w:val="center"/>
          </w:tcPr>
          <w:p w:rsidR="00A273E9" w:rsidRPr="006954D2" w:rsidRDefault="00A273E9" w:rsidP="00965BA9">
            <w:pPr>
              <w:widowControl w:val="0"/>
              <w:jc w:val="center"/>
            </w:pPr>
            <w:r w:rsidRPr="006954D2">
              <w:t>82,1</w:t>
            </w:r>
          </w:p>
        </w:tc>
        <w:tc>
          <w:tcPr>
            <w:tcW w:w="465" w:type="pct"/>
            <w:noWrap/>
            <w:vAlign w:val="center"/>
          </w:tcPr>
          <w:p w:rsidR="00A273E9" w:rsidRPr="006954D2" w:rsidRDefault="00A273E9" w:rsidP="00965BA9">
            <w:pPr>
              <w:widowControl w:val="0"/>
              <w:jc w:val="center"/>
            </w:pPr>
            <w:r w:rsidRPr="006954D2">
              <w:t>95,0</w:t>
            </w:r>
          </w:p>
        </w:tc>
        <w:tc>
          <w:tcPr>
            <w:tcW w:w="461" w:type="pct"/>
            <w:noWrap/>
            <w:vAlign w:val="center"/>
          </w:tcPr>
          <w:p w:rsidR="00A273E9" w:rsidRPr="006954D2" w:rsidRDefault="00A273E9" w:rsidP="00965BA9">
            <w:pPr>
              <w:widowControl w:val="0"/>
              <w:jc w:val="center"/>
            </w:pPr>
            <w:r w:rsidRPr="006954D2">
              <w:t>112,6</w:t>
            </w:r>
          </w:p>
        </w:tc>
      </w:tr>
      <w:tr w:rsidR="00A273E9" w:rsidRPr="006954D2" w:rsidTr="008453EC">
        <w:trPr>
          <w:trHeight w:val="290"/>
          <w:jc w:val="center"/>
        </w:trPr>
        <w:tc>
          <w:tcPr>
            <w:tcW w:w="351" w:type="pct"/>
            <w:noWrap/>
            <w:vAlign w:val="center"/>
            <w:hideMark/>
          </w:tcPr>
          <w:p w:rsidR="00A273E9" w:rsidRPr="006954D2" w:rsidRDefault="00A273E9" w:rsidP="00965BA9">
            <w:pPr>
              <w:widowControl w:val="0"/>
              <w:jc w:val="center"/>
            </w:pPr>
            <w:r w:rsidRPr="006954D2">
              <w:t>5.2.</w:t>
            </w:r>
          </w:p>
        </w:tc>
        <w:tc>
          <w:tcPr>
            <w:tcW w:w="2793" w:type="pct"/>
            <w:vAlign w:val="center"/>
            <w:hideMark/>
          </w:tcPr>
          <w:p w:rsidR="00A273E9" w:rsidRPr="006954D2" w:rsidRDefault="00A273E9" w:rsidP="00965BA9">
            <w:pPr>
              <w:widowControl w:val="0"/>
              <w:jc w:val="both"/>
            </w:pPr>
            <w:r w:rsidRPr="006954D2">
              <w:t>картофель</w:t>
            </w:r>
          </w:p>
        </w:tc>
        <w:tc>
          <w:tcPr>
            <w:tcW w:w="465" w:type="pct"/>
            <w:noWrap/>
            <w:vAlign w:val="center"/>
          </w:tcPr>
          <w:p w:rsidR="00A273E9" w:rsidRPr="006954D2" w:rsidRDefault="00A273E9" w:rsidP="00965BA9">
            <w:pPr>
              <w:widowControl w:val="0"/>
              <w:jc w:val="center"/>
            </w:pPr>
            <w:r w:rsidRPr="006954D2">
              <w:t>35,9</w:t>
            </w:r>
          </w:p>
        </w:tc>
        <w:tc>
          <w:tcPr>
            <w:tcW w:w="465" w:type="pct"/>
            <w:noWrap/>
            <w:vAlign w:val="center"/>
          </w:tcPr>
          <w:p w:rsidR="00A273E9" w:rsidRPr="006954D2" w:rsidRDefault="00A273E9" w:rsidP="00965BA9">
            <w:pPr>
              <w:widowControl w:val="0"/>
              <w:jc w:val="center"/>
            </w:pPr>
            <w:r w:rsidRPr="006954D2">
              <w:t>36,3</w:t>
            </w:r>
          </w:p>
        </w:tc>
        <w:tc>
          <w:tcPr>
            <w:tcW w:w="465" w:type="pct"/>
            <w:noWrap/>
            <w:vAlign w:val="center"/>
          </w:tcPr>
          <w:p w:rsidR="00A273E9" w:rsidRPr="006954D2" w:rsidRDefault="00A273E9" w:rsidP="00965BA9">
            <w:pPr>
              <w:widowControl w:val="0"/>
              <w:jc w:val="center"/>
            </w:pPr>
            <w:r w:rsidRPr="006954D2">
              <w:t>59,4</w:t>
            </w:r>
          </w:p>
        </w:tc>
        <w:tc>
          <w:tcPr>
            <w:tcW w:w="461" w:type="pct"/>
            <w:noWrap/>
            <w:vAlign w:val="center"/>
          </w:tcPr>
          <w:p w:rsidR="00A273E9" w:rsidRPr="006954D2" w:rsidRDefault="00A273E9" w:rsidP="00965BA9">
            <w:pPr>
              <w:widowControl w:val="0"/>
              <w:jc w:val="center"/>
            </w:pPr>
            <w:r w:rsidRPr="006954D2">
              <w:t>65,7</w:t>
            </w:r>
          </w:p>
        </w:tc>
      </w:tr>
      <w:tr w:rsidR="00A273E9" w:rsidRPr="006954D2" w:rsidTr="008453EC">
        <w:trPr>
          <w:trHeight w:val="290"/>
          <w:jc w:val="center"/>
        </w:trPr>
        <w:tc>
          <w:tcPr>
            <w:tcW w:w="351" w:type="pct"/>
            <w:noWrap/>
            <w:vAlign w:val="center"/>
          </w:tcPr>
          <w:p w:rsidR="00A273E9" w:rsidRPr="006954D2" w:rsidRDefault="00A273E9" w:rsidP="00965BA9">
            <w:pPr>
              <w:widowControl w:val="0"/>
              <w:jc w:val="center"/>
            </w:pPr>
            <w:r w:rsidRPr="006954D2">
              <w:t>5.3</w:t>
            </w:r>
          </w:p>
        </w:tc>
        <w:tc>
          <w:tcPr>
            <w:tcW w:w="2793" w:type="pct"/>
            <w:vAlign w:val="center"/>
          </w:tcPr>
          <w:p w:rsidR="00A273E9" w:rsidRPr="006954D2" w:rsidRDefault="00A273E9" w:rsidP="00965BA9">
            <w:pPr>
              <w:widowControl w:val="0"/>
              <w:jc w:val="both"/>
            </w:pPr>
            <w:r w:rsidRPr="006954D2">
              <w:t>овощи</w:t>
            </w:r>
          </w:p>
        </w:tc>
        <w:tc>
          <w:tcPr>
            <w:tcW w:w="465" w:type="pct"/>
            <w:noWrap/>
            <w:vAlign w:val="center"/>
          </w:tcPr>
          <w:p w:rsidR="00A273E9" w:rsidRPr="006954D2" w:rsidRDefault="00A273E9" w:rsidP="00965BA9">
            <w:pPr>
              <w:widowControl w:val="0"/>
              <w:jc w:val="center"/>
            </w:pPr>
            <w:r w:rsidRPr="006954D2">
              <w:t>3,5</w:t>
            </w:r>
          </w:p>
        </w:tc>
        <w:tc>
          <w:tcPr>
            <w:tcW w:w="465" w:type="pct"/>
            <w:noWrap/>
            <w:vAlign w:val="center"/>
          </w:tcPr>
          <w:p w:rsidR="00A273E9" w:rsidRPr="006954D2" w:rsidRDefault="00A273E9" w:rsidP="00965BA9">
            <w:pPr>
              <w:widowControl w:val="0"/>
              <w:jc w:val="center"/>
            </w:pPr>
            <w:r w:rsidRPr="006954D2">
              <w:t>3,5</w:t>
            </w:r>
          </w:p>
        </w:tc>
        <w:tc>
          <w:tcPr>
            <w:tcW w:w="465" w:type="pct"/>
            <w:noWrap/>
            <w:vAlign w:val="center"/>
          </w:tcPr>
          <w:p w:rsidR="00A273E9" w:rsidRPr="006954D2" w:rsidRDefault="00A273E9" w:rsidP="00965BA9">
            <w:pPr>
              <w:widowControl w:val="0"/>
              <w:jc w:val="center"/>
            </w:pPr>
            <w:r w:rsidRPr="006954D2">
              <w:t>6,9</w:t>
            </w:r>
          </w:p>
        </w:tc>
        <w:tc>
          <w:tcPr>
            <w:tcW w:w="461" w:type="pct"/>
            <w:noWrap/>
            <w:vAlign w:val="center"/>
          </w:tcPr>
          <w:p w:rsidR="00A273E9" w:rsidRPr="006954D2" w:rsidRDefault="00A273E9" w:rsidP="00965BA9">
            <w:pPr>
              <w:widowControl w:val="0"/>
              <w:jc w:val="center"/>
            </w:pPr>
            <w:r w:rsidRPr="006954D2">
              <w:t>8,2</w:t>
            </w:r>
          </w:p>
        </w:tc>
      </w:tr>
      <w:tr w:rsidR="008453EC" w:rsidRPr="006954D2" w:rsidTr="008453EC">
        <w:trPr>
          <w:trHeight w:val="290"/>
          <w:jc w:val="center"/>
        </w:trPr>
        <w:tc>
          <w:tcPr>
            <w:tcW w:w="351" w:type="pct"/>
            <w:noWrap/>
            <w:vAlign w:val="center"/>
          </w:tcPr>
          <w:p w:rsidR="008453EC" w:rsidRPr="006954D2" w:rsidRDefault="008453EC" w:rsidP="00965BA9">
            <w:pPr>
              <w:widowControl w:val="0"/>
              <w:jc w:val="center"/>
            </w:pPr>
            <w:r w:rsidRPr="006954D2">
              <w:t>5.3.</w:t>
            </w:r>
          </w:p>
        </w:tc>
        <w:tc>
          <w:tcPr>
            <w:tcW w:w="2793" w:type="pct"/>
            <w:vAlign w:val="center"/>
          </w:tcPr>
          <w:p w:rsidR="008453EC" w:rsidRPr="006954D2" w:rsidRDefault="008453EC" w:rsidP="00965BA9">
            <w:pPr>
              <w:widowControl w:val="0"/>
              <w:jc w:val="both"/>
            </w:pPr>
            <w:r w:rsidRPr="006954D2">
              <w:t>скот и птица</w:t>
            </w:r>
          </w:p>
        </w:tc>
        <w:tc>
          <w:tcPr>
            <w:tcW w:w="465" w:type="pct"/>
            <w:noWrap/>
          </w:tcPr>
          <w:p w:rsidR="008453EC" w:rsidRPr="009D0C14" w:rsidRDefault="008453EC" w:rsidP="008453EC">
            <w:pPr>
              <w:jc w:val="center"/>
            </w:pPr>
            <w:r w:rsidRPr="009D0C14">
              <w:t>97,3</w:t>
            </w:r>
          </w:p>
        </w:tc>
        <w:tc>
          <w:tcPr>
            <w:tcW w:w="465" w:type="pct"/>
            <w:noWrap/>
          </w:tcPr>
          <w:p w:rsidR="008453EC" w:rsidRPr="009D0C14" w:rsidRDefault="008453EC" w:rsidP="008453EC">
            <w:pPr>
              <w:jc w:val="center"/>
            </w:pPr>
            <w:r w:rsidRPr="009D0C14">
              <w:t>108,1</w:t>
            </w:r>
          </w:p>
        </w:tc>
        <w:tc>
          <w:tcPr>
            <w:tcW w:w="465" w:type="pct"/>
            <w:noWrap/>
          </w:tcPr>
          <w:p w:rsidR="008453EC" w:rsidRPr="009D0C14" w:rsidRDefault="008453EC" w:rsidP="008453EC">
            <w:pPr>
              <w:jc w:val="center"/>
            </w:pPr>
            <w:r w:rsidRPr="009D0C14">
              <w:t>140,6</w:t>
            </w:r>
          </w:p>
        </w:tc>
        <w:tc>
          <w:tcPr>
            <w:tcW w:w="461" w:type="pct"/>
            <w:noWrap/>
          </w:tcPr>
          <w:p w:rsidR="008453EC" w:rsidRDefault="008453EC" w:rsidP="008453EC">
            <w:pPr>
              <w:jc w:val="center"/>
            </w:pPr>
            <w:r w:rsidRPr="009D0C14">
              <w:t>182,9</w:t>
            </w:r>
          </w:p>
        </w:tc>
      </w:tr>
      <w:tr w:rsidR="008453EC" w:rsidRPr="006954D2" w:rsidTr="008453EC">
        <w:trPr>
          <w:trHeight w:val="290"/>
          <w:jc w:val="center"/>
        </w:trPr>
        <w:tc>
          <w:tcPr>
            <w:tcW w:w="351" w:type="pct"/>
            <w:noWrap/>
            <w:vAlign w:val="center"/>
          </w:tcPr>
          <w:p w:rsidR="008453EC" w:rsidRPr="006954D2" w:rsidRDefault="008453EC" w:rsidP="00965BA9">
            <w:pPr>
              <w:widowControl w:val="0"/>
              <w:jc w:val="center"/>
            </w:pPr>
            <w:r w:rsidRPr="006954D2">
              <w:t>5.4</w:t>
            </w:r>
          </w:p>
        </w:tc>
        <w:tc>
          <w:tcPr>
            <w:tcW w:w="2793" w:type="pct"/>
            <w:vAlign w:val="center"/>
          </w:tcPr>
          <w:p w:rsidR="008453EC" w:rsidRPr="006954D2" w:rsidRDefault="008453EC" w:rsidP="00965BA9">
            <w:pPr>
              <w:widowControl w:val="0"/>
              <w:jc w:val="both"/>
            </w:pPr>
            <w:r w:rsidRPr="006954D2">
              <w:t>молоко</w:t>
            </w:r>
          </w:p>
        </w:tc>
        <w:tc>
          <w:tcPr>
            <w:tcW w:w="465" w:type="pct"/>
            <w:noWrap/>
          </w:tcPr>
          <w:p w:rsidR="008453EC" w:rsidRPr="00CE295B" w:rsidRDefault="008453EC" w:rsidP="008453EC">
            <w:pPr>
              <w:jc w:val="center"/>
            </w:pPr>
            <w:r w:rsidRPr="00CE295B">
              <w:t>18,3</w:t>
            </w:r>
          </w:p>
        </w:tc>
        <w:tc>
          <w:tcPr>
            <w:tcW w:w="465" w:type="pct"/>
            <w:noWrap/>
          </w:tcPr>
          <w:p w:rsidR="008453EC" w:rsidRPr="00CE295B" w:rsidRDefault="008453EC" w:rsidP="008453EC">
            <w:pPr>
              <w:jc w:val="center"/>
            </w:pPr>
            <w:r w:rsidRPr="00CE295B">
              <w:t>19,9</w:t>
            </w:r>
          </w:p>
        </w:tc>
        <w:tc>
          <w:tcPr>
            <w:tcW w:w="465" w:type="pct"/>
            <w:noWrap/>
          </w:tcPr>
          <w:p w:rsidR="008453EC" w:rsidRPr="00CE295B" w:rsidRDefault="008453EC" w:rsidP="008453EC">
            <w:pPr>
              <w:jc w:val="center"/>
            </w:pPr>
            <w:r w:rsidRPr="00CE295B">
              <w:t>24,4</w:t>
            </w:r>
          </w:p>
        </w:tc>
        <w:tc>
          <w:tcPr>
            <w:tcW w:w="461" w:type="pct"/>
            <w:noWrap/>
          </w:tcPr>
          <w:p w:rsidR="008453EC" w:rsidRDefault="008453EC" w:rsidP="008453EC">
            <w:pPr>
              <w:jc w:val="center"/>
            </w:pPr>
            <w:r w:rsidRPr="00CE295B">
              <w:t>30,0</w:t>
            </w:r>
          </w:p>
        </w:tc>
      </w:tr>
      <w:tr w:rsidR="008453EC" w:rsidRPr="006954D2" w:rsidTr="008453EC">
        <w:trPr>
          <w:trHeight w:val="290"/>
          <w:jc w:val="center"/>
        </w:trPr>
        <w:tc>
          <w:tcPr>
            <w:tcW w:w="351" w:type="pct"/>
            <w:noWrap/>
            <w:vAlign w:val="center"/>
          </w:tcPr>
          <w:p w:rsidR="008453EC" w:rsidRPr="006954D2" w:rsidRDefault="008453EC" w:rsidP="00965BA9">
            <w:pPr>
              <w:widowControl w:val="0"/>
              <w:jc w:val="center"/>
            </w:pPr>
            <w:r w:rsidRPr="006954D2">
              <w:t>5.5.</w:t>
            </w:r>
          </w:p>
        </w:tc>
        <w:tc>
          <w:tcPr>
            <w:tcW w:w="2793" w:type="pct"/>
            <w:vAlign w:val="center"/>
          </w:tcPr>
          <w:p w:rsidR="008453EC" w:rsidRPr="006954D2" w:rsidRDefault="008453EC" w:rsidP="00965BA9">
            <w:pPr>
              <w:widowControl w:val="0"/>
              <w:jc w:val="both"/>
            </w:pPr>
            <w:r w:rsidRPr="006954D2">
              <w:t>яйца, млн. шт.</w:t>
            </w:r>
          </w:p>
        </w:tc>
        <w:tc>
          <w:tcPr>
            <w:tcW w:w="465" w:type="pct"/>
            <w:noWrap/>
          </w:tcPr>
          <w:p w:rsidR="008453EC" w:rsidRPr="00596A4F" w:rsidRDefault="008453EC" w:rsidP="008453EC">
            <w:pPr>
              <w:jc w:val="center"/>
            </w:pPr>
            <w:r w:rsidRPr="00596A4F">
              <w:t>7,9</w:t>
            </w:r>
          </w:p>
        </w:tc>
        <w:tc>
          <w:tcPr>
            <w:tcW w:w="465" w:type="pct"/>
            <w:noWrap/>
          </w:tcPr>
          <w:p w:rsidR="008453EC" w:rsidRPr="00596A4F" w:rsidRDefault="008453EC" w:rsidP="008453EC">
            <w:pPr>
              <w:jc w:val="center"/>
            </w:pPr>
            <w:r w:rsidRPr="00596A4F">
              <w:t>8,4</w:t>
            </w:r>
          </w:p>
        </w:tc>
        <w:tc>
          <w:tcPr>
            <w:tcW w:w="465" w:type="pct"/>
            <w:noWrap/>
          </w:tcPr>
          <w:p w:rsidR="008453EC" w:rsidRPr="00596A4F" w:rsidRDefault="008453EC" w:rsidP="008453EC">
            <w:pPr>
              <w:jc w:val="center"/>
            </w:pPr>
            <w:r w:rsidRPr="00596A4F">
              <w:t>9,6</w:t>
            </w:r>
          </w:p>
        </w:tc>
        <w:tc>
          <w:tcPr>
            <w:tcW w:w="461" w:type="pct"/>
            <w:noWrap/>
          </w:tcPr>
          <w:p w:rsidR="008453EC" w:rsidRDefault="008453EC" w:rsidP="008453EC">
            <w:pPr>
              <w:jc w:val="center"/>
            </w:pPr>
            <w:r w:rsidRPr="00596A4F">
              <w:t>11,1</w:t>
            </w:r>
          </w:p>
        </w:tc>
      </w:tr>
      <w:tr w:rsidR="00A273E9" w:rsidRPr="006954D2" w:rsidTr="008453EC">
        <w:trPr>
          <w:trHeight w:val="560"/>
          <w:jc w:val="center"/>
        </w:trPr>
        <w:tc>
          <w:tcPr>
            <w:tcW w:w="351" w:type="pct"/>
            <w:noWrap/>
            <w:vAlign w:val="center"/>
            <w:hideMark/>
          </w:tcPr>
          <w:p w:rsidR="00A273E9" w:rsidRPr="006954D2" w:rsidRDefault="00A273E9" w:rsidP="00965BA9">
            <w:pPr>
              <w:widowControl w:val="0"/>
              <w:jc w:val="center"/>
            </w:pPr>
            <w:r w:rsidRPr="006954D2">
              <w:t>6</w:t>
            </w:r>
          </w:p>
        </w:tc>
        <w:tc>
          <w:tcPr>
            <w:tcW w:w="2793" w:type="pct"/>
            <w:vAlign w:val="center"/>
            <w:hideMark/>
          </w:tcPr>
          <w:p w:rsidR="00A273E9" w:rsidRPr="006954D2" w:rsidRDefault="00A273E9" w:rsidP="00965BA9">
            <w:pPr>
              <w:widowControl w:val="0"/>
            </w:pPr>
            <w:r w:rsidRPr="006954D2">
              <w:t>Выброшено в атмосферу загрязняющих веществ, отходящих от стационарных источников, тыс. тонн</w:t>
            </w:r>
          </w:p>
        </w:tc>
        <w:tc>
          <w:tcPr>
            <w:tcW w:w="465" w:type="pct"/>
            <w:noWrap/>
            <w:vAlign w:val="center"/>
          </w:tcPr>
          <w:p w:rsidR="00A273E9" w:rsidRPr="006954D2" w:rsidRDefault="00A273E9" w:rsidP="00965BA9">
            <w:pPr>
              <w:widowControl w:val="0"/>
              <w:jc w:val="center"/>
            </w:pPr>
            <w:r w:rsidRPr="006954D2">
              <w:t>2,0</w:t>
            </w:r>
          </w:p>
        </w:tc>
        <w:tc>
          <w:tcPr>
            <w:tcW w:w="465" w:type="pct"/>
            <w:noWrap/>
            <w:vAlign w:val="center"/>
          </w:tcPr>
          <w:p w:rsidR="00A273E9" w:rsidRPr="006954D2" w:rsidRDefault="00A273E9" w:rsidP="00965BA9">
            <w:pPr>
              <w:widowControl w:val="0"/>
              <w:jc w:val="center"/>
            </w:pPr>
            <w:r w:rsidRPr="006954D2">
              <w:t>1,6</w:t>
            </w:r>
          </w:p>
        </w:tc>
        <w:tc>
          <w:tcPr>
            <w:tcW w:w="465" w:type="pct"/>
            <w:noWrap/>
            <w:vAlign w:val="center"/>
          </w:tcPr>
          <w:p w:rsidR="00A273E9" w:rsidRPr="006954D2" w:rsidRDefault="00A273E9" w:rsidP="00965BA9">
            <w:pPr>
              <w:widowControl w:val="0"/>
              <w:jc w:val="center"/>
            </w:pPr>
            <w:r w:rsidRPr="006954D2">
              <w:t>1,0</w:t>
            </w:r>
          </w:p>
        </w:tc>
        <w:tc>
          <w:tcPr>
            <w:tcW w:w="461" w:type="pct"/>
            <w:noWrap/>
            <w:vAlign w:val="center"/>
          </w:tcPr>
          <w:p w:rsidR="00A273E9" w:rsidRPr="006954D2" w:rsidRDefault="00A273E9" w:rsidP="00965BA9">
            <w:pPr>
              <w:widowControl w:val="0"/>
              <w:jc w:val="center"/>
            </w:pPr>
            <w:r w:rsidRPr="006954D2">
              <w:t>0,7</w:t>
            </w:r>
          </w:p>
        </w:tc>
      </w:tr>
      <w:tr w:rsidR="00A273E9" w:rsidRPr="006954D2" w:rsidTr="008453EC">
        <w:trPr>
          <w:trHeight w:val="840"/>
          <w:jc w:val="center"/>
        </w:trPr>
        <w:tc>
          <w:tcPr>
            <w:tcW w:w="351" w:type="pct"/>
            <w:noWrap/>
            <w:vAlign w:val="center"/>
            <w:hideMark/>
          </w:tcPr>
          <w:p w:rsidR="00A273E9" w:rsidRPr="006954D2" w:rsidRDefault="00A273E9" w:rsidP="00965BA9">
            <w:pPr>
              <w:widowControl w:val="0"/>
              <w:jc w:val="center"/>
            </w:pPr>
            <w:r w:rsidRPr="006954D2">
              <w:t>7</w:t>
            </w:r>
          </w:p>
        </w:tc>
        <w:tc>
          <w:tcPr>
            <w:tcW w:w="2793" w:type="pct"/>
            <w:vAlign w:val="center"/>
            <w:hideMark/>
          </w:tcPr>
          <w:p w:rsidR="00A273E9" w:rsidRPr="006954D2" w:rsidRDefault="00A273E9" w:rsidP="00965BA9">
            <w:pPr>
              <w:widowControl w:val="0"/>
            </w:pPr>
            <w:r w:rsidRPr="006954D2">
              <w:t>Государственный долг по отношению к налоговым и неналоговым доходам консолидированного бюджета, процентов</w:t>
            </w:r>
          </w:p>
        </w:tc>
        <w:tc>
          <w:tcPr>
            <w:tcW w:w="465" w:type="pct"/>
            <w:noWrap/>
            <w:vAlign w:val="center"/>
          </w:tcPr>
          <w:p w:rsidR="00A273E9" w:rsidRPr="006954D2" w:rsidRDefault="00A273E9" w:rsidP="00965BA9">
            <w:pPr>
              <w:widowControl w:val="0"/>
              <w:jc w:val="center"/>
            </w:pPr>
            <w:r w:rsidRPr="006954D2">
              <w:t>0</w:t>
            </w:r>
          </w:p>
        </w:tc>
        <w:tc>
          <w:tcPr>
            <w:tcW w:w="465" w:type="pct"/>
            <w:noWrap/>
            <w:vAlign w:val="center"/>
          </w:tcPr>
          <w:p w:rsidR="00A273E9" w:rsidRPr="006954D2" w:rsidRDefault="00A273E9" w:rsidP="00965BA9">
            <w:pPr>
              <w:widowControl w:val="0"/>
              <w:jc w:val="center"/>
            </w:pPr>
            <w:r w:rsidRPr="006954D2">
              <w:t>0</w:t>
            </w:r>
          </w:p>
        </w:tc>
        <w:tc>
          <w:tcPr>
            <w:tcW w:w="465" w:type="pct"/>
            <w:noWrap/>
            <w:vAlign w:val="center"/>
          </w:tcPr>
          <w:p w:rsidR="00A273E9" w:rsidRPr="006954D2" w:rsidRDefault="00A273E9" w:rsidP="00965BA9">
            <w:pPr>
              <w:widowControl w:val="0"/>
              <w:jc w:val="center"/>
            </w:pPr>
            <w:r w:rsidRPr="006954D2">
              <w:t>0</w:t>
            </w:r>
          </w:p>
        </w:tc>
        <w:tc>
          <w:tcPr>
            <w:tcW w:w="461" w:type="pct"/>
            <w:noWrap/>
            <w:vAlign w:val="center"/>
          </w:tcPr>
          <w:p w:rsidR="00A273E9" w:rsidRPr="006954D2" w:rsidRDefault="00A273E9" w:rsidP="00965BA9">
            <w:pPr>
              <w:widowControl w:val="0"/>
              <w:jc w:val="center"/>
            </w:pPr>
            <w:r w:rsidRPr="006954D2">
              <w:t>0</w:t>
            </w:r>
          </w:p>
        </w:tc>
      </w:tr>
    </w:tbl>
    <w:p w:rsidR="00953023" w:rsidRDefault="00953023" w:rsidP="0081029A">
      <w:pPr>
        <w:widowControl w:val="0"/>
        <w:spacing w:line="360" w:lineRule="auto"/>
        <w:ind w:firstLine="709"/>
        <w:jc w:val="both"/>
        <w:rPr>
          <w:spacing w:val="-4"/>
          <w:sz w:val="28"/>
          <w:szCs w:val="28"/>
          <w:lang w:eastAsia="en-US"/>
        </w:rPr>
      </w:pPr>
    </w:p>
    <w:p w:rsidR="0051311A" w:rsidRPr="006954D2" w:rsidRDefault="0051311A" w:rsidP="0081029A">
      <w:pPr>
        <w:widowControl w:val="0"/>
        <w:spacing w:line="360" w:lineRule="auto"/>
        <w:ind w:firstLine="709"/>
        <w:jc w:val="both"/>
        <w:rPr>
          <w:spacing w:val="-4"/>
          <w:sz w:val="28"/>
          <w:szCs w:val="28"/>
          <w:lang w:eastAsia="en-US"/>
        </w:rPr>
      </w:pPr>
      <w:r w:rsidRPr="006954D2">
        <w:rPr>
          <w:spacing w:val="-4"/>
          <w:sz w:val="28"/>
          <w:szCs w:val="28"/>
          <w:lang w:eastAsia="en-US"/>
        </w:rPr>
        <w:t xml:space="preserve">Развитие предприятий сельского хозяйства происходит в направлении расширения продуктовой линейки и наращивания объемов </w:t>
      </w:r>
      <w:proofErr w:type="gramStart"/>
      <w:r w:rsidRPr="006954D2">
        <w:rPr>
          <w:spacing w:val="-4"/>
          <w:sz w:val="28"/>
          <w:szCs w:val="28"/>
          <w:lang w:eastAsia="en-US"/>
        </w:rPr>
        <w:t>выпуска</w:t>
      </w:r>
      <w:proofErr w:type="gramEnd"/>
      <w:r w:rsidRPr="006954D2">
        <w:rPr>
          <w:spacing w:val="-4"/>
          <w:sz w:val="28"/>
          <w:szCs w:val="28"/>
          <w:lang w:eastAsia="en-US"/>
        </w:rPr>
        <w:t xml:space="preserve"> за счет строительства новых перерабатывающих мощностей и вывода на проектную мощность действующих производств. В районе формируются компетенции, связанные с транспортировкой и хранением сельскохозяйственной продукции, прежде всего, картофеля, мясной продукции, а также зерна. Завершение перераспределения земель, задействованных в сельском хозяйстве, стимулирует переход от экстенсивного развития отрасли к интенсивному, предполагающему внедрение современных технологий агробизнеса.</w:t>
      </w:r>
    </w:p>
    <w:p w:rsidR="00953023" w:rsidRDefault="0051311A" w:rsidP="0081029A">
      <w:pPr>
        <w:widowControl w:val="0"/>
        <w:spacing w:line="360" w:lineRule="auto"/>
        <w:ind w:firstLine="709"/>
        <w:jc w:val="both"/>
        <w:rPr>
          <w:spacing w:val="-4"/>
          <w:sz w:val="28"/>
          <w:szCs w:val="28"/>
          <w:lang w:eastAsia="en-US"/>
        </w:rPr>
      </w:pPr>
      <w:r w:rsidRPr="006954D2">
        <w:rPr>
          <w:spacing w:val="-4"/>
          <w:sz w:val="28"/>
          <w:szCs w:val="28"/>
          <w:lang w:eastAsia="en-US"/>
        </w:rPr>
        <w:t xml:space="preserve">Развитие промышленности муниципального образования осуществляется за счет диверсификации и роста числа малых и средних производственных предприятий. </w:t>
      </w:r>
    </w:p>
    <w:p w:rsidR="0051311A" w:rsidRPr="006954D2" w:rsidRDefault="0051311A" w:rsidP="0081029A">
      <w:pPr>
        <w:widowControl w:val="0"/>
        <w:spacing w:line="360" w:lineRule="auto"/>
        <w:ind w:firstLine="709"/>
        <w:jc w:val="both"/>
        <w:rPr>
          <w:spacing w:val="-4"/>
          <w:sz w:val="28"/>
          <w:szCs w:val="28"/>
          <w:lang w:eastAsia="en-US"/>
        </w:rPr>
      </w:pPr>
      <w:r w:rsidRPr="006954D2">
        <w:rPr>
          <w:spacing w:val="-4"/>
          <w:sz w:val="28"/>
          <w:szCs w:val="28"/>
          <w:lang w:eastAsia="en-US"/>
        </w:rPr>
        <w:t>Наращивание объемов выпуска продукции такими компаниями происходит за счет создания благоприятных условий для предпринимательской деятельности и поддержки со стороны как региональных, так и местных властей, и общественных и профессиональных организаций.</w:t>
      </w:r>
    </w:p>
    <w:p w:rsidR="0051311A" w:rsidRPr="006954D2" w:rsidRDefault="0051311A" w:rsidP="0081029A">
      <w:pPr>
        <w:widowControl w:val="0"/>
        <w:spacing w:line="360" w:lineRule="auto"/>
        <w:ind w:firstLine="709"/>
        <w:jc w:val="both"/>
        <w:rPr>
          <w:spacing w:val="-4"/>
          <w:sz w:val="28"/>
          <w:szCs w:val="28"/>
          <w:lang w:eastAsia="en-US"/>
        </w:rPr>
      </w:pPr>
      <w:r w:rsidRPr="006954D2">
        <w:rPr>
          <w:spacing w:val="-4"/>
          <w:sz w:val="28"/>
          <w:szCs w:val="28"/>
          <w:lang w:eastAsia="en-US"/>
        </w:rPr>
        <w:t xml:space="preserve">В условиях действующих ограничений базовый сценарий развития Почепского </w:t>
      </w:r>
      <w:r w:rsidRPr="006954D2">
        <w:rPr>
          <w:spacing w:val="-4"/>
          <w:sz w:val="28"/>
          <w:szCs w:val="28"/>
          <w:lang w:eastAsia="en-US"/>
        </w:rPr>
        <w:lastRenderedPageBreak/>
        <w:t>района предполагает реализацию точечных инициатив по повышению уровня жизни в районе.</w:t>
      </w:r>
    </w:p>
    <w:p w:rsidR="0051311A" w:rsidRPr="006954D2" w:rsidRDefault="0051311A" w:rsidP="0081029A">
      <w:pPr>
        <w:widowControl w:val="0"/>
        <w:spacing w:line="360" w:lineRule="auto"/>
        <w:ind w:firstLine="709"/>
        <w:jc w:val="both"/>
        <w:rPr>
          <w:spacing w:val="-4"/>
          <w:sz w:val="28"/>
          <w:szCs w:val="28"/>
          <w:lang w:eastAsia="en-US"/>
        </w:rPr>
      </w:pPr>
      <w:r w:rsidRPr="006954D2">
        <w:rPr>
          <w:spacing w:val="-4"/>
          <w:sz w:val="28"/>
          <w:szCs w:val="28"/>
          <w:lang w:eastAsia="en-US"/>
        </w:rPr>
        <w:t>В сфере ЖКХ реализуются отдельные проекты по обновлению устаревшей инфраструктуры, а также привлекаются коммерческие поставщики коммунальных услуг.</w:t>
      </w:r>
    </w:p>
    <w:p w:rsidR="0051311A" w:rsidRPr="006954D2" w:rsidRDefault="0051311A" w:rsidP="0081029A">
      <w:pPr>
        <w:widowControl w:val="0"/>
        <w:spacing w:line="360" w:lineRule="auto"/>
        <w:ind w:firstLine="709"/>
        <w:jc w:val="both"/>
        <w:rPr>
          <w:spacing w:val="-4"/>
          <w:sz w:val="28"/>
          <w:szCs w:val="28"/>
          <w:lang w:eastAsia="en-US"/>
        </w:rPr>
      </w:pPr>
      <w:r w:rsidRPr="006954D2">
        <w:rPr>
          <w:spacing w:val="-4"/>
          <w:sz w:val="28"/>
          <w:szCs w:val="28"/>
          <w:lang w:eastAsia="en-US"/>
        </w:rPr>
        <w:t>Почепский район реализует программы по снижению расходов на здравоохранение при соблюдении необходимых требований и стандартов по обслуживанию населения. Увеличивается роль некоммерческих организаций в предоставлении социальных услуг жителям муниципалитета.</w:t>
      </w:r>
    </w:p>
    <w:p w:rsidR="0051311A" w:rsidRPr="006954D2" w:rsidRDefault="0051311A" w:rsidP="0081029A">
      <w:pPr>
        <w:widowControl w:val="0"/>
        <w:spacing w:line="360" w:lineRule="auto"/>
        <w:ind w:firstLine="709"/>
        <w:jc w:val="both"/>
        <w:rPr>
          <w:spacing w:val="-4"/>
          <w:sz w:val="28"/>
          <w:szCs w:val="28"/>
          <w:lang w:eastAsia="en-US"/>
        </w:rPr>
      </w:pPr>
      <w:r w:rsidRPr="006954D2">
        <w:rPr>
          <w:spacing w:val="-4"/>
          <w:sz w:val="28"/>
          <w:szCs w:val="28"/>
          <w:lang w:eastAsia="en-US"/>
        </w:rPr>
        <w:t>Деятельность местных властей направлена на формирование условий для развития человеческого капитала, стимулирование диверсификации производства, повышение производительности труда и улучшение качества инфраструктуры. Существующие бюджетные ограничения определяют набор инструментов реализации приоритетных направлений экономической и социальной политики Администрации Почепского района.</w:t>
      </w:r>
    </w:p>
    <w:p w:rsidR="0051311A" w:rsidRPr="006954D2" w:rsidRDefault="0051311A" w:rsidP="0081029A">
      <w:pPr>
        <w:widowControl w:val="0"/>
        <w:spacing w:line="360" w:lineRule="auto"/>
        <w:ind w:firstLine="709"/>
        <w:jc w:val="both"/>
        <w:rPr>
          <w:spacing w:val="-4"/>
          <w:sz w:val="28"/>
          <w:szCs w:val="28"/>
          <w:lang w:eastAsia="en-US"/>
        </w:rPr>
      </w:pPr>
      <w:r w:rsidRPr="006954D2">
        <w:rPr>
          <w:spacing w:val="-4"/>
          <w:sz w:val="28"/>
          <w:szCs w:val="28"/>
          <w:lang w:eastAsia="en-US"/>
        </w:rPr>
        <w:t>Основными рисками, связанными с выбором целевого сценария развития, являются:</w:t>
      </w:r>
    </w:p>
    <w:p w:rsidR="0051311A" w:rsidRPr="006954D2" w:rsidRDefault="0051311A" w:rsidP="008453EC">
      <w:pPr>
        <w:widowControl w:val="0"/>
        <w:numPr>
          <w:ilvl w:val="0"/>
          <w:numId w:val="18"/>
        </w:numPr>
        <w:tabs>
          <w:tab w:val="clear" w:pos="1429"/>
          <w:tab w:val="num" w:pos="426"/>
        </w:tabs>
        <w:spacing w:line="360" w:lineRule="auto"/>
        <w:ind w:left="0" w:firstLine="709"/>
        <w:jc w:val="both"/>
        <w:rPr>
          <w:spacing w:val="-4"/>
          <w:sz w:val="28"/>
          <w:szCs w:val="28"/>
          <w:lang w:eastAsia="en-US"/>
        </w:rPr>
      </w:pPr>
      <w:r w:rsidRPr="006954D2">
        <w:rPr>
          <w:spacing w:val="-4"/>
          <w:sz w:val="28"/>
          <w:szCs w:val="28"/>
          <w:lang w:eastAsia="en-US"/>
        </w:rPr>
        <w:t>снижение инвестиционной активности брянских компаний и концернов, в состав которых входят предприятия муниципалитета;</w:t>
      </w:r>
    </w:p>
    <w:p w:rsidR="0051311A" w:rsidRPr="006954D2" w:rsidRDefault="0051311A" w:rsidP="008453EC">
      <w:pPr>
        <w:widowControl w:val="0"/>
        <w:numPr>
          <w:ilvl w:val="0"/>
          <w:numId w:val="18"/>
        </w:numPr>
        <w:tabs>
          <w:tab w:val="clear" w:pos="1429"/>
          <w:tab w:val="num" w:pos="426"/>
        </w:tabs>
        <w:spacing w:line="360" w:lineRule="auto"/>
        <w:ind w:left="0" w:firstLine="709"/>
        <w:jc w:val="both"/>
        <w:rPr>
          <w:spacing w:val="-4"/>
          <w:sz w:val="28"/>
          <w:szCs w:val="28"/>
          <w:lang w:eastAsia="en-US"/>
        </w:rPr>
      </w:pPr>
      <w:r w:rsidRPr="006954D2">
        <w:rPr>
          <w:spacing w:val="-4"/>
          <w:sz w:val="28"/>
          <w:szCs w:val="28"/>
          <w:lang w:eastAsia="en-US"/>
        </w:rPr>
        <w:t>сокращение капитальных вложений региональных и местных властей на развитие инфраструктуры и реализацию социально значимых программ территорий вследствие роста дефицита областного бюджета;</w:t>
      </w:r>
    </w:p>
    <w:p w:rsidR="0051311A" w:rsidRPr="006954D2" w:rsidRDefault="0051311A" w:rsidP="008453EC">
      <w:pPr>
        <w:widowControl w:val="0"/>
        <w:numPr>
          <w:ilvl w:val="0"/>
          <w:numId w:val="18"/>
        </w:numPr>
        <w:tabs>
          <w:tab w:val="clear" w:pos="1429"/>
          <w:tab w:val="num" w:pos="426"/>
        </w:tabs>
        <w:spacing w:line="360" w:lineRule="auto"/>
        <w:ind w:left="0" w:firstLine="709"/>
        <w:jc w:val="both"/>
        <w:rPr>
          <w:spacing w:val="-4"/>
          <w:sz w:val="28"/>
          <w:szCs w:val="28"/>
          <w:lang w:eastAsia="en-US"/>
        </w:rPr>
      </w:pPr>
      <w:r w:rsidRPr="006954D2">
        <w:rPr>
          <w:spacing w:val="-4"/>
          <w:sz w:val="28"/>
          <w:szCs w:val="28"/>
          <w:lang w:eastAsia="en-US"/>
        </w:rPr>
        <w:t>сохранение тренда оттока населения из района (прежде всего, молодежи и выпускников высших учебных заведений);</w:t>
      </w:r>
    </w:p>
    <w:p w:rsidR="0051311A" w:rsidRPr="006954D2" w:rsidRDefault="0051311A" w:rsidP="008453EC">
      <w:pPr>
        <w:widowControl w:val="0"/>
        <w:numPr>
          <w:ilvl w:val="0"/>
          <w:numId w:val="18"/>
        </w:numPr>
        <w:tabs>
          <w:tab w:val="clear" w:pos="1429"/>
          <w:tab w:val="num" w:pos="426"/>
        </w:tabs>
        <w:spacing w:line="360" w:lineRule="auto"/>
        <w:ind w:left="0" w:firstLine="709"/>
        <w:contextualSpacing/>
        <w:jc w:val="both"/>
        <w:rPr>
          <w:sz w:val="28"/>
          <w:szCs w:val="28"/>
        </w:rPr>
      </w:pPr>
      <w:r w:rsidRPr="006954D2">
        <w:rPr>
          <w:rFonts w:eastAsia="PMingLiU"/>
          <w:spacing w:val="-4"/>
          <w:sz w:val="28"/>
          <w:szCs w:val="28"/>
        </w:rPr>
        <w:t>повышение аварийности инфраструктуры ЖКХ</w:t>
      </w:r>
      <w:r w:rsidR="00192672" w:rsidRPr="006954D2">
        <w:rPr>
          <w:rFonts w:eastAsia="PMingLiU"/>
          <w:spacing w:val="-4"/>
          <w:sz w:val="28"/>
          <w:szCs w:val="28"/>
        </w:rPr>
        <w:t xml:space="preserve"> </w:t>
      </w:r>
      <w:r w:rsidRPr="006954D2">
        <w:rPr>
          <w:rFonts w:eastAsia="PMingLiU"/>
          <w:spacing w:val="-4"/>
          <w:sz w:val="28"/>
          <w:szCs w:val="28"/>
        </w:rPr>
        <w:t>вследствие низких темпов ее обновления и последующее отвлечение ресурсов на ликвидацию последствий аварий вместо инвестирования в развитие сетей.</w:t>
      </w:r>
    </w:p>
    <w:p w:rsidR="00953023" w:rsidRDefault="0051311A" w:rsidP="0081029A">
      <w:pPr>
        <w:widowControl w:val="0"/>
        <w:spacing w:line="360" w:lineRule="auto"/>
        <w:ind w:firstLine="709"/>
        <w:jc w:val="both"/>
        <w:rPr>
          <w:spacing w:val="-4"/>
          <w:sz w:val="28"/>
          <w:szCs w:val="28"/>
        </w:rPr>
      </w:pPr>
      <w:r w:rsidRPr="006954D2">
        <w:rPr>
          <w:sz w:val="28"/>
          <w:szCs w:val="28"/>
        </w:rPr>
        <w:lastRenderedPageBreak/>
        <w:t xml:space="preserve">Целевой сценарий </w:t>
      </w:r>
      <w:r w:rsidRPr="006954D2">
        <w:rPr>
          <w:spacing w:val="-4"/>
          <w:sz w:val="28"/>
          <w:szCs w:val="28"/>
        </w:rPr>
        <w:t xml:space="preserve">развития Почепского района </w:t>
      </w:r>
      <w:r w:rsidRPr="006954D2">
        <w:rPr>
          <w:sz w:val="28"/>
          <w:szCs w:val="28"/>
        </w:rPr>
        <w:t xml:space="preserve">предусматривает повышение уровня конкурентоспособности производства </w:t>
      </w:r>
      <w:r w:rsidRPr="006954D2">
        <w:rPr>
          <w:spacing w:val="-4"/>
          <w:sz w:val="28"/>
          <w:szCs w:val="28"/>
        </w:rPr>
        <w:t xml:space="preserve">за счет диверсификации экономики, реализации программ и проектов по инновационному развитию отраслей и росту производительности труда. </w:t>
      </w:r>
    </w:p>
    <w:p w:rsidR="0051311A" w:rsidRPr="006954D2" w:rsidRDefault="0051311A" w:rsidP="0081029A">
      <w:pPr>
        <w:widowControl w:val="0"/>
        <w:spacing w:line="360" w:lineRule="auto"/>
        <w:ind w:firstLine="709"/>
        <w:jc w:val="both"/>
        <w:rPr>
          <w:spacing w:val="-4"/>
          <w:sz w:val="28"/>
          <w:szCs w:val="28"/>
        </w:rPr>
      </w:pPr>
      <w:r w:rsidRPr="006954D2">
        <w:rPr>
          <w:spacing w:val="-4"/>
          <w:sz w:val="28"/>
          <w:szCs w:val="28"/>
        </w:rPr>
        <w:t xml:space="preserve">В районе создаются комфортные условия для жизни населения за счет применения </w:t>
      </w:r>
      <w:r w:rsidR="004E0F57" w:rsidRPr="006954D2">
        <w:rPr>
          <w:spacing w:val="-4"/>
          <w:sz w:val="28"/>
          <w:szCs w:val="28"/>
        </w:rPr>
        <w:t>«</w:t>
      </w:r>
      <w:r w:rsidRPr="006954D2">
        <w:rPr>
          <w:spacing w:val="-4"/>
          <w:sz w:val="28"/>
          <w:szCs w:val="28"/>
        </w:rPr>
        <w:t>зеленых</w:t>
      </w:r>
      <w:r w:rsidR="004E0F57" w:rsidRPr="006954D2">
        <w:rPr>
          <w:spacing w:val="-4"/>
          <w:sz w:val="28"/>
          <w:szCs w:val="28"/>
        </w:rPr>
        <w:t>»</w:t>
      </w:r>
      <w:r w:rsidRPr="006954D2">
        <w:rPr>
          <w:spacing w:val="-4"/>
          <w:sz w:val="28"/>
          <w:szCs w:val="28"/>
        </w:rPr>
        <w:t xml:space="preserve"> технологий в промышленности, сельском хозяйстве и инфраструктуре, формирования новой городской среды в г. Почеп, активизации предпринимательской активности. Данный сценарий отличается повышенной устойчивостью к ухудшению динамики роста мировой экономики и предполагает сохранение высоких темпов роста экономики района.</w:t>
      </w:r>
    </w:p>
    <w:p w:rsidR="0051311A" w:rsidRPr="006954D2" w:rsidRDefault="0051311A" w:rsidP="0081029A">
      <w:pPr>
        <w:widowControl w:val="0"/>
        <w:spacing w:line="360" w:lineRule="auto"/>
        <w:ind w:firstLine="709"/>
        <w:jc w:val="both"/>
        <w:rPr>
          <w:spacing w:val="-4"/>
          <w:sz w:val="28"/>
          <w:szCs w:val="28"/>
        </w:rPr>
      </w:pPr>
      <w:r w:rsidRPr="006954D2">
        <w:rPr>
          <w:spacing w:val="-4"/>
          <w:sz w:val="28"/>
          <w:szCs w:val="28"/>
        </w:rPr>
        <w:t xml:space="preserve">Комфортные условия проживания (концепт </w:t>
      </w:r>
      <w:r w:rsidR="004E0F57" w:rsidRPr="006954D2">
        <w:rPr>
          <w:spacing w:val="-4"/>
          <w:sz w:val="28"/>
          <w:szCs w:val="28"/>
        </w:rPr>
        <w:t>«</w:t>
      </w:r>
      <w:r w:rsidRPr="006954D2">
        <w:rPr>
          <w:spacing w:val="-4"/>
          <w:sz w:val="28"/>
          <w:szCs w:val="28"/>
        </w:rPr>
        <w:t>территория для жизни</w:t>
      </w:r>
      <w:r w:rsidR="004E0F57" w:rsidRPr="006954D2">
        <w:rPr>
          <w:spacing w:val="-4"/>
          <w:sz w:val="28"/>
          <w:szCs w:val="28"/>
        </w:rPr>
        <w:t>»</w:t>
      </w:r>
      <w:r w:rsidRPr="006954D2">
        <w:rPr>
          <w:spacing w:val="-4"/>
          <w:sz w:val="28"/>
          <w:szCs w:val="28"/>
        </w:rPr>
        <w:t>) формируются посредством целенаправленного развития городской среды, реализации экологически чистых технологий в сфере общественного транспорта и переработки отходов, сбалансированной транспортной системы. Важное значение имеет обеспечение вовлеченности всех групп населения в принятие решений на муниципальном уровне (общественное участие).</w:t>
      </w:r>
    </w:p>
    <w:p w:rsidR="00C057AB" w:rsidRDefault="0051311A" w:rsidP="0081029A">
      <w:pPr>
        <w:widowControl w:val="0"/>
        <w:spacing w:line="360" w:lineRule="auto"/>
        <w:ind w:firstLine="709"/>
        <w:jc w:val="both"/>
        <w:rPr>
          <w:spacing w:val="-4"/>
          <w:sz w:val="28"/>
          <w:szCs w:val="28"/>
        </w:rPr>
      </w:pPr>
      <w:r w:rsidRPr="006954D2">
        <w:rPr>
          <w:spacing w:val="-4"/>
          <w:sz w:val="28"/>
          <w:szCs w:val="28"/>
        </w:rPr>
        <w:t>Целевой сценарий предполагает формирование такой системы управления на муниципальном уровне, которая будет способствовать инвестированию в высокотехнологичные проекты.</w:t>
      </w:r>
      <w:r w:rsidR="00C057AB">
        <w:rPr>
          <w:spacing w:val="-4"/>
          <w:sz w:val="28"/>
          <w:szCs w:val="28"/>
        </w:rPr>
        <w:t xml:space="preserve"> </w:t>
      </w:r>
      <w:r w:rsidRPr="006954D2">
        <w:rPr>
          <w:spacing w:val="-4"/>
          <w:sz w:val="28"/>
          <w:szCs w:val="28"/>
        </w:rPr>
        <w:t>Для развития человеческого капитала и стимулирования предпринимательства осуществляется поддержка инициатив, направленных на формирование компетенций цифровой экономики.</w:t>
      </w:r>
      <w:r w:rsidR="00C057AB">
        <w:rPr>
          <w:spacing w:val="-4"/>
          <w:sz w:val="28"/>
          <w:szCs w:val="28"/>
        </w:rPr>
        <w:t xml:space="preserve"> </w:t>
      </w:r>
    </w:p>
    <w:p w:rsidR="0051311A" w:rsidRPr="006954D2" w:rsidRDefault="0051311A" w:rsidP="0081029A">
      <w:pPr>
        <w:widowControl w:val="0"/>
        <w:spacing w:line="360" w:lineRule="auto"/>
        <w:ind w:firstLine="709"/>
        <w:jc w:val="both"/>
        <w:rPr>
          <w:spacing w:val="-4"/>
          <w:sz w:val="28"/>
          <w:szCs w:val="28"/>
        </w:rPr>
      </w:pPr>
      <w:r w:rsidRPr="006954D2">
        <w:rPr>
          <w:spacing w:val="-4"/>
          <w:sz w:val="28"/>
          <w:szCs w:val="28"/>
        </w:rPr>
        <w:t>Реализация всего комплекса мер потребует повышения эффективности органов муниципального управления через оптимизацию процессов, внедрение новых механизмов целеполагания и оценки степени достижения поставленных целей, что в конечно счете приведет к снижению расходов на государственное управление в Почепском районе.</w:t>
      </w:r>
    </w:p>
    <w:p w:rsidR="0051311A" w:rsidRPr="006954D2" w:rsidRDefault="0051311A" w:rsidP="0081029A">
      <w:pPr>
        <w:widowControl w:val="0"/>
        <w:spacing w:line="360" w:lineRule="auto"/>
        <w:ind w:firstLine="708"/>
        <w:jc w:val="both"/>
        <w:rPr>
          <w:sz w:val="28"/>
          <w:szCs w:val="28"/>
        </w:rPr>
      </w:pPr>
      <w:r w:rsidRPr="006954D2">
        <w:rPr>
          <w:sz w:val="28"/>
          <w:szCs w:val="28"/>
        </w:rPr>
        <w:t xml:space="preserve">Таблица </w:t>
      </w:r>
      <w:r w:rsidR="00B22135" w:rsidRPr="006954D2">
        <w:rPr>
          <w:sz w:val="28"/>
          <w:szCs w:val="28"/>
        </w:rPr>
        <w:t>3</w:t>
      </w:r>
      <w:r w:rsidR="00A34236">
        <w:rPr>
          <w:sz w:val="28"/>
          <w:szCs w:val="28"/>
        </w:rPr>
        <w:t>1</w:t>
      </w:r>
      <w:r w:rsidRPr="006954D2">
        <w:rPr>
          <w:sz w:val="28"/>
          <w:szCs w:val="28"/>
        </w:rPr>
        <w:t xml:space="preserve"> – Основные показатели реализации целевого сценария развития </w:t>
      </w:r>
      <w:r w:rsidRPr="006954D2">
        <w:rPr>
          <w:sz w:val="28"/>
          <w:szCs w:val="28"/>
        </w:rPr>
        <w:lastRenderedPageBreak/>
        <w:t>Почепского района до 2030 года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5692"/>
        <w:gridCol w:w="947"/>
        <w:gridCol w:w="947"/>
        <w:gridCol w:w="947"/>
        <w:gridCol w:w="939"/>
      </w:tblGrid>
      <w:tr w:rsidR="0051311A" w:rsidRPr="006954D2" w:rsidTr="008453EC">
        <w:trPr>
          <w:trHeight w:val="290"/>
          <w:tblHeader/>
          <w:jc w:val="center"/>
        </w:trPr>
        <w:tc>
          <w:tcPr>
            <w:tcW w:w="351" w:type="pct"/>
            <w:noWrap/>
            <w:vAlign w:val="center"/>
            <w:hideMark/>
          </w:tcPr>
          <w:p w:rsidR="0051311A" w:rsidRPr="006954D2" w:rsidRDefault="0051311A" w:rsidP="0081029A">
            <w:pPr>
              <w:widowControl w:val="0"/>
              <w:spacing w:line="276" w:lineRule="auto"/>
              <w:jc w:val="center"/>
            </w:pPr>
            <w:r w:rsidRPr="006954D2">
              <w:rPr>
                <w:sz w:val="22"/>
                <w:szCs w:val="22"/>
              </w:rPr>
              <w:t>№</w:t>
            </w:r>
          </w:p>
        </w:tc>
        <w:tc>
          <w:tcPr>
            <w:tcW w:w="2793" w:type="pct"/>
            <w:vAlign w:val="center"/>
            <w:hideMark/>
          </w:tcPr>
          <w:p w:rsidR="0051311A" w:rsidRPr="006954D2" w:rsidRDefault="0051311A" w:rsidP="0081029A">
            <w:pPr>
              <w:widowControl w:val="0"/>
              <w:spacing w:line="276" w:lineRule="auto"/>
              <w:jc w:val="center"/>
            </w:pPr>
            <w:r w:rsidRPr="006954D2">
              <w:rPr>
                <w:sz w:val="22"/>
                <w:szCs w:val="22"/>
              </w:rPr>
              <w:t>Показатель</w:t>
            </w:r>
          </w:p>
        </w:tc>
        <w:tc>
          <w:tcPr>
            <w:tcW w:w="465" w:type="pct"/>
            <w:noWrap/>
            <w:vAlign w:val="center"/>
            <w:hideMark/>
          </w:tcPr>
          <w:p w:rsidR="0051311A" w:rsidRPr="006954D2" w:rsidRDefault="0051311A" w:rsidP="0081029A">
            <w:pPr>
              <w:widowControl w:val="0"/>
              <w:spacing w:line="276" w:lineRule="auto"/>
              <w:jc w:val="center"/>
            </w:pPr>
            <w:r w:rsidRPr="006954D2">
              <w:rPr>
                <w:sz w:val="22"/>
                <w:szCs w:val="22"/>
              </w:rPr>
              <w:t>2018 г.</w:t>
            </w:r>
          </w:p>
        </w:tc>
        <w:tc>
          <w:tcPr>
            <w:tcW w:w="465" w:type="pct"/>
            <w:noWrap/>
            <w:vAlign w:val="center"/>
            <w:hideMark/>
          </w:tcPr>
          <w:p w:rsidR="0051311A" w:rsidRPr="006954D2" w:rsidRDefault="0051311A" w:rsidP="0081029A">
            <w:pPr>
              <w:widowControl w:val="0"/>
              <w:spacing w:line="276" w:lineRule="auto"/>
              <w:jc w:val="center"/>
            </w:pPr>
            <w:r w:rsidRPr="006954D2">
              <w:rPr>
                <w:sz w:val="22"/>
                <w:szCs w:val="22"/>
              </w:rPr>
              <w:t>2020 г.</w:t>
            </w:r>
          </w:p>
        </w:tc>
        <w:tc>
          <w:tcPr>
            <w:tcW w:w="465" w:type="pct"/>
            <w:noWrap/>
            <w:vAlign w:val="center"/>
            <w:hideMark/>
          </w:tcPr>
          <w:p w:rsidR="0051311A" w:rsidRPr="006954D2" w:rsidRDefault="0051311A" w:rsidP="0081029A">
            <w:pPr>
              <w:widowControl w:val="0"/>
              <w:spacing w:line="276" w:lineRule="auto"/>
              <w:jc w:val="center"/>
            </w:pPr>
            <w:r w:rsidRPr="006954D2">
              <w:rPr>
                <w:sz w:val="22"/>
                <w:szCs w:val="22"/>
              </w:rPr>
              <w:t>2025 г.</w:t>
            </w:r>
          </w:p>
        </w:tc>
        <w:tc>
          <w:tcPr>
            <w:tcW w:w="461" w:type="pct"/>
            <w:noWrap/>
            <w:vAlign w:val="center"/>
            <w:hideMark/>
          </w:tcPr>
          <w:p w:rsidR="0051311A" w:rsidRPr="006954D2" w:rsidRDefault="0051311A" w:rsidP="0081029A">
            <w:pPr>
              <w:widowControl w:val="0"/>
              <w:spacing w:line="276" w:lineRule="auto"/>
              <w:jc w:val="center"/>
            </w:pPr>
            <w:r w:rsidRPr="006954D2">
              <w:rPr>
                <w:sz w:val="22"/>
                <w:szCs w:val="22"/>
              </w:rPr>
              <w:t>2030 г.</w:t>
            </w:r>
          </w:p>
        </w:tc>
      </w:tr>
      <w:tr w:rsidR="0051311A" w:rsidRPr="006954D2" w:rsidTr="008453EC">
        <w:trPr>
          <w:trHeight w:val="290"/>
          <w:jc w:val="center"/>
        </w:trPr>
        <w:tc>
          <w:tcPr>
            <w:tcW w:w="351" w:type="pct"/>
            <w:noWrap/>
            <w:vAlign w:val="center"/>
            <w:hideMark/>
          </w:tcPr>
          <w:p w:rsidR="0051311A" w:rsidRPr="006954D2" w:rsidRDefault="0051311A" w:rsidP="0081029A">
            <w:pPr>
              <w:widowControl w:val="0"/>
              <w:spacing w:line="276" w:lineRule="auto"/>
              <w:jc w:val="center"/>
            </w:pPr>
            <w:r w:rsidRPr="006954D2">
              <w:rPr>
                <w:sz w:val="22"/>
                <w:szCs w:val="22"/>
              </w:rPr>
              <w:t>1</w:t>
            </w:r>
          </w:p>
        </w:tc>
        <w:tc>
          <w:tcPr>
            <w:tcW w:w="2793" w:type="pct"/>
            <w:vAlign w:val="center"/>
            <w:hideMark/>
          </w:tcPr>
          <w:p w:rsidR="0051311A" w:rsidRPr="006954D2" w:rsidRDefault="0051311A" w:rsidP="0081029A">
            <w:pPr>
              <w:widowControl w:val="0"/>
              <w:spacing w:line="276" w:lineRule="auto"/>
            </w:pPr>
            <w:r w:rsidRPr="006954D2">
              <w:rPr>
                <w:sz w:val="22"/>
                <w:szCs w:val="22"/>
              </w:rPr>
              <w:t>Численность населения на начало года, тыс. чел.</w:t>
            </w:r>
          </w:p>
        </w:tc>
        <w:tc>
          <w:tcPr>
            <w:tcW w:w="465" w:type="pct"/>
            <w:noWrap/>
            <w:vAlign w:val="center"/>
          </w:tcPr>
          <w:p w:rsidR="0051311A" w:rsidRPr="006954D2" w:rsidRDefault="004A5746" w:rsidP="0081029A">
            <w:pPr>
              <w:widowControl w:val="0"/>
              <w:spacing w:line="276" w:lineRule="auto"/>
              <w:jc w:val="center"/>
            </w:pPr>
            <w:r w:rsidRPr="006954D2">
              <w:rPr>
                <w:sz w:val="22"/>
                <w:szCs w:val="22"/>
              </w:rPr>
              <w:t>38,</w:t>
            </w:r>
            <w:r w:rsidR="00594D8D" w:rsidRPr="006954D2">
              <w:rPr>
                <w:sz w:val="22"/>
                <w:szCs w:val="22"/>
              </w:rPr>
              <w:t>3</w:t>
            </w:r>
          </w:p>
        </w:tc>
        <w:tc>
          <w:tcPr>
            <w:tcW w:w="465" w:type="pct"/>
            <w:noWrap/>
            <w:vAlign w:val="center"/>
          </w:tcPr>
          <w:p w:rsidR="0051311A" w:rsidRPr="006954D2" w:rsidRDefault="00594D8D" w:rsidP="0081029A">
            <w:pPr>
              <w:widowControl w:val="0"/>
              <w:spacing w:line="276" w:lineRule="auto"/>
              <w:jc w:val="center"/>
            </w:pPr>
            <w:r w:rsidRPr="006954D2">
              <w:t>38,2</w:t>
            </w:r>
          </w:p>
        </w:tc>
        <w:tc>
          <w:tcPr>
            <w:tcW w:w="465" w:type="pct"/>
            <w:noWrap/>
            <w:vAlign w:val="center"/>
          </w:tcPr>
          <w:p w:rsidR="0051311A" w:rsidRPr="006954D2" w:rsidRDefault="00594D8D" w:rsidP="0081029A">
            <w:pPr>
              <w:widowControl w:val="0"/>
              <w:spacing w:line="276" w:lineRule="auto"/>
              <w:jc w:val="center"/>
            </w:pPr>
            <w:r w:rsidRPr="006954D2">
              <w:t>38,4</w:t>
            </w:r>
          </w:p>
        </w:tc>
        <w:tc>
          <w:tcPr>
            <w:tcW w:w="461" w:type="pct"/>
            <w:noWrap/>
            <w:vAlign w:val="center"/>
          </w:tcPr>
          <w:p w:rsidR="0051311A" w:rsidRPr="006954D2" w:rsidRDefault="00594D8D" w:rsidP="0081029A">
            <w:pPr>
              <w:widowControl w:val="0"/>
              <w:spacing w:line="276" w:lineRule="auto"/>
              <w:jc w:val="center"/>
            </w:pPr>
            <w:r w:rsidRPr="006954D2">
              <w:t>38,6</w:t>
            </w:r>
          </w:p>
        </w:tc>
      </w:tr>
      <w:tr w:rsidR="0051311A" w:rsidRPr="006954D2" w:rsidTr="008453EC">
        <w:trPr>
          <w:trHeight w:val="290"/>
          <w:jc w:val="center"/>
        </w:trPr>
        <w:tc>
          <w:tcPr>
            <w:tcW w:w="351" w:type="pct"/>
            <w:noWrap/>
            <w:vAlign w:val="center"/>
            <w:hideMark/>
          </w:tcPr>
          <w:p w:rsidR="0051311A" w:rsidRPr="006954D2" w:rsidRDefault="0051311A" w:rsidP="0081029A">
            <w:pPr>
              <w:widowControl w:val="0"/>
              <w:spacing w:line="276" w:lineRule="auto"/>
              <w:jc w:val="center"/>
            </w:pPr>
            <w:r w:rsidRPr="006954D2">
              <w:rPr>
                <w:sz w:val="22"/>
                <w:szCs w:val="22"/>
              </w:rPr>
              <w:t>2</w:t>
            </w:r>
          </w:p>
        </w:tc>
        <w:tc>
          <w:tcPr>
            <w:tcW w:w="2793" w:type="pct"/>
            <w:vAlign w:val="center"/>
            <w:hideMark/>
          </w:tcPr>
          <w:p w:rsidR="0051311A" w:rsidRPr="006954D2" w:rsidRDefault="0051311A" w:rsidP="0081029A">
            <w:pPr>
              <w:widowControl w:val="0"/>
              <w:spacing w:line="276" w:lineRule="auto"/>
            </w:pPr>
            <w:r w:rsidRPr="006954D2">
              <w:rPr>
                <w:sz w:val="22"/>
                <w:szCs w:val="22"/>
              </w:rPr>
              <w:t>Ожидаемая продолжительность жизни при рождении, лет</w:t>
            </w:r>
          </w:p>
        </w:tc>
        <w:tc>
          <w:tcPr>
            <w:tcW w:w="465" w:type="pct"/>
            <w:noWrap/>
            <w:vAlign w:val="center"/>
          </w:tcPr>
          <w:p w:rsidR="0051311A" w:rsidRPr="006954D2" w:rsidRDefault="004A5746" w:rsidP="0081029A">
            <w:pPr>
              <w:widowControl w:val="0"/>
              <w:spacing w:line="276" w:lineRule="auto"/>
              <w:jc w:val="center"/>
            </w:pPr>
            <w:r w:rsidRPr="006954D2">
              <w:rPr>
                <w:sz w:val="22"/>
                <w:szCs w:val="22"/>
              </w:rPr>
              <w:t>72,5</w:t>
            </w:r>
          </w:p>
        </w:tc>
        <w:tc>
          <w:tcPr>
            <w:tcW w:w="465" w:type="pct"/>
            <w:noWrap/>
            <w:vAlign w:val="center"/>
          </w:tcPr>
          <w:p w:rsidR="0051311A" w:rsidRPr="006954D2" w:rsidRDefault="004A5746" w:rsidP="0081029A">
            <w:pPr>
              <w:widowControl w:val="0"/>
              <w:spacing w:line="276" w:lineRule="auto"/>
              <w:jc w:val="center"/>
            </w:pPr>
            <w:r w:rsidRPr="006954D2">
              <w:rPr>
                <w:sz w:val="22"/>
                <w:szCs w:val="22"/>
              </w:rPr>
              <w:t>73,5</w:t>
            </w:r>
          </w:p>
        </w:tc>
        <w:tc>
          <w:tcPr>
            <w:tcW w:w="465" w:type="pct"/>
            <w:noWrap/>
            <w:vAlign w:val="center"/>
          </w:tcPr>
          <w:p w:rsidR="0051311A" w:rsidRPr="006954D2" w:rsidRDefault="0051311A" w:rsidP="0081029A">
            <w:pPr>
              <w:widowControl w:val="0"/>
              <w:spacing w:line="276" w:lineRule="auto"/>
              <w:jc w:val="center"/>
            </w:pPr>
            <w:r w:rsidRPr="006954D2">
              <w:rPr>
                <w:sz w:val="22"/>
                <w:szCs w:val="22"/>
              </w:rPr>
              <w:t>76,6</w:t>
            </w:r>
          </w:p>
        </w:tc>
        <w:tc>
          <w:tcPr>
            <w:tcW w:w="461" w:type="pct"/>
            <w:noWrap/>
            <w:vAlign w:val="center"/>
          </w:tcPr>
          <w:p w:rsidR="0051311A" w:rsidRPr="006954D2" w:rsidRDefault="0051311A" w:rsidP="0081029A">
            <w:pPr>
              <w:widowControl w:val="0"/>
              <w:spacing w:line="276" w:lineRule="auto"/>
              <w:jc w:val="center"/>
            </w:pPr>
            <w:r w:rsidRPr="006954D2">
              <w:rPr>
                <w:sz w:val="22"/>
                <w:szCs w:val="22"/>
              </w:rPr>
              <w:t>80,0</w:t>
            </w:r>
          </w:p>
        </w:tc>
      </w:tr>
      <w:tr w:rsidR="0051311A" w:rsidRPr="006954D2" w:rsidTr="008453EC">
        <w:trPr>
          <w:trHeight w:val="290"/>
          <w:jc w:val="center"/>
        </w:trPr>
        <w:tc>
          <w:tcPr>
            <w:tcW w:w="351" w:type="pct"/>
            <w:noWrap/>
            <w:vAlign w:val="center"/>
            <w:hideMark/>
          </w:tcPr>
          <w:p w:rsidR="0051311A" w:rsidRPr="006954D2" w:rsidRDefault="0051311A" w:rsidP="0081029A">
            <w:pPr>
              <w:widowControl w:val="0"/>
              <w:spacing w:line="276" w:lineRule="auto"/>
              <w:jc w:val="center"/>
            </w:pPr>
            <w:r w:rsidRPr="006954D2">
              <w:rPr>
                <w:sz w:val="22"/>
                <w:szCs w:val="22"/>
              </w:rPr>
              <w:t>3</w:t>
            </w:r>
          </w:p>
        </w:tc>
        <w:tc>
          <w:tcPr>
            <w:tcW w:w="2793" w:type="pct"/>
            <w:vAlign w:val="center"/>
            <w:hideMark/>
          </w:tcPr>
          <w:p w:rsidR="0051311A" w:rsidRPr="006954D2" w:rsidRDefault="0051311A" w:rsidP="0081029A">
            <w:pPr>
              <w:widowControl w:val="0"/>
              <w:spacing w:line="276" w:lineRule="auto"/>
            </w:pPr>
            <w:r w:rsidRPr="006954D2">
              <w:rPr>
                <w:sz w:val="22"/>
                <w:szCs w:val="22"/>
              </w:rPr>
              <w:t>Обеспеченность населения врачами, на 10 тыс. чел.</w:t>
            </w:r>
          </w:p>
        </w:tc>
        <w:tc>
          <w:tcPr>
            <w:tcW w:w="465" w:type="pct"/>
            <w:noWrap/>
            <w:vAlign w:val="center"/>
          </w:tcPr>
          <w:p w:rsidR="0051311A" w:rsidRPr="006954D2" w:rsidRDefault="00594D8D" w:rsidP="0081029A">
            <w:pPr>
              <w:widowControl w:val="0"/>
              <w:spacing w:line="276" w:lineRule="auto"/>
              <w:jc w:val="center"/>
            </w:pPr>
            <w:r w:rsidRPr="006954D2">
              <w:t>20,4</w:t>
            </w:r>
          </w:p>
        </w:tc>
        <w:tc>
          <w:tcPr>
            <w:tcW w:w="465" w:type="pct"/>
            <w:noWrap/>
            <w:vAlign w:val="center"/>
          </w:tcPr>
          <w:p w:rsidR="0051311A" w:rsidRPr="006954D2" w:rsidRDefault="00594D8D" w:rsidP="0081029A">
            <w:pPr>
              <w:widowControl w:val="0"/>
              <w:spacing w:line="276" w:lineRule="auto"/>
              <w:jc w:val="center"/>
            </w:pPr>
            <w:r w:rsidRPr="006954D2">
              <w:t>20,8</w:t>
            </w:r>
          </w:p>
        </w:tc>
        <w:tc>
          <w:tcPr>
            <w:tcW w:w="465" w:type="pct"/>
            <w:noWrap/>
            <w:vAlign w:val="center"/>
          </w:tcPr>
          <w:p w:rsidR="0051311A" w:rsidRPr="006954D2" w:rsidRDefault="00594D8D" w:rsidP="0081029A">
            <w:pPr>
              <w:widowControl w:val="0"/>
              <w:spacing w:line="276" w:lineRule="auto"/>
              <w:jc w:val="center"/>
            </w:pPr>
            <w:r w:rsidRPr="006954D2">
              <w:t>20,9</w:t>
            </w:r>
          </w:p>
        </w:tc>
        <w:tc>
          <w:tcPr>
            <w:tcW w:w="461" w:type="pct"/>
            <w:noWrap/>
            <w:vAlign w:val="center"/>
          </w:tcPr>
          <w:p w:rsidR="0051311A" w:rsidRPr="006954D2" w:rsidRDefault="00594D8D" w:rsidP="0081029A">
            <w:pPr>
              <w:widowControl w:val="0"/>
              <w:spacing w:line="276" w:lineRule="auto"/>
              <w:jc w:val="center"/>
            </w:pPr>
            <w:r w:rsidRPr="006954D2">
              <w:t>21,1</w:t>
            </w:r>
          </w:p>
        </w:tc>
      </w:tr>
      <w:tr w:rsidR="0051311A" w:rsidRPr="006954D2" w:rsidTr="008453EC">
        <w:trPr>
          <w:trHeight w:val="560"/>
          <w:jc w:val="center"/>
        </w:trPr>
        <w:tc>
          <w:tcPr>
            <w:tcW w:w="351" w:type="pct"/>
            <w:noWrap/>
            <w:vAlign w:val="center"/>
            <w:hideMark/>
          </w:tcPr>
          <w:p w:rsidR="0051311A" w:rsidRPr="006954D2" w:rsidRDefault="004A5746" w:rsidP="0081029A">
            <w:pPr>
              <w:widowControl w:val="0"/>
              <w:spacing w:line="276" w:lineRule="auto"/>
              <w:jc w:val="center"/>
            </w:pPr>
            <w:r w:rsidRPr="006954D2">
              <w:rPr>
                <w:sz w:val="22"/>
                <w:szCs w:val="22"/>
              </w:rPr>
              <w:t>4</w:t>
            </w:r>
          </w:p>
        </w:tc>
        <w:tc>
          <w:tcPr>
            <w:tcW w:w="2793" w:type="pct"/>
            <w:vAlign w:val="center"/>
            <w:hideMark/>
          </w:tcPr>
          <w:p w:rsidR="0051311A" w:rsidRPr="006954D2" w:rsidRDefault="0051311A" w:rsidP="0081029A">
            <w:pPr>
              <w:widowControl w:val="0"/>
              <w:spacing w:line="276" w:lineRule="auto"/>
            </w:pPr>
            <w:r w:rsidRPr="006954D2">
              <w:rPr>
                <w:sz w:val="22"/>
                <w:szCs w:val="22"/>
              </w:rPr>
              <w:t>Индекс промышленного производства, накопленным итогом в процентах к 2017 году</w:t>
            </w:r>
          </w:p>
        </w:tc>
        <w:tc>
          <w:tcPr>
            <w:tcW w:w="465" w:type="pct"/>
            <w:noWrap/>
            <w:vAlign w:val="center"/>
          </w:tcPr>
          <w:p w:rsidR="0051311A" w:rsidRPr="006954D2" w:rsidRDefault="00594D8D" w:rsidP="0081029A">
            <w:pPr>
              <w:widowControl w:val="0"/>
              <w:spacing w:line="276" w:lineRule="auto"/>
              <w:jc w:val="center"/>
            </w:pPr>
            <w:r w:rsidRPr="006954D2">
              <w:t>105,0</w:t>
            </w:r>
          </w:p>
        </w:tc>
        <w:tc>
          <w:tcPr>
            <w:tcW w:w="465" w:type="pct"/>
            <w:noWrap/>
            <w:vAlign w:val="center"/>
          </w:tcPr>
          <w:p w:rsidR="0051311A" w:rsidRPr="006954D2" w:rsidRDefault="00594D8D" w:rsidP="0081029A">
            <w:pPr>
              <w:widowControl w:val="0"/>
              <w:spacing w:line="276" w:lineRule="auto"/>
              <w:jc w:val="center"/>
            </w:pPr>
            <w:r w:rsidRPr="006954D2">
              <w:t>108,4</w:t>
            </w:r>
          </w:p>
        </w:tc>
        <w:tc>
          <w:tcPr>
            <w:tcW w:w="465" w:type="pct"/>
            <w:noWrap/>
            <w:vAlign w:val="center"/>
          </w:tcPr>
          <w:p w:rsidR="0051311A" w:rsidRPr="006954D2" w:rsidRDefault="00594D8D" w:rsidP="0081029A">
            <w:pPr>
              <w:widowControl w:val="0"/>
              <w:spacing w:line="276" w:lineRule="auto"/>
              <w:jc w:val="center"/>
            </w:pPr>
            <w:r w:rsidRPr="006954D2">
              <w:t>108,3</w:t>
            </w:r>
          </w:p>
        </w:tc>
        <w:tc>
          <w:tcPr>
            <w:tcW w:w="461" w:type="pct"/>
            <w:noWrap/>
            <w:vAlign w:val="center"/>
          </w:tcPr>
          <w:p w:rsidR="0051311A" w:rsidRPr="006954D2" w:rsidRDefault="00594D8D" w:rsidP="0081029A">
            <w:pPr>
              <w:widowControl w:val="0"/>
              <w:spacing w:line="276" w:lineRule="auto"/>
              <w:jc w:val="center"/>
            </w:pPr>
            <w:r w:rsidRPr="006954D2">
              <w:t>108,3</w:t>
            </w:r>
          </w:p>
        </w:tc>
      </w:tr>
      <w:tr w:rsidR="0051311A" w:rsidRPr="006954D2" w:rsidTr="001E23E4">
        <w:trPr>
          <w:trHeight w:val="560"/>
          <w:jc w:val="center"/>
        </w:trPr>
        <w:tc>
          <w:tcPr>
            <w:tcW w:w="5000" w:type="pct"/>
            <w:gridSpan w:val="6"/>
            <w:noWrap/>
            <w:vAlign w:val="center"/>
            <w:hideMark/>
          </w:tcPr>
          <w:p w:rsidR="0051311A" w:rsidRPr="006954D2" w:rsidRDefault="004A5746" w:rsidP="0081029A">
            <w:pPr>
              <w:widowControl w:val="0"/>
              <w:spacing w:line="276" w:lineRule="auto"/>
              <w:jc w:val="center"/>
            </w:pPr>
            <w:r w:rsidRPr="006954D2">
              <w:rPr>
                <w:sz w:val="22"/>
                <w:szCs w:val="22"/>
              </w:rPr>
              <w:t>5</w:t>
            </w:r>
            <w:r w:rsidR="0051311A" w:rsidRPr="006954D2">
              <w:rPr>
                <w:sz w:val="22"/>
                <w:szCs w:val="22"/>
              </w:rPr>
              <w:t>. Произведено сельскохозяйственной продукции в хозяйствах всех категорий, тыс. тонн:</w:t>
            </w:r>
          </w:p>
        </w:tc>
      </w:tr>
      <w:tr w:rsidR="0051311A" w:rsidRPr="006954D2" w:rsidTr="008453EC">
        <w:trPr>
          <w:trHeight w:val="290"/>
          <w:jc w:val="center"/>
        </w:trPr>
        <w:tc>
          <w:tcPr>
            <w:tcW w:w="351" w:type="pct"/>
            <w:noWrap/>
            <w:vAlign w:val="center"/>
            <w:hideMark/>
          </w:tcPr>
          <w:p w:rsidR="0051311A" w:rsidRPr="006954D2" w:rsidRDefault="004A5746" w:rsidP="0081029A">
            <w:pPr>
              <w:widowControl w:val="0"/>
              <w:spacing w:line="276" w:lineRule="auto"/>
              <w:jc w:val="center"/>
            </w:pPr>
            <w:r w:rsidRPr="006954D2">
              <w:rPr>
                <w:sz w:val="22"/>
                <w:szCs w:val="22"/>
              </w:rPr>
              <w:t>5</w:t>
            </w:r>
            <w:r w:rsidR="0051311A" w:rsidRPr="006954D2">
              <w:rPr>
                <w:sz w:val="22"/>
                <w:szCs w:val="22"/>
              </w:rPr>
              <w:t>.1.</w:t>
            </w:r>
          </w:p>
        </w:tc>
        <w:tc>
          <w:tcPr>
            <w:tcW w:w="2793" w:type="pct"/>
            <w:vAlign w:val="center"/>
            <w:hideMark/>
          </w:tcPr>
          <w:p w:rsidR="0051311A" w:rsidRPr="006954D2" w:rsidRDefault="0051311A" w:rsidP="0081029A">
            <w:pPr>
              <w:widowControl w:val="0"/>
              <w:spacing w:line="276" w:lineRule="auto"/>
              <w:jc w:val="both"/>
            </w:pPr>
            <w:r w:rsidRPr="006954D2">
              <w:rPr>
                <w:sz w:val="22"/>
                <w:szCs w:val="22"/>
              </w:rPr>
              <w:t>зерно (в весе после доработки)</w:t>
            </w:r>
          </w:p>
        </w:tc>
        <w:tc>
          <w:tcPr>
            <w:tcW w:w="465" w:type="pct"/>
            <w:noWrap/>
            <w:vAlign w:val="center"/>
          </w:tcPr>
          <w:p w:rsidR="0051311A" w:rsidRPr="006954D2" w:rsidRDefault="004A5746" w:rsidP="0081029A">
            <w:pPr>
              <w:widowControl w:val="0"/>
              <w:spacing w:line="276" w:lineRule="auto"/>
              <w:jc w:val="center"/>
            </w:pPr>
            <w:r w:rsidRPr="006954D2">
              <w:rPr>
                <w:sz w:val="22"/>
                <w:szCs w:val="22"/>
              </w:rPr>
              <w:t>81,1</w:t>
            </w:r>
          </w:p>
        </w:tc>
        <w:tc>
          <w:tcPr>
            <w:tcW w:w="465" w:type="pct"/>
            <w:noWrap/>
            <w:vAlign w:val="center"/>
          </w:tcPr>
          <w:p w:rsidR="0051311A" w:rsidRPr="006954D2" w:rsidRDefault="004A5746" w:rsidP="0081029A">
            <w:pPr>
              <w:widowControl w:val="0"/>
              <w:spacing w:line="276" w:lineRule="auto"/>
              <w:jc w:val="center"/>
            </w:pPr>
            <w:r w:rsidRPr="006954D2">
              <w:rPr>
                <w:sz w:val="22"/>
                <w:szCs w:val="22"/>
              </w:rPr>
              <w:t>82,6</w:t>
            </w:r>
          </w:p>
        </w:tc>
        <w:tc>
          <w:tcPr>
            <w:tcW w:w="465" w:type="pct"/>
            <w:noWrap/>
            <w:vAlign w:val="center"/>
          </w:tcPr>
          <w:p w:rsidR="0051311A" w:rsidRPr="006954D2" w:rsidRDefault="004A5746" w:rsidP="0081029A">
            <w:pPr>
              <w:widowControl w:val="0"/>
              <w:spacing w:line="276" w:lineRule="auto"/>
              <w:jc w:val="center"/>
            </w:pPr>
            <w:r w:rsidRPr="006954D2">
              <w:rPr>
                <w:sz w:val="22"/>
                <w:szCs w:val="22"/>
              </w:rPr>
              <w:t>100,3</w:t>
            </w:r>
          </w:p>
        </w:tc>
        <w:tc>
          <w:tcPr>
            <w:tcW w:w="461" w:type="pct"/>
            <w:noWrap/>
            <w:vAlign w:val="center"/>
          </w:tcPr>
          <w:p w:rsidR="0051311A" w:rsidRPr="006954D2" w:rsidRDefault="004A5746" w:rsidP="0081029A">
            <w:pPr>
              <w:widowControl w:val="0"/>
              <w:spacing w:line="276" w:lineRule="auto"/>
              <w:jc w:val="center"/>
            </w:pPr>
            <w:r w:rsidRPr="006954D2">
              <w:rPr>
                <w:sz w:val="22"/>
                <w:szCs w:val="22"/>
              </w:rPr>
              <w:t>123,8</w:t>
            </w:r>
          </w:p>
        </w:tc>
      </w:tr>
      <w:tr w:rsidR="0051311A" w:rsidRPr="006954D2" w:rsidTr="008453EC">
        <w:trPr>
          <w:trHeight w:val="290"/>
          <w:jc w:val="center"/>
        </w:trPr>
        <w:tc>
          <w:tcPr>
            <w:tcW w:w="351" w:type="pct"/>
            <w:noWrap/>
            <w:vAlign w:val="center"/>
            <w:hideMark/>
          </w:tcPr>
          <w:p w:rsidR="0051311A" w:rsidRPr="006954D2" w:rsidRDefault="004A5746" w:rsidP="0081029A">
            <w:pPr>
              <w:widowControl w:val="0"/>
              <w:spacing w:line="276" w:lineRule="auto"/>
              <w:jc w:val="center"/>
            </w:pPr>
            <w:r w:rsidRPr="006954D2">
              <w:rPr>
                <w:sz w:val="22"/>
                <w:szCs w:val="22"/>
              </w:rPr>
              <w:t>5</w:t>
            </w:r>
            <w:r w:rsidR="0051311A" w:rsidRPr="006954D2">
              <w:rPr>
                <w:sz w:val="22"/>
                <w:szCs w:val="22"/>
              </w:rPr>
              <w:t>.2.</w:t>
            </w:r>
          </w:p>
        </w:tc>
        <w:tc>
          <w:tcPr>
            <w:tcW w:w="2793" w:type="pct"/>
            <w:vAlign w:val="center"/>
            <w:hideMark/>
          </w:tcPr>
          <w:p w:rsidR="0051311A" w:rsidRPr="006954D2" w:rsidRDefault="0051311A" w:rsidP="0081029A">
            <w:pPr>
              <w:widowControl w:val="0"/>
              <w:spacing w:line="276" w:lineRule="auto"/>
              <w:jc w:val="both"/>
            </w:pPr>
            <w:r w:rsidRPr="006954D2">
              <w:rPr>
                <w:sz w:val="22"/>
                <w:szCs w:val="22"/>
              </w:rPr>
              <w:t>картофель</w:t>
            </w:r>
          </w:p>
        </w:tc>
        <w:tc>
          <w:tcPr>
            <w:tcW w:w="465" w:type="pct"/>
            <w:noWrap/>
            <w:vAlign w:val="center"/>
          </w:tcPr>
          <w:p w:rsidR="0051311A" w:rsidRPr="006954D2" w:rsidRDefault="004A5746" w:rsidP="0081029A">
            <w:pPr>
              <w:widowControl w:val="0"/>
              <w:spacing w:line="276" w:lineRule="auto"/>
              <w:jc w:val="center"/>
            </w:pPr>
            <w:r w:rsidRPr="006954D2">
              <w:rPr>
                <w:sz w:val="22"/>
                <w:szCs w:val="22"/>
              </w:rPr>
              <w:t>35,9</w:t>
            </w:r>
          </w:p>
        </w:tc>
        <w:tc>
          <w:tcPr>
            <w:tcW w:w="465" w:type="pct"/>
            <w:noWrap/>
            <w:vAlign w:val="center"/>
          </w:tcPr>
          <w:p w:rsidR="0051311A" w:rsidRPr="006954D2" w:rsidRDefault="004A5746" w:rsidP="0081029A">
            <w:pPr>
              <w:widowControl w:val="0"/>
              <w:spacing w:line="276" w:lineRule="auto"/>
              <w:jc w:val="center"/>
            </w:pPr>
            <w:r w:rsidRPr="006954D2">
              <w:rPr>
                <w:sz w:val="22"/>
                <w:szCs w:val="22"/>
              </w:rPr>
              <w:t>36,5</w:t>
            </w:r>
          </w:p>
        </w:tc>
        <w:tc>
          <w:tcPr>
            <w:tcW w:w="465" w:type="pct"/>
            <w:noWrap/>
            <w:vAlign w:val="center"/>
          </w:tcPr>
          <w:p w:rsidR="0051311A" w:rsidRPr="006954D2" w:rsidRDefault="004A5746" w:rsidP="0081029A">
            <w:pPr>
              <w:widowControl w:val="0"/>
              <w:spacing w:line="276" w:lineRule="auto"/>
              <w:jc w:val="center"/>
            </w:pPr>
            <w:r w:rsidRPr="006954D2">
              <w:rPr>
                <w:sz w:val="22"/>
                <w:szCs w:val="22"/>
              </w:rPr>
              <w:t>62,0</w:t>
            </w:r>
          </w:p>
        </w:tc>
        <w:tc>
          <w:tcPr>
            <w:tcW w:w="461" w:type="pct"/>
            <w:noWrap/>
            <w:vAlign w:val="center"/>
          </w:tcPr>
          <w:p w:rsidR="0051311A" w:rsidRPr="006954D2" w:rsidRDefault="004A5746" w:rsidP="0081029A">
            <w:pPr>
              <w:widowControl w:val="0"/>
              <w:spacing w:line="276" w:lineRule="auto"/>
              <w:jc w:val="center"/>
            </w:pPr>
            <w:r w:rsidRPr="006954D2">
              <w:rPr>
                <w:sz w:val="22"/>
                <w:szCs w:val="22"/>
              </w:rPr>
              <w:t>70,9</w:t>
            </w:r>
          </w:p>
        </w:tc>
      </w:tr>
      <w:tr w:rsidR="0051311A" w:rsidRPr="006954D2" w:rsidTr="008453EC">
        <w:trPr>
          <w:trHeight w:val="166"/>
          <w:jc w:val="center"/>
        </w:trPr>
        <w:tc>
          <w:tcPr>
            <w:tcW w:w="351" w:type="pct"/>
            <w:noWrap/>
            <w:vAlign w:val="center"/>
          </w:tcPr>
          <w:p w:rsidR="0051311A" w:rsidRPr="006954D2" w:rsidRDefault="004A5746" w:rsidP="0081029A">
            <w:pPr>
              <w:widowControl w:val="0"/>
              <w:spacing w:line="276" w:lineRule="auto"/>
              <w:jc w:val="center"/>
            </w:pPr>
            <w:r w:rsidRPr="006954D2">
              <w:rPr>
                <w:sz w:val="22"/>
                <w:szCs w:val="22"/>
              </w:rPr>
              <w:t>5</w:t>
            </w:r>
            <w:r w:rsidR="0051311A" w:rsidRPr="006954D2">
              <w:rPr>
                <w:sz w:val="22"/>
                <w:szCs w:val="22"/>
              </w:rPr>
              <w:t>.3</w:t>
            </w:r>
          </w:p>
        </w:tc>
        <w:tc>
          <w:tcPr>
            <w:tcW w:w="2793" w:type="pct"/>
            <w:vAlign w:val="center"/>
          </w:tcPr>
          <w:p w:rsidR="0051311A" w:rsidRPr="006954D2" w:rsidRDefault="0051311A" w:rsidP="0081029A">
            <w:pPr>
              <w:widowControl w:val="0"/>
              <w:spacing w:line="276" w:lineRule="auto"/>
              <w:jc w:val="both"/>
            </w:pPr>
            <w:r w:rsidRPr="006954D2">
              <w:rPr>
                <w:sz w:val="22"/>
                <w:szCs w:val="22"/>
              </w:rPr>
              <w:t>овощи</w:t>
            </w:r>
          </w:p>
        </w:tc>
        <w:tc>
          <w:tcPr>
            <w:tcW w:w="465" w:type="pct"/>
            <w:noWrap/>
            <w:vAlign w:val="center"/>
          </w:tcPr>
          <w:p w:rsidR="0051311A" w:rsidRPr="006954D2" w:rsidRDefault="004A5746" w:rsidP="0081029A">
            <w:pPr>
              <w:widowControl w:val="0"/>
              <w:spacing w:line="276" w:lineRule="auto"/>
              <w:jc w:val="center"/>
            </w:pPr>
            <w:r w:rsidRPr="006954D2">
              <w:rPr>
                <w:sz w:val="22"/>
                <w:szCs w:val="22"/>
              </w:rPr>
              <w:t>3,5</w:t>
            </w:r>
          </w:p>
        </w:tc>
        <w:tc>
          <w:tcPr>
            <w:tcW w:w="465" w:type="pct"/>
            <w:noWrap/>
            <w:vAlign w:val="center"/>
          </w:tcPr>
          <w:p w:rsidR="0051311A" w:rsidRPr="006954D2" w:rsidRDefault="004A5746" w:rsidP="0081029A">
            <w:pPr>
              <w:widowControl w:val="0"/>
              <w:spacing w:line="276" w:lineRule="auto"/>
              <w:jc w:val="center"/>
            </w:pPr>
            <w:r w:rsidRPr="006954D2">
              <w:rPr>
                <w:sz w:val="22"/>
                <w:szCs w:val="22"/>
              </w:rPr>
              <w:t>3,5</w:t>
            </w:r>
          </w:p>
        </w:tc>
        <w:tc>
          <w:tcPr>
            <w:tcW w:w="465" w:type="pct"/>
            <w:noWrap/>
            <w:vAlign w:val="center"/>
          </w:tcPr>
          <w:p w:rsidR="0051311A" w:rsidRPr="006954D2" w:rsidRDefault="004A5746" w:rsidP="0081029A">
            <w:pPr>
              <w:widowControl w:val="0"/>
              <w:spacing w:line="276" w:lineRule="auto"/>
              <w:jc w:val="center"/>
            </w:pPr>
            <w:r w:rsidRPr="006954D2">
              <w:rPr>
                <w:sz w:val="22"/>
                <w:szCs w:val="22"/>
              </w:rPr>
              <w:t>7,2</w:t>
            </w:r>
          </w:p>
        </w:tc>
        <w:tc>
          <w:tcPr>
            <w:tcW w:w="461" w:type="pct"/>
            <w:noWrap/>
            <w:vAlign w:val="center"/>
          </w:tcPr>
          <w:p w:rsidR="0051311A" w:rsidRPr="006954D2" w:rsidRDefault="004A5746" w:rsidP="0081029A">
            <w:pPr>
              <w:widowControl w:val="0"/>
              <w:spacing w:line="276" w:lineRule="auto"/>
              <w:jc w:val="center"/>
            </w:pPr>
            <w:r w:rsidRPr="006954D2">
              <w:rPr>
                <w:sz w:val="22"/>
                <w:szCs w:val="22"/>
              </w:rPr>
              <w:t>8,5</w:t>
            </w:r>
          </w:p>
        </w:tc>
      </w:tr>
      <w:tr w:rsidR="008453EC" w:rsidRPr="006954D2" w:rsidTr="008453EC">
        <w:trPr>
          <w:trHeight w:val="290"/>
          <w:jc w:val="center"/>
        </w:trPr>
        <w:tc>
          <w:tcPr>
            <w:tcW w:w="351" w:type="pct"/>
            <w:noWrap/>
            <w:vAlign w:val="center"/>
          </w:tcPr>
          <w:p w:rsidR="008453EC" w:rsidRPr="006954D2" w:rsidRDefault="008453EC" w:rsidP="0081029A">
            <w:pPr>
              <w:widowControl w:val="0"/>
              <w:spacing w:line="276" w:lineRule="auto"/>
              <w:jc w:val="center"/>
            </w:pPr>
            <w:r w:rsidRPr="006954D2">
              <w:rPr>
                <w:sz w:val="22"/>
                <w:szCs w:val="22"/>
              </w:rPr>
              <w:t>5.3.</w:t>
            </w:r>
          </w:p>
        </w:tc>
        <w:tc>
          <w:tcPr>
            <w:tcW w:w="2793" w:type="pct"/>
            <w:vAlign w:val="center"/>
          </w:tcPr>
          <w:p w:rsidR="008453EC" w:rsidRPr="006954D2" w:rsidRDefault="008453EC" w:rsidP="0081029A">
            <w:pPr>
              <w:widowControl w:val="0"/>
              <w:spacing w:line="276" w:lineRule="auto"/>
              <w:jc w:val="both"/>
            </w:pPr>
            <w:r w:rsidRPr="006954D2">
              <w:rPr>
                <w:sz w:val="22"/>
                <w:szCs w:val="22"/>
              </w:rPr>
              <w:t>скот и птица</w:t>
            </w:r>
          </w:p>
        </w:tc>
        <w:tc>
          <w:tcPr>
            <w:tcW w:w="465" w:type="pct"/>
            <w:noWrap/>
          </w:tcPr>
          <w:p w:rsidR="008453EC" w:rsidRPr="008554DB" w:rsidRDefault="008453EC" w:rsidP="008453EC">
            <w:pPr>
              <w:jc w:val="center"/>
            </w:pPr>
            <w:r w:rsidRPr="008554DB">
              <w:t>97,3</w:t>
            </w:r>
          </w:p>
        </w:tc>
        <w:tc>
          <w:tcPr>
            <w:tcW w:w="465" w:type="pct"/>
            <w:noWrap/>
          </w:tcPr>
          <w:p w:rsidR="008453EC" w:rsidRPr="008554DB" w:rsidRDefault="008453EC" w:rsidP="008453EC">
            <w:pPr>
              <w:jc w:val="center"/>
            </w:pPr>
            <w:r w:rsidRPr="008554DB">
              <w:t>110,7</w:t>
            </w:r>
          </w:p>
        </w:tc>
        <w:tc>
          <w:tcPr>
            <w:tcW w:w="465" w:type="pct"/>
            <w:noWrap/>
          </w:tcPr>
          <w:p w:rsidR="008453EC" w:rsidRPr="008554DB" w:rsidRDefault="008453EC" w:rsidP="008453EC">
            <w:pPr>
              <w:jc w:val="center"/>
            </w:pPr>
            <w:r w:rsidRPr="008554DB">
              <w:t>152,8</w:t>
            </w:r>
          </w:p>
        </w:tc>
        <w:tc>
          <w:tcPr>
            <w:tcW w:w="461" w:type="pct"/>
            <w:noWrap/>
          </w:tcPr>
          <w:p w:rsidR="008453EC" w:rsidRDefault="008453EC" w:rsidP="008453EC">
            <w:pPr>
              <w:jc w:val="center"/>
            </w:pPr>
            <w:r w:rsidRPr="008554DB">
              <w:t>210,9</w:t>
            </w:r>
          </w:p>
        </w:tc>
      </w:tr>
      <w:tr w:rsidR="008453EC" w:rsidRPr="006954D2" w:rsidTr="008453EC">
        <w:trPr>
          <w:trHeight w:val="290"/>
          <w:jc w:val="center"/>
        </w:trPr>
        <w:tc>
          <w:tcPr>
            <w:tcW w:w="351" w:type="pct"/>
            <w:noWrap/>
            <w:vAlign w:val="center"/>
          </w:tcPr>
          <w:p w:rsidR="008453EC" w:rsidRPr="006954D2" w:rsidRDefault="008453EC" w:rsidP="0081029A">
            <w:pPr>
              <w:widowControl w:val="0"/>
              <w:spacing w:line="276" w:lineRule="auto"/>
              <w:jc w:val="center"/>
            </w:pPr>
            <w:r w:rsidRPr="006954D2">
              <w:rPr>
                <w:sz w:val="22"/>
                <w:szCs w:val="22"/>
              </w:rPr>
              <w:t>5.4</w:t>
            </w:r>
          </w:p>
        </w:tc>
        <w:tc>
          <w:tcPr>
            <w:tcW w:w="2793" w:type="pct"/>
            <w:vAlign w:val="center"/>
          </w:tcPr>
          <w:p w:rsidR="008453EC" w:rsidRPr="006954D2" w:rsidRDefault="008453EC" w:rsidP="0081029A">
            <w:pPr>
              <w:widowControl w:val="0"/>
              <w:spacing w:line="276" w:lineRule="auto"/>
              <w:jc w:val="both"/>
            </w:pPr>
            <w:r w:rsidRPr="006954D2">
              <w:rPr>
                <w:sz w:val="22"/>
                <w:szCs w:val="22"/>
              </w:rPr>
              <w:t>молоко</w:t>
            </w:r>
          </w:p>
        </w:tc>
        <w:tc>
          <w:tcPr>
            <w:tcW w:w="465" w:type="pct"/>
            <w:noWrap/>
          </w:tcPr>
          <w:p w:rsidR="008453EC" w:rsidRPr="007530A4" w:rsidRDefault="008453EC" w:rsidP="008453EC">
            <w:pPr>
              <w:jc w:val="center"/>
            </w:pPr>
            <w:r w:rsidRPr="007530A4">
              <w:t>18,3</w:t>
            </w:r>
          </w:p>
        </w:tc>
        <w:tc>
          <w:tcPr>
            <w:tcW w:w="465" w:type="pct"/>
            <w:noWrap/>
          </w:tcPr>
          <w:p w:rsidR="008453EC" w:rsidRPr="007530A4" w:rsidRDefault="008453EC" w:rsidP="008453EC">
            <w:pPr>
              <w:jc w:val="center"/>
            </w:pPr>
            <w:r w:rsidRPr="007530A4">
              <w:t>20,4</w:t>
            </w:r>
          </w:p>
        </w:tc>
        <w:tc>
          <w:tcPr>
            <w:tcW w:w="465" w:type="pct"/>
            <w:noWrap/>
          </w:tcPr>
          <w:p w:rsidR="008453EC" w:rsidRPr="007530A4" w:rsidRDefault="008453EC" w:rsidP="008453EC">
            <w:pPr>
              <w:jc w:val="center"/>
            </w:pPr>
            <w:r w:rsidRPr="007530A4">
              <w:t>26,9</w:t>
            </w:r>
          </w:p>
        </w:tc>
        <w:tc>
          <w:tcPr>
            <w:tcW w:w="461" w:type="pct"/>
            <w:noWrap/>
          </w:tcPr>
          <w:p w:rsidR="008453EC" w:rsidRDefault="008453EC" w:rsidP="008453EC">
            <w:pPr>
              <w:jc w:val="center"/>
            </w:pPr>
            <w:r w:rsidRPr="007530A4">
              <w:t>35,4</w:t>
            </w:r>
          </w:p>
        </w:tc>
      </w:tr>
      <w:tr w:rsidR="008453EC" w:rsidRPr="006954D2" w:rsidTr="008453EC">
        <w:trPr>
          <w:trHeight w:val="290"/>
          <w:jc w:val="center"/>
        </w:trPr>
        <w:tc>
          <w:tcPr>
            <w:tcW w:w="351" w:type="pct"/>
            <w:noWrap/>
            <w:vAlign w:val="center"/>
          </w:tcPr>
          <w:p w:rsidR="008453EC" w:rsidRPr="006954D2" w:rsidRDefault="008453EC" w:rsidP="0081029A">
            <w:pPr>
              <w:widowControl w:val="0"/>
              <w:spacing w:line="276" w:lineRule="auto"/>
              <w:jc w:val="center"/>
            </w:pPr>
            <w:r w:rsidRPr="006954D2">
              <w:rPr>
                <w:sz w:val="22"/>
                <w:szCs w:val="22"/>
              </w:rPr>
              <w:t>5.5.</w:t>
            </w:r>
          </w:p>
        </w:tc>
        <w:tc>
          <w:tcPr>
            <w:tcW w:w="2793" w:type="pct"/>
            <w:vAlign w:val="center"/>
          </w:tcPr>
          <w:p w:rsidR="008453EC" w:rsidRPr="006954D2" w:rsidRDefault="008453EC" w:rsidP="0081029A">
            <w:pPr>
              <w:widowControl w:val="0"/>
              <w:spacing w:line="276" w:lineRule="auto"/>
              <w:jc w:val="both"/>
            </w:pPr>
            <w:r w:rsidRPr="006954D2">
              <w:rPr>
                <w:sz w:val="22"/>
                <w:szCs w:val="22"/>
              </w:rPr>
              <w:t>яйца, млн. шт.</w:t>
            </w:r>
          </w:p>
        </w:tc>
        <w:tc>
          <w:tcPr>
            <w:tcW w:w="465" w:type="pct"/>
            <w:noWrap/>
          </w:tcPr>
          <w:p w:rsidR="008453EC" w:rsidRPr="002B1003" w:rsidRDefault="008453EC" w:rsidP="008453EC">
            <w:pPr>
              <w:jc w:val="center"/>
            </w:pPr>
            <w:r w:rsidRPr="002B1003">
              <w:t>7,9</w:t>
            </w:r>
          </w:p>
        </w:tc>
        <w:tc>
          <w:tcPr>
            <w:tcW w:w="465" w:type="pct"/>
            <w:noWrap/>
          </w:tcPr>
          <w:p w:rsidR="008453EC" w:rsidRPr="002B1003" w:rsidRDefault="008453EC" w:rsidP="008453EC">
            <w:pPr>
              <w:jc w:val="center"/>
            </w:pPr>
            <w:r w:rsidRPr="002B1003">
              <w:t>8,6</w:t>
            </w:r>
          </w:p>
        </w:tc>
        <w:tc>
          <w:tcPr>
            <w:tcW w:w="465" w:type="pct"/>
            <w:noWrap/>
          </w:tcPr>
          <w:p w:rsidR="008453EC" w:rsidRPr="002B1003" w:rsidRDefault="008453EC" w:rsidP="008453EC">
            <w:pPr>
              <w:jc w:val="center"/>
            </w:pPr>
            <w:r w:rsidRPr="002B1003">
              <w:t>10,5</w:t>
            </w:r>
          </w:p>
        </w:tc>
        <w:tc>
          <w:tcPr>
            <w:tcW w:w="461" w:type="pct"/>
            <w:noWrap/>
          </w:tcPr>
          <w:p w:rsidR="008453EC" w:rsidRDefault="008453EC" w:rsidP="008453EC">
            <w:pPr>
              <w:jc w:val="center"/>
            </w:pPr>
            <w:r w:rsidRPr="002B1003">
              <w:t>12,8</w:t>
            </w:r>
          </w:p>
        </w:tc>
      </w:tr>
      <w:tr w:rsidR="0051311A" w:rsidRPr="006954D2" w:rsidTr="008453EC">
        <w:trPr>
          <w:trHeight w:val="560"/>
          <w:jc w:val="center"/>
        </w:trPr>
        <w:tc>
          <w:tcPr>
            <w:tcW w:w="351" w:type="pct"/>
            <w:noWrap/>
            <w:vAlign w:val="center"/>
            <w:hideMark/>
          </w:tcPr>
          <w:p w:rsidR="0051311A" w:rsidRPr="006954D2" w:rsidRDefault="004A5746" w:rsidP="0081029A">
            <w:pPr>
              <w:widowControl w:val="0"/>
              <w:spacing w:line="276" w:lineRule="auto"/>
              <w:jc w:val="center"/>
            </w:pPr>
            <w:r w:rsidRPr="006954D2">
              <w:rPr>
                <w:sz w:val="22"/>
                <w:szCs w:val="22"/>
              </w:rPr>
              <w:t>6</w:t>
            </w:r>
          </w:p>
        </w:tc>
        <w:tc>
          <w:tcPr>
            <w:tcW w:w="2793" w:type="pct"/>
            <w:vAlign w:val="center"/>
            <w:hideMark/>
          </w:tcPr>
          <w:p w:rsidR="0051311A" w:rsidRPr="006954D2" w:rsidRDefault="0051311A" w:rsidP="0081029A">
            <w:pPr>
              <w:widowControl w:val="0"/>
              <w:spacing w:line="276" w:lineRule="auto"/>
            </w:pPr>
            <w:r w:rsidRPr="006954D2">
              <w:rPr>
                <w:sz w:val="22"/>
                <w:szCs w:val="22"/>
              </w:rPr>
              <w:t>Выброшено в атмосферу загрязняющих веществ, отходящих от стационарных источников, тыс. тонн</w:t>
            </w:r>
          </w:p>
        </w:tc>
        <w:tc>
          <w:tcPr>
            <w:tcW w:w="465" w:type="pct"/>
            <w:noWrap/>
            <w:vAlign w:val="center"/>
          </w:tcPr>
          <w:p w:rsidR="0051311A" w:rsidRPr="006954D2" w:rsidRDefault="004A5746" w:rsidP="0081029A">
            <w:pPr>
              <w:widowControl w:val="0"/>
              <w:spacing w:line="276" w:lineRule="auto"/>
              <w:jc w:val="center"/>
            </w:pPr>
            <w:r w:rsidRPr="006954D2">
              <w:rPr>
                <w:sz w:val="22"/>
                <w:szCs w:val="22"/>
              </w:rPr>
              <w:t>2,1</w:t>
            </w:r>
          </w:p>
        </w:tc>
        <w:tc>
          <w:tcPr>
            <w:tcW w:w="465" w:type="pct"/>
            <w:noWrap/>
            <w:vAlign w:val="center"/>
          </w:tcPr>
          <w:p w:rsidR="0051311A" w:rsidRPr="006954D2" w:rsidRDefault="004A5746" w:rsidP="0081029A">
            <w:pPr>
              <w:widowControl w:val="0"/>
              <w:spacing w:line="276" w:lineRule="auto"/>
              <w:jc w:val="center"/>
            </w:pPr>
            <w:r w:rsidRPr="006954D2">
              <w:rPr>
                <w:sz w:val="22"/>
                <w:szCs w:val="22"/>
              </w:rPr>
              <w:t>1,9</w:t>
            </w:r>
          </w:p>
        </w:tc>
        <w:tc>
          <w:tcPr>
            <w:tcW w:w="465" w:type="pct"/>
            <w:noWrap/>
            <w:vAlign w:val="center"/>
          </w:tcPr>
          <w:p w:rsidR="0051311A" w:rsidRPr="006954D2" w:rsidRDefault="004A5746" w:rsidP="0081029A">
            <w:pPr>
              <w:widowControl w:val="0"/>
              <w:spacing w:line="276" w:lineRule="auto"/>
              <w:jc w:val="center"/>
            </w:pPr>
            <w:r w:rsidRPr="006954D2">
              <w:rPr>
                <w:sz w:val="22"/>
                <w:szCs w:val="22"/>
              </w:rPr>
              <w:t>1,5</w:t>
            </w:r>
          </w:p>
        </w:tc>
        <w:tc>
          <w:tcPr>
            <w:tcW w:w="461" w:type="pct"/>
            <w:noWrap/>
            <w:vAlign w:val="center"/>
          </w:tcPr>
          <w:p w:rsidR="0051311A" w:rsidRPr="006954D2" w:rsidRDefault="004A5746" w:rsidP="0081029A">
            <w:pPr>
              <w:widowControl w:val="0"/>
              <w:spacing w:line="276" w:lineRule="auto"/>
              <w:jc w:val="center"/>
            </w:pPr>
            <w:r w:rsidRPr="006954D2">
              <w:rPr>
                <w:sz w:val="22"/>
                <w:szCs w:val="22"/>
              </w:rPr>
              <w:t>1,3</w:t>
            </w:r>
          </w:p>
        </w:tc>
      </w:tr>
      <w:tr w:rsidR="0051311A" w:rsidRPr="006954D2" w:rsidTr="008453EC">
        <w:trPr>
          <w:trHeight w:val="840"/>
          <w:jc w:val="center"/>
        </w:trPr>
        <w:tc>
          <w:tcPr>
            <w:tcW w:w="351" w:type="pct"/>
            <w:noWrap/>
            <w:vAlign w:val="center"/>
            <w:hideMark/>
          </w:tcPr>
          <w:p w:rsidR="0051311A" w:rsidRPr="006954D2" w:rsidRDefault="004A5746" w:rsidP="0081029A">
            <w:pPr>
              <w:widowControl w:val="0"/>
              <w:spacing w:line="276" w:lineRule="auto"/>
              <w:jc w:val="center"/>
            </w:pPr>
            <w:r w:rsidRPr="006954D2">
              <w:t>7</w:t>
            </w:r>
          </w:p>
        </w:tc>
        <w:tc>
          <w:tcPr>
            <w:tcW w:w="2793" w:type="pct"/>
            <w:vAlign w:val="center"/>
            <w:hideMark/>
          </w:tcPr>
          <w:p w:rsidR="0051311A" w:rsidRPr="006954D2" w:rsidRDefault="0051311A" w:rsidP="0081029A">
            <w:pPr>
              <w:widowControl w:val="0"/>
              <w:spacing w:line="276" w:lineRule="auto"/>
            </w:pPr>
            <w:r w:rsidRPr="006954D2">
              <w:rPr>
                <w:sz w:val="22"/>
                <w:szCs w:val="22"/>
              </w:rPr>
              <w:t>Государственный долг по отношению к налоговым и неналоговым доходам консолидированного бюджета, процентов</w:t>
            </w:r>
          </w:p>
        </w:tc>
        <w:tc>
          <w:tcPr>
            <w:tcW w:w="465" w:type="pct"/>
            <w:noWrap/>
            <w:vAlign w:val="center"/>
          </w:tcPr>
          <w:p w:rsidR="0051311A" w:rsidRPr="006954D2" w:rsidRDefault="0051311A" w:rsidP="0081029A">
            <w:pPr>
              <w:widowControl w:val="0"/>
              <w:spacing w:line="276" w:lineRule="auto"/>
              <w:jc w:val="center"/>
            </w:pPr>
            <w:r w:rsidRPr="006954D2">
              <w:rPr>
                <w:sz w:val="22"/>
                <w:szCs w:val="22"/>
              </w:rPr>
              <w:t>0</w:t>
            </w:r>
          </w:p>
        </w:tc>
        <w:tc>
          <w:tcPr>
            <w:tcW w:w="465" w:type="pct"/>
            <w:noWrap/>
            <w:vAlign w:val="center"/>
          </w:tcPr>
          <w:p w:rsidR="0051311A" w:rsidRPr="006954D2" w:rsidRDefault="0051311A" w:rsidP="0081029A">
            <w:pPr>
              <w:widowControl w:val="0"/>
              <w:spacing w:line="276" w:lineRule="auto"/>
              <w:jc w:val="center"/>
            </w:pPr>
            <w:r w:rsidRPr="006954D2">
              <w:rPr>
                <w:sz w:val="22"/>
                <w:szCs w:val="22"/>
              </w:rPr>
              <w:t>0</w:t>
            </w:r>
          </w:p>
        </w:tc>
        <w:tc>
          <w:tcPr>
            <w:tcW w:w="465" w:type="pct"/>
            <w:noWrap/>
            <w:vAlign w:val="center"/>
          </w:tcPr>
          <w:p w:rsidR="0051311A" w:rsidRPr="006954D2" w:rsidRDefault="0051311A" w:rsidP="0081029A">
            <w:pPr>
              <w:widowControl w:val="0"/>
              <w:spacing w:line="276" w:lineRule="auto"/>
              <w:jc w:val="center"/>
            </w:pPr>
            <w:r w:rsidRPr="006954D2">
              <w:rPr>
                <w:sz w:val="22"/>
                <w:szCs w:val="22"/>
              </w:rPr>
              <w:t>0</w:t>
            </w:r>
          </w:p>
        </w:tc>
        <w:tc>
          <w:tcPr>
            <w:tcW w:w="461" w:type="pct"/>
            <w:noWrap/>
            <w:vAlign w:val="center"/>
          </w:tcPr>
          <w:p w:rsidR="0051311A" w:rsidRPr="006954D2" w:rsidRDefault="0051311A" w:rsidP="0081029A">
            <w:pPr>
              <w:widowControl w:val="0"/>
              <w:spacing w:line="276" w:lineRule="auto"/>
              <w:jc w:val="center"/>
            </w:pPr>
            <w:r w:rsidRPr="006954D2">
              <w:rPr>
                <w:sz w:val="22"/>
                <w:szCs w:val="22"/>
              </w:rPr>
              <w:t>0</w:t>
            </w:r>
          </w:p>
        </w:tc>
      </w:tr>
    </w:tbl>
    <w:p w:rsidR="00E51E77" w:rsidRPr="006954D2" w:rsidRDefault="00E51E77" w:rsidP="0081029A">
      <w:pPr>
        <w:widowControl w:val="0"/>
        <w:spacing w:line="360" w:lineRule="auto"/>
        <w:ind w:firstLine="709"/>
        <w:jc w:val="both"/>
        <w:rPr>
          <w:spacing w:val="-4"/>
          <w:sz w:val="28"/>
          <w:szCs w:val="28"/>
        </w:rPr>
      </w:pPr>
      <w:r w:rsidRPr="006954D2">
        <w:rPr>
          <w:spacing w:val="-4"/>
          <w:sz w:val="28"/>
          <w:szCs w:val="28"/>
        </w:rPr>
        <w:t>Реализация целевого сценария развития связана с рядом рисков, среди которых следует выделить: привлечение существенного объема инвестиционных ресурсов для муниципальных программ развития, повышенная социальная нагрузка на бюджет, последовательность местных органов власти в осуществлении соответствующей экономической политики, выстраивание партнерских связей с компаниями, функционирующими на территории района.</w:t>
      </w:r>
    </w:p>
    <w:p w:rsidR="0051311A" w:rsidRPr="006954D2" w:rsidRDefault="0051311A" w:rsidP="00953023">
      <w:pPr>
        <w:widowControl w:val="0"/>
        <w:spacing w:line="360" w:lineRule="auto"/>
        <w:ind w:firstLine="709"/>
        <w:jc w:val="both"/>
        <w:rPr>
          <w:b/>
        </w:rPr>
      </w:pPr>
      <w:r w:rsidRPr="006954D2">
        <w:rPr>
          <w:sz w:val="28"/>
          <w:szCs w:val="28"/>
        </w:rPr>
        <w:t>Индикаторы социально-экономического развития являются стратегическим инструментом, отражающим результативность реализованных мероприятий по стратегическому управлению развитием Почепского муниципального района, их согласованность, а также темпы достижения целевых показателей на установленном временном промежут</w:t>
      </w:r>
      <w:r w:rsidR="00E51E77" w:rsidRPr="006954D2">
        <w:rPr>
          <w:sz w:val="28"/>
          <w:szCs w:val="28"/>
        </w:rPr>
        <w:t>ке.</w:t>
      </w:r>
      <w:r w:rsidR="00C057AB">
        <w:rPr>
          <w:sz w:val="28"/>
          <w:szCs w:val="28"/>
        </w:rPr>
        <w:t xml:space="preserve"> </w:t>
      </w:r>
      <w:r w:rsidRPr="006954D2">
        <w:rPr>
          <w:sz w:val="28"/>
          <w:szCs w:val="28"/>
        </w:rPr>
        <w:t xml:space="preserve">Значения целевых индикаторов в разрезе приоритетных направлений представлены в таблице </w:t>
      </w:r>
      <w:r w:rsidR="00B22135" w:rsidRPr="006954D2">
        <w:rPr>
          <w:sz w:val="28"/>
          <w:szCs w:val="28"/>
        </w:rPr>
        <w:t>3</w:t>
      </w:r>
      <w:r w:rsidR="00A34236">
        <w:rPr>
          <w:sz w:val="28"/>
          <w:szCs w:val="28"/>
        </w:rPr>
        <w:t>2</w:t>
      </w:r>
      <w:r w:rsidRPr="006954D2">
        <w:rPr>
          <w:sz w:val="28"/>
          <w:szCs w:val="28"/>
        </w:rPr>
        <w:t>.</w:t>
      </w:r>
    </w:p>
    <w:p w:rsidR="0051311A" w:rsidRDefault="0051311A" w:rsidP="0081029A">
      <w:pPr>
        <w:widowControl w:val="0"/>
        <w:spacing w:before="120" w:after="120"/>
        <w:ind w:left="1134" w:right="1134" w:hanging="425"/>
        <w:jc w:val="both"/>
        <w:rPr>
          <w:b/>
        </w:rPr>
      </w:pPr>
    </w:p>
    <w:p w:rsidR="00C057AB" w:rsidRDefault="00C057AB" w:rsidP="00C057AB">
      <w:pPr>
        <w:widowControl w:val="0"/>
        <w:spacing w:line="360" w:lineRule="auto"/>
        <w:ind w:firstLine="709"/>
        <w:jc w:val="both"/>
        <w:rPr>
          <w:b/>
          <w:sz w:val="28"/>
          <w:szCs w:val="28"/>
        </w:rPr>
      </w:pPr>
      <w:r w:rsidRPr="006954D2">
        <w:rPr>
          <w:b/>
          <w:sz w:val="28"/>
          <w:szCs w:val="28"/>
        </w:rPr>
        <w:t>2.3.2. Этапы реализации Стратегии</w:t>
      </w:r>
    </w:p>
    <w:p w:rsidR="00C057AB" w:rsidRDefault="00C057AB" w:rsidP="00C057AB">
      <w:pPr>
        <w:widowControl w:val="0"/>
        <w:spacing w:line="360" w:lineRule="auto"/>
        <w:ind w:firstLine="709"/>
        <w:jc w:val="both"/>
        <w:rPr>
          <w:sz w:val="28"/>
          <w:szCs w:val="28"/>
        </w:rPr>
      </w:pPr>
      <w:r w:rsidRPr="00210D8A">
        <w:rPr>
          <w:sz w:val="28"/>
          <w:szCs w:val="28"/>
        </w:rPr>
        <w:t>Этапы реализации Стратегии:</w:t>
      </w:r>
    </w:p>
    <w:p w:rsidR="00C057AB" w:rsidRPr="00210D8A" w:rsidRDefault="00C057AB" w:rsidP="00C057AB">
      <w:pPr>
        <w:widowControl w:val="0"/>
        <w:spacing w:line="360" w:lineRule="auto"/>
        <w:ind w:firstLine="709"/>
        <w:jc w:val="both"/>
        <w:rPr>
          <w:sz w:val="28"/>
          <w:szCs w:val="28"/>
        </w:rPr>
      </w:pPr>
      <w:r>
        <w:rPr>
          <w:sz w:val="28"/>
          <w:szCs w:val="28"/>
          <w:lang w:val="en-US"/>
        </w:rPr>
        <w:t>I</w:t>
      </w:r>
      <w:r w:rsidRPr="00210D8A">
        <w:rPr>
          <w:sz w:val="28"/>
          <w:szCs w:val="28"/>
        </w:rPr>
        <w:t xml:space="preserve"> </w:t>
      </w:r>
      <w:r>
        <w:rPr>
          <w:sz w:val="28"/>
          <w:szCs w:val="28"/>
        </w:rPr>
        <w:t>этап: 2019 – 2021 годы;</w:t>
      </w:r>
    </w:p>
    <w:p w:rsidR="00C057AB" w:rsidRPr="00210D8A" w:rsidRDefault="00C057AB" w:rsidP="00C057AB">
      <w:pPr>
        <w:widowControl w:val="0"/>
        <w:spacing w:line="360" w:lineRule="auto"/>
        <w:ind w:firstLine="709"/>
        <w:jc w:val="both"/>
        <w:rPr>
          <w:sz w:val="28"/>
          <w:szCs w:val="28"/>
        </w:rPr>
      </w:pPr>
      <w:r>
        <w:rPr>
          <w:sz w:val="28"/>
          <w:szCs w:val="28"/>
          <w:lang w:val="en-US"/>
        </w:rPr>
        <w:t>II</w:t>
      </w:r>
      <w:r>
        <w:rPr>
          <w:sz w:val="28"/>
          <w:szCs w:val="28"/>
        </w:rPr>
        <w:t xml:space="preserve"> этап: 2022 – 2024 годы;</w:t>
      </w:r>
    </w:p>
    <w:p w:rsidR="00C057AB" w:rsidRPr="00210D8A" w:rsidRDefault="00C057AB" w:rsidP="00C057AB">
      <w:pPr>
        <w:widowControl w:val="0"/>
        <w:spacing w:line="360" w:lineRule="auto"/>
        <w:ind w:firstLine="709"/>
        <w:jc w:val="both"/>
        <w:rPr>
          <w:sz w:val="28"/>
          <w:szCs w:val="28"/>
        </w:rPr>
      </w:pPr>
      <w:r>
        <w:rPr>
          <w:sz w:val="28"/>
          <w:szCs w:val="28"/>
          <w:lang w:val="en-US"/>
        </w:rPr>
        <w:t>III</w:t>
      </w:r>
      <w:r w:rsidRPr="00210D8A">
        <w:rPr>
          <w:sz w:val="28"/>
          <w:szCs w:val="28"/>
        </w:rPr>
        <w:t xml:space="preserve"> </w:t>
      </w:r>
      <w:r>
        <w:rPr>
          <w:sz w:val="28"/>
          <w:szCs w:val="28"/>
        </w:rPr>
        <w:t>этап: 2025 – 2030 годы.</w:t>
      </w:r>
    </w:p>
    <w:p w:rsidR="00C057AB" w:rsidRDefault="00C057AB" w:rsidP="00C057AB">
      <w:pPr>
        <w:widowControl w:val="0"/>
        <w:spacing w:line="360" w:lineRule="auto"/>
        <w:ind w:firstLine="709"/>
        <w:jc w:val="both"/>
        <w:rPr>
          <w:sz w:val="28"/>
          <w:szCs w:val="28"/>
        </w:rPr>
      </w:pPr>
      <w:r w:rsidRPr="006954D2">
        <w:rPr>
          <w:sz w:val="28"/>
          <w:szCs w:val="28"/>
        </w:rPr>
        <w:t>Логика стратегического развития Почепского муниципального района предполагает, что на первом этапе до 202</w:t>
      </w:r>
      <w:r>
        <w:rPr>
          <w:sz w:val="28"/>
          <w:szCs w:val="28"/>
        </w:rPr>
        <w:t>1</w:t>
      </w:r>
      <w:r w:rsidRPr="006954D2">
        <w:rPr>
          <w:sz w:val="28"/>
          <w:szCs w:val="28"/>
        </w:rPr>
        <w:t xml:space="preserve"> г. основные мероприятия Стратегии должны быть направлены на улучшение инвестиционного климата в Почепском районе, в том числе совершенствование нормативно-правовых, институциональных и организационных механизмов, регулирующих и обеспечивающих реализацию инвестиционных проектов. </w:t>
      </w:r>
    </w:p>
    <w:p w:rsidR="00C057AB" w:rsidRDefault="00C057AB" w:rsidP="00C057AB">
      <w:pPr>
        <w:widowControl w:val="0"/>
        <w:spacing w:line="360" w:lineRule="auto"/>
        <w:ind w:firstLine="709"/>
        <w:jc w:val="both"/>
        <w:rPr>
          <w:sz w:val="28"/>
          <w:szCs w:val="28"/>
        </w:rPr>
      </w:pPr>
      <w:r w:rsidRPr="006954D2">
        <w:rPr>
          <w:sz w:val="28"/>
          <w:szCs w:val="28"/>
        </w:rPr>
        <w:t xml:space="preserve">Кроме того, институциональные и организационные механизмы должны быть направлены на существенное улучшение качества инфраструктуры в районе, в том числе доступного объема энергетических мощностей, повышение качества водоснабжения. </w:t>
      </w:r>
    </w:p>
    <w:p w:rsidR="00C057AB" w:rsidRPr="006954D2" w:rsidRDefault="00C057AB" w:rsidP="00C057AB">
      <w:pPr>
        <w:widowControl w:val="0"/>
        <w:spacing w:line="360" w:lineRule="auto"/>
        <w:ind w:firstLine="709"/>
        <w:jc w:val="both"/>
        <w:rPr>
          <w:sz w:val="28"/>
          <w:szCs w:val="28"/>
        </w:rPr>
      </w:pPr>
      <w:r w:rsidRPr="006954D2">
        <w:rPr>
          <w:sz w:val="28"/>
          <w:szCs w:val="28"/>
        </w:rPr>
        <w:t xml:space="preserve">Именно это позволит снять ограничения реализации </w:t>
      </w:r>
      <w:proofErr w:type="spellStart"/>
      <w:r w:rsidRPr="006954D2">
        <w:rPr>
          <w:sz w:val="28"/>
          <w:szCs w:val="28"/>
        </w:rPr>
        <w:t>инвестпроектов</w:t>
      </w:r>
      <w:proofErr w:type="spellEnd"/>
      <w:r w:rsidRPr="006954D2">
        <w:rPr>
          <w:sz w:val="28"/>
          <w:szCs w:val="28"/>
        </w:rPr>
        <w:t>, связанные с доступностью инфраструктурных ресурсов. Одновременно предусматриваются институциональные и организационные изменения в сфере доступности и привлекательности существующих объектов туристической инфраструктуры Почепского  района для частных инвесторов.</w:t>
      </w:r>
    </w:p>
    <w:p w:rsidR="00C057AB" w:rsidRPr="006954D2" w:rsidRDefault="00C057AB" w:rsidP="0081029A">
      <w:pPr>
        <w:widowControl w:val="0"/>
        <w:spacing w:before="120" w:after="120"/>
        <w:ind w:left="1134" w:right="1134" w:hanging="425"/>
        <w:jc w:val="both"/>
        <w:rPr>
          <w:b/>
        </w:rPr>
        <w:sectPr w:rsidR="00C057AB" w:rsidRPr="006954D2" w:rsidSect="0011634F">
          <w:pgSz w:w="12240" w:h="15840"/>
          <w:pgMar w:top="1134" w:right="567" w:bottom="1134" w:left="1701" w:header="720" w:footer="720" w:gutter="0"/>
          <w:cols w:space="720"/>
          <w:noEndnote/>
          <w:titlePg/>
          <w:docGrid w:linePitch="326"/>
        </w:sectPr>
      </w:pPr>
    </w:p>
    <w:p w:rsidR="0051311A" w:rsidRPr="006954D2" w:rsidRDefault="00B22135" w:rsidP="0081029A">
      <w:pPr>
        <w:widowControl w:val="0"/>
        <w:spacing w:before="120" w:after="120"/>
        <w:ind w:left="1134" w:right="1134" w:hanging="425"/>
        <w:jc w:val="both"/>
      </w:pPr>
      <w:r w:rsidRPr="006954D2">
        <w:lastRenderedPageBreak/>
        <w:t>Таблица 3</w:t>
      </w:r>
      <w:r w:rsidR="00A34236">
        <w:t>2</w:t>
      </w:r>
      <w:r w:rsidR="0051311A" w:rsidRPr="006954D2">
        <w:t xml:space="preserve"> – Целевые индикаторы реализации Стратегии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41"/>
        <w:gridCol w:w="1624"/>
        <w:gridCol w:w="1520"/>
        <w:gridCol w:w="751"/>
        <w:gridCol w:w="751"/>
        <w:gridCol w:w="751"/>
        <w:gridCol w:w="751"/>
        <w:gridCol w:w="786"/>
        <w:gridCol w:w="786"/>
        <w:gridCol w:w="786"/>
        <w:gridCol w:w="786"/>
        <w:gridCol w:w="786"/>
        <w:gridCol w:w="786"/>
        <w:gridCol w:w="786"/>
        <w:gridCol w:w="786"/>
        <w:gridCol w:w="786"/>
      </w:tblGrid>
      <w:tr w:rsidR="00F06A1C" w:rsidRPr="00F06A1C" w:rsidTr="0013246F">
        <w:trPr>
          <w:trHeight w:val="64"/>
        </w:trPr>
        <w:tc>
          <w:tcPr>
            <w:tcW w:w="566" w:type="dxa"/>
            <w:gridSpan w:val="2"/>
            <w:vMerge w:val="restart"/>
            <w:vAlign w:val="center"/>
          </w:tcPr>
          <w:p w:rsidR="003D66F6" w:rsidRPr="00F06A1C" w:rsidRDefault="003D66F6" w:rsidP="00D1365B">
            <w:pPr>
              <w:widowControl w:val="0"/>
              <w:jc w:val="center"/>
              <w:rPr>
                <w:b/>
                <w:sz w:val="18"/>
                <w:szCs w:val="18"/>
              </w:rPr>
            </w:pPr>
            <w:r w:rsidRPr="00F06A1C">
              <w:rPr>
                <w:b/>
                <w:sz w:val="18"/>
                <w:szCs w:val="18"/>
              </w:rPr>
              <w:t>№</w:t>
            </w:r>
          </w:p>
          <w:p w:rsidR="003D66F6" w:rsidRPr="00F06A1C" w:rsidRDefault="003D66F6" w:rsidP="00D1365B">
            <w:pPr>
              <w:widowControl w:val="0"/>
              <w:jc w:val="center"/>
              <w:rPr>
                <w:b/>
                <w:sz w:val="18"/>
                <w:szCs w:val="18"/>
              </w:rPr>
            </w:pPr>
            <w:proofErr w:type="gramStart"/>
            <w:r w:rsidRPr="00F06A1C">
              <w:rPr>
                <w:b/>
                <w:sz w:val="18"/>
                <w:szCs w:val="18"/>
              </w:rPr>
              <w:t>п</w:t>
            </w:r>
            <w:proofErr w:type="gramEnd"/>
            <w:r w:rsidRPr="00F06A1C">
              <w:rPr>
                <w:b/>
                <w:sz w:val="18"/>
                <w:szCs w:val="18"/>
              </w:rPr>
              <w:t>/п</w:t>
            </w:r>
          </w:p>
        </w:tc>
        <w:tc>
          <w:tcPr>
            <w:tcW w:w="1624" w:type="dxa"/>
            <w:vMerge w:val="restart"/>
            <w:vAlign w:val="center"/>
          </w:tcPr>
          <w:p w:rsidR="003D66F6" w:rsidRPr="00F06A1C" w:rsidRDefault="003D66F6" w:rsidP="00D1365B">
            <w:pPr>
              <w:widowControl w:val="0"/>
              <w:jc w:val="center"/>
              <w:rPr>
                <w:b/>
                <w:bCs/>
                <w:sz w:val="18"/>
                <w:szCs w:val="18"/>
              </w:rPr>
            </w:pPr>
            <w:r w:rsidRPr="00F06A1C">
              <w:rPr>
                <w:b/>
                <w:bCs/>
                <w:sz w:val="18"/>
                <w:szCs w:val="18"/>
              </w:rPr>
              <w:t>Название показателя</w:t>
            </w:r>
          </w:p>
        </w:tc>
        <w:tc>
          <w:tcPr>
            <w:tcW w:w="1520" w:type="dxa"/>
            <w:vMerge w:val="restart"/>
            <w:vAlign w:val="center"/>
          </w:tcPr>
          <w:p w:rsidR="003D66F6" w:rsidRPr="00F06A1C" w:rsidRDefault="003D66F6" w:rsidP="00D1365B">
            <w:pPr>
              <w:widowControl w:val="0"/>
              <w:jc w:val="center"/>
              <w:rPr>
                <w:b/>
                <w:bCs/>
                <w:sz w:val="18"/>
                <w:szCs w:val="18"/>
              </w:rPr>
            </w:pPr>
            <w:r w:rsidRPr="00F06A1C">
              <w:rPr>
                <w:b/>
                <w:bCs/>
                <w:sz w:val="18"/>
                <w:szCs w:val="18"/>
              </w:rPr>
              <w:t>Сценарии</w:t>
            </w:r>
          </w:p>
        </w:tc>
        <w:tc>
          <w:tcPr>
            <w:tcW w:w="751" w:type="dxa"/>
            <w:vMerge w:val="restart"/>
            <w:vAlign w:val="center"/>
          </w:tcPr>
          <w:p w:rsidR="003D66F6" w:rsidRPr="00F06A1C" w:rsidRDefault="003D66F6" w:rsidP="0081029A">
            <w:pPr>
              <w:widowControl w:val="0"/>
              <w:jc w:val="center"/>
              <w:rPr>
                <w:b/>
                <w:spacing w:val="-20"/>
                <w:sz w:val="18"/>
                <w:szCs w:val="18"/>
              </w:rPr>
            </w:pPr>
            <w:r w:rsidRPr="00F06A1C">
              <w:rPr>
                <w:b/>
                <w:spacing w:val="-20"/>
                <w:sz w:val="18"/>
                <w:szCs w:val="18"/>
              </w:rPr>
              <w:t>2018 г.</w:t>
            </w:r>
          </w:p>
        </w:tc>
        <w:tc>
          <w:tcPr>
            <w:tcW w:w="2253" w:type="dxa"/>
            <w:gridSpan w:val="3"/>
            <w:vAlign w:val="center"/>
          </w:tcPr>
          <w:p w:rsidR="003D66F6" w:rsidRPr="00F06A1C" w:rsidRDefault="003D66F6" w:rsidP="0081029A">
            <w:pPr>
              <w:widowControl w:val="0"/>
              <w:jc w:val="center"/>
              <w:rPr>
                <w:b/>
                <w:spacing w:val="-20"/>
                <w:sz w:val="18"/>
                <w:szCs w:val="18"/>
              </w:rPr>
            </w:pPr>
            <w:r w:rsidRPr="00F06A1C">
              <w:rPr>
                <w:b/>
                <w:spacing w:val="-20"/>
                <w:sz w:val="18"/>
                <w:szCs w:val="18"/>
              </w:rPr>
              <w:t xml:space="preserve">Этап </w:t>
            </w:r>
            <w:r w:rsidRPr="00F06A1C">
              <w:rPr>
                <w:b/>
                <w:spacing w:val="-20"/>
                <w:sz w:val="18"/>
                <w:szCs w:val="18"/>
                <w:lang w:val="en-US"/>
              </w:rPr>
              <w:t>I</w:t>
            </w:r>
          </w:p>
        </w:tc>
        <w:tc>
          <w:tcPr>
            <w:tcW w:w="2358" w:type="dxa"/>
            <w:gridSpan w:val="3"/>
            <w:vAlign w:val="center"/>
          </w:tcPr>
          <w:p w:rsidR="003D66F6" w:rsidRPr="00F06A1C" w:rsidRDefault="003D66F6" w:rsidP="0081029A">
            <w:pPr>
              <w:widowControl w:val="0"/>
              <w:jc w:val="center"/>
              <w:rPr>
                <w:b/>
                <w:spacing w:val="-20"/>
                <w:sz w:val="18"/>
                <w:szCs w:val="18"/>
              </w:rPr>
            </w:pPr>
            <w:r w:rsidRPr="00F06A1C">
              <w:rPr>
                <w:b/>
                <w:spacing w:val="-20"/>
                <w:sz w:val="18"/>
                <w:szCs w:val="18"/>
              </w:rPr>
              <w:t xml:space="preserve">Этап </w:t>
            </w:r>
            <w:r w:rsidRPr="00F06A1C">
              <w:rPr>
                <w:b/>
                <w:spacing w:val="-20"/>
                <w:sz w:val="18"/>
                <w:szCs w:val="18"/>
                <w:lang w:val="en-US"/>
              </w:rPr>
              <w:t>II</w:t>
            </w:r>
          </w:p>
        </w:tc>
        <w:tc>
          <w:tcPr>
            <w:tcW w:w="4716" w:type="dxa"/>
            <w:gridSpan w:val="6"/>
            <w:vAlign w:val="center"/>
          </w:tcPr>
          <w:p w:rsidR="003D66F6" w:rsidRPr="00F06A1C" w:rsidRDefault="003D66F6" w:rsidP="0081029A">
            <w:pPr>
              <w:widowControl w:val="0"/>
              <w:jc w:val="center"/>
              <w:rPr>
                <w:b/>
                <w:spacing w:val="-20"/>
                <w:sz w:val="18"/>
                <w:szCs w:val="18"/>
              </w:rPr>
            </w:pPr>
            <w:r w:rsidRPr="00F06A1C">
              <w:rPr>
                <w:b/>
                <w:spacing w:val="-20"/>
                <w:sz w:val="18"/>
                <w:szCs w:val="18"/>
              </w:rPr>
              <w:t xml:space="preserve">Этап </w:t>
            </w:r>
            <w:r w:rsidRPr="00F06A1C">
              <w:rPr>
                <w:b/>
                <w:spacing w:val="-20"/>
                <w:sz w:val="18"/>
                <w:szCs w:val="18"/>
                <w:lang w:val="en-US"/>
              </w:rPr>
              <w:t>III</w:t>
            </w:r>
          </w:p>
        </w:tc>
      </w:tr>
      <w:tr w:rsidR="00F06A1C" w:rsidRPr="00F06A1C" w:rsidTr="0013246F">
        <w:trPr>
          <w:trHeight w:val="64"/>
        </w:trPr>
        <w:tc>
          <w:tcPr>
            <w:tcW w:w="566" w:type="dxa"/>
            <w:gridSpan w:val="2"/>
            <w:vMerge/>
            <w:vAlign w:val="center"/>
          </w:tcPr>
          <w:p w:rsidR="003D66F6" w:rsidRPr="00F06A1C" w:rsidRDefault="003D66F6" w:rsidP="0081029A">
            <w:pPr>
              <w:widowControl w:val="0"/>
              <w:jc w:val="center"/>
              <w:rPr>
                <w:b/>
                <w:sz w:val="18"/>
                <w:szCs w:val="18"/>
              </w:rPr>
            </w:pPr>
          </w:p>
        </w:tc>
        <w:tc>
          <w:tcPr>
            <w:tcW w:w="1624" w:type="dxa"/>
            <w:vMerge/>
            <w:vAlign w:val="center"/>
          </w:tcPr>
          <w:p w:rsidR="003D66F6" w:rsidRPr="00F06A1C" w:rsidRDefault="003D66F6" w:rsidP="0081029A">
            <w:pPr>
              <w:widowControl w:val="0"/>
              <w:jc w:val="center"/>
              <w:rPr>
                <w:b/>
                <w:sz w:val="18"/>
                <w:szCs w:val="18"/>
              </w:rPr>
            </w:pPr>
          </w:p>
        </w:tc>
        <w:tc>
          <w:tcPr>
            <w:tcW w:w="1520" w:type="dxa"/>
            <w:vMerge/>
            <w:vAlign w:val="center"/>
          </w:tcPr>
          <w:p w:rsidR="003D66F6" w:rsidRPr="00F06A1C" w:rsidRDefault="003D66F6" w:rsidP="0081029A">
            <w:pPr>
              <w:widowControl w:val="0"/>
              <w:jc w:val="center"/>
              <w:rPr>
                <w:b/>
                <w:sz w:val="18"/>
                <w:szCs w:val="18"/>
              </w:rPr>
            </w:pPr>
          </w:p>
        </w:tc>
        <w:tc>
          <w:tcPr>
            <w:tcW w:w="751" w:type="dxa"/>
            <w:vMerge/>
            <w:vAlign w:val="center"/>
          </w:tcPr>
          <w:p w:rsidR="003D66F6" w:rsidRPr="00F06A1C" w:rsidRDefault="003D66F6" w:rsidP="0081029A">
            <w:pPr>
              <w:widowControl w:val="0"/>
              <w:jc w:val="center"/>
              <w:rPr>
                <w:b/>
                <w:spacing w:val="-20"/>
                <w:sz w:val="18"/>
                <w:szCs w:val="18"/>
              </w:rPr>
            </w:pPr>
          </w:p>
        </w:tc>
        <w:tc>
          <w:tcPr>
            <w:tcW w:w="751" w:type="dxa"/>
            <w:vAlign w:val="center"/>
          </w:tcPr>
          <w:p w:rsidR="003D66F6" w:rsidRPr="00F06A1C" w:rsidRDefault="003D66F6" w:rsidP="00D1365B">
            <w:pPr>
              <w:widowControl w:val="0"/>
              <w:jc w:val="center"/>
              <w:rPr>
                <w:b/>
                <w:spacing w:val="-20"/>
                <w:sz w:val="18"/>
                <w:szCs w:val="18"/>
              </w:rPr>
            </w:pPr>
            <w:r w:rsidRPr="00F06A1C">
              <w:rPr>
                <w:b/>
                <w:spacing w:val="-20"/>
                <w:sz w:val="18"/>
                <w:szCs w:val="18"/>
              </w:rPr>
              <w:t>2019 г.</w:t>
            </w:r>
          </w:p>
        </w:tc>
        <w:tc>
          <w:tcPr>
            <w:tcW w:w="751" w:type="dxa"/>
            <w:vAlign w:val="center"/>
          </w:tcPr>
          <w:p w:rsidR="003D66F6" w:rsidRPr="00F06A1C" w:rsidRDefault="003D66F6" w:rsidP="00D1365B">
            <w:pPr>
              <w:widowControl w:val="0"/>
              <w:jc w:val="center"/>
              <w:rPr>
                <w:b/>
                <w:spacing w:val="-20"/>
                <w:sz w:val="18"/>
                <w:szCs w:val="18"/>
              </w:rPr>
            </w:pPr>
            <w:r w:rsidRPr="00F06A1C">
              <w:rPr>
                <w:b/>
                <w:spacing w:val="-20"/>
                <w:sz w:val="18"/>
                <w:szCs w:val="18"/>
              </w:rPr>
              <w:t>2020 г.</w:t>
            </w:r>
          </w:p>
        </w:tc>
        <w:tc>
          <w:tcPr>
            <w:tcW w:w="751" w:type="dxa"/>
            <w:vAlign w:val="center"/>
          </w:tcPr>
          <w:p w:rsidR="003D66F6" w:rsidRPr="00F06A1C" w:rsidRDefault="003D66F6" w:rsidP="00D1365B">
            <w:pPr>
              <w:widowControl w:val="0"/>
              <w:jc w:val="center"/>
              <w:rPr>
                <w:b/>
                <w:spacing w:val="-20"/>
                <w:sz w:val="18"/>
                <w:szCs w:val="18"/>
              </w:rPr>
            </w:pPr>
            <w:r w:rsidRPr="00F06A1C">
              <w:rPr>
                <w:b/>
                <w:spacing w:val="-20"/>
                <w:sz w:val="18"/>
                <w:szCs w:val="18"/>
              </w:rPr>
              <w:t>2021 г.</w:t>
            </w:r>
          </w:p>
        </w:tc>
        <w:tc>
          <w:tcPr>
            <w:tcW w:w="786" w:type="dxa"/>
            <w:vAlign w:val="center"/>
          </w:tcPr>
          <w:p w:rsidR="003D66F6" w:rsidRPr="00F06A1C" w:rsidRDefault="003D66F6" w:rsidP="00D1365B">
            <w:pPr>
              <w:widowControl w:val="0"/>
              <w:jc w:val="center"/>
              <w:rPr>
                <w:b/>
                <w:spacing w:val="-20"/>
                <w:sz w:val="18"/>
                <w:szCs w:val="18"/>
              </w:rPr>
            </w:pPr>
            <w:r w:rsidRPr="00F06A1C">
              <w:rPr>
                <w:b/>
                <w:spacing w:val="-20"/>
                <w:sz w:val="18"/>
                <w:szCs w:val="18"/>
              </w:rPr>
              <w:t>2022 г.</w:t>
            </w:r>
          </w:p>
        </w:tc>
        <w:tc>
          <w:tcPr>
            <w:tcW w:w="786" w:type="dxa"/>
            <w:vAlign w:val="center"/>
          </w:tcPr>
          <w:p w:rsidR="003D66F6" w:rsidRPr="00F06A1C" w:rsidRDefault="003D66F6" w:rsidP="00D1365B">
            <w:pPr>
              <w:widowControl w:val="0"/>
              <w:jc w:val="center"/>
              <w:rPr>
                <w:b/>
                <w:spacing w:val="-20"/>
                <w:sz w:val="18"/>
                <w:szCs w:val="18"/>
              </w:rPr>
            </w:pPr>
            <w:r w:rsidRPr="00F06A1C">
              <w:rPr>
                <w:b/>
                <w:spacing w:val="-20"/>
                <w:sz w:val="18"/>
                <w:szCs w:val="18"/>
              </w:rPr>
              <w:t>2023 г.</w:t>
            </w:r>
          </w:p>
        </w:tc>
        <w:tc>
          <w:tcPr>
            <w:tcW w:w="786" w:type="dxa"/>
            <w:vAlign w:val="center"/>
          </w:tcPr>
          <w:p w:rsidR="003D66F6" w:rsidRPr="00F06A1C" w:rsidRDefault="003D66F6" w:rsidP="00D1365B">
            <w:pPr>
              <w:widowControl w:val="0"/>
              <w:jc w:val="center"/>
              <w:rPr>
                <w:b/>
                <w:spacing w:val="-20"/>
                <w:sz w:val="18"/>
                <w:szCs w:val="18"/>
              </w:rPr>
            </w:pPr>
            <w:r w:rsidRPr="00F06A1C">
              <w:rPr>
                <w:b/>
                <w:spacing w:val="-20"/>
                <w:sz w:val="18"/>
                <w:szCs w:val="18"/>
              </w:rPr>
              <w:t>2024 г.</w:t>
            </w:r>
          </w:p>
        </w:tc>
        <w:tc>
          <w:tcPr>
            <w:tcW w:w="786" w:type="dxa"/>
            <w:vAlign w:val="center"/>
          </w:tcPr>
          <w:p w:rsidR="003D66F6" w:rsidRPr="00F06A1C" w:rsidRDefault="003D66F6" w:rsidP="00D1365B">
            <w:pPr>
              <w:widowControl w:val="0"/>
              <w:jc w:val="center"/>
              <w:rPr>
                <w:b/>
                <w:spacing w:val="-20"/>
                <w:sz w:val="18"/>
                <w:szCs w:val="18"/>
              </w:rPr>
            </w:pPr>
            <w:r w:rsidRPr="00F06A1C">
              <w:rPr>
                <w:b/>
                <w:spacing w:val="-20"/>
                <w:sz w:val="18"/>
                <w:szCs w:val="18"/>
              </w:rPr>
              <w:t>2025 г.</w:t>
            </w:r>
          </w:p>
        </w:tc>
        <w:tc>
          <w:tcPr>
            <w:tcW w:w="786" w:type="dxa"/>
            <w:vAlign w:val="center"/>
          </w:tcPr>
          <w:p w:rsidR="003D66F6" w:rsidRPr="00F06A1C" w:rsidRDefault="003D66F6" w:rsidP="00D1365B">
            <w:pPr>
              <w:widowControl w:val="0"/>
              <w:jc w:val="center"/>
              <w:rPr>
                <w:b/>
                <w:spacing w:val="-20"/>
                <w:sz w:val="18"/>
                <w:szCs w:val="18"/>
              </w:rPr>
            </w:pPr>
            <w:r w:rsidRPr="00F06A1C">
              <w:rPr>
                <w:b/>
                <w:spacing w:val="-20"/>
                <w:sz w:val="18"/>
                <w:szCs w:val="18"/>
              </w:rPr>
              <w:t>2026 г</w:t>
            </w:r>
          </w:p>
        </w:tc>
        <w:tc>
          <w:tcPr>
            <w:tcW w:w="786" w:type="dxa"/>
            <w:vAlign w:val="center"/>
          </w:tcPr>
          <w:p w:rsidR="003D66F6" w:rsidRPr="00F06A1C" w:rsidRDefault="003D66F6" w:rsidP="00D1365B">
            <w:pPr>
              <w:widowControl w:val="0"/>
              <w:jc w:val="center"/>
              <w:rPr>
                <w:b/>
                <w:spacing w:val="-20"/>
                <w:sz w:val="18"/>
                <w:szCs w:val="18"/>
              </w:rPr>
            </w:pPr>
            <w:r w:rsidRPr="00F06A1C">
              <w:rPr>
                <w:b/>
                <w:spacing w:val="-20"/>
                <w:sz w:val="18"/>
                <w:szCs w:val="18"/>
              </w:rPr>
              <w:t>2027 г.</w:t>
            </w:r>
          </w:p>
        </w:tc>
        <w:tc>
          <w:tcPr>
            <w:tcW w:w="786" w:type="dxa"/>
            <w:vAlign w:val="center"/>
          </w:tcPr>
          <w:p w:rsidR="003D66F6" w:rsidRPr="00F06A1C" w:rsidRDefault="003D66F6" w:rsidP="00D1365B">
            <w:pPr>
              <w:widowControl w:val="0"/>
              <w:jc w:val="center"/>
              <w:rPr>
                <w:b/>
                <w:spacing w:val="-20"/>
                <w:sz w:val="18"/>
                <w:szCs w:val="18"/>
              </w:rPr>
            </w:pPr>
            <w:r w:rsidRPr="00F06A1C">
              <w:rPr>
                <w:b/>
                <w:spacing w:val="-20"/>
                <w:sz w:val="18"/>
                <w:szCs w:val="18"/>
              </w:rPr>
              <w:t>2028 г.</w:t>
            </w:r>
          </w:p>
        </w:tc>
        <w:tc>
          <w:tcPr>
            <w:tcW w:w="786" w:type="dxa"/>
            <w:vAlign w:val="center"/>
          </w:tcPr>
          <w:p w:rsidR="003D66F6" w:rsidRPr="00F06A1C" w:rsidRDefault="003D66F6" w:rsidP="00D1365B">
            <w:pPr>
              <w:widowControl w:val="0"/>
              <w:jc w:val="center"/>
              <w:rPr>
                <w:b/>
                <w:spacing w:val="-20"/>
                <w:sz w:val="18"/>
                <w:szCs w:val="18"/>
              </w:rPr>
            </w:pPr>
            <w:r w:rsidRPr="00F06A1C">
              <w:rPr>
                <w:b/>
                <w:spacing w:val="-20"/>
                <w:sz w:val="18"/>
                <w:szCs w:val="18"/>
              </w:rPr>
              <w:t>2029 г.</w:t>
            </w:r>
          </w:p>
        </w:tc>
        <w:tc>
          <w:tcPr>
            <w:tcW w:w="786" w:type="dxa"/>
            <w:vAlign w:val="center"/>
          </w:tcPr>
          <w:p w:rsidR="003D66F6" w:rsidRPr="00F06A1C" w:rsidRDefault="003D66F6" w:rsidP="00D1365B">
            <w:pPr>
              <w:widowControl w:val="0"/>
              <w:jc w:val="center"/>
              <w:rPr>
                <w:b/>
                <w:spacing w:val="-20"/>
                <w:sz w:val="18"/>
                <w:szCs w:val="18"/>
              </w:rPr>
            </w:pPr>
            <w:r w:rsidRPr="00F06A1C">
              <w:rPr>
                <w:b/>
                <w:spacing w:val="-20"/>
                <w:sz w:val="18"/>
                <w:szCs w:val="18"/>
              </w:rPr>
              <w:t>2030 г.</w:t>
            </w:r>
          </w:p>
        </w:tc>
      </w:tr>
      <w:tr w:rsidR="003D66F6" w:rsidRPr="00F06A1C" w:rsidTr="001E23E4">
        <w:tc>
          <w:tcPr>
            <w:tcW w:w="13788" w:type="dxa"/>
            <w:gridSpan w:val="17"/>
            <w:vAlign w:val="center"/>
          </w:tcPr>
          <w:p w:rsidR="003D66F6" w:rsidRPr="00F06A1C" w:rsidRDefault="00CB4522" w:rsidP="0081029A">
            <w:pPr>
              <w:widowControl w:val="0"/>
              <w:jc w:val="center"/>
              <w:rPr>
                <w:b/>
                <w:sz w:val="18"/>
                <w:szCs w:val="18"/>
              </w:rPr>
            </w:pPr>
            <w:r w:rsidRPr="00F06A1C">
              <w:rPr>
                <w:b/>
                <w:sz w:val="18"/>
                <w:szCs w:val="18"/>
              </w:rPr>
              <w:t>Приоритетное направление «Человеческий капитал и социальная сфера»</w:t>
            </w:r>
          </w:p>
        </w:tc>
      </w:tr>
      <w:tr w:rsidR="00F06A1C" w:rsidRPr="00F06A1C" w:rsidTr="0013246F">
        <w:tc>
          <w:tcPr>
            <w:tcW w:w="425" w:type="dxa"/>
            <w:vMerge w:val="restart"/>
            <w:vAlign w:val="center"/>
          </w:tcPr>
          <w:p w:rsidR="003D66F6" w:rsidRPr="00F06A1C" w:rsidRDefault="003D66F6" w:rsidP="0081029A">
            <w:pPr>
              <w:widowControl w:val="0"/>
              <w:jc w:val="center"/>
              <w:rPr>
                <w:sz w:val="18"/>
                <w:szCs w:val="18"/>
              </w:rPr>
            </w:pPr>
            <w:r w:rsidRPr="00F06A1C">
              <w:rPr>
                <w:sz w:val="18"/>
                <w:szCs w:val="18"/>
              </w:rPr>
              <w:t>1</w:t>
            </w:r>
          </w:p>
        </w:tc>
        <w:tc>
          <w:tcPr>
            <w:tcW w:w="1765" w:type="dxa"/>
            <w:gridSpan w:val="2"/>
            <w:vMerge w:val="restart"/>
            <w:vAlign w:val="center"/>
          </w:tcPr>
          <w:p w:rsidR="003D66F6" w:rsidRPr="00F06A1C" w:rsidRDefault="003D66F6" w:rsidP="00570AE7">
            <w:pPr>
              <w:widowControl w:val="0"/>
              <w:jc w:val="both"/>
              <w:rPr>
                <w:b/>
                <w:sz w:val="18"/>
                <w:szCs w:val="18"/>
              </w:rPr>
            </w:pPr>
            <w:r w:rsidRPr="00F06A1C">
              <w:rPr>
                <w:sz w:val="18"/>
                <w:szCs w:val="18"/>
              </w:rPr>
              <w:t xml:space="preserve">Численность населения </w:t>
            </w:r>
            <w:r w:rsidR="00570AE7">
              <w:rPr>
                <w:sz w:val="18"/>
                <w:szCs w:val="18"/>
              </w:rPr>
              <w:t>(в среднегодовом исчислении)</w:t>
            </w:r>
            <w:r w:rsidRPr="00F06A1C">
              <w:rPr>
                <w:sz w:val="18"/>
                <w:szCs w:val="18"/>
              </w:rPr>
              <w:t>, тыс. чел.</w:t>
            </w:r>
          </w:p>
        </w:tc>
        <w:tc>
          <w:tcPr>
            <w:tcW w:w="1520" w:type="dxa"/>
            <w:vAlign w:val="center"/>
          </w:tcPr>
          <w:p w:rsidR="003D66F6" w:rsidRPr="00F06A1C" w:rsidRDefault="003D66F6" w:rsidP="0081029A">
            <w:pPr>
              <w:widowControl w:val="0"/>
              <w:rPr>
                <w:sz w:val="18"/>
                <w:szCs w:val="18"/>
              </w:rPr>
            </w:pPr>
            <w:r w:rsidRPr="00F06A1C">
              <w:rPr>
                <w:sz w:val="18"/>
                <w:szCs w:val="18"/>
              </w:rPr>
              <w:t>Консервативный</w:t>
            </w:r>
          </w:p>
        </w:tc>
        <w:tc>
          <w:tcPr>
            <w:tcW w:w="751" w:type="dxa"/>
            <w:vAlign w:val="center"/>
          </w:tcPr>
          <w:p w:rsidR="003D66F6" w:rsidRPr="00F06A1C" w:rsidRDefault="003D66F6" w:rsidP="0081029A">
            <w:pPr>
              <w:widowControl w:val="0"/>
              <w:jc w:val="center"/>
              <w:rPr>
                <w:sz w:val="18"/>
                <w:szCs w:val="18"/>
              </w:rPr>
            </w:pPr>
            <w:r w:rsidRPr="00F06A1C">
              <w:rPr>
                <w:sz w:val="18"/>
                <w:szCs w:val="18"/>
              </w:rPr>
              <w:t>38,3</w:t>
            </w:r>
          </w:p>
        </w:tc>
        <w:tc>
          <w:tcPr>
            <w:tcW w:w="751" w:type="dxa"/>
            <w:vAlign w:val="center"/>
          </w:tcPr>
          <w:p w:rsidR="003D66F6" w:rsidRPr="00F06A1C" w:rsidRDefault="003D66F6" w:rsidP="0081029A">
            <w:pPr>
              <w:widowControl w:val="0"/>
              <w:jc w:val="center"/>
              <w:rPr>
                <w:sz w:val="18"/>
                <w:szCs w:val="18"/>
              </w:rPr>
            </w:pPr>
            <w:r w:rsidRPr="00F06A1C">
              <w:rPr>
                <w:sz w:val="18"/>
                <w:szCs w:val="18"/>
              </w:rPr>
              <w:t>38,0</w:t>
            </w:r>
          </w:p>
        </w:tc>
        <w:tc>
          <w:tcPr>
            <w:tcW w:w="751" w:type="dxa"/>
            <w:vAlign w:val="center"/>
          </w:tcPr>
          <w:p w:rsidR="003D66F6" w:rsidRPr="00F06A1C" w:rsidRDefault="003D66F6" w:rsidP="0081029A">
            <w:pPr>
              <w:widowControl w:val="0"/>
              <w:jc w:val="center"/>
              <w:rPr>
                <w:sz w:val="18"/>
                <w:szCs w:val="18"/>
              </w:rPr>
            </w:pPr>
            <w:r w:rsidRPr="00F06A1C">
              <w:rPr>
                <w:sz w:val="18"/>
                <w:szCs w:val="18"/>
              </w:rPr>
              <w:t>38,1</w:t>
            </w:r>
          </w:p>
        </w:tc>
        <w:tc>
          <w:tcPr>
            <w:tcW w:w="751" w:type="dxa"/>
            <w:vAlign w:val="center"/>
          </w:tcPr>
          <w:p w:rsidR="003D66F6" w:rsidRPr="00F06A1C" w:rsidRDefault="003D66F6" w:rsidP="0081029A">
            <w:pPr>
              <w:widowControl w:val="0"/>
              <w:jc w:val="center"/>
              <w:rPr>
                <w:sz w:val="18"/>
                <w:szCs w:val="18"/>
              </w:rPr>
            </w:pPr>
            <w:r w:rsidRPr="00F06A1C">
              <w:rPr>
                <w:sz w:val="18"/>
                <w:szCs w:val="18"/>
              </w:rPr>
              <w:t>38,1</w:t>
            </w:r>
          </w:p>
        </w:tc>
        <w:tc>
          <w:tcPr>
            <w:tcW w:w="786" w:type="dxa"/>
            <w:vAlign w:val="center"/>
          </w:tcPr>
          <w:p w:rsidR="003D66F6" w:rsidRPr="00F06A1C" w:rsidRDefault="003D66F6" w:rsidP="0081029A">
            <w:pPr>
              <w:widowControl w:val="0"/>
              <w:jc w:val="center"/>
              <w:rPr>
                <w:sz w:val="18"/>
                <w:szCs w:val="18"/>
              </w:rPr>
            </w:pPr>
            <w:r w:rsidRPr="00F06A1C">
              <w:rPr>
                <w:sz w:val="18"/>
                <w:szCs w:val="18"/>
              </w:rPr>
              <w:t>38,1</w:t>
            </w:r>
          </w:p>
        </w:tc>
        <w:tc>
          <w:tcPr>
            <w:tcW w:w="786" w:type="dxa"/>
            <w:vAlign w:val="center"/>
          </w:tcPr>
          <w:p w:rsidR="003D66F6" w:rsidRPr="00F06A1C" w:rsidRDefault="003D66F6" w:rsidP="0081029A">
            <w:pPr>
              <w:widowControl w:val="0"/>
              <w:jc w:val="center"/>
              <w:rPr>
                <w:sz w:val="18"/>
                <w:szCs w:val="18"/>
              </w:rPr>
            </w:pPr>
            <w:r w:rsidRPr="00F06A1C">
              <w:rPr>
                <w:sz w:val="18"/>
                <w:szCs w:val="18"/>
              </w:rPr>
              <w:t>38,1</w:t>
            </w:r>
          </w:p>
        </w:tc>
        <w:tc>
          <w:tcPr>
            <w:tcW w:w="786" w:type="dxa"/>
            <w:vAlign w:val="center"/>
          </w:tcPr>
          <w:p w:rsidR="003D66F6" w:rsidRPr="00F06A1C" w:rsidRDefault="003D66F6" w:rsidP="0081029A">
            <w:pPr>
              <w:widowControl w:val="0"/>
              <w:jc w:val="center"/>
              <w:rPr>
                <w:sz w:val="18"/>
                <w:szCs w:val="18"/>
              </w:rPr>
            </w:pPr>
            <w:r w:rsidRPr="00F06A1C">
              <w:rPr>
                <w:sz w:val="18"/>
                <w:szCs w:val="18"/>
              </w:rPr>
              <w:t>38,2</w:t>
            </w:r>
          </w:p>
        </w:tc>
        <w:tc>
          <w:tcPr>
            <w:tcW w:w="786" w:type="dxa"/>
            <w:vAlign w:val="center"/>
          </w:tcPr>
          <w:p w:rsidR="003D66F6" w:rsidRPr="00F06A1C" w:rsidRDefault="003D66F6" w:rsidP="0081029A">
            <w:pPr>
              <w:widowControl w:val="0"/>
              <w:jc w:val="center"/>
              <w:rPr>
                <w:sz w:val="18"/>
                <w:szCs w:val="18"/>
              </w:rPr>
            </w:pPr>
            <w:r w:rsidRPr="00F06A1C">
              <w:rPr>
                <w:sz w:val="18"/>
                <w:szCs w:val="18"/>
              </w:rPr>
              <w:t>38,2</w:t>
            </w:r>
          </w:p>
        </w:tc>
        <w:tc>
          <w:tcPr>
            <w:tcW w:w="786" w:type="dxa"/>
            <w:vAlign w:val="center"/>
          </w:tcPr>
          <w:p w:rsidR="003D66F6" w:rsidRPr="00F06A1C" w:rsidRDefault="003D66F6" w:rsidP="0081029A">
            <w:pPr>
              <w:widowControl w:val="0"/>
              <w:jc w:val="center"/>
              <w:rPr>
                <w:sz w:val="18"/>
                <w:szCs w:val="18"/>
              </w:rPr>
            </w:pPr>
            <w:r w:rsidRPr="00F06A1C">
              <w:rPr>
                <w:sz w:val="18"/>
                <w:szCs w:val="18"/>
              </w:rPr>
              <w:t>38,2</w:t>
            </w:r>
          </w:p>
        </w:tc>
        <w:tc>
          <w:tcPr>
            <w:tcW w:w="786" w:type="dxa"/>
            <w:vAlign w:val="center"/>
          </w:tcPr>
          <w:p w:rsidR="003D66F6" w:rsidRPr="00F06A1C" w:rsidRDefault="003D66F6" w:rsidP="0081029A">
            <w:pPr>
              <w:widowControl w:val="0"/>
              <w:jc w:val="center"/>
              <w:rPr>
                <w:sz w:val="18"/>
                <w:szCs w:val="18"/>
              </w:rPr>
            </w:pPr>
            <w:r w:rsidRPr="00F06A1C">
              <w:rPr>
                <w:sz w:val="18"/>
                <w:szCs w:val="18"/>
              </w:rPr>
              <w:t>38,2</w:t>
            </w:r>
          </w:p>
        </w:tc>
        <w:tc>
          <w:tcPr>
            <w:tcW w:w="786" w:type="dxa"/>
            <w:vAlign w:val="center"/>
          </w:tcPr>
          <w:p w:rsidR="003D66F6" w:rsidRPr="00F06A1C" w:rsidRDefault="003D66F6" w:rsidP="0081029A">
            <w:pPr>
              <w:widowControl w:val="0"/>
              <w:jc w:val="center"/>
              <w:rPr>
                <w:sz w:val="18"/>
                <w:szCs w:val="18"/>
              </w:rPr>
            </w:pPr>
            <w:r w:rsidRPr="00F06A1C">
              <w:rPr>
                <w:sz w:val="18"/>
                <w:szCs w:val="18"/>
              </w:rPr>
              <w:t>38,3</w:t>
            </w:r>
          </w:p>
        </w:tc>
        <w:tc>
          <w:tcPr>
            <w:tcW w:w="786" w:type="dxa"/>
            <w:vAlign w:val="center"/>
          </w:tcPr>
          <w:p w:rsidR="003D66F6" w:rsidRPr="00F06A1C" w:rsidRDefault="003D66F6" w:rsidP="0081029A">
            <w:pPr>
              <w:widowControl w:val="0"/>
              <w:jc w:val="center"/>
              <w:rPr>
                <w:sz w:val="18"/>
                <w:szCs w:val="18"/>
              </w:rPr>
            </w:pPr>
            <w:r w:rsidRPr="00F06A1C">
              <w:rPr>
                <w:sz w:val="18"/>
                <w:szCs w:val="18"/>
              </w:rPr>
              <w:t>38,3</w:t>
            </w:r>
          </w:p>
        </w:tc>
        <w:tc>
          <w:tcPr>
            <w:tcW w:w="786" w:type="dxa"/>
            <w:vAlign w:val="center"/>
          </w:tcPr>
          <w:p w:rsidR="003D66F6" w:rsidRPr="00F06A1C" w:rsidRDefault="003D66F6" w:rsidP="0081029A">
            <w:pPr>
              <w:widowControl w:val="0"/>
              <w:jc w:val="center"/>
              <w:rPr>
                <w:sz w:val="18"/>
                <w:szCs w:val="18"/>
              </w:rPr>
            </w:pPr>
            <w:r w:rsidRPr="00F06A1C">
              <w:rPr>
                <w:sz w:val="18"/>
                <w:szCs w:val="18"/>
              </w:rPr>
              <w:t>38,3</w:t>
            </w:r>
          </w:p>
        </w:tc>
      </w:tr>
      <w:tr w:rsidR="00F06A1C" w:rsidRPr="00F06A1C" w:rsidTr="0013246F">
        <w:tc>
          <w:tcPr>
            <w:tcW w:w="425" w:type="dxa"/>
            <w:vMerge/>
            <w:vAlign w:val="center"/>
          </w:tcPr>
          <w:p w:rsidR="003D66F6" w:rsidRPr="00F06A1C" w:rsidRDefault="003D66F6" w:rsidP="0081029A">
            <w:pPr>
              <w:widowControl w:val="0"/>
              <w:jc w:val="center"/>
              <w:rPr>
                <w:sz w:val="18"/>
                <w:szCs w:val="18"/>
              </w:rPr>
            </w:pPr>
          </w:p>
        </w:tc>
        <w:tc>
          <w:tcPr>
            <w:tcW w:w="1765" w:type="dxa"/>
            <w:gridSpan w:val="2"/>
            <w:vMerge/>
            <w:vAlign w:val="center"/>
          </w:tcPr>
          <w:p w:rsidR="003D66F6" w:rsidRPr="00F06A1C" w:rsidRDefault="003D66F6" w:rsidP="0081029A">
            <w:pPr>
              <w:widowControl w:val="0"/>
              <w:jc w:val="both"/>
              <w:rPr>
                <w:b/>
                <w:sz w:val="18"/>
                <w:szCs w:val="18"/>
              </w:rPr>
            </w:pPr>
          </w:p>
        </w:tc>
        <w:tc>
          <w:tcPr>
            <w:tcW w:w="1520" w:type="dxa"/>
            <w:vAlign w:val="center"/>
          </w:tcPr>
          <w:p w:rsidR="003D66F6" w:rsidRPr="00F06A1C" w:rsidRDefault="003D66F6" w:rsidP="0081029A">
            <w:pPr>
              <w:widowControl w:val="0"/>
              <w:rPr>
                <w:sz w:val="18"/>
                <w:szCs w:val="18"/>
              </w:rPr>
            </w:pPr>
            <w:r w:rsidRPr="00F06A1C">
              <w:rPr>
                <w:sz w:val="18"/>
                <w:szCs w:val="18"/>
              </w:rPr>
              <w:t>Базовый</w:t>
            </w:r>
          </w:p>
        </w:tc>
        <w:tc>
          <w:tcPr>
            <w:tcW w:w="751" w:type="dxa"/>
            <w:vAlign w:val="center"/>
          </w:tcPr>
          <w:p w:rsidR="003D66F6" w:rsidRPr="00F06A1C" w:rsidRDefault="003D66F6" w:rsidP="0081029A">
            <w:pPr>
              <w:widowControl w:val="0"/>
              <w:jc w:val="center"/>
              <w:rPr>
                <w:sz w:val="18"/>
                <w:szCs w:val="18"/>
              </w:rPr>
            </w:pPr>
            <w:r w:rsidRPr="00F06A1C">
              <w:rPr>
                <w:sz w:val="18"/>
                <w:szCs w:val="18"/>
              </w:rPr>
              <w:t>38,3</w:t>
            </w:r>
          </w:p>
        </w:tc>
        <w:tc>
          <w:tcPr>
            <w:tcW w:w="751" w:type="dxa"/>
            <w:vAlign w:val="center"/>
          </w:tcPr>
          <w:p w:rsidR="003D66F6" w:rsidRPr="00F06A1C" w:rsidRDefault="003D66F6" w:rsidP="0081029A">
            <w:pPr>
              <w:widowControl w:val="0"/>
              <w:jc w:val="center"/>
              <w:rPr>
                <w:sz w:val="18"/>
                <w:szCs w:val="18"/>
              </w:rPr>
            </w:pPr>
            <w:r w:rsidRPr="00F06A1C">
              <w:rPr>
                <w:sz w:val="18"/>
                <w:szCs w:val="18"/>
              </w:rPr>
              <w:t>38,1</w:t>
            </w:r>
          </w:p>
        </w:tc>
        <w:tc>
          <w:tcPr>
            <w:tcW w:w="751" w:type="dxa"/>
            <w:vAlign w:val="center"/>
          </w:tcPr>
          <w:p w:rsidR="003D66F6" w:rsidRPr="00F06A1C" w:rsidRDefault="003D66F6" w:rsidP="0081029A">
            <w:pPr>
              <w:widowControl w:val="0"/>
              <w:jc w:val="center"/>
              <w:rPr>
                <w:sz w:val="18"/>
                <w:szCs w:val="18"/>
              </w:rPr>
            </w:pPr>
            <w:r w:rsidRPr="00F06A1C">
              <w:rPr>
                <w:sz w:val="18"/>
                <w:szCs w:val="18"/>
              </w:rPr>
              <w:t>38,1</w:t>
            </w:r>
          </w:p>
        </w:tc>
        <w:tc>
          <w:tcPr>
            <w:tcW w:w="751" w:type="dxa"/>
            <w:vAlign w:val="center"/>
          </w:tcPr>
          <w:p w:rsidR="003D66F6" w:rsidRPr="00F06A1C" w:rsidRDefault="003D66F6" w:rsidP="0081029A">
            <w:pPr>
              <w:widowControl w:val="0"/>
              <w:jc w:val="center"/>
              <w:rPr>
                <w:sz w:val="18"/>
                <w:szCs w:val="18"/>
              </w:rPr>
            </w:pPr>
            <w:r w:rsidRPr="00F06A1C">
              <w:rPr>
                <w:sz w:val="18"/>
                <w:szCs w:val="18"/>
              </w:rPr>
              <w:t>38,1</w:t>
            </w:r>
          </w:p>
        </w:tc>
        <w:tc>
          <w:tcPr>
            <w:tcW w:w="786" w:type="dxa"/>
            <w:vAlign w:val="center"/>
          </w:tcPr>
          <w:p w:rsidR="003D66F6" w:rsidRPr="00F06A1C" w:rsidRDefault="003D66F6" w:rsidP="0081029A">
            <w:pPr>
              <w:widowControl w:val="0"/>
              <w:jc w:val="center"/>
              <w:rPr>
                <w:sz w:val="18"/>
                <w:szCs w:val="18"/>
              </w:rPr>
            </w:pPr>
            <w:r w:rsidRPr="00F06A1C">
              <w:rPr>
                <w:sz w:val="18"/>
                <w:szCs w:val="18"/>
              </w:rPr>
              <w:t>38,2</w:t>
            </w:r>
          </w:p>
        </w:tc>
        <w:tc>
          <w:tcPr>
            <w:tcW w:w="786" w:type="dxa"/>
            <w:vAlign w:val="center"/>
          </w:tcPr>
          <w:p w:rsidR="003D66F6" w:rsidRPr="00F06A1C" w:rsidRDefault="003D66F6" w:rsidP="0081029A">
            <w:pPr>
              <w:widowControl w:val="0"/>
              <w:jc w:val="center"/>
              <w:rPr>
                <w:sz w:val="18"/>
                <w:szCs w:val="18"/>
              </w:rPr>
            </w:pPr>
            <w:r w:rsidRPr="00F06A1C">
              <w:rPr>
                <w:sz w:val="18"/>
                <w:szCs w:val="18"/>
              </w:rPr>
              <w:t>38,2</w:t>
            </w:r>
          </w:p>
        </w:tc>
        <w:tc>
          <w:tcPr>
            <w:tcW w:w="786" w:type="dxa"/>
            <w:vAlign w:val="center"/>
          </w:tcPr>
          <w:p w:rsidR="003D66F6" w:rsidRPr="00F06A1C" w:rsidRDefault="003D66F6" w:rsidP="0081029A">
            <w:pPr>
              <w:widowControl w:val="0"/>
              <w:jc w:val="center"/>
              <w:rPr>
                <w:sz w:val="18"/>
                <w:szCs w:val="18"/>
              </w:rPr>
            </w:pPr>
            <w:r w:rsidRPr="00F06A1C">
              <w:rPr>
                <w:sz w:val="18"/>
                <w:szCs w:val="18"/>
              </w:rPr>
              <w:t>38,2</w:t>
            </w:r>
          </w:p>
        </w:tc>
        <w:tc>
          <w:tcPr>
            <w:tcW w:w="786" w:type="dxa"/>
            <w:vAlign w:val="center"/>
          </w:tcPr>
          <w:p w:rsidR="003D66F6" w:rsidRPr="00F06A1C" w:rsidRDefault="003D66F6" w:rsidP="0081029A">
            <w:pPr>
              <w:widowControl w:val="0"/>
              <w:jc w:val="center"/>
              <w:rPr>
                <w:sz w:val="18"/>
                <w:szCs w:val="18"/>
              </w:rPr>
            </w:pPr>
            <w:r w:rsidRPr="00F06A1C">
              <w:rPr>
                <w:sz w:val="18"/>
                <w:szCs w:val="18"/>
              </w:rPr>
              <w:t>38,3</w:t>
            </w:r>
          </w:p>
        </w:tc>
        <w:tc>
          <w:tcPr>
            <w:tcW w:w="786" w:type="dxa"/>
            <w:vAlign w:val="center"/>
          </w:tcPr>
          <w:p w:rsidR="003D66F6" w:rsidRPr="00F06A1C" w:rsidRDefault="003D66F6" w:rsidP="0081029A">
            <w:pPr>
              <w:widowControl w:val="0"/>
              <w:jc w:val="center"/>
              <w:rPr>
                <w:sz w:val="18"/>
                <w:szCs w:val="18"/>
              </w:rPr>
            </w:pPr>
            <w:r w:rsidRPr="00F06A1C">
              <w:rPr>
                <w:sz w:val="18"/>
                <w:szCs w:val="18"/>
              </w:rPr>
              <w:t>38,3</w:t>
            </w:r>
          </w:p>
        </w:tc>
        <w:tc>
          <w:tcPr>
            <w:tcW w:w="786" w:type="dxa"/>
            <w:vAlign w:val="center"/>
          </w:tcPr>
          <w:p w:rsidR="003D66F6" w:rsidRPr="00F06A1C" w:rsidRDefault="003D66F6" w:rsidP="0081029A">
            <w:pPr>
              <w:widowControl w:val="0"/>
              <w:jc w:val="center"/>
              <w:rPr>
                <w:sz w:val="18"/>
                <w:szCs w:val="18"/>
              </w:rPr>
            </w:pPr>
            <w:r w:rsidRPr="00F06A1C">
              <w:rPr>
                <w:sz w:val="18"/>
                <w:szCs w:val="18"/>
              </w:rPr>
              <w:t>38,3</w:t>
            </w:r>
          </w:p>
        </w:tc>
        <w:tc>
          <w:tcPr>
            <w:tcW w:w="786" w:type="dxa"/>
            <w:vAlign w:val="center"/>
          </w:tcPr>
          <w:p w:rsidR="003D66F6" w:rsidRPr="00F06A1C" w:rsidRDefault="003D66F6" w:rsidP="0081029A">
            <w:pPr>
              <w:widowControl w:val="0"/>
              <w:jc w:val="center"/>
              <w:rPr>
                <w:sz w:val="18"/>
                <w:szCs w:val="18"/>
              </w:rPr>
            </w:pPr>
            <w:r w:rsidRPr="00F06A1C">
              <w:rPr>
                <w:sz w:val="18"/>
                <w:szCs w:val="18"/>
              </w:rPr>
              <w:t>38,3</w:t>
            </w:r>
          </w:p>
        </w:tc>
        <w:tc>
          <w:tcPr>
            <w:tcW w:w="786" w:type="dxa"/>
            <w:vAlign w:val="center"/>
          </w:tcPr>
          <w:p w:rsidR="003D66F6" w:rsidRPr="00F06A1C" w:rsidRDefault="003D66F6" w:rsidP="0081029A">
            <w:pPr>
              <w:widowControl w:val="0"/>
              <w:jc w:val="center"/>
              <w:rPr>
                <w:sz w:val="18"/>
                <w:szCs w:val="18"/>
              </w:rPr>
            </w:pPr>
            <w:r w:rsidRPr="00F06A1C">
              <w:rPr>
                <w:sz w:val="18"/>
                <w:szCs w:val="18"/>
              </w:rPr>
              <w:t>38,4</w:t>
            </w:r>
          </w:p>
        </w:tc>
        <w:tc>
          <w:tcPr>
            <w:tcW w:w="786" w:type="dxa"/>
            <w:vAlign w:val="center"/>
          </w:tcPr>
          <w:p w:rsidR="003D66F6" w:rsidRPr="00F06A1C" w:rsidRDefault="003D66F6" w:rsidP="0081029A">
            <w:pPr>
              <w:widowControl w:val="0"/>
              <w:jc w:val="center"/>
              <w:rPr>
                <w:sz w:val="18"/>
                <w:szCs w:val="18"/>
              </w:rPr>
            </w:pPr>
            <w:r w:rsidRPr="00F06A1C">
              <w:rPr>
                <w:sz w:val="18"/>
                <w:szCs w:val="18"/>
              </w:rPr>
              <w:t>38,4</w:t>
            </w:r>
          </w:p>
        </w:tc>
      </w:tr>
      <w:tr w:rsidR="00F06A1C" w:rsidRPr="00F06A1C" w:rsidTr="0013246F">
        <w:tc>
          <w:tcPr>
            <w:tcW w:w="425" w:type="dxa"/>
            <w:vMerge/>
            <w:vAlign w:val="center"/>
          </w:tcPr>
          <w:p w:rsidR="003D66F6" w:rsidRPr="00F06A1C" w:rsidRDefault="003D66F6" w:rsidP="0081029A">
            <w:pPr>
              <w:widowControl w:val="0"/>
              <w:jc w:val="center"/>
              <w:rPr>
                <w:sz w:val="18"/>
                <w:szCs w:val="18"/>
              </w:rPr>
            </w:pPr>
          </w:p>
        </w:tc>
        <w:tc>
          <w:tcPr>
            <w:tcW w:w="1765" w:type="dxa"/>
            <w:gridSpan w:val="2"/>
            <w:vMerge/>
            <w:vAlign w:val="center"/>
          </w:tcPr>
          <w:p w:rsidR="003D66F6" w:rsidRPr="00F06A1C" w:rsidRDefault="003D66F6" w:rsidP="0081029A">
            <w:pPr>
              <w:widowControl w:val="0"/>
              <w:jc w:val="both"/>
              <w:rPr>
                <w:b/>
                <w:sz w:val="18"/>
                <w:szCs w:val="18"/>
              </w:rPr>
            </w:pPr>
          </w:p>
        </w:tc>
        <w:tc>
          <w:tcPr>
            <w:tcW w:w="1520" w:type="dxa"/>
            <w:vAlign w:val="center"/>
          </w:tcPr>
          <w:p w:rsidR="003D66F6" w:rsidRPr="00F06A1C" w:rsidRDefault="003D66F6" w:rsidP="0081029A">
            <w:pPr>
              <w:widowControl w:val="0"/>
              <w:rPr>
                <w:sz w:val="18"/>
                <w:szCs w:val="18"/>
              </w:rPr>
            </w:pPr>
            <w:r w:rsidRPr="00F06A1C">
              <w:rPr>
                <w:sz w:val="18"/>
                <w:szCs w:val="18"/>
              </w:rPr>
              <w:t>Целевой</w:t>
            </w:r>
          </w:p>
        </w:tc>
        <w:tc>
          <w:tcPr>
            <w:tcW w:w="751" w:type="dxa"/>
            <w:vAlign w:val="center"/>
          </w:tcPr>
          <w:p w:rsidR="003D66F6" w:rsidRPr="00F06A1C" w:rsidRDefault="003D66F6" w:rsidP="0081029A">
            <w:pPr>
              <w:widowControl w:val="0"/>
              <w:jc w:val="center"/>
              <w:rPr>
                <w:sz w:val="18"/>
                <w:szCs w:val="18"/>
              </w:rPr>
            </w:pPr>
            <w:r w:rsidRPr="00F06A1C">
              <w:rPr>
                <w:sz w:val="18"/>
                <w:szCs w:val="18"/>
              </w:rPr>
              <w:t>38,3</w:t>
            </w:r>
          </w:p>
        </w:tc>
        <w:tc>
          <w:tcPr>
            <w:tcW w:w="751" w:type="dxa"/>
            <w:vAlign w:val="center"/>
          </w:tcPr>
          <w:p w:rsidR="003D66F6" w:rsidRPr="00F06A1C" w:rsidRDefault="003D66F6" w:rsidP="0081029A">
            <w:pPr>
              <w:widowControl w:val="0"/>
              <w:jc w:val="center"/>
              <w:rPr>
                <w:sz w:val="18"/>
                <w:szCs w:val="18"/>
              </w:rPr>
            </w:pPr>
            <w:r w:rsidRPr="00F06A1C">
              <w:rPr>
                <w:sz w:val="18"/>
                <w:szCs w:val="18"/>
              </w:rPr>
              <w:t>38,1</w:t>
            </w:r>
          </w:p>
        </w:tc>
        <w:tc>
          <w:tcPr>
            <w:tcW w:w="751" w:type="dxa"/>
            <w:vAlign w:val="center"/>
          </w:tcPr>
          <w:p w:rsidR="003D66F6" w:rsidRPr="00F06A1C" w:rsidRDefault="003D66F6" w:rsidP="0081029A">
            <w:pPr>
              <w:widowControl w:val="0"/>
              <w:jc w:val="center"/>
              <w:rPr>
                <w:sz w:val="18"/>
                <w:szCs w:val="18"/>
              </w:rPr>
            </w:pPr>
            <w:r w:rsidRPr="00F06A1C">
              <w:rPr>
                <w:sz w:val="18"/>
                <w:szCs w:val="18"/>
              </w:rPr>
              <w:t>38,2</w:t>
            </w:r>
          </w:p>
        </w:tc>
        <w:tc>
          <w:tcPr>
            <w:tcW w:w="751" w:type="dxa"/>
            <w:vAlign w:val="center"/>
          </w:tcPr>
          <w:p w:rsidR="003D66F6" w:rsidRPr="00F06A1C" w:rsidRDefault="003D66F6" w:rsidP="0081029A">
            <w:pPr>
              <w:widowControl w:val="0"/>
              <w:jc w:val="center"/>
              <w:rPr>
                <w:sz w:val="18"/>
                <w:szCs w:val="18"/>
              </w:rPr>
            </w:pPr>
            <w:r w:rsidRPr="00F06A1C">
              <w:rPr>
                <w:sz w:val="18"/>
                <w:szCs w:val="18"/>
              </w:rPr>
              <w:t>38,2</w:t>
            </w:r>
          </w:p>
        </w:tc>
        <w:tc>
          <w:tcPr>
            <w:tcW w:w="786" w:type="dxa"/>
            <w:vAlign w:val="center"/>
          </w:tcPr>
          <w:p w:rsidR="003D66F6" w:rsidRPr="00F06A1C" w:rsidRDefault="003D66F6" w:rsidP="0081029A">
            <w:pPr>
              <w:widowControl w:val="0"/>
              <w:jc w:val="center"/>
              <w:rPr>
                <w:sz w:val="18"/>
                <w:szCs w:val="18"/>
              </w:rPr>
            </w:pPr>
            <w:r w:rsidRPr="00F06A1C">
              <w:rPr>
                <w:sz w:val="18"/>
                <w:szCs w:val="18"/>
              </w:rPr>
              <w:t>38,2</w:t>
            </w:r>
          </w:p>
        </w:tc>
        <w:tc>
          <w:tcPr>
            <w:tcW w:w="786" w:type="dxa"/>
            <w:vAlign w:val="center"/>
          </w:tcPr>
          <w:p w:rsidR="003D66F6" w:rsidRPr="00F06A1C" w:rsidRDefault="003D66F6" w:rsidP="0081029A">
            <w:pPr>
              <w:widowControl w:val="0"/>
              <w:jc w:val="center"/>
              <w:rPr>
                <w:sz w:val="18"/>
                <w:szCs w:val="18"/>
              </w:rPr>
            </w:pPr>
            <w:r w:rsidRPr="00F06A1C">
              <w:rPr>
                <w:sz w:val="18"/>
                <w:szCs w:val="18"/>
              </w:rPr>
              <w:t>38,3</w:t>
            </w:r>
          </w:p>
        </w:tc>
        <w:tc>
          <w:tcPr>
            <w:tcW w:w="786" w:type="dxa"/>
            <w:vAlign w:val="center"/>
          </w:tcPr>
          <w:p w:rsidR="003D66F6" w:rsidRPr="00F06A1C" w:rsidRDefault="003D66F6" w:rsidP="0081029A">
            <w:pPr>
              <w:widowControl w:val="0"/>
              <w:jc w:val="center"/>
              <w:rPr>
                <w:sz w:val="18"/>
                <w:szCs w:val="18"/>
              </w:rPr>
            </w:pPr>
            <w:r w:rsidRPr="00F06A1C">
              <w:rPr>
                <w:sz w:val="18"/>
                <w:szCs w:val="18"/>
              </w:rPr>
              <w:t>38,3</w:t>
            </w:r>
          </w:p>
        </w:tc>
        <w:tc>
          <w:tcPr>
            <w:tcW w:w="786" w:type="dxa"/>
            <w:vAlign w:val="center"/>
          </w:tcPr>
          <w:p w:rsidR="003D66F6" w:rsidRPr="00F06A1C" w:rsidRDefault="003D66F6" w:rsidP="0081029A">
            <w:pPr>
              <w:widowControl w:val="0"/>
              <w:jc w:val="center"/>
              <w:rPr>
                <w:sz w:val="18"/>
                <w:szCs w:val="18"/>
              </w:rPr>
            </w:pPr>
            <w:r w:rsidRPr="00F06A1C">
              <w:rPr>
                <w:sz w:val="18"/>
                <w:szCs w:val="18"/>
              </w:rPr>
              <w:t>38,4</w:t>
            </w:r>
          </w:p>
        </w:tc>
        <w:tc>
          <w:tcPr>
            <w:tcW w:w="786" w:type="dxa"/>
            <w:vAlign w:val="center"/>
          </w:tcPr>
          <w:p w:rsidR="003D66F6" w:rsidRPr="00F06A1C" w:rsidRDefault="003D66F6" w:rsidP="0081029A">
            <w:pPr>
              <w:widowControl w:val="0"/>
              <w:jc w:val="center"/>
              <w:rPr>
                <w:sz w:val="18"/>
                <w:szCs w:val="18"/>
              </w:rPr>
            </w:pPr>
            <w:r w:rsidRPr="00F06A1C">
              <w:rPr>
                <w:sz w:val="18"/>
                <w:szCs w:val="18"/>
              </w:rPr>
              <w:t>38,4</w:t>
            </w:r>
          </w:p>
        </w:tc>
        <w:tc>
          <w:tcPr>
            <w:tcW w:w="786" w:type="dxa"/>
            <w:vAlign w:val="center"/>
          </w:tcPr>
          <w:p w:rsidR="003D66F6" w:rsidRPr="00F06A1C" w:rsidRDefault="003D66F6" w:rsidP="0081029A">
            <w:pPr>
              <w:widowControl w:val="0"/>
              <w:jc w:val="center"/>
              <w:rPr>
                <w:sz w:val="18"/>
                <w:szCs w:val="18"/>
              </w:rPr>
            </w:pPr>
            <w:r w:rsidRPr="00F06A1C">
              <w:rPr>
                <w:sz w:val="18"/>
                <w:szCs w:val="18"/>
              </w:rPr>
              <w:t>38,5</w:t>
            </w:r>
          </w:p>
        </w:tc>
        <w:tc>
          <w:tcPr>
            <w:tcW w:w="786" w:type="dxa"/>
            <w:vAlign w:val="center"/>
          </w:tcPr>
          <w:p w:rsidR="003D66F6" w:rsidRPr="00F06A1C" w:rsidRDefault="003D66F6" w:rsidP="0081029A">
            <w:pPr>
              <w:widowControl w:val="0"/>
              <w:jc w:val="center"/>
              <w:rPr>
                <w:sz w:val="18"/>
                <w:szCs w:val="18"/>
              </w:rPr>
            </w:pPr>
            <w:r w:rsidRPr="00F06A1C">
              <w:rPr>
                <w:sz w:val="18"/>
                <w:szCs w:val="18"/>
              </w:rPr>
              <w:t>38,5</w:t>
            </w:r>
          </w:p>
        </w:tc>
        <w:tc>
          <w:tcPr>
            <w:tcW w:w="786" w:type="dxa"/>
            <w:vAlign w:val="center"/>
          </w:tcPr>
          <w:p w:rsidR="003D66F6" w:rsidRPr="00F06A1C" w:rsidRDefault="003D66F6" w:rsidP="0081029A">
            <w:pPr>
              <w:widowControl w:val="0"/>
              <w:jc w:val="center"/>
              <w:rPr>
                <w:sz w:val="18"/>
                <w:szCs w:val="18"/>
              </w:rPr>
            </w:pPr>
            <w:r w:rsidRPr="00F06A1C">
              <w:rPr>
                <w:sz w:val="18"/>
                <w:szCs w:val="18"/>
              </w:rPr>
              <w:t>38,6</w:t>
            </w:r>
          </w:p>
        </w:tc>
        <w:tc>
          <w:tcPr>
            <w:tcW w:w="786" w:type="dxa"/>
            <w:vAlign w:val="center"/>
          </w:tcPr>
          <w:p w:rsidR="003D66F6" w:rsidRPr="00F06A1C" w:rsidRDefault="003D66F6" w:rsidP="0081029A">
            <w:pPr>
              <w:widowControl w:val="0"/>
              <w:jc w:val="center"/>
              <w:rPr>
                <w:sz w:val="18"/>
                <w:szCs w:val="18"/>
              </w:rPr>
            </w:pPr>
            <w:r w:rsidRPr="00F06A1C">
              <w:rPr>
                <w:sz w:val="18"/>
                <w:szCs w:val="18"/>
              </w:rPr>
              <w:t>38,6</w:t>
            </w:r>
          </w:p>
        </w:tc>
      </w:tr>
      <w:tr w:rsidR="00F06A1C" w:rsidRPr="00F06A1C" w:rsidTr="0013246F">
        <w:tc>
          <w:tcPr>
            <w:tcW w:w="425" w:type="dxa"/>
            <w:vMerge w:val="restart"/>
            <w:vAlign w:val="center"/>
          </w:tcPr>
          <w:p w:rsidR="003D66F6" w:rsidRPr="00F06A1C" w:rsidRDefault="003D66F6" w:rsidP="0081029A">
            <w:pPr>
              <w:widowControl w:val="0"/>
              <w:jc w:val="center"/>
              <w:rPr>
                <w:sz w:val="18"/>
                <w:szCs w:val="18"/>
              </w:rPr>
            </w:pPr>
            <w:r w:rsidRPr="00F06A1C">
              <w:rPr>
                <w:sz w:val="18"/>
                <w:szCs w:val="18"/>
              </w:rPr>
              <w:t>2</w:t>
            </w:r>
          </w:p>
        </w:tc>
        <w:tc>
          <w:tcPr>
            <w:tcW w:w="1765" w:type="dxa"/>
            <w:gridSpan w:val="2"/>
            <w:vMerge w:val="restart"/>
            <w:vAlign w:val="center"/>
          </w:tcPr>
          <w:p w:rsidR="003D66F6" w:rsidRPr="00F06A1C" w:rsidRDefault="003D66F6" w:rsidP="0081029A">
            <w:pPr>
              <w:widowControl w:val="0"/>
              <w:jc w:val="both"/>
              <w:rPr>
                <w:b/>
                <w:sz w:val="18"/>
                <w:szCs w:val="18"/>
              </w:rPr>
            </w:pPr>
            <w:r w:rsidRPr="00F06A1C">
              <w:rPr>
                <w:sz w:val="18"/>
                <w:szCs w:val="18"/>
              </w:rPr>
              <w:t>Ожидаемая продолжительность жизни при рождении, лет</w:t>
            </w:r>
          </w:p>
        </w:tc>
        <w:tc>
          <w:tcPr>
            <w:tcW w:w="1520" w:type="dxa"/>
            <w:vAlign w:val="center"/>
          </w:tcPr>
          <w:p w:rsidR="003D66F6" w:rsidRPr="00F06A1C" w:rsidRDefault="003D66F6" w:rsidP="0081029A">
            <w:pPr>
              <w:widowControl w:val="0"/>
              <w:rPr>
                <w:sz w:val="18"/>
                <w:szCs w:val="18"/>
              </w:rPr>
            </w:pPr>
            <w:r w:rsidRPr="00F06A1C">
              <w:rPr>
                <w:sz w:val="18"/>
                <w:szCs w:val="18"/>
              </w:rPr>
              <w:t>Консервативный</w:t>
            </w:r>
          </w:p>
        </w:tc>
        <w:tc>
          <w:tcPr>
            <w:tcW w:w="751" w:type="dxa"/>
            <w:vAlign w:val="center"/>
          </w:tcPr>
          <w:p w:rsidR="003D66F6" w:rsidRPr="00F06A1C" w:rsidRDefault="003D66F6" w:rsidP="0081029A">
            <w:pPr>
              <w:widowControl w:val="0"/>
              <w:jc w:val="center"/>
              <w:rPr>
                <w:sz w:val="18"/>
                <w:szCs w:val="18"/>
              </w:rPr>
            </w:pPr>
            <w:r w:rsidRPr="00F06A1C">
              <w:rPr>
                <w:sz w:val="18"/>
                <w:szCs w:val="18"/>
              </w:rPr>
              <w:t>72,5</w:t>
            </w:r>
          </w:p>
        </w:tc>
        <w:tc>
          <w:tcPr>
            <w:tcW w:w="751" w:type="dxa"/>
            <w:vAlign w:val="center"/>
          </w:tcPr>
          <w:p w:rsidR="003D66F6" w:rsidRPr="00F06A1C" w:rsidRDefault="003D66F6" w:rsidP="0081029A">
            <w:pPr>
              <w:widowControl w:val="0"/>
              <w:jc w:val="center"/>
              <w:rPr>
                <w:sz w:val="18"/>
                <w:szCs w:val="18"/>
              </w:rPr>
            </w:pPr>
            <w:r w:rsidRPr="00F06A1C">
              <w:rPr>
                <w:sz w:val="18"/>
                <w:szCs w:val="18"/>
              </w:rPr>
              <w:t>73,0</w:t>
            </w:r>
          </w:p>
        </w:tc>
        <w:tc>
          <w:tcPr>
            <w:tcW w:w="751" w:type="dxa"/>
            <w:vAlign w:val="center"/>
          </w:tcPr>
          <w:p w:rsidR="003D66F6" w:rsidRPr="00F06A1C" w:rsidRDefault="003D66F6" w:rsidP="0081029A">
            <w:pPr>
              <w:widowControl w:val="0"/>
              <w:jc w:val="center"/>
              <w:rPr>
                <w:sz w:val="18"/>
                <w:szCs w:val="18"/>
              </w:rPr>
            </w:pPr>
            <w:r w:rsidRPr="00F06A1C">
              <w:rPr>
                <w:sz w:val="18"/>
                <w:szCs w:val="18"/>
              </w:rPr>
              <w:t>73,5</w:t>
            </w:r>
          </w:p>
        </w:tc>
        <w:tc>
          <w:tcPr>
            <w:tcW w:w="751" w:type="dxa"/>
            <w:vAlign w:val="center"/>
          </w:tcPr>
          <w:p w:rsidR="003D66F6" w:rsidRPr="00F06A1C" w:rsidRDefault="003D66F6" w:rsidP="0081029A">
            <w:pPr>
              <w:widowControl w:val="0"/>
              <w:jc w:val="center"/>
              <w:rPr>
                <w:sz w:val="18"/>
                <w:szCs w:val="18"/>
              </w:rPr>
            </w:pPr>
            <w:r w:rsidRPr="00F06A1C">
              <w:rPr>
                <w:sz w:val="18"/>
                <w:szCs w:val="18"/>
              </w:rPr>
              <w:t>74,0</w:t>
            </w:r>
          </w:p>
        </w:tc>
        <w:tc>
          <w:tcPr>
            <w:tcW w:w="786" w:type="dxa"/>
            <w:vAlign w:val="center"/>
          </w:tcPr>
          <w:p w:rsidR="003D66F6" w:rsidRPr="00F06A1C" w:rsidRDefault="003D66F6" w:rsidP="0081029A">
            <w:pPr>
              <w:widowControl w:val="0"/>
              <w:jc w:val="center"/>
              <w:rPr>
                <w:sz w:val="18"/>
                <w:szCs w:val="18"/>
              </w:rPr>
            </w:pPr>
            <w:r w:rsidRPr="00F06A1C">
              <w:rPr>
                <w:sz w:val="18"/>
                <w:szCs w:val="18"/>
              </w:rPr>
              <w:t>73,9</w:t>
            </w:r>
          </w:p>
        </w:tc>
        <w:tc>
          <w:tcPr>
            <w:tcW w:w="786" w:type="dxa"/>
            <w:vAlign w:val="center"/>
          </w:tcPr>
          <w:p w:rsidR="003D66F6" w:rsidRPr="00F06A1C" w:rsidRDefault="003D66F6" w:rsidP="0081029A">
            <w:pPr>
              <w:widowControl w:val="0"/>
              <w:jc w:val="center"/>
              <w:rPr>
                <w:sz w:val="18"/>
                <w:szCs w:val="18"/>
              </w:rPr>
            </w:pPr>
            <w:r w:rsidRPr="00F06A1C">
              <w:rPr>
                <w:sz w:val="18"/>
                <w:szCs w:val="18"/>
              </w:rPr>
              <w:t>74,2</w:t>
            </w:r>
          </w:p>
        </w:tc>
        <w:tc>
          <w:tcPr>
            <w:tcW w:w="786" w:type="dxa"/>
            <w:vAlign w:val="center"/>
          </w:tcPr>
          <w:p w:rsidR="003D66F6" w:rsidRPr="00F06A1C" w:rsidRDefault="003D66F6" w:rsidP="0081029A">
            <w:pPr>
              <w:widowControl w:val="0"/>
              <w:jc w:val="center"/>
              <w:rPr>
                <w:sz w:val="18"/>
                <w:szCs w:val="18"/>
              </w:rPr>
            </w:pPr>
            <w:r w:rsidRPr="00F06A1C">
              <w:rPr>
                <w:sz w:val="18"/>
                <w:szCs w:val="18"/>
              </w:rPr>
              <w:t>74,5</w:t>
            </w:r>
          </w:p>
        </w:tc>
        <w:tc>
          <w:tcPr>
            <w:tcW w:w="786" w:type="dxa"/>
            <w:vAlign w:val="center"/>
          </w:tcPr>
          <w:p w:rsidR="003D66F6" w:rsidRPr="00F06A1C" w:rsidRDefault="003D66F6" w:rsidP="0081029A">
            <w:pPr>
              <w:widowControl w:val="0"/>
              <w:jc w:val="center"/>
              <w:rPr>
                <w:sz w:val="18"/>
                <w:szCs w:val="18"/>
              </w:rPr>
            </w:pPr>
            <w:r w:rsidRPr="00F06A1C">
              <w:rPr>
                <w:sz w:val="18"/>
                <w:szCs w:val="18"/>
              </w:rPr>
              <w:t>74,8</w:t>
            </w:r>
          </w:p>
        </w:tc>
        <w:tc>
          <w:tcPr>
            <w:tcW w:w="786" w:type="dxa"/>
            <w:vAlign w:val="center"/>
          </w:tcPr>
          <w:p w:rsidR="003D66F6" w:rsidRPr="00F06A1C" w:rsidRDefault="003D66F6" w:rsidP="0081029A">
            <w:pPr>
              <w:widowControl w:val="0"/>
              <w:jc w:val="center"/>
              <w:rPr>
                <w:sz w:val="18"/>
                <w:szCs w:val="18"/>
              </w:rPr>
            </w:pPr>
            <w:r w:rsidRPr="00F06A1C">
              <w:rPr>
                <w:sz w:val="18"/>
                <w:szCs w:val="18"/>
              </w:rPr>
              <w:t>75,1</w:t>
            </w:r>
          </w:p>
        </w:tc>
        <w:tc>
          <w:tcPr>
            <w:tcW w:w="786" w:type="dxa"/>
            <w:vAlign w:val="center"/>
          </w:tcPr>
          <w:p w:rsidR="003D66F6" w:rsidRPr="00F06A1C" w:rsidRDefault="003D66F6" w:rsidP="0081029A">
            <w:pPr>
              <w:widowControl w:val="0"/>
              <w:jc w:val="center"/>
              <w:rPr>
                <w:sz w:val="18"/>
                <w:szCs w:val="18"/>
              </w:rPr>
            </w:pPr>
            <w:r w:rsidRPr="00F06A1C">
              <w:rPr>
                <w:sz w:val="18"/>
                <w:szCs w:val="18"/>
              </w:rPr>
              <w:t>75,4</w:t>
            </w:r>
          </w:p>
        </w:tc>
        <w:tc>
          <w:tcPr>
            <w:tcW w:w="786" w:type="dxa"/>
            <w:vAlign w:val="center"/>
          </w:tcPr>
          <w:p w:rsidR="003D66F6" w:rsidRPr="00F06A1C" w:rsidRDefault="003D66F6" w:rsidP="0081029A">
            <w:pPr>
              <w:widowControl w:val="0"/>
              <w:jc w:val="center"/>
              <w:rPr>
                <w:sz w:val="18"/>
                <w:szCs w:val="18"/>
              </w:rPr>
            </w:pPr>
            <w:r w:rsidRPr="00F06A1C">
              <w:rPr>
                <w:sz w:val="18"/>
                <w:szCs w:val="18"/>
              </w:rPr>
              <w:t>75,7</w:t>
            </w:r>
          </w:p>
        </w:tc>
        <w:tc>
          <w:tcPr>
            <w:tcW w:w="786" w:type="dxa"/>
            <w:vAlign w:val="center"/>
          </w:tcPr>
          <w:p w:rsidR="003D66F6" w:rsidRPr="00F06A1C" w:rsidRDefault="003D66F6" w:rsidP="0081029A">
            <w:pPr>
              <w:widowControl w:val="0"/>
              <w:jc w:val="center"/>
              <w:rPr>
                <w:sz w:val="18"/>
                <w:szCs w:val="18"/>
              </w:rPr>
            </w:pPr>
            <w:r w:rsidRPr="00F06A1C">
              <w:rPr>
                <w:sz w:val="18"/>
                <w:szCs w:val="18"/>
              </w:rPr>
              <w:t>76,0</w:t>
            </w:r>
          </w:p>
        </w:tc>
        <w:tc>
          <w:tcPr>
            <w:tcW w:w="786" w:type="dxa"/>
            <w:vAlign w:val="center"/>
          </w:tcPr>
          <w:p w:rsidR="003D66F6" w:rsidRPr="00F06A1C" w:rsidRDefault="003D66F6" w:rsidP="0081029A">
            <w:pPr>
              <w:widowControl w:val="0"/>
              <w:jc w:val="center"/>
              <w:rPr>
                <w:sz w:val="18"/>
                <w:szCs w:val="18"/>
              </w:rPr>
            </w:pPr>
            <w:r w:rsidRPr="00F06A1C">
              <w:rPr>
                <w:sz w:val="18"/>
                <w:szCs w:val="18"/>
              </w:rPr>
              <w:t>76,5</w:t>
            </w:r>
          </w:p>
        </w:tc>
      </w:tr>
      <w:tr w:rsidR="00F06A1C" w:rsidRPr="00F06A1C" w:rsidTr="0013246F">
        <w:tc>
          <w:tcPr>
            <w:tcW w:w="425" w:type="dxa"/>
            <w:vMerge/>
            <w:vAlign w:val="center"/>
          </w:tcPr>
          <w:p w:rsidR="003D66F6" w:rsidRPr="00F06A1C" w:rsidRDefault="003D66F6" w:rsidP="0081029A">
            <w:pPr>
              <w:widowControl w:val="0"/>
              <w:jc w:val="center"/>
              <w:rPr>
                <w:sz w:val="18"/>
                <w:szCs w:val="18"/>
              </w:rPr>
            </w:pPr>
          </w:p>
        </w:tc>
        <w:tc>
          <w:tcPr>
            <w:tcW w:w="1765" w:type="dxa"/>
            <w:gridSpan w:val="2"/>
            <w:vMerge/>
            <w:vAlign w:val="center"/>
          </w:tcPr>
          <w:p w:rsidR="003D66F6" w:rsidRPr="00F06A1C" w:rsidRDefault="003D66F6" w:rsidP="0081029A">
            <w:pPr>
              <w:widowControl w:val="0"/>
              <w:jc w:val="both"/>
              <w:rPr>
                <w:b/>
                <w:sz w:val="18"/>
                <w:szCs w:val="18"/>
              </w:rPr>
            </w:pPr>
          </w:p>
        </w:tc>
        <w:tc>
          <w:tcPr>
            <w:tcW w:w="1520" w:type="dxa"/>
            <w:vAlign w:val="center"/>
          </w:tcPr>
          <w:p w:rsidR="003D66F6" w:rsidRPr="00F06A1C" w:rsidRDefault="003D66F6" w:rsidP="0081029A">
            <w:pPr>
              <w:widowControl w:val="0"/>
              <w:rPr>
                <w:sz w:val="18"/>
                <w:szCs w:val="18"/>
              </w:rPr>
            </w:pPr>
            <w:r w:rsidRPr="00F06A1C">
              <w:rPr>
                <w:sz w:val="18"/>
                <w:szCs w:val="18"/>
              </w:rPr>
              <w:t>Базовый</w:t>
            </w:r>
          </w:p>
        </w:tc>
        <w:tc>
          <w:tcPr>
            <w:tcW w:w="751" w:type="dxa"/>
            <w:vAlign w:val="center"/>
          </w:tcPr>
          <w:p w:rsidR="003D66F6" w:rsidRPr="00F06A1C" w:rsidRDefault="003D66F6" w:rsidP="0081029A">
            <w:pPr>
              <w:widowControl w:val="0"/>
              <w:jc w:val="center"/>
              <w:rPr>
                <w:sz w:val="18"/>
                <w:szCs w:val="18"/>
              </w:rPr>
            </w:pPr>
            <w:r w:rsidRPr="00F06A1C">
              <w:rPr>
                <w:sz w:val="18"/>
                <w:szCs w:val="18"/>
              </w:rPr>
              <w:t>72,5</w:t>
            </w:r>
          </w:p>
        </w:tc>
        <w:tc>
          <w:tcPr>
            <w:tcW w:w="751" w:type="dxa"/>
            <w:vAlign w:val="center"/>
          </w:tcPr>
          <w:p w:rsidR="003D66F6" w:rsidRPr="00F06A1C" w:rsidRDefault="003D66F6" w:rsidP="0081029A">
            <w:pPr>
              <w:widowControl w:val="0"/>
              <w:jc w:val="center"/>
              <w:rPr>
                <w:sz w:val="18"/>
                <w:szCs w:val="18"/>
              </w:rPr>
            </w:pPr>
            <w:r w:rsidRPr="00F06A1C">
              <w:rPr>
                <w:sz w:val="18"/>
                <w:szCs w:val="18"/>
              </w:rPr>
              <w:t>73,0</w:t>
            </w:r>
          </w:p>
        </w:tc>
        <w:tc>
          <w:tcPr>
            <w:tcW w:w="751" w:type="dxa"/>
            <w:vAlign w:val="center"/>
          </w:tcPr>
          <w:p w:rsidR="003D66F6" w:rsidRPr="00F06A1C" w:rsidRDefault="003D66F6" w:rsidP="0081029A">
            <w:pPr>
              <w:widowControl w:val="0"/>
              <w:jc w:val="center"/>
              <w:rPr>
                <w:sz w:val="18"/>
                <w:szCs w:val="18"/>
              </w:rPr>
            </w:pPr>
            <w:r w:rsidRPr="00F06A1C">
              <w:rPr>
                <w:sz w:val="18"/>
                <w:szCs w:val="18"/>
              </w:rPr>
              <w:t>73,5</w:t>
            </w:r>
          </w:p>
        </w:tc>
        <w:tc>
          <w:tcPr>
            <w:tcW w:w="751" w:type="dxa"/>
            <w:vAlign w:val="center"/>
          </w:tcPr>
          <w:p w:rsidR="003D66F6" w:rsidRPr="00F06A1C" w:rsidRDefault="003D66F6" w:rsidP="0081029A">
            <w:pPr>
              <w:widowControl w:val="0"/>
              <w:jc w:val="center"/>
              <w:rPr>
                <w:sz w:val="18"/>
                <w:szCs w:val="18"/>
              </w:rPr>
            </w:pPr>
            <w:r w:rsidRPr="00F06A1C">
              <w:rPr>
                <w:sz w:val="18"/>
                <w:szCs w:val="18"/>
              </w:rPr>
              <w:t>74,0</w:t>
            </w:r>
          </w:p>
        </w:tc>
        <w:tc>
          <w:tcPr>
            <w:tcW w:w="786" w:type="dxa"/>
            <w:vAlign w:val="center"/>
          </w:tcPr>
          <w:p w:rsidR="003D66F6" w:rsidRPr="00F06A1C" w:rsidRDefault="003D66F6" w:rsidP="0081029A">
            <w:pPr>
              <w:widowControl w:val="0"/>
              <w:jc w:val="center"/>
              <w:rPr>
                <w:sz w:val="18"/>
                <w:szCs w:val="18"/>
              </w:rPr>
            </w:pPr>
            <w:r w:rsidRPr="00F06A1C">
              <w:rPr>
                <w:sz w:val="18"/>
                <w:szCs w:val="18"/>
              </w:rPr>
              <w:t>74,2</w:t>
            </w:r>
          </w:p>
        </w:tc>
        <w:tc>
          <w:tcPr>
            <w:tcW w:w="786" w:type="dxa"/>
            <w:vAlign w:val="center"/>
          </w:tcPr>
          <w:p w:rsidR="003D66F6" w:rsidRPr="00F06A1C" w:rsidRDefault="003D66F6" w:rsidP="0081029A">
            <w:pPr>
              <w:widowControl w:val="0"/>
              <w:jc w:val="center"/>
              <w:rPr>
                <w:sz w:val="18"/>
                <w:szCs w:val="18"/>
              </w:rPr>
            </w:pPr>
            <w:r w:rsidRPr="00F06A1C">
              <w:rPr>
                <w:sz w:val="18"/>
                <w:szCs w:val="18"/>
              </w:rPr>
              <w:t>74,7</w:t>
            </w:r>
          </w:p>
        </w:tc>
        <w:tc>
          <w:tcPr>
            <w:tcW w:w="786" w:type="dxa"/>
            <w:vAlign w:val="center"/>
          </w:tcPr>
          <w:p w:rsidR="003D66F6" w:rsidRPr="00F06A1C" w:rsidRDefault="003D66F6" w:rsidP="0081029A">
            <w:pPr>
              <w:widowControl w:val="0"/>
              <w:jc w:val="center"/>
              <w:rPr>
                <w:sz w:val="18"/>
                <w:szCs w:val="18"/>
              </w:rPr>
            </w:pPr>
            <w:r w:rsidRPr="00F06A1C">
              <w:rPr>
                <w:sz w:val="18"/>
                <w:szCs w:val="18"/>
              </w:rPr>
              <w:t>75,1</w:t>
            </w:r>
          </w:p>
        </w:tc>
        <w:tc>
          <w:tcPr>
            <w:tcW w:w="786" w:type="dxa"/>
            <w:vAlign w:val="center"/>
          </w:tcPr>
          <w:p w:rsidR="003D66F6" w:rsidRPr="00F06A1C" w:rsidRDefault="003D66F6" w:rsidP="0081029A">
            <w:pPr>
              <w:widowControl w:val="0"/>
              <w:jc w:val="center"/>
              <w:rPr>
                <w:sz w:val="18"/>
                <w:szCs w:val="18"/>
              </w:rPr>
            </w:pPr>
            <w:r w:rsidRPr="00F06A1C">
              <w:rPr>
                <w:sz w:val="18"/>
                <w:szCs w:val="18"/>
              </w:rPr>
              <w:t>75,5</w:t>
            </w:r>
          </w:p>
        </w:tc>
        <w:tc>
          <w:tcPr>
            <w:tcW w:w="786" w:type="dxa"/>
            <w:vAlign w:val="center"/>
          </w:tcPr>
          <w:p w:rsidR="003D66F6" w:rsidRPr="00F06A1C" w:rsidRDefault="003D66F6" w:rsidP="0081029A">
            <w:pPr>
              <w:widowControl w:val="0"/>
              <w:jc w:val="center"/>
              <w:rPr>
                <w:sz w:val="18"/>
                <w:szCs w:val="18"/>
              </w:rPr>
            </w:pPr>
            <w:r w:rsidRPr="00F06A1C">
              <w:rPr>
                <w:sz w:val="18"/>
                <w:szCs w:val="18"/>
              </w:rPr>
              <w:t>76,0</w:t>
            </w:r>
          </w:p>
        </w:tc>
        <w:tc>
          <w:tcPr>
            <w:tcW w:w="786" w:type="dxa"/>
            <w:vAlign w:val="center"/>
          </w:tcPr>
          <w:p w:rsidR="003D66F6" w:rsidRPr="00F06A1C" w:rsidRDefault="003D66F6" w:rsidP="0081029A">
            <w:pPr>
              <w:widowControl w:val="0"/>
              <w:jc w:val="center"/>
              <w:rPr>
                <w:sz w:val="18"/>
                <w:szCs w:val="18"/>
              </w:rPr>
            </w:pPr>
            <w:r w:rsidRPr="00F06A1C">
              <w:rPr>
                <w:sz w:val="18"/>
                <w:szCs w:val="18"/>
              </w:rPr>
              <w:t>76,4</w:t>
            </w:r>
          </w:p>
        </w:tc>
        <w:tc>
          <w:tcPr>
            <w:tcW w:w="786" w:type="dxa"/>
            <w:vAlign w:val="center"/>
          </w:tcPr>
          <w:p w:rsidR="003D66F6" w:rsidRPr="00F06A1C" w:rsidRDefault="003D66F6" w:rsidP="0081029A">
            <w:pPr>
              <w:widowControl w:val="0"/>
              <w:jc w:val="center"/>
              <w:rPr>
                <w:sz w:val="18"/>
                <w:szCs w:val="18"/>
              </w:rPr>
            </w:pPr>
            <w:r w:rsidRPr="00F06A1C">
              <w:rPr>
                <w:sz w:val="18"/>
                <w:szCs w:val="18"/>
              </w:rPr>
              <w:t>76,8</w:t>
            </w:r>
          </w:p>
        </w:tc>
        <w:tc>
          <w:tcPr>
            <w:tcW w:w="786" w:type="dxa"/>
            <w:vAlign w:val="center"/>
          </w:tcPr>
          <w:p w:rsidR="003D66F6" w:rsidRPr="00F06A1C" w:rsidRDefault="003D66F6" w:rsidP="0081029A">
            <w:pPr>
              <w:widowControl w:val="0"/>
              <w:jc w:val="center"/>
              <w:rPr>
                <w:sz w:val="18"/>
                <w:szCs w:val="18"/>
              </w:rPr>
            </w:pPr>
            <w:r w:rsidRPr="00F06A1C">
              <w:rPr>
                <w:sz w:val="18"/>
                <w:szCs w:val="18"/>
              </w:rPr>
              <w:t>77,2</w:t>
            </w:r>
          </w:p>
        </w:tc>
        <w:tc>
          <w:tcPr>
            <w:tcW w:w="786" w:type="dxa"/>
            <w:vAlign w:val="center"/>
          </w:tcPr>
          <w:p w:rsidR="003D66F6" w:rsidRPr="00F06A1C" w:rsidRDefault="003D66F6" w:rsidP="0081029A">
            <w:pPr>
              <w:widowControl w:val="0"/>
              <w:jc w:val="center"/>
              <w:rPr>
                <w:sz w:val="18"/>
                <w:szCs w:val="18"/>
              </w:rPr>
            </w:pPr>
            <w:r w:rsidRPr="00F06A1C">
              <w:rPr>
                <w:sz w:val="18"/>
                <w:szCs w:val="18"/>
              </w:rPr>
              <w:t>77,7</w:t>
            </w:r>
          </w:p>
        </w:tc>
      </w:tr>
      <w:tr w:rsidR="00F06A1C" w:rsidRPr="00F06A1C" w:rsidTr="0013246F">
        <w:tc>
          <w:tcPr>
            <w:tcW w:w="425" w:type="dxa"/>
            <w:vMerge/>
            <w:vAlign w:val="center"/>
          </w:tcPr>
          <w:p w:rsidR="003D66F6" w:rsidRPr="00F06A1C" w:rsidRDefault="003D66F6" w:rsidP="0081029A">
            <w:pPr>
              <w:widowControl w:val="0"/>
              <w:jc w:val="center"/>
              <w:rPr>
                <w:sz w:val="18"/>
                <w:szCs w:val="18"/>
              </w:rPr>
            </w:pPr>
          </w:p>
        </w:tc>
        <w:tc>
          <w:tcPr>
            <w:tcW w:w="1765" w:type="dxa"/>
            <w:gridSpan w:val="2"/>
            <w:vMerge/>
            <w:vAlign w:val="center"/>
          </w:tcPr>
          <w:p w:rsidR="003D66F6" w:rsidRPr="00F06A1C" w:rsidRDefault="003D66F6" w:rsidP="0081029A">
            <w:pPr>
              <w:widowControl w:val="0"/>
              <w:jc w:val="both"/>
              <w:rPr>
                <w:b/>
                <w:sz w:val="18"/>
                <w:szCs w:val="18"/>
              </w:rPr>
            </w:pPr>
          </w:p>
        </w:tc>
        <w:tc>
          <w:tcPr>
            <w:tcW w:w="1520" w:type="dxa"/>
            <w:vAlign w:val="center"/>
          </w:tcPr>
          <w:p w:rsidR="003D66F6" w:rsidRPr="00F06A1C" w:rsidRDefault="003D66F6" w:rsidP="0081029A">
            <w:pPr>
              <w:widowControl w:val="0"/>
              <w:rPr>
                <w:sz w:val="18"/>
                <w:szCs w:val="18"/>
              </w:rPr>
            </w:pPr>
            <w:r w:rsidRPr="00F06A1C">
              <w:rPr>
                <w:sz w:val="18"/>
                <w:szCs w:val="18"/>
              </w:rPr>
              <w:t>Целевой</w:t>
            </w:r>
          </w:p>
        </w:tc>
        <w:tc>
          <w:tcPr>
            <w:tcW w:w="751" w:type="dxa"/>
            <w:vAlign w:val="center"/>
          </w:tcPr>
          <w:p w:rsidR="003D66F6" w:rsidRPr="00F06A1C" w:rsidRDefault="003D66F6" w:rsidP="0081029A">
            <w:pPr>
              <w:widowControl w:val="0"/>
              <w:jc w:val="center"/>
              <w:rPr>
                <w:sz w:val="18"/>
                <w:szCs w:val="18"/>
              </w:rPr>
            </w:pPr>
            <w:r w:rsidRPr="00F06A1C">
              <w:rPr>
                <w:sz w:val="18"/>
                <w:szCs w:val="18"/>
              </w:rPr>
              <w:t>72,5</w:t>
            </w:r>
          </w:p>
        </w:tc>
        <w:tc>
          <w:tcPr>
            <w:tcW w:w="751" w:type="dxa"/>
            <w:vAlign w:val="center"/>
          </w:tcPr>
          <w:p w:rsidR="003D66F6" w:rsidRPr="00F06A1C" w:rsidRDefault="003D66F6" w:rsidP="0081029A">
            <w:pPr>
              <w:widowControl w:val="0"/>
              <w:jc w:val="center"/>
              <w:rPr>
                <w:sz w:val="18"/>
                <w:szCs w:val="18"/>
              </w:rPr>
            </w:pPr>
            <w:r w:rsidRPr="00F06A1C">
              <w:rPr>
                <w:sz w:val="18"/>
                <w:szCs w:val="18"/>
              </w:rPr>
              <w:t>73,0</w:t>
            </w:r>
          </w:p>
        </w:tc>
        <w:tc>
          <w:tcPr>
            <w:tcW w:w="751" w:type="dxa"/>
            <w:vAlign w:val="center"/>
          </w:tcPr>
          <w:p w:rsidR="003D66F6" w:rsidRPr="00F06A1C" w:rsidRDefault="003D66F6" w:rsidP="0081029A">
            <w:pPr>
              <w:widowControl w:val="0"/>
              <w:jc w:val="center"/>
              <w:rPr>
                <w:sz w:val="18"/>
                <w:szCs w:val="18"/>
              </w:rPr>
            </w:pPr>
            <w:r w:rsidRPr="00F06A1C">
              <w:rPr>
                <w:sz w:val="18"/>
                <w:szCs w:val="18"/>
              </w:rPr>
              <w:t>73,5</w:t>
            </w:r>
          </w:p>
        </w:tc>
        <w:tc>
          <w:tcPr>
            <w:tcW w:w="751" w:type="dxa"/>
            <w:vAlign w:val="center"/>
          </w:tcPr>
          <w:p w:rsidR="003D66F6" w:rsidRPr="00F06A1C" w:rsidRDefault="003D66F6" w:rsidP="0081029A">
            <w:pPr>
              <w:widowControl w:val="0"/>
              <w:jc w:val="center"/>
              <w:rPr>
                <w:sz w:val="18"/>
                <w:szCs w:val="18"/>
              </w:rPr>
            </w:pPr>
            <w:r w:rsidRPr="00F06A1C">
              <w:rPr>
                <w:sz w:val="18"/>
                <w:szCs w:val="18"/>
              </w:rPr>
              <w:t>74,0</w:t>
            </w:r>
          </w:p>
        </w:tc>
        <w:tc>
          <w:tcPr>
            <w:tcW w:w="786" w:type="dxa"/>
            <w:vAlign w:val="center"/>
          </w:tcPr>
          <w:p w:rsidR="003D66F6" w:rsidRPr="00F06A1C" w:rsidRDefault="003D66F6" w:rsidP="0081029A">
            <w:pPr>
              <w:widowControl w:val="0"/>
              <w:jc w:val="center"/>
              <w:rPr>
                <w:sz w:val="18"/>
                <w:szCs w:val="18"/>
              </w:rPr>
            </w:pPr>
            <w:r w:rsidRPr="00F06A1C">
              <w:rPr>
                <w:sz w:val="18"/>
                <w:szCs w:val="18"/>
              </w:rPr>
              <w:t>74,5</w:t>
            </w:r>
          </w:p>
        </w:tc>
        <w:tc>
          <w:tcPr>
            <w:tcW w:w="786" w:type="dxa"/>
            <w:vAlign w:val="center"/>
          </w:tcPr>
          <w:p w:rsidR="003D66F6" w:rsidRPr="00F06A1C" w:rsidRDefault="003D66F6" w:rsidP="0081029A">
            <w:pPr>
              <w:widowControl w:val="0"/>
              <w:jc w:val="center"/>
              <w:rPr>
                <w:sz w:val="18"/>
                <w:szCs w:val="18"/>
              </w:rPr>
            </w:pPr>
            <w:r w:rsidRPr="00F06A1C">
              <w:rPr>
                <w:sz w:val="18"/>
                <w:szCs w:val="18"/>
              </w:rPr>
              <w:t>75,2</w:t>
            </w:r>
          </w:p>
        </w:tc>
        <w:tc>
          <w:tcPr>
            <w:tcW w:w="786" w:type="dxa"/>
            <w:vAlign w:val="center"/>
          </w:tcPr>
          <w:p w:rsidR="003D66F6" w:rsidRPr="00F06A1C" w:rsidRDefault="003D66F6" w:rsidP="0081029A">
            <w:pPr>
              <w:widowControl w:val="0"/>
              <w:jc w:val="center"/>
              <w:rPr>
                <w:sz w:val="18"/>
                <w:szCs w:val="18"/>
              </w:rPr>
            </w:pPr>
            <w:r w:rsidRPr="00F06A1C">
              <w:rPr>
                <w:sz w:val="18"/>
                <w:szCs w:val="18"/>
              </w:rPr>
              <w:t>75,8</w:t>
            </w:r>
          </w:p>
        </w:tc>
        <w:tc>
          <w:tcPr>
            <w:tcW w:w="786" w:type="dxa"/>
            <w:vAlign w:val="center"/>
          </w:tcPr>
          <w:p w:rsidR="003D66F6" w:rsidRPr="00F06A1C" w:rsidRDefault="003D66F6" w:rsidP="0081029A">
            <w:pPr>
              <w:widowControl w:val="0"/>
              <w:jc w:val="center"/>
              <w:rPr>
                <w:sz w:val="18"/>
                <w:szCs w:val="18"/>
              </w:rPr>
            </w:pPr>
            <w:r w:rsidRPr="00F06A1C">
              <w:rPr>
                <w:sz w:val="18"/>
                <w:szCs w:val="18"/>
              </w:rPr>
              <w:t>76,6</w:t>
            </w:r>
          </w:p>
        </w:tc>
        <w:tc>
          <w:tcPr>
            <w:tcW w:w="786" w:type="dxa"/>
            <w:vAlign w:val="center"/>
          </w:tcPr>
          <w:p w:rsidR="003D66F6" w:rsidRPr="00F06A1C" w:rsidRDefault="003D66F6" w:rsidP="0081029A">
            <w:pPr>
              <w:widowControl w:val="0"/>
              <w:jc w:val="center"/>
              <w:rPr>
                <w:sz w:val="18"/>
                <w:szCs w:val="18"/>
              </w:rPr>
            </w:pPr>
            <w:r w:rsidRPr="00F06A1C">
              <w:rPr>
                <w:sz w:val="18"/>
                <w:szCs w:val="18"/>
              </w:rPr>
              <w:t>77,2</w:t>
            </w:r>
          </w:p>
        </w:tc>
        <w:tc>
          <w:tcPr>
            <w:tcW w:w="786" w:type="dxa"/>
            <w:vAlign w:val="center"/>
          </w:tcPr>
          <w:p w:rsidR="003D66F6" w:rsidRPr="00F06A1C" w:rsidRDefault="003D66F6" w:rsidP="0081029A">
            <w:pPr>
              <w:widowControl w:val="0"/>
              <w:jc w:val="center"/>
              <w:rPr>
                <w:sz w:val="18"/>
                <w:szCs w:val="18"/>
              </w:rPr>
            </w:pPr>
            <w:r w:rsidRPr="00F06A1C">
              <w:rPr>
                <w:sz w:val="18"/>
                <w:szCs w:val="18"/>
              </w:rPr>
              <w:t>77,8</w:t>
            </w:r>
          </w:p>
        </w:tc>
        <w:tc>
          <w:tcPr>
            <w:tcW w:w="786" w:type="dxa"/>
            <w:vAlign w:val="center"/>
          </w:tcPr>
          <w:p w:rsidR="003D66F6" w:rsidRPr="00F06A1C" w:rsidRDefault="003D66F6" w:rsidP="0081029A">
            <w:pPr>
              <w:widowControl w:val="0"/>
              <w:jc w:val="center"/>
              <w:rPr>
                <w:sz w:val="18"/>
                <w:szCs w:val="18"/>
              </w:rPr>
            </w:pPr>
            <w:r w:rsidRPr="00F06A1C">
              <w:rPr>
                <w:sz w:val="18"/>
                <w:szCs w:val="18"/>
              </w:rPr>
              <w:t>78,5</w:t>
            </w:r>
          </w:p>
        </w:tc>
        <w:tc>
          <w:tcPr>
            <w:tcW w:w="786" w:type="dxa"/>
            <w:vAlign w:val="center"/>
          </w:tcPr>
          <w:p w:rsidR="003D66F6" w:rsidRPr="00F06A1C" w:rsidRDefault="003D66F6" w:rsidP="0081029A">
            <w:pPr>
              <w:widowControl w:val="0"/>
              <w:jc w:val="center"/>
              <w:rPr>
                <w:sz w:val="18"/>
                <w:szCs w:val="18"/>
              </w:rPr>
            </w:pPr>
            <w:r w:rsidRPr="00F06A1C">
              <w:rPr>
                <w:sz w:val="18"/>
                <w:szCs w:val="18"/>
              </w:rPr>
              <w:t>79,2</w:t>
            </w:r>
          </w:p>
        </w:tc>
        <w:tc>
          <w:tcPr>
            <w:tcW w:w="786" w:type="dxa"/>
            <w:vAlign w:val="center"/>
          </w:tcPr>
          <w:p w:rsidR="003D66F6" w:rsidRPr="00F06A1C" w:rsidRDefault="003D66F6" w:rsidP="0081029A">
            <w:pPr>
              <w:widowControl w:val="0"/>
              <w:jc w:val="center"/>
              <w:rPr>
                <w:sz w:val="18"/>
                <w:szCs w:val="18"/>
              </w:rPr>
            </w:pPr>
            <w:r w:rsidRPr="00F06A1C">
              <w:rPr>
                <w:sz w:val="18"/>
                <w:szCs w:val="18"/>
              </w:rPr>
              <w:t>80,0</w:t>
            </w:r>
          </w:p>
        </w:tc>
      </w:tr>
      <w:tr w:rsidR="00F06A1C" w:rsidRPr="00F06A1C" w:rsidTr="0013246F">
        <w:tc>
          <w:tcPr>
            <w:tcW w:w="425" w:type="dxa"/>
            <w:vMerge w:val="restart"/>
            <w:vAlign w:val="center"/>
          </w:tcPr>
          <w:p w:rsidR="003D66F6" w:rsidRPr="00F06A1C" w:rsidRDefault="003D66F6" w:rsidP="0081029A">
            <w:pPr>
              <w:widowControl w:val="0"/>
              <w:jc w:val="center"/>
              <w:rPr>
                <w:sz w:val="18"/>
                <w:szCs w:val="18"/>
              </w:rPr>
            </w:pPr>
            <w:r w:rsidRPr="00F06A1C">
              <w:rPr>
                <w:sz w:val="18"/>
                <w:szCs w:val="18"/>
              </w:rPr>
              <w:t>3</w:t>
            </w:r>
          </w:p>
        </w:tc>
        <w:tc>
          <w:tcPr>
            <w:tcW w:w="1765" w:type="dxa"/>
            <w:gridSpan w:val="2"/>
            <w:vMerge w:val="restart"/>
            <w:vAlign w:val="center"/>
          </w:tcPr>
          <w:p w:rsidR="003D66F6" w:rsidRPr="00F06A1C" w:rsidRDefault="003D66F6" w:rsidP="0081029A">
            <w:pPr>
              <w:widowControl w:val="0"/>
              <w:jc w:val="both"/>
              <w:rPr>
                <w:b/>
                <w:sz w:val="18"/>
                <w:szCs w:val="18"/>
              </w:rPr>
            </w:pPr>
            <w:r w:rsidRPr="00F06A1C">
              <w:rPr>
                <w:sz w:val="18"/>
                <w:szCs w:val="18"/>
              </w:rPr>
              <w:t>Естественный прирост, чел. на 1000 населения</w:t>
            </w:r>
          </w:p>
        </w:tc>
        <w:tc>
          <w:tcPr>
            <w:tcW w:w="1520" w:type="dxa"/>
            <w:vAlign w:val="center"/>
          </w:tcPr>
          <w:p w:rsidR="003D66F6" w:rsidRPr="00F06A1C" w:rsidRDefault="003D66F6" w:rsidP="0081029A">
            <w:pPr>
              <w:widowControl w:val="0"/>
              <w:rPr>
                <w:sz w:val="18"/>
                <w:szCs w:val="18"/>
              </w:rPr>
            </w:pPr>
            <w:r w:rsidRPr="00F06A1C">
              <w:rPr>
                <w:sz w:val="18"/>
                <w:szCs w:val="18"/>
              </w:rPr>
              <w:t>Консервативный</w:t>
            </w:r>
          </w:p>
        </w:tc>
        <w:tc>
          <w:tcPr>
            <w:tcW w:w="751" w:type="dxa"/>
            <w:vAlign w:val="center"/>
          </w:tcPr>
          <w:p w:rsidR="003D66F6" w:rsidRPr="00F06A1C" w:rsidRDefault="003D66F6" w:rsidP="0081029A">
            <w:pPr>
              <w:widowControl w:val="0"/>
              <w:jc w:val="center"/>
              <w:rPr>
                <w:sz w:val="18"/>
                <w:szCs w:val="18"/>
              </w:rPr>
            </w:pPr>
            <w:r w:rsidRPr="00F06A1C">
              <w:rPr>
                <w:sz w:val="18"/>
                <w:szCs w:val="18"/>
              </w:rPr>
              <w:t>-9,3</w:t>
            </w:r>
          </w:p>
        </w:tc>
        <w:tc>
          <w:tcPr>
            <w:tcW w:w="751" w:type="dxa"/>
            <w:vAlign w:val="center"/>
          </w:tcPr>
          <w:p w:rsidR="003D66F6" w:rsidRPr="00F06A1C" w:rsidRDefault="003D66F6" w:rsidP="0081029A">
            <w:pPr>
              <w:widowControl w:val="0"/>
              <w:jc w:val="center"/>
              <w:rPr>
                <w:sz w:val="18"/>
                <w:szCs w:val="18"/>
              </w:rPr>
            </w:pPr>
            <w:r w:rsidRPr="00F06A1C">
              <w:rPr>
                <w:sz w:val="18"/>
                <w:szCs w:val="18"/>
              </w:rPr>
              <w:t>-9,1</w:t>
            </w:r>
          </w:p>
        </w:tc>
        <w:tc>
          <w:tcPr>
            <w:tcW w:w="751" w:type="dxa"/>
            <w:vAlign w:val="center"/>
          </w:tcPr>
          <w:p w:rsidR="003D66F6" w:rsidRPr="00F06A1C" w:rsidRDefault="003D66F6" w:rsidP="0081029A">
            <w:pPr>
              <w:widowControl w:val="0"/>
              <w:jc w:val="center"/>
              <w:rPr>
                <w:sz w:val="18"/>
                <w:szCs w:val="18"/>
              </w:rPr>
            </w:pPr>
            <w:r w:rsidRPr="00F06A1C">
              <w:rPr>
                <w:sz w:val="18"/>
                <w:szCs w:val="18"/>
              </w:rPr>
              <w:t>-8,8</w:t>
            </w:r>
          </w:p>
        </w:tc>
        <w:tc>
          <w:tcPr>
            <w:tcW w:w="751" w:type="dxa"/>
            <w:vAlign w:val="center"/>
          </w:tcPr>
          <w:p w:rsidR="003D66F6" w:rsidRPr="00F06A1C" w:rsidRDefault="003D66F6" w:rsidP="0081029A">
            <w:pPr>
              <w:widowControl w:val="0"/>
              <w:jc w:val="center"/>
              <w:rPr>
                <w:sz w:val="18"/>
                <w:szCs w:val="18"/>
              </w:rPr>
            </w:pPr>
            <w:r w:rsidRPr="00F06A1C">
              <w:rPr>
                <w:sz w:val="18"/>
                <w:szCs w:val="18"/>
              </w:rPr>
              <w:t>-8,3</w:t>
            </w:r>
          </w:p>
        </w:tc>
        <w:tc>
          <w:tcPr>
            <w:tcW w:w="786" w:type="dxa"/>
            <w:vAlign w:val="center"/>
          </w:tcPr>
          <w:p w:rsidR="003D66F6" w:rsidRPr="00F06A1C" w:rsidRDefault="003D66F6" w:rsidP="0081029A">
            <w:pPr>
              <w:widowControl w:val="0"/>
              <w:jc w:val="center"/>
              <w:rPr>
                <w:sz w:val="18"/>
                <w:szCs w:val="18"/>
              </w:rPr>
            </w:pPr>
            <w:r w:rsidRPr="00F06A1C">
              <w:rPr>
                <w:sz w:val="18"/>
                <w:szCs w:val="18"/>
              </w:rPr>
              <w:t>-7,6</w:t>
            </w:r>
          </w:p>
        </w:tc>
        <w:tc>
          <w:tcPr>
            <w:tcW w:w="786" w:type="dxa"/>
            <w:vAlign w:val="center"/>
          </w:tcPr>
          <w:p w:rsidR="003D66F6" w:rsidRPr="00F06A1C" w:rsidRDefault="003D66F6" w:rsidP="0081029A">
            <w:pPr>
              <w:widowControl w:val="0"/>
              <w:jc w:val="center"/>
              <w:rPr>
                <w:sz w:val="18"/>
                <w:szCs w:val="18"/>
              </w:rPr>
            </w:pPr>
            <w:r w:rsidRPr="00F06A1C">
              <w:rPr>
                <w:sz w:val="18"/>
                <w:szCs w:val="18"/>
              </w:rPr>
              <w:t>-6,7</w:t>
            </w:r>
          </w:p>
        </w:tc>
        <w:tc>
          <w:tcPr>
            <w:tcW w:w="786" w:type="dxa"/>
            <w:vAlign w:val="center"/>
          </w:tcPr>
          <w:p w:rsidR="003D66F6" w:rsidRPr="00F06A1C" w:rsidRDefault="003D66F6" w:rsidP="0081029A">
            <w:pPr>
              <w:widowControl w:val="0"/>
              <w:jc w:val="center"/>
              <w:rPr>
                <w:sz w:val="18"/>
                <w:szCs w:val="18"/>
              </w:rPr>
            </w:pPr>
            <w:r w:rsidRPr="00F06A1C">
              <w:rPr>
                <w:sz w:val="18"/>
                <w:szCs w:val="18"/>
              </w:rPr>
              <w:t>-6,0</w:t>
            </w:r>
          </w:p>
        </w:tc>
        <w:tc>
          <w:tcPr>
            <w:tcW w:w="786" w:type="dxa"/>
            <w:vAlign w:val="center"/>
          </w:tcPr>
          <w:p w:rsidR="003D66F6" w:rsidRPr="00F06A1C" w:rsidRDefault="003D66F6" w:rsidP="0081029A">
            <w:pPr>
              <w:widowControl w:val="0"/>
              <w:jc w:val="center"/>
              <w:rPr>
                <w:sz w:val="18"/>
                <w:szCs w:val="18"/>
              </w:rPr>
            </w:pPr>
            <w:r w:rsidRPr="00F06A1C">
              <w:rPr>
                <w:sz w:val="18"/>
                <w:szCs w:val="18"/>
              </w:rPr>
              <w:t>-5,1</w:t>
            </w:r>
          </w:p>
        </w:tc>
        <w:tc>
          <w:tcPr>
            <w:tcW w:w="786" w:type="dxa"/>
            <w:vAlign w:val="center"/>
          </w:tcPr>
          <w:p w:rsidR="003D66F6" w:rsidRPr="00F06A1C" w:rsidRDefault="003D66F6" w:rsidP="0081029A">
            <w:pPr>
              <w:widowControl w:val="0"/>
              <w:jc w:val="center"/>
              <w:rPr>
                <w:sz w:val="18"/>
                <w:szCs w:val="18"/>
              </w:rPr>
            </w:pPr>
            <w:r w:rsidRPr="00F06A1C">
              <w:rPr>
                <w:sz w:val="18"/>
                <w:szCs w:val="18"/>
              </w:rPr>
              <w:t>-4,3</w:t>
            </w:r>
          </w:p>
        </w:tc>
        <w:tc>
          <w:tcPr>
            <w:tcW w:w="786" w:type="dxa"/>
            <w:vAlign w:val="center"/>
          </w:tcPr>
          <w:p w:rsidR="003D66F6" w:rsidRPr="00F06A1C" w:rsidRDefault="003D66F6" w:rsidP="0081029A">
            <w:pPr>
              <w:widowControl w:val="0"/>
              <w:jc w:val="center"/>
              <w:rPr>
                <w:sz w:val="18"/>
                <w:szCs w:val="18"/>
              </w:rPr>
            </w:pPr>
            <w:r w:rsidRPr="00F06A1C">
              <w:rPr>
                <w:sz w:val="18"/>
                <w:szCs w:val="18"/>
              </w:rPr>
              <w:t>-3,4</w:t>
            </w:r>
          </w:p>
        </w:tc>
        <w:tc>
          <w:tcPr>
            <w:tcW w:w="786" w:type="dxa"/>
            <w:vAlign w:val="center"/>
          </w:tcPr>
          <w:p w:rsidR="003D66F6" w:rsidRPr="00F06A1C" w:rsidRDefault="003D66F6" w:rsidP="0081029A">
            <w:pPr>
              <w:widowControl w:val="0"/>
              <w:jc w:val="center"/>
              <w:rPr>
                <w:sz w:val="18"/>
                <w:szCs w:val="18"/>
              </w:rPr>
            </w:pPr>
            <w:r w:rsidRPr="00F06A1C">
              <w:rPr>
                <w:sz w:val="18"/>
                <w:szCs w:val="18"/>
              </w:rPr>
              <w:t>-3,0</w:t>
            </w:r>
          </w:p>
        </w:tc>
        <w:tc>
          <w:tcPr>
            <w:tcW w:w="786" w:type="dxa"/>
            <w:vAlign w:val="center"/>
          </w:tcPr>
          <w:p w:rsidR="003D66F6" w:rsidRPr="00F06A1C" w:rsidRDefault="003D66F6" w:rsidP="0081029A">
            <w:pPr>
              <w:widowControl w:val="0"/>
              <w:jc w:val="center"/>
              <w:rPr>
                <w:sz w:val="18"/>
                <w:szCs w:val="18"/>
              </w:rPr>
            </w:pPr>
            <w:r w:rsidRPr="00F06A1C">
              <w:rPr>
                <w:sz w:val="18"/>
                <w:szCs w:val="18"/>
              </w:rPr>
              <w:t>-2,0</w:t>
            </w:r>
          </w:p>
        </w:tc>
        <w:tc>
          <w:tcPr>
            <w:tcW w:w="786" w:type="dxa"/>
            <w:vAlign w:val="center"/>
          </w:tcPr>
          <w:p w:rsidR="003D66F6" w:rsidRPr="00F06A1C" w:rsidRDefault="003D66F6" w:rsidP="0081029A">
            <w:pPr>
              <w:widowControl w:val="0"/>
              <w:jc w:val="center"/>
              <w:rPr>
                <w:sz w:val="18"/>
                <w:szCs w:val="18"/>
              </w:rPr>
            </w:pPr>
            <w:r w:rsidRPr="00F06A1C">
              <w:rPr>
                <w:sz w:val="18"/>
                <w:szCs w:val="18"/>
              </w:rPr>
              <w:t>-1,0</w:t>
            </w:r>
          </w:p>
        </w:tc>
      </w:tr>
      <w:tr w:rsidR="00F06A1C" w:rsidRPr="00F06A1C" w:rsidTr="0013246F">
        <w:tc>
          <w:tcPr>
            <w:tcW w:w="425" w:type="dxa"/>
            <w:vMerge/>
            <w:vAlign w:val="center"/>
          </w:tcPr>
          <w:p w:rsidR="003D66F6" w:rsidRPr="00F06A1C" w:rsidRDefault="003D66F6" w:rsidP="0081029A">
            <w:pPr>
              <w:widowControl w:val="0"/>
              <w:jc w:val="center"/>
              <w:rPr>
                <w:sz w:val="18"/>
                <w:szCs w:val="18"/>
              </w:rPr>
            </w:pPr>
          </w:p>
        </w:tc>
        <w:tc>
          <w:tcPr>
            <w:tcW w:w="1765" w:type="dxa"/>
            <w:gridSpan w:val="2"/>
            <w:vMerge/>
            <w:vAlign w:val="center"/>
          </w:tcPr>
          <w:p w:rsidR="003D66F6" w:rsidRPr="00F06A1C" w:rsidRDefault="003D66F6" w:rsidP="0081029A">
            <w:pPr>
              <w:widowControl w:val="0"/>
              <w:jc w:val="both"/>
              <w:rPr>
                <w:b/>
                <w:sz w:val="18"/>
                <w:szCs w:val="18"/>
              </w:rPr>
            </w:pPr>
          </w:p>
        </w:tc>
        <w:tc>
          <w:tcPr>
            <w:tcW w:w="1520" w:type="dxa"/>
            <w:vAlign w:val="center"/>
          </w:tcPr>
          <w:p w:rsidR="003D66F6" w:rsidRPr="00F06A1C" w:rsidRDefault="003D66F6" w:rsidP="0081029A">
            <w:pPr>
              <w:widowControl w:val="0"/>
              <w:rPr>
                <w:sz w:val="18"/>
                <w:szCs w:val="18"/>
              </w:rPr>
            </w:pPr>
            <w:r w:rsidRPr="00F06A1C">
              <w:rPr>
                <w:sz w:val="18"/>
                <w:szCs w:val="18"/>
              </w:rPr>
              <w:t>Базовый</w:t>
            </w:r>
          </w:p>
        </w:tc>
        <w:tc>
          <w:tcPr>
            <w:tcW w:w="751" w:type="dxa"/>
            <w:vAlign w:val="center"/>
          </w:tcPr>
          <w:p w:rsidR="003D66F6" w:rsidRPr="00F06A1C" w:rsidRDefault="003D66F6" w:rsidP="0081029A">
            <w:pPr>
              <w:widowControl w:val="0"/>
              <w:jc w:val="center"/>
              <w:rPr>
                <w:sz w:val="18"/>
                <w:szCs w:val="18"/>
              </w:rPr>
            </w:pPr>
            <w:r w:rsidRPr="00F06A1C">
              <w:rPr>
                <w:sz w:val="18"/>
                <w:szCs w:val="18"/>
              </w:rPr>
              <w:t>-9,3</w:t>
            </w:r>
          </w:p>
        </w:tc>
        <w:tc>
          <w:tcPr>
            <w:tcW w:w="751" w:type="dxa"/>
            <w:vAlign w:val="center"/>
          </w:tcPr>
          <w:p w:rsidR="003D66F6" w:rsidRPr="00F06A1C" w:rsidRDefault="003D66F6" w:rsidP="0081029A">
            <w:pPr>
              <w:widowControl w:val="0"/>
              <w:jc w:val="center"/>
              <w:rPr>
                <w:sz w:val="18"/>
                <w:szCs w:val="18"/>
              </w:rPr>
            </w:pPr>
            <w:r w:rsidRPr="00F06A1C">
              <w:rPr>
                <w:sz w:val="18"/>
                <w:szCs w:val="18"/>
              </w:rPr>
              <w:t>-9,1</w:t>
            </w:r>
          </w:p>
        </w:tc>
        <w:tc>
          <w:tcPr>
            <w:tcW w:w="751" w:type="dxa"/>
            <w:vAlign w:val="center"/>
          </w:tcPr>
          <w:p w:rsidR="003D66F6" w:rsidRPr="00F06A1C" w:rsidRDefault="003D66F6" w:rsidP="0081029A">
            <w:pPr>
              <w:widowControl w:val="0"/>
              <w:jc w:val="center"/>
              <w:rPr>
                <w:sz w:val="18"/>
                <w:szCs w:val="18"/>
              </w:rPr>
            </w:pPr>
            <w:r w:rsidRPr="00F06A1C">
              <w:rPr>
                <w:sz w:val="18"/>
                <w:szCs w:val="18"/>
              </w:rPr>
              <w:t>-8,8</w:t>
            </w:r>
          </w:p>
        </w:tc>
        <w:tc>
          <w:tcPr>
            <w:tcW w:w="751" w:type="dxa"/>
            <w:vAlign w:val="center"/>
          </w:tcPr>
          <w:p w:rsidR="003D66F6" w:rsidRPr="00F06A1C" w:rsidRDefault="003D66F6" w:rsidP="0081029A">
            <w:pPr>
              <w:widowControl w:val="0"/>
              <w:jc w:val="center"/>
              <w:rPr>
                <w:sz w:val="18"/>
                <w:szCs w:val="18"/>
              </w:rPr>
            </w:pPr>
            <w:r w:rsidRPr="00F06A1C">
              <w:rPr>
                <w:sz w:val="18"/>
                <w:szCs w:val="18"/>
              </w:rPr>
              <w:t>-8,3</w:t>
            </w:r>
          </w:p>
        </w:tc>
        <w:tc>
          <w:tcPr>
            <w:tcW w:w="786" w:type="dxa"/>
            <w:vAlign w:val="center"/>
          </w:tcPr>
          <w:p w:rsidR="003D66F6" w:rsidRPr="00F06A1C" w:rsidRDefault="003D66F6" w:rsidP="0081029A">
            <w:pPr>
              <w:widowControl w:val="0"/>
              <w:jc w:val="center"/>
              <w:rPr>
                <w:sz w:val="18"/>
                <w:szCs w:val="18"/>
              </w:rPr>
            </w:pPr>
            <w:r w:rsidRPr="00F06A1C">
              <w:rPr>
                <w:sz w:val="18"/>
                <w:szCs w:val="18"/>
              </w:rPr>
              <w:t>-7,2</w:t>
            </w:r>
          </w:p>
        </w:tc>
        <w:tc>
          <w:tcPr>
            <w:tcW w:w="786" w:type="dxa"/>
            <w:vAlign w:val="center"/>
          </w:tcPr>
          <w:p w:rsidR="003D66F6" w:rsidRPr="00F06A1C" w:rsidRDefault="003D66F6" w:rsidP="0081029A">
            <w:pPr>
              <w:widowControl w:val="0"/>
              <w:jc w:val="center"/>
              <w:rPr>
                <w:sz w:val="18"/>
                <w:szCs w:val="18"/>
              </w:rPr>
            </w:pPr>
            <w:r w:rsidRPr="00F06A1C">
              <w:rPr>
                <w:sz w:val="18"/>
                <w:szCs w:val="18"/>
              </w:rPr>
              <w:t>-6,0</w:t>
            </w:r>
          </w:p>
        </w:tc>
        <w:tc>
          <w:tcPr>
            <w:tcW w:w="786" w:type="dxa"/>
            <w:vAlign w:val="center"/>
          </w:tcPr>
          <w:p w:rsidR="003D66F6" w:rsidRPr="00F06A1C" w:rsidRDefault="003D66F6" w:rsidP="0081029A">
            <w:pPr>
              <w:widowControl w:val="0"/>
              <w:jc w:val="center"/>
              <w:rPr>
                <w:sz w:val="18"/>
                <w:szCs w:val="18"/>
              </w:rPr>
            </w:pPr>
            <w:r w:rsidRPr="00F06A1C">
              <w:rPr>
                <w:sz w:val="18"/>
                <w:szCs w:val="18"/>
              </w:rPr>
              <w:t>-5,0</w:t>
            </w:r>
          </w:p>
        </w:tc>
        <w:tc>
          <w:tcPr>
            <w:tcW w:w="786" w:type="dxa"/>
            <w:vAlign w:val="center"/>
          </w:tcPr>
          <w:p w:rsidR="003D66F6" w:rsidRPr="00F06A1C" w:rsidRDefault="003D66F6" w:rsidP="0081029A">
            <w:pPr>
              <w:widowControl w:val="0"/>
              <w:jc w:val="center"/>
              <w:rPr>
                <w:sz w:val="18"/>
                <w:szCs w:val="18"/>
              </w:rPr>
            </w:pPr>
            <w:r w:rsidRPr="00F06A1C">
              <w:rPr>
                <w:sz w:val="18"/>
                <w:szCs w:val="18"/>
              </w:rPr>
              <w:t>-4,2</w:t>
            </w:r>
          </w:p>
        </w:tc>
        <w:tc>
          <w:tcPr>
            <w:tcW w:w="786" w:type="dxa"/>
            <w:vAlign w:val="center"/>
          </w:tcPr>
          <w:p w:rsidR="003D66F6" w:rsidRPr="00F06A1C" w:rsidRDefault="003D66F6" w:rsidP="0081029A">
            <w:pPr>
              <w:widowControl w:val="0"/>
              <w:jc w:val="center"/>
              <w:rPr>
                <w:sz w:val="18"/>
                <w:szCs w:val="18"/>
              </w:rPr>
            </w:pPr>
            <w:r w:rsidRPr="00F06A1C">
              <w:rPr>
                <w:sz w:val="18"/>
                <w:szCs w:val="18"/>
              </w:rPr>
              <w:t>-3,1</w:t>
            </w:r>
          </w:p>
        </w:tc>
        <w:tc>
          <w:tcPr>
            <w:tcW w:w="786" w:type="dxa"/>
            <w:vAlign w:val="center"/>
          </w:tcPr>
          <w:p w:rsidR="003D66F6" w:rsidRPr="00F06A1C" w:rsidRDefault="003D66F6" w:rsidP="0081029A">
            <w:pPr>
              <w:widowControl w:val="0"/>
              <w:jc w:val="center"/>
              <w:rPr>
                <w:sz w:val="18"/>
                <w:szCs w:val="18"/>
              </w:rPr>
            </w:pPr>
            <w:r w:rsidRPr="00F06A1C">
              <w:rPr>
                <w:sz w:val="18"/>
                <w:szCs w:val="18"/>
              </w:rPr>
              <w:t>-2,0</w:t>
            </w:r>
          </w:p>
        </w:tc>
        <w:tc>
          <w:tcPr>
            <w:tcW w:w="786" w:type="dxa"/>
            <w:vAlign w:val="center"/>
          </w:tcPr>
          <w:p w:rsidR="003D66F6" w:rsidRPr="00F06A1C" w:rsidRDefault="003D66F6" w:rsidP="0081029A">
            <w:pPr>
              <w:widowControl w:val="0"/>
              <w:jc w:val="center"/>
              <w:rPr>
                <w:sz w:val="18"/>
                <w:szCs w:val="18"/>
              </w:rPr>
            </w:pPr>
            <w:r w:rsidRPr="00F06A1C">
              <w:rPr>
                <w:sz w:val="18"/>
                <w:szCs w:val="18"/>
              </w:rPr>
              <w:t>-1,0</w:t>
            </w:r>
          </w:p>
        </w:tc>
        <w:tc>
          <w:tcPr>
            <w:tcW w:w="786" w:type="dxa"/>
            <w:vAlign w:val="center"/>
          </w:tcPr>
          <w:p w:rsidR="003D66F6" w:rsidRPr="00F06A1C" w:rsidRDefault="003D66F6" w:rsidP="0081029A">
            <w:pPr>
              <w:widowControl w:val="0"/>
              <w:jc w:val="center"/>
              <w:rPr>
                <w:sz w:val="18"/>
                <w:szCs w:val="18"/>
              </w:rPr>
            </w:pPr>
            <w:r w:rsidRPr="00F06A1C">
              <w:rPr>
                <w:sz w:val="18"/>
                <w:szCs w:val="18"/>
              </w:rPr>
              <w:t>-1,5</w:t>
            </w:r>
          </w:p>
        </w:tc>
        <w:tc>
          <w:tcPr>
            <w:tcW w:w="786" w:type="dxa"/>
            <w:vAlign w:val="center"/>
          </w:tcPr>
          <w:p w:rsidR="003D66F6" w:rsidRPr="00F06A1C" w:rsidRDefault="003D66F6" w:rsidP="0081029A">
            <w:pPr>
              <w:widowControl w:val="0"/>
              <w:jc w:val="center"/>
              <w:rPr>
                <w:sz w:val="18"/>
                <w:szCs w:val="18"/>
              </w:rPr>
            </w:pPr>
            <w:r w:rsidRPr="00F06A1C">
              <w:rPr>
                <w:sz w:val="18"/>
                <w:szCs w:val="18"/>
              </w:rPr>
              <w:t>-4,0</w:t>
            </w:r>
          </w:p>
        </w:tc>
      </w:tr>
      <w:tr w:rsidR="00F06A1C" w:rsidRPr="00F06A1C" w:rsidTr="0013246F">
        <w:tc>
          <w:tcPr>
            <w:tcW w:w="425" w:type="dxa"/>
            <w:vMerge/>
            <w:vAlign w:val="center"/>
          </w:tcPr>
          <w:p w:rsidR="003D66F6" w:rsidRPr="00F06A1C" w:rsidRDefault="003D66F6" w:rsidP="0081029A">
            <w:pPr>
              <w:widowControl w:val="0"/>
              <w:jc w:val="center"/>
              <w:rPr>
                <w:sz w:val="18"/>
                <w:szCs w:val="18"/>
              </w:rPr>
            </w:pPr>
          </w:p>
        </w:tc>
        <w:tc>
          <w:tcPr>
            <w:tcW w:w="1765" w:type="dxa"/>
            <w:gridSpan w:val="2"/>
            <w:vMerge/>
            <w:vAlign w:val="center"/>
          </w:tcPr>
          <w:p w:rsidR="003D66F6" w:rsidRPr="00F06A1C" w:rsidRDefault="003D66F6" w:rsidP="0081029A">
            <w:pPr>
              <w:widowControl w:val="0"/>
              <w:jc w:val="both"/>
              <w:rPr>
                <w:b/>
                <w:sz w:val="18"/>
                <w:szCs w:val="18"/>
              </w:rPr>
            </w:pPr>
          </w:p>
        </w:tc>
        <w:tc>
          <w:tcPr>
            <w:tcW w:w="1520" w:type="dxa"/>
            <w:vAlign w:val="center"/>
          </w:tcPr>
          <w:p w:rsidR="003D66F6" w:rsidRPr="00F06A1C" w:rsidRDefault="003D66F6" w:rsidP="0081029A">
            <w:pPr>
              <w:widowControl w:val="0"/>
              <w:rPr>
                <w:sz w:val="18"/>
                <w:szCs w:val="18"/>
              </w:rPr>
            </w:pPr>
            <w:r w:rsidRPr="00F06A1C">
              <w:rPr>
                <w:sz w:val="18"/>
                <w:szCs w:val="18"/>
              </w:rPr>
              <w:t>Целевой</w:t>
            </w:r>
          </w:p>
        </w:tc>
        <w:tc>
          <w:tcPr>
            <w:tcW w:w="751" w:type="dxa"/>
            <w:vAlign w:val="center"/>
          </w:tcPr>
          <w:p w:rsidR="003D66F6" w:rsidRPr="00F06A1C" w:rsidRDefault="003D66F6" w:rsidP="0081029A">
            <w:pPr>
              <w:widowControl w:val="0"/>
              <w:jc w:val="center"/>
              <w:rPr>
                <w:sz w:val="18"/>
                <w:szCs w:val="18"/>
              </w:rPr>
            </w:pPr>
            <w:r w:rsidRPr="00F06A1C">
              <w:rPr>
                <w:sz w:val="18"/>
                <w:szCs w:val="18"/>
              </w:rPr>
              <w:t>-9,3</w:t>
            </w:r>
          </w:p>
        </w:tc>
        <w:tc>
          <w:tcPr>
            <w:tcW w:w="751" w:type="dxa"/>
            <w:vAlign w:val="center"/>
          </w:tcPr>
          <w:p w:rsidR="003D66F6" w:rsidRPr="00F06A1C" w:rsidRDefault="003D66F6" w:rsidP="0081029A">
            <w:pPr>
              <w:widowControl w:val="0"/>
              <w:jc w:val="center"/>
              <w:rPr>
                <w:sz w:val="18"/>
                <w:szCs w:val="18"/>
              </w:rPr>
            </w:pPr>
            <w:r w:rsidRPr="00F06A1C">
              <w:rPr>
                <w:sz w:val="18"/>
                <w:szCs w:val="18"/>
              </w:rPr>
              <w:t>-9,1</w:t>
            </w:r>
          </w:p>
        </w:tc>
        <w:tc>
          <w:tcPr>
            <w:tcW w:w="751" w:type="dxa"/>
            <w:vAlign w:val="center"/>
          </w:tcPr>
          <w:p w:rsidR="003D66F6" w:rsidRPr="00F06A1C" w:rsidRDefault="003D66F6" w:rsidP="0081029A">
            <w:pPr>
              <w:widowControl w:val="0"/>
              <w:jc w:val="center"/>
              <w:rPr>
                <w:sz w:val="18"/>
                <w:szCs w:val="18"/>
              </w:rPr>
            </w:pPr>
            <w:r w:rsidRPr="00F06A1C">
              <w:rPr>
                <w:sz w:val="18"/>
                <w:szCs w:val="18"/>
              </w:rPr>
              <w:t>-8,8</w:t>
            </w:r>
          </w:p>
        </w:tc>
        <w:tc>
          <w:tcPr>
            <w:tcW w:w="751" w:type="dxa"/>
            <w:vAlign w:val="center"/>
          </w:tcPr>
          <w:p w:rsidR="003D66F6" w:rsidRPr="00F06A1C" w:rsidRDefault="003D66F6" w:rsidP="0081029A">
            <w:pPr>
              <w:widowControl w:val="0"/>
              <w:jc w:val="center"/>
              <w:rPr>
                <w:sz w:val="18"/>
                <w:szCs w:val="18"/>
              </w:rPr>
            </w:pPr>
            <w:r w:rsidRPr="00F06A1C">
              <w:rPr>
                <w:sz w:val="18"/>
                <w:szCs w:val="18"/>
              </w:rPr>
              <w:t>-8,3</w:t>
            </w:r>
          </w:p>
        </w:tc>
        <w:tc>
          <w:tcPr>
            <w:tcW w:w="786" w:type="dxa"/>
            <w:vAlign w:val="center"/>
          </w:tcPr>
          <w:p w:rsidR="003D66F6" w:rsidRPr="00F06A1C" w:rsidRDefault="003D66F6" w:rsidP="0081029A">
            <w:pPr>
              <w:widowControl w:val="0"/>
              <w:jc w:val="center"/>
              <w:rPr>
                <w:sz w:val="18"/>
                <w:szCs w:val="18"/>
              </w:rPr>
            </w:pPr>
            <w:r w:rsidRPr="00F06A1C">
              <w:rPr>
                <w:sz w:val="18"/>
                <w:szCs w:val="18"/>
              </w:rPr>
              <w:t>-3,6</w:t>
            </w:r>
          </w:p>
        </w:tc>
        <w:tc>
          <w:tcPr>
            <w:tcW w:w="786" w:type="dxa"/>
            <w:vAlign w:val="center"/>
          </w:tcPr>
          <w:p w:rsidR="003D66F6" w:rsidRPr="00F06A1C" w:rsidRDefault="003D66F6" w:rsidP="0081029A">
            <w:pPr>
              <w:widowControl w:val="0"/>
              <w:jc w:val="center"/>
              <w:rPr>
                <w:sz w:val="18"/>
                <w:szCs w:val="18"/>
              </w:rPr>
            </w:pPr>
            <w:r w:rsidRPr="00F06A1C">
              <w:rPr>
                <w:sz w:val="18"/>
                <w:szCs w:val="18"/>
              </w:rPr>
              <w:t>-3,2</w:t>
            </w:r>
          </w:p>
        </w:tc>
        <w:tc>
          <w:tcPr>
            <w:tcW w:w="786" w:type="dxa"/>
            <w:vAlign w:val="center"/>
          </w:tcPr>
          <w:p w:rsidR="003D66F6" w:rsidRPr="00F06A1C" w:rsidRDefault="003D66F6" w:rsidP="0081029A">
            <w:pPr>
              <w:widowControl w:val="0"/>
              <w:jc w:val="center"/>
              <w:rPr>
                <w:sz w:val="18"/>
                <w:szCs w:val="18"/>
              </w:rPr>
            </w:pPr>
            <w:r w:rsidRPr="00F06A1C">
              <w:rPr>
                <w:sz w:val="18"/>
                <w:szCs w:val="18"/>
              </w:rPr>
              <w:t>-2,9</w:t>
            </w:r>
          </w:p>
        </w:tc>
        <w:tc>
          <w:tcPr>
            <w:tcW w:w="786" w:type="dxa"/>
            <w:vAlign w:val="center"/>
          </w:tcPr>
          <w:p w:rsidR="003D66F6" w:rsidRPr="00F06A1C" w:rsidRDefault="003D66F6" w:rsidP="0081029A">
            <w:pPr>
              <w:widowControl w:val="0"/>
              <w:jc w:val="center"/>
              <w:rPr>
                <w:sz w:val="18"/>
                <w:szCs w:val="18"/>
              </w:rPr>
            </w:pPr>
            <w:r w:rsidRPr="00F06A1C">
              <w:rPr>
                <w:sz w:val="18"/>
                <w:szCs w:val="18"/>
              </w:rPr>
              <w:t>-2,6</w:t>
            </w:r>
          </w:p>
        </w:tc>
        <w:tc>
          <w:tcPr>
            <w:tcW w:w="786" w:type="dxa"/>
            <w:vAlign w:val="center"/>
          </w:tcPr>
          <w:p w:rsidR="003D66F6" w:rsidRPr="00F06A1C" w:rsidRDefault="003D66F6" w:rsidP="0081029A">
            <w:pPr>
              <w:widowControl w:val="0"/>
              <w:jc w:val="center"/>
              <w:rPr>
                <w:sz w:val="18"/>
                <w:szCs w:val="18"/>
              </w:rPr>
            </w:pPr>
            <w:r w:rsidRPr="00F06A1C">
              <w:rPr>
                <w:sz w:val="18"/>
                <w:szCs w:val="18"/>
              </w:rPr>
              <w:t>-4,1</w:t>
            </w:r>
          </w:p>
        </w:tc>
        <w:tc>
          <w:tcPr>
            <w:tcW w:w="786" w:type="dxa"/>
            <w:vAlign w:val="center"/>
          </w:tcPr>
          <w:p w:rsidR="003D66F6" w:rsidRPr="00F06A1C" w:rsidRDefault="003D66F6" w:rsidP="0081029A">
            <w:pPr>
              <w:widowControl w:val="0"/>
              <w:jc w:val="center"/>
              <w:rPr>
                <w:sz w:val="18"/>
                <w:szCs w:val="18"/>
              </w:rPr>
            </w:pPr>
            <w:r w:rsidRPr="00F06A1C">
              <w:rPr>
                <w:sz w:val="18"/>
                <w:szCs w:val="18"/>
              </w:rPr>
              <w:t>-5,4</w:t>
            </w:r>
          </w:p>
        </w:tc>
        <w:tc>
          <w:tcPr>
            <w:tcW w:w="786" w:type="dxa"/>
            <w:vAlign w:val="center"/>
          </w:tcPr>
          <w:p w:rsidR="003D66F6" w:rsidRPr="00F06A1C" w:rsidRDefault="003D66F6" w:rsidP="0081029A">
            <w:pPr>
              <w:widowControl w:val="0"/>
              <w:jc w:val="center"/>
              <w:rPr>
                <w:sz w:val="18"/>
                <w:szCs w:val="18"/>
              </w:rPr>
            </w:pPr>
            <w:r w:rsidRPr="00F06A1C">
              <w:rPr>
                <w:sz w:val="18"/>
                <w:szCs w:val="18"/>
              </w:rPr>
              <w:t>-6,6</w:t>
            </w:r>
          </w:p>
        </w:tc>
        <w:tc>
          <w:tcPr>
            <w:tcW w:w="786" w:type="dxa"/>
            <w:vAlign w:val="center"/>
          </w:tcPr>
          <w:p w:rsidR="003D66F6" w:rsidRPr="00F06A1C" w:rsidRDefault="003D66F6" w:rsidP="0081029A">
            <w:pPr>
              <w:widowControl w:val="0"/>
              <w:jc w:val="center"/>
              <w:rPr>
                <w:sz w:val="18"/>
                <w:szCs w:val="18"/>
              </w:rPr>
            </w:pPr>
            <w:r w:rsidRPr="00F06A1C">
              <w:rPr>
                <w:sz w:val="18"/>
                <w:szCs w:val="18"/>
              </w:rPr>
              <w:t>-7,8</w:t>
            </w:r>
          </w:p>
        </w:tc>
        <w:tc>
          <w:tcPr>
            <w:tcW w:w="786" w:type="dxa"/>
            <w:vAlign w:val="center"/>
          </w:tcPr>
          <w:p w:rsidR="003D66F6" w:rsidRPr="00F06A1C" w:rsidRDefault="003D66F6" w:rsidP="0081029A">
            <w:pPr>
              <w:widowControl w:val="0"/>
              <w:jc w:val="center"/>
              <w:rPr>
                <w:sz w:val="18"/>
                <w:szCs w:val="18"/>
              </w:rPr>
            </w:pPr>
            <w:r w:rsidRPr="00F06A1C">
              <w:rPr>
                <w:sz w:val="18"/>
                <w:szCs w:val="18"/>
              </w:rPr>
              <w:t>-9,1</w:t>
            </w:r>
          </w:p>
        </w:tc>
      </w:tr>
      <w:tr w:rsidR="00F06A1C" w:rsidRPr="00F06A1C" w:rsidTr="0013246F">
        <w:tc>
          <w:tcPr>
            <w:tcW w:w="425" w:type="dxa"/>
            <w:vMerge w:val="restart"/>
            <w:vAlign w:val="center"/>
          </w:tcPr>
          <w:p w:rsidR="003D66F6" w:rsidRPr="00F06A1C" w:rsidRDefault="003D66F6" w:rsidP="0081029A">
            <w:pPr>
              <w:widowControl w:val="0"/>
              <w:jc w:val="center"/>
              <w:rPr>
                <w:sz w:val="18"/>
                <w:szCs w:val="18"/>
              </w:rPr>
            </w:pPr>
            <w:r w:rsidRPr="00F06A1C">
              <w:rPr>
                <w:sz w:val="18"/>
                <w:szCs w:val="18"/>
              </w:rPr>
              <w:t>4</w:t>
            </w:r>
          </w:p>
        </w:tc>
        <w:tc>
          <w:tcPr>
            <w:tcW w:w="1765" w:type="dxa"/>
            <w:gridSpan w:val="2"/>
            <w:vMerge w:val="restart"/>
            <w:vAlign w:val="center"/>
          </w:tcPr>
          <w:p w:rsidR="003D66F6" w:rsidRPr="00F06A1C" w:rsidRDefault="003D66F6" w:rsidP="0081029A">
            <w:pPr>
              <w:widowControl w:val="0"/>
              <w:jc w:val="both"/>
              <w:rPr>
                <w:b/>
                <w:sz w:val="18"/>
                <w:szCs w:val="18"/>
              </w:rPr>
            </w:pPr>
            <w:r w:rsidRPr="00F06A1C">
              <w:rPr>
                <w:sz w:val="18"/>
                <w:szCs w:val="18"/>
              </w:rPr>
              <w:t>Обеспеченность населения врачами, на 10 тыс. чел.</w:t>
            </w:r>
          </w:p>
        </w:tc>
        <w:tc>
          <w:tcPr>
            <w:tcW w:w="1520" w:type="dxa"/>
            <w:vAlign w:val="center"/>
          </w:tcPr>
          <w:p w:rsidR="003D66F6" w:rsidRPr="00F06A1C" w:rsidRDefault="003D66F6" w:rsidP="0081029A">
            <w:pPr>
              <w:widowControl w:val="0"/>
              <w:rPr>
                <w:sz w:val="18"/>
                <w:szCs w:val="18"/>
              </w:rPr>
            </w:pPr>
            <w:r w:rsidRPr="00F06A1C">
              <w:rPr>
                <w:sz w:val="18"/>
                <w:szCs w:val="18"/>
              </w:rPr>
              <w:t>Консервативный</w:t>
            </w:r>
          </w:p>
        </w:tc>
        <w:tc>
          <w:tcPr>
            <w:tcW w:w="751" w:type="dxa"/>
            <w:vAlign w:val="center"/>
          </w:tcPr>
          <w:p w:rsidR="003D66F6" w:rsidRPr="00F06A1C" w:rsidRDefault="003D66F6" w:rsidP="0081029A">
            <w:pPr>
              <w:widowControl w:val="0"/>
              <w:jc w:val="center"/>
              <w:rPr>
                <w:sz w:val="18"/>
                <w:szCs w:val="18"/>
              </w:rPr>
            </w:pPr>
            <w:r w:rsidRPr="00F06A1C">
              <w:rPr>
                <w:sz w:val="18"/>
                <w:szCs w:val="18"/>
              </w:rPr>
              <w:t>20,4</w:t>
            </w:r>
          </w:p>
        </w:tc>
        <w:tc>
          <w:tcPr>
            <w:tcW w:w="751" w:type="dxa"/>
            <w:vAlign w:val="center"/>
          </w:tcPr>
          <w:p w:rsidR="003D66F6" w:rsidRPr="00F06A1C" w:rsidRDefault="003D66F6" w:rsidP="0081029A">
            <w:pPr>
              <w:widowControl w:val="0"/>
              <w:jc w:val="center"/>
              <w:rPr>
                <w:sz w:val="18"/>
                <w:szCs w:val="18"/>
              </w:rPr>
            </w:pPr>
            <w:r w:rsidRPr="00F06A1C">
              <w:rPr>
                <w:sz w:val="18"/>
                <w:szCs w:val="18"/>
              </w:rPr>
              <w:t>20,6</w:t>
            </w:r>
          </w:p>
        </w:tc>
        <w:tc>
          <w:tcPr>
            <w:tcW w:w="751" w:type="dxa"/>
            <w:vAlign w:val="center"/>
          </w:tcPr>
          <w:p w:rsidR="003D66F6" w:rsidRPr="00F06A1C" w:rsidRDefault="003D66F6" w:rsidP="0081029A">
            <w:pPr>
              <w:widowControl w:val="0"/>
              <w:jc w:val="center"/>
              <w:rPr>
                <w:sz w:val="18"/>
                <w:szCs w:val="18"/>
              </w:rPr>
            </w:pPr>
            <w:r w:rsidRPr="00F06A1C">
              <w:rPr>
                <w:sz w:val="18"/>
                <w:szCs w:val="18"/>
              </w:rPr>
              <w:t>20,7</w:t>
            </w:r>
          </w:p>
        </w:tc>
        <w:tc>
          <w:tcPr>
            <w:tcW w:w="751" w:type="dxa"/>
            <w:vAlign w:val="center"/>
          </w:tcPr>
          <w:p w:rsidR="003D66F6" w:rsidRPr="00F06A1C" w:rsidRDefault="003D66F6" w:rsidP="0081029A">
            <w:pPr>
              <w:widowControl w:val="0"/>
              <w:jc w:val="center"/>
              <w:rPr>
                <w:sz w:val="18"/>
                <w:szCs w:val="18"/>
              </w:rPr>
            </w:pPr>
            <w:r w:rsidRPr="00F06A1C">
              <w:rPr>
                <w:sz w:val="18"/>
                <w:szCs w:val="18"/>
              </w:rPr>
              <w:t>20,7</w:t>
            </w:r>
          </w:p>
        </w:tc>
        <w:tc>
          <w:tcPr>
            <w:tcW w:w="786" w:type="dxa"/>
            <w:vAlign w:val="center"/>
          </w:tcPr>
          <w:p w:rsidR="003D66F6" w:rsidRPr="00F06A1C" w:rsidRDefault="003D66F6" w:rsidP="0081029A">
            <w:pPr>
              <w:widowControl w:val="0"/>
              <w:jc w:val="center"/>
              <w:rPr>
                <w:sz w:val="18"/>
                <w:szCs w:val="18"/>
              </w:rPr>
            </w:pPr>
            <w:r w:rsidRPr="00F06A1C">
              <w:rPr>
                <w:sz w:val="18"/>
                <w:szCs w:val="18"/>
              </w:rPr>
              <w:t>20,6</w:t>
            </w:r>
          </w:p>
        </w:tc>
        <w:tc>
          <w:tcPr>
            <w:tcW w:w="786" w:type="dxa"/>
            <w:vAlign w:val="center"/>
          </w:tcPr>
          <w:p w:rsidR="003D66F6" w:rsidRPr="00F06A1C" w:rsidRDefault="003D66F6" w:rsidP="0081029A">
            <w:pPr>
              <w:widowControl w:val="0"/>
              <w:jc w:val="center"/>
              <w:rPr>
                <w:sz w:val="18"/>
                <w:szCs w:val="18"/>
              </w:rPr>
            </w:pPr>
            <w:r w:rsidRPr="00F06A1C">
              <w:rPr>
                <w:sz w:val="18"/>
                <w:szCs w:val="18"/>
              </w:rPr>
              <w:t>20,6</w:t>
            </w:r>
          </w:p>
        </w:tc>
        <w:tc>
          <w:tcPr>
            <w:tcW w:w="786" w:type="dxa"/>
            <w:vAlign w:val="center"/>
          </w:tcPr>
          <w:p w:rsidR="003D66F6" w:rsidRPr="00F06A1C" w:rsidRDefault="003D66F6" w:rsidP="0081029A">
            <w:pPr>
              <w:widowControl w:val="0"/>
              <w:jc w:val="center"/>
              <w:rPr>
                <w:sz w:val="18"/>
                <w:szCs w:val="18"/>
              </w:rPr>
            </w:pPr>
            <w:r w:rsidRPr="00F06A1C">
              <w:rPr>
                <w:sz w:val="18"/>
                <w:szCs w:val="18"/>
              </w:rPr>
              <w:t>20,6</w:t>
            </w:r>
          </w:p>
        </w:tc>
        <w:tc>
          <w:tcPr>
            <w:tcW w:w="786" w:type="dxa"/>
            <w:vAlign w:val="center"/>
          </w:tcPr>
          <w:p w:rsidR="003D66F6" w:rsidRPr="00F06A1C" w:rsidRDefault="003D66F6" w:rsidP="0081029A">
            <w:pPr>
              <w:widowControl w:val="0"/>
              <w:jc w:val="center"/>
              <w:rPr>
                <w:sz w:val="18"/>
                <w:szCs w:val="18"/>
              </w:rPr>
            </w:pPr>
            <w:r w:rsidRPr="00F06A1C">
              <w:rPr>
                <w:sz w:val="18"/>
                <w:szCs w:val="18"/>
              </w:rPr>
              <w:t>20,6</w:t>
            </w:r>
          </w:p>
        </w:tc>
        <w:tc>
          <w:tcPr>
            <w:tcW w:w="786" w:type="dxa"/>
            <w:vAlign w:val="center"/>
          </w:tcPr>
          <w:p w:rsidR="003D66F6" w:rsidRPr="00F06A1C" w:rsidRDefault="003D66F6" w:rsidP="0081029A">
            <w:pPr>
              <w:widowControl w:val="0"/>
              <w:jc w:val="center"/>
              <w:rPr>
                <w:sz w:val="18"/>
                <w:szCs w:val="18"/>
              </w:rPr>
            </w:pPr>
            <w:r w:rsidRPr="00F06A1C">
              <w:rPr>
                <w:sz w:val="18"/>
                <w:szCs w:val="18"/>
              </w:rPr>
              <w:t>20,6</w:t>
            </w:r>
          </w:p>
        </w:tc>
        <w:tc>
          <w:tcPr>
            <w:tcW w:w="786" w:type="dxa"/>
            <w:vAlign w:val="center"/>
          </w:tcPr>
          <w:p w:rsidR="003D66F6" w:rsidRPr="00F06A1C" w:rsidRDefault="003D66F6" w:rsidP="0081029A">
            <w:pPr>
              <w:widowControl w:val="0"/>
              <w:jc w:val="center"/>
              <w:rPr>
                <w:sz w:val="18"/>
                <w:szCs w:val="18"/>
              </w:rPr>
            </w:pPr>
            <w:r w:rsidRPr="00F06A1C">
              <w:rPr>
                <w:sz w:val="18"/>
                <w:szCs w:val="18"/>
              </w:rPr>
              <w:t>20,6</w:t>
            </w:r>
          </w:p>
        </w:tc>
        <w:tc>
          <w:tcPr>
            <w:tcW w:w="786" w:type="dxa"/>
            <w:vAlign w:val="center"/>
          </w:tcPr>
          <w:p w:rsidR="003D66F6" w:rsidRPr="00F06A1C" w:rsidRDefault="003D66F6" w:rsidP="0081029A">
            <w:pPr>
              <w:widowControl w:val="0"/>
              <w:jc w:val="center"/>
              <w:rPr>
                <w:sz w:val="18"/>
                <w:szCs w:val="18"/>
              </w:rPr>
            </w:pPr>
            <w:r w:rsidRPr="00F06A1C">
              <w:rPr>
                <w:sz w:val="18"/>
                <w:szCs w:val="18"/>
              </w:rPr>
              <w:t>20,7</w:t>
            </w:r>
          </w:p>
        </w:tc>
        <w:tc>
          <w:tcPr>
            <w:tcW w:w="786" w:type="dxa"/>
            <w:vAlign w:val="center"/>
          </w:tcPr>
          <w:p w:rsidR="003D66F6" w:rsidRPr="00F06A1C" w:rsidRDefault="003D66F6" w:rsidP="0081029A">
            <w:pPr>
              <w:widowControl w:val="0"/>
              <w:jc w:val="center"/>
              <w:rPr>
                <w:sz w:val="18"/>
                <w:szCs w:val="18"/>
              </w:rPr>
            </w:pPr>
            <w:r w:rsidRPr="00F06A1C">
              <w:rPr>
                <w:sz w:val="18"/>
                <w:szCs w:val="18"/>
              </w:rPr>
              <w:t>20,6</w:t>
            </w:r>
          </w:p>
        </w:tc>
        <w:tc>
          <w:tcPr>
            <w:tcW w:w="786" w:type="dxa"/>
            <w:vAlign w:val="center"/>
          </w:tcPr>
          <w:p w:rsidR="003D66F6" w:rsidRPr="00F06A1C" w:rsidRDefault="003D66F6" w:rsidP="0081029A">
            <w:pPr>
              <w:widowControl w:val="0"/>
              <w:jc w:val="center"/>
              <w:rPr>
                <w:sz w:val="18"/>
                <w:szCs w:val="18"/>
              </w:rPr>
            </w:pPr>
            <w:r w:rsidRPr="00F06A1C">
              <w:rPr>
                <w:sz w:val="18"/>
                <w:szCs w:val="18"/>
              </w:rPr>
              <w:t>20,8</w:t>
            </w:r>
          </w:p>
        </w:tc>
      </w:tr>
      <w:tr w:rsidR="00F06A1C" w:rsidRPr="00F06A1C" w:rsidTr="0013246F">
        <w:tc>
          <w:tcPr>
            <w:tcW w:w="425" w:type="dxa"/>
            <w:vMerge/>
            <w:vAlign w:val="center"/>
          </w:tcPr>
          <w:p w:rsidR="003D66F6" w:rsidRPr="00F06A1C" w:rsidRDefault="003D66F6" w:rsidP="0081029A">
            <w:pPr>
              <w:widowControl w:val="0"/>
              <w:jc w:val="center"/>
              <w:rPr>
                <w:sz w:val="18"/>
                <w:szCs w:val="18"/>
              </w:rPr>
            </w:pPr>
          </w:p>
        </w:tc>
        <w:tc>
          <w:tcPr>
            <w:tcW w:w="1765" w:type="dxa"/>
            <w:gridSpan w:val="2"/>
            <w:vMerge/>
            <w:vAlign w:val="center"/>
          </w:tcPr>
          <w:p w:rsidR="003D66F6" w:rsidRPr="00F06A1C" w:rsidRDefault="003D66F6" w:rsidP="0081029A">
            <w:pPr>
              <w:widowControl w:val="0"/>
              <w:jc w:val="both"/>
              <w:rPr>
                <w:b/>
                <w:sz w:val="18"/>
                <w:szCs w:val="18"/>
              </w:rPr>
            </w:pPr>
          </w:p>
        </w:tc>
        <w:tc>
          <w:tcPr>
            <w:tcW w:w="1520" w:type="dxa"/>
            <w:vAlign w:val="center"/>
          </w:tcPr>
          <w:p w:rsidR="003D66F6" w:rsidRPr="00F06A1C" w:rsidRDefault="003D66F6" w:rsidP="0081029A">
            <w:pPr>
              <w:widowControl w:val="0"/>
              <w:rPr>
                <w:sz w:val="18"/>
                <w:szCs w:val="18"/>
              </w:rPr>
            </w:pPr>
            <w:r w:rsidRPr="00F06A1C">
              <w:rPr>
                <w:sz w:val="18"/>
                <w:szCs w:val="18"/>
              </w:rPr>
              <w:t>Базовый</w:t>
            </w:r>
          </w:p>
        </w:tc>
        <w:tc>
          <w:tcPr>
            <w:tcW w:w="751" w:type="dxa"/>
            <w:vAlign w:val="center"/>
          </w:tcPr>
          <w:p w:rsidR="003D66F6" w:rsidRPr="00F06A1C" w:rsidRDefault="003D66F6" w:rsidP="0081029A">
            <w:pPr>
              <w:widowControl w:val="0"/>
              <w:jc w:val="center"/>
              <w:rPr>
                <w:sz w:val="18"/>
                <w:szCs w:val="18"/>
              </w:rPr>
            </w:pPr>
            <w:r w:rsidRPr="00F06A1C">
              <w:rPr>
                <w:sz w:val="18"/>
                <w:szCs w:val="18"/>
              </w:rPr>
              <w:t>20,4</w:t>
            </w:r>
          </w:p>
        </w:tc>
        <w:tc>
          <w:tcPr>
            <w:tcW w:w="751" w:type="dxa"/>
            <w:vAlign w:val="center"/>
          </w:tcPr>
          <w:p w:rsidR="003D66F6" w:rsidRPr="00F06A1C" w:rsidRDefault="003D66F6" w:rsidP="0081029A">
            <w:pPr>
              <w:widowControl w:val="0"/>
              <w:jc w:val="center"/>
              <w:rPr>
                <w:sz w:val="18"/>
                <w:szCs w:val="18"/>
              </w:rPr>
            </w:pPr>
            <w:r w:rsidRPr="00F06A1C">
              <w:rPr>
                <w:sz w:val="18"/>
                <w:szCs w:val="18"/>
              </w:rPr>
              <w:t>20,8</w:t>
            </w:r>
          </w:p>
        </w:tc>
        <w:tc>
          <w:tcPr>
            <w:tcW w:w="751" w:type="dxa"/>
            <w:vAlign w:val="center"/>
          </w:tcPr>
          <w:p w:rsidR="003D66F6" w:rsidRPr="00F06A1C" w:rsidRDefault="003D66F6" w:rsidP="0081029A">
            <w:pPr>
              <w:widowControl w:val="0"/>
              <w:jc w:val="center"/>
              <w:rPr>
                <w:sz w:val="18"/>
                <w:szCs w:val="18"/>
              </w:rPr>
            </w:pPr>
            <w:r w:rsidRPr="00F06A1C">
              <w:rPr>
                <w:sz w:val="18"/>
                <w:szCs w:val="18"/>
              </w:rPr>
              <w:t>20,7</w:t>
            </w:r>
          </w:p>
        </w:tc>
        <w:tc>
          <w:tcPr>
            <w:tcW w:w="751" w:type="dxa"/>
            <w:vAlign w:val="center"/>
          </w:tcPr>
          <w:p w:rsidR="003D66F6" w:rsidRPr="00F06A1C" w:rsidRDefault="003D66F6" w:rsidP="0081029A">
            <w:pPr>
              <w:widowControl w:val="0"/>
              <w:jc w:val="center"/>
              <w:rPr>
                <w:sz w:val="18"/>
                <w:szCs w:val="18"/>
              </w:rPr>
            </w:pPr>
            <w:r w:rsidRPr="00F06A1C">
              <w:rPr>
                <w:sz w:val="18"/>
                <w:szCs w:val="18"/>
              </w:rPr>
              <w:t>20,7</w:t>
            </w:r>
          </w:p>
        </w:tc>
        <w:tc>
          <w:tcPr>
            <w:tcW w:w="786" w:type="dxa"/>
            <w:vAlign w:val="center"/>
          </w:tcPr>
          <w:p w:rsidR="003D66F6" w:rsidRPr="00F06A1C" w:rsidRDefault="003D66F6" w:rsidP="0081029A">
            <w:pPr>
              <w:widowControl w:val="0"/>
              <w:jc w:val="center"/>
              <w:rPr>
                <w:sz w:val="18"/>
                <w:szCs w:val="18"/>
              </w:rPr>
            </w:pPr>
            <w:r w:rsidRPr="00F06A1C">
              <w:rPr>
                <w:sz w:val="18"/>
                <w:szCs w:val="18"/>
              </w:rPr>
              <w:t>20,7</w:t>
            </w:r>
          </w:p>
        </w:tc>
        <w:tc>
          <w:tcPr>
            <w:tcW w:w="786" w:type="dxa"/>
            <w:vAlign w:val="center"/>
          </w:tcPr>
          <w:p w:rsidR="003D66F6" w:rsidRPr="00F06A1C" w:rsidRDefault="003D66F6" w:rsidP="0081029A">
            <w:pPr>
              <w:widowControl w:val="0"/>
              <w:jc w:val="center"/>
              <w:rPr>
                <w:sz w:val="18"/>
                <w:szCs w:val="18"/>
              </w:rPr>
            </w:pPr>
            <w:r w:rsidRPr="00F06A1C">
              <w:rPr>
                <w:sz w:val="18"/>
                <w:szCs w:val="18"/>
              </w:rPr>
              <w:t>20,7</w:t>
            </w:r>
          </w:p>
        </w:tc>
        <w:tc>
          <w:tcPr>
            <w:tcW w:w="786" w:type="dxa"/>
            <w:vAlign w:val="center"/>
          </w:tcPr>
          <w:p w:rsidR="003D66F6" w:rsidRPr="00F06A1C" w:rsidRDefault="003D66F6" w:rsidP="0081029A">
            <w:pPr>
              <w:widowControl w:val="0"/>
              <w:jc w:val="center"/>
              <w:rPr>
                <w:sz w:val="18"/>
                <w:szCs w:val="18"/>
              </w:rPr>
            </w:pPr>
            <w:r w:rsidRPr="00F06A1C">
              <w:rPr>
                <w:sz w:val="18"/>
                <w:szCs w:val="18"/>
              </w:rPr>
              <w:t>20,7</w:t>
            </w:r>
          </w:p>
        </w:tc>
        <w:tc>
          <w:tcPr>
            <w:tcW w:w="786" w:type="dxa"/>
            <w:vAlign w:val="center"/>
          </w:tcPr>
          <w:p w:rsidR="003D66F6" w:rsidRPr="00F06A1C" w:rsidRDefault="003D66F6" w:rsidP="0081029A">
            <w:pPr>
              <w:widowControl w:val="0"/>
              <w:jc w:val="center"/>
              <w:rPr>
                <w:sz w:val="18"/>
                <w:szCs w:val="18"/>
              </w:rPr>
            </w:pPr>
            <w:r w:rsidRPr="00F06A1C">
              <w:rPr>
                <w:sz w:val="18"/>
                <w:szCs w:val="18"/>
              </w:rPr>
              <w:t>20,7</w:t>
            </w:r>
          </w:p>
        </w:tc>
        <w:tc>
          <w:tcPr>
            <w:tcW w:w="786" w:type="dxa"/>
            <w:vAlign w:val="center"/>
          </w:tcPr>
          <w:p w:rsidR="003D66F6" w:rsidRPr="00F06A1C" w:rsidRDefault="003D66F6" w:rsidP="0081029A">
            <w:pPr>
              <w:widowControl w:val="0"/>
              <w:jc w:val="center"/>
              <w:rPr>
                <w:sz w:val="18"/>
                <w:szCs w:val="18"/>
              </w:rPr>
            </w:pPr>
            <w:r w:rsidRPr="00F06A1C">
              <w:rPr>
                <w:sz w:val="18"/>
                <w:szCs w:val="18"/>
              </w:rPr>
              <w:t>20,7</w:t>
            </w:r>
          </w:p>
        </w:tc>
        <w:tc>
          <w:tcPr>
            <w:tcW w:w="786" w:type="dxa"/>
            <w:vAlign w:val="center"/>
          </w:tcPr>
          <w:p w:rsidR="003D66F6" w:rsidRPr="00F06A1C" w:rsidRDefault="003D66F6" w:rsidP="0081029A">
            <w:pPr>
              <w:widowControl w:val="0"/>
              <w:jc w:val="center"/>
              <w:rPr>
                <w:sz w:val="18"/>
                <w:szCs w:val="18"/>
              </w:rPr>
            </w:pPr>
            <w:r w:rsidRPr="00F06A1C">
              <w:rPr>
                <w:sz w:val="18"/>
                <w:szCs w:val="18"/>
              </w:rPr>
              <w:t>20,8</w:t>
            </w:r>
          </w:p>
        </w:tc>
        <w:tc>
          <w:tcPr>
            <w:tcW w:w="786" w:type="dxa"/>
            <w:vAlign w:val="center"/>
          </w:tcPr>
          <w:p w:rsidR="003D66F6" w:rsidRPr="00F06A1C" w:rsidRDefault="003D66F6" w:rsidP="0081029A">
            <w:pPr>
              <w:widowControl w:val="0"/>
              <w:jc w:val="center"/>
              <w:rPr>
                <w:sz w:val="18"/>
                <w:szCs w:val="18"/>
              </w:rPr>
            </w:pPr>
            <w:r w:rsidRPr="00F06A1C">
              <w:rPr>
                <w:sz w:val="18"/>
                <w:szCs w:val="18"/>
              </w:rPr>
              <w:t>20,7</w:t>
            </w:r>
          </w:p>
        </w:tc>
        <w:tc>
          <w:tcPr>
            <w:tcW w:w="786" w:type="dxa"/>
            <w:vAlign w:val="center"/>
          </w:tcPr>
          <w:p w:rsidR="003D66F6" w:rsidRPr="00F06A1C" w:rsidRDefault="003D66F6" w:rsidP="0081029A">
            <w:pPr>
              <w:widowControl w:val="0"/>
              <w:jc w:val="center"/>
              <w:rPr>
                <w:sz w:val="18"/>
                <w:szCs w:val="18"/>
              </w:rPr>
            </w:pPr>
            <w:r w:rsidRPr="00F06A1C">
              <w:rPr>
                <w:sz w:val="18"/>
                <w:szCs w:val="18"/>
              </w:rPr>
              <w:t>20,7</w:t>
            </w:r>
          </w:p>
        </w:tc>
        <w:tc>
          <w:tcPr>
            <w:tcW w:w="786" w:type="dxa"/>
            <w:vAlign w:val="center"/>
          </w:tcPr>
          <w:p w:rsidR="003D66F6" w:rsidRPr="00F06A1C" w:rsidRDefault="003D66F6" w:rsidP="0081029A">
            <w:pPr>
              <w:widowControl w:val="0"/>
              <w:jc w:val="center"/>
              <w:rPr>
                <w:sz w:val="18"/>
                <w:szCs w:val="18"/>
              </w:rPr>
            </w:pPr>
            <w:r w:rsidRPr="00F06A1C">
              <w:rPr>
                <w:sz w:val="18"/>
                <w:szCs w:val="18"/>
              </w:rPr>
              <w:t>21,0</w:t>
            </w:r>
          </w:p>
        </w:tc>
      </w:tr>
      <w:tr w:rsidR="00F06A1C" w:rsidRPr="00F06A1C" w:rsidTr="0013246F">
        <w:tc>
          <w:tcPr>
            <w:tcW w:w="425" w:type="dxa"/>
            <w:vMerge/>
            <w:vAlign w:val="center"/>
          </w:tcPr>
          <w:p w:rsidR="003D66F6" w:rsidRPr="00F06A1C" w:rsidRDefault="003D66F6" w:rsidP="0081029A">
            <w:pPr>
              <w:widowControl w:val="0"/>
              <w:jc w:val="center"/>
              <w:rPr>
                <w:sz w:val="18"/>
                <w:szCs w:val="18"/>
              </w:rPr>
            </w:pPr>
          </w:p>
        </w:tc>
        <w:tc>
          <w:tcPr>
            <w:tcW w:w="1765" w:type="dxa"/>
            <w:gridSpan w:val="2"/>
            <w:vMerge/>
            <w:vAlign w:val="center"/>
          </w:tcPr>
          <w:p w:rsidR="003D66F6" w:rsidRPr="00F06A1C" w:rsidRDefault="003D66F6" w:rsidP="0081029A">
            <w:pPr>
              <w:widowControl w:val="0"/>
              <w:jc w:val="both"/>
              <w:rPr>
                <w:b/>
                <w:sz w:val="18"/>
                <w:szCs w:val="18"/>
              </w:rPr>
            </w:pPr>
          </w:p>
        </w:tc>
        <w:tc>
          <w:tcPr>
            <w:tcW w:w="1520" w:type="dxa"/>
            <w:vAlign w:val="center"/>
          </w:tcPr>
          <w:p w:rsidR="003D66F6" w:rsidRPr="00F06A1C" w:rsidRDefault="003D66F6" w:rsidP="0081029A">
            <w:pPr>
              <w:widowControl w:val="0"/>
              <w:rPr>
                <w:sz w:val="18"/>
                <w:szCs w:val="18"/>
              </w:rPr>
            </w:pPr>
            <w:r w:rsidRPr="00F06A1C">
              <w:rPr>
                <w:sz w:val="18"/>
                <w:szCs w:val="18"/>
              </w:rPr>
              <w:t>Целевой</w:t>
            </w:r>
          </w:p>
        </w:tc>
        <w:tc>
          <w:tcPr>
            <w:tcW w:w="751" w:type="dxa"/>
            <w:vAlign w:val="center"/>
          </w:tcPr>
          <w:p w:rsidR="003D66F6" w:rsidRPr="00F06A1C" w:rsidRDefault="003D66F6" w:rsidP="0081029A">
            <w:pPr>
              <w:widowControl w:val="0"/>
              <w:jc w:val="center"/>
              <w:rPr>
                <w:sz w:val="18"/>
                <w:szCs w:val="18"/>
              </w:rPr>
            </w:pPr>
            <w:r w:rsidRPr="00F06A1C">
              <w:rPr>
                <w:sz w:val="18"/>
                <w:szCs w:val="18"/>
              </w:rPr>
              <w:t>20,4</w:t>
            </w:r>
          </w:p>
        </w:tc>
        <w:tc>
          <w:tcPr>
            <w:tcW w:w="751" w:type="dxa"/>
            <w:vAlign w:val="center"/>
          </w:tcPr>
          <w:p w:rsidR="003D66F6" w:rsidRPr="00F06A1C" w:rsidRDefault="003D66F6" w:rsidP="0081029A">
            <w:pPr>
              <w:widowControl w:val="0"/>
              <w:jc w:val="center"/>
              <w:rPr>
                <w:sz w:val="18"/>
                <w:szCs w:val="18"/>
              </w:rPr>
            </w:pPr>
            <w:r w:rsidRPr="00F06A1C">
              <w:rPr>
                <w:sz w:val="18"/>
                <w:szCs w:val="18"/>
              </w:rPr>
              <w:t>20,8</w:t>
            </w:r>
          </w:p>
        </w:tc>
        <w:tc>
          <w:tcPr>
            <w:tcW w:w="751" w:type="dxa"/>
            <w:vAlign w:val="center"/>
          </w:tcPr>
          <w:p w:rsidR="003D66F6" w:rsidRPr="00F06A1C" w:rsidRDefault="003D66F6" w:rsidP="0081029A">
            <w:pPr>
              <w:widowControl w:val="0"/>
              <w:jc w:val="center"/>
              <w:rPr>
                <w:sz w:val="18"/>
                <w:szCs w:val="18"/>
              </w:rPr>
            </w:pPr>
            <w:r w:rsidRPr="00F06A1C">
              <w:rPr>
                <w:sz w:val="18"/>
                <w:szCs w:val="18"/>
              </w:rPr>
              <w:t>20,8</w:t>
            </w:r>
          </w:p>
        </w:tc>
        <w:tc>
          <w:tcPr>
            <w:tcW w:w="751" w:type="dxa"/>
            <w:vAlign w:val="center"/>
          </w:tcPr>
          <w:p w:rsidR="003D66F6" w:rsidRPr="00F06A1C" w:rsidRDefault="003D66F6" w:rsidP="0081029A">
            <w:pPr>
              <w:widowControl w:val="0"/>
              <w:jc w:val="center"/>
              <w:rPr>
                <w:sz w:val="18"/>
                <w:szCs w:val="18"/>
              </w:rPr>
            </w:pPr>
            <w:r w:rsidRPr="00F06A1C">
              <w:rPr>
                <w:sz w:val="18"/>
                <w:szCs w:val="18"/>
              </w:rPr>
              <w:t>20,8</w:t>
            </w:r>
          </w:p>
        </w:tc>
        <w:tc>
          <w:tcPr>
            <w:tcW w:w="786" w:type="dxa"/>
            <w:vAlign w:val="center"/>
          </w:tcPr>
          <w:p w:rsidR="003D66F6" w:rsidRPr="00F06A1C" w:rsidRDefault="003D66F6" w:rsidP="0081029A">
            <w:pPr>
              <w:widowControl w:val="0"/>
              <w:jc w:val="center"/>
              <w:rPr>
                <w:sz w:val="18"/>
                <w:szCs w:val="18"/>
              </w:rPr>
            </w:pPr>
            <w:r w:rsidRPr="00F06A1C">
              <w:rPr>
                <w:sz w:val="18"/>
                <w:szCs w:val="18"/>
              </w:rPr>
              <w:t>20,8</w:t>
            </w:r>
          </w:p>
        </w:tc>
        <w:tc>
          <w:tcPr>
            <w:tcW w:w="786" w:type="dxa"/>
            <w:vAlign w:val="center"/>
          </w:tcPr>
          <w:p w:rsidR="003D66F6" w:rsidRPr="00F06A1C" w:rsidRDefault="003D66F6" w:rsidP="0081029A">
            <w:pPr>
              <w:widowControl w:val="0"/>
              <w:jc w:val="center"/>
              <w:rPr>
                <w:sz w:val="18"/>
                <w:szCs w:val="18"/>
              </w:rPr>
            </w:pPr>
            <w:r w:rsidRPr="00F06A1C">
              <w:rPr>
                <w:sz w:val="18"/>
                <w:szCs w:val="18"/>
              </w:rPr>
              <w:t>20,8</w:t>
            </w:r>
          </w:p>
        </w:tc>
        <w:tc>
          <w:tcPr>
            <w:tcW w:w="786" w:type="dxa"/>
            <w:vAlign w:val="center"/>
          </w:tcPr>
          <w:p w:rsidR="003D66F6" w:rsidRPr="00F06A1C" w:rsidRDefault="003D66F6" w:rsidP="0081029A">
            <w:pPr>
              <w:widowControl w:val="0"/>
              <w:jc w:val="center"/>
              <w:rPr>
                <w:sz w:val="18"/>
                <w:szCs w:val="18"/>
              </w:rPr>
            </w:pPr>
            <w:r w:rsidRPr="00F06A1C">
              <w:rPr>
                <w:sz w:val="18"/>
                <w:szCs w:val="18"/>
              </w:rPr>
              <w:t>20,8</w:t>
            </w:r>
          </w:p>
        </w:tc>
        <w:tc>
          <w:tcPr>
            <w:tcW w:w="786" w:type="dxa"/>
            <w:vAlign w:val="center"/>
          </w:tcPr>
          <w:p w:rsidR="003D66F6" w:rsidRPr="00F06A1C" w:rsidRDefault="003D66F6" w:rsidP="0081029A">
            <w:pPr>
              <w:widowControl w:val="0"/>
              <w:jc w:val="center"/>
              <w:rPr>
                <w:sz w:val="18"/>
                <w:szCs w:val="18"/>
              </w:rPr>
            </w:pPr>
            <w:r w:rsidRPr="00F06A1C">
              <w:rPr>
                <w:sz w:val="18"/>
                <w:szCs w:val="18"/>
              </w:rPr>
              <w:t>20,9</w:t>
            </w:r>
          </w:p>
        </w:tc>
        <w:tc>
          <w:tcPr>
            <w:tcW w:w="786" w:type="dxa"/>
            <w:vAlign w:val="center"/>
          </w:tcPr>
          <w:p w:rsidR="003D66F6" w:rsidRPr="00F06A1C" w:rsidRDefault="003D66F6" w:rsidP="0081029A">
            <w:pPr>
              <w:widowControl w:val="0"/>
              <w:jc w:val="center"/>
              <w:rPr>
                <w:sz w:val="18"/>
                <w:szCs w:val="18"/>
              </w:rPr>
            </w:pPr>
            <w:r w:rsidRPr="00F06A1C">
              <w:rPr>
                <w:sz w:val="18"/>
                <w:szCs w:val="18"/>
              </w:rPr>
              <w:t>20,8</w:t>
            </w:r>
          </w:p>
        </w:tc>
        <w:tc>
          <w:tcPr>
            <w:tcW w:w="786" w:type="dxa"/>
            <w:vAlign w:val="center"/>
          </w:tcPr>
          <w:p w:rsidR="003D66F6" w:rsidRPr="00F06A1C" w:rsidRDefault="003D66F6" w:rsidP="0081029A">
            <w:pPr>
              <w:widowControl w:val="0"/>
              <w:jc w:val="center"/>
              <w:rPr>
                <w:sz w:val="18"/>
                <w:szCs w:val="18"/>
              </w:rPr>
            </w:pPr>
            <w:r w:rsidRPr="00F06A1C">
              <w:rPr>
                <w:sz w:val="18"/>
                <w:szCs w:val="18"/>
              </w:rPr>
              <w:t>20,8</w:t>
            </w:r>
          </w:p>
        </w:tc>
        <w:tc>
          <w:tcPr>
            <w:tcW w:w="786" w:type="dxa"/>
            <w:vAlign w:val="center"/>
          </w:tcPr>
          <w:p w:rsidR="003D66F6" w:rsidRPr="00F06A1C" w:rsidRDefault="003D66F6" w:rsidP="0081029A">
            <w:pPr>
              <w:widowControl w:val="0"/>
              <w:jc w:val="center"/>
              <w:rPr>
                <w:sz w:val="18"/>
                <w:szCs w:val="18"/>
              </w:rPr>
            </w:pPr>
            <w:r w:rsidRPr="00F06A1C">
              <w:rPr>
                <w:sz w:val="18"/>
                <w:szCs w:val="18"/>
              </w:rPr>
              <w:t>20,8</w:t>
            </w:r>
          </w:p>
        </w:tc>
        <w:tc>
          <w:tcPr>
            <w:tcW w:w="786" w:type="dxa"/>
            <w:vAlign w:val="center"/>
          </w:tcPr>
          <w:p w:rsidR="003D66F6" w:rsidRPr="00F06A1C" w:rsidRDefault="003D66F6" w:rsidP="0081029A">
            <w:pPr>
              <w:widowControl w:val="0"/>
              <w:jc w:val="center"/>
              <w:rPr>
                <w:sz w:val="18"/>
                <w:szCs w:val="18"/>
              </w:rPr>
            </w:pPr>
            <w:r w:rsidRPr="00F06A1C">
              <w:rPr>
                <w:sz w:val="18"/>
                <w:szCs w:val="18"/>
              </w:rPr>
              <w:t>20,8</w:t>
            </w:r>
          </w:p>
        </w:tc>
        <w:tc>
          <w:tcPr>
            <w:tcW w:w="786" w:type="dxa"/>
            <w:vAlign w:val="center"/>
          </w:tcPr>
          <w:p w:rsidR="003D66F6" w:rsidRPr="00F06A1C" w:rsidRDefault="003D66F6" w:rsidP="0081029A">
            <w:pPr>
              <w:widowControl w:val="0"/>
              <w:jc w:val="center"/>
              <w:rPr>
                <w:sz w:val="18"/>
                <w:szCs w:val="18"/>
              </w:rPr>
            </w:pPr>
            <w:r w:rsidRPr="00F06A1C">
              <w:rPr>
                <w:sz w:val="18"/>
                <w:szCs w:val="18"/>
              </w:rPr>
              <w:t>21,1</w:t>
            </w:r>
          </w:p>
        </w:tc>
      </w:tr>
      <w:tr w:rsidR="003D66F6" w:rsidRPr="00F06A1C" w:rsidTr="001E23E4">
        <w:tc>
          <w:tcPr>
            <w:tcW w:w="13788" w:type="dxa"/>
            <w:gridSpan w:val="17"/>
            <w:vAlign w:val="center"/>
          </w:tcPr>
          <w:p w:rsidR="003D66F6" w:rsidRPr="00F06A1C" w:rsidRDefault="00CB4522" w:rsidP="0081029A">
            <w:pPr>
              <w:widowControl w:val="0"/>
              <w:jc w:val="center"/>
              <w:rPr>
                <w:b/>
                <w:sz w:val="18"/>
                <w:szCs w:val="18"/>
              </w:rPr>
            </w:pPr>
            <w:r w:rsidRPr="00F06A1C">
              <w:rPr>
                <w:b/>
                <w:sz w:val="18"/>
                <w:szCs w:val="18"/>
              </w:rPr>
              <w:t>Приоритетное направление «Экономическое развитие»</w:t>
            </w:r>
          </w:p>
        </w:tc>
      </w:tr>
      <w:tr w:rsidR="00F06A1C" w:rsidRPr="00F06A1C" w:rsidTr="0013246F">
        <w:tc>
          <w:tcPr>
            <w:tcW w:w="425" w:type="dxa"/>
            <w:vMerge w:val="restart"/>
            <w:vAlign w:val="center"/>
          </w:tcPr>
          <w:p w:rsidR="003D66F6" w:rsidRPr="00F06A1C" w:rsidRDefault="003D66F6" w:rsidP="0081029A">
            <w:pPr>
              <w:widowControl w:val="0"/>
              <w:jc w:val="center"/>
              <w:rPr>
                <w:sz w:val="18"/>
                <w:szCs w:val="18"/>
              </w:rPr>
            </w:pPr>
            <w:r w:rsidRPr="00F06A1C">
              <w:rPr>
                <w:sz w:val="18"/>
                <w:szCs w:val="18"/>
              </w:rPr>
              <w:t>5</w:t>
            </w:r>
          </w:p>
        </w:tc>
        <w:tc>
          <w:tcPr>
            <w:tcW w:w="1765" w:type="dxa"/>
            <w:gridSpan w:val="2"/>
            <w:vMerge w:val="restart"/>
            <w:vAlign w:val="center"/>
          </w:tcPr>
          <w:p w:rsidR="003D66F6" w:rsidRPr="00F06A1C" w:rsidRDefault="003D66F6" w:rsidP="0081029A">
            <w:pPr>
              <w:widowControl w:val="0"/>
              <w:jc w:val="both"/>
              <w:rPr>
                <w:b/>
                <w:sz w:val="18"/>
                <w:szCs w:val="18"/>
              </w:rPr>
            </w:pPr>
            <w:r w:rsidRPr="00F06A1C">
              <w:rPr>
                <w:sz w:val="18"/>
                <w:szCs w:val="18"/>
              </w:rPr>
              <w:t>Индекс промышленного производства, накопленным итогом в процентах к 2017 году</w:t>
            </w:r>
          </w:p>
        </w:tc>
        <w:tc>
          <w:tcPr>
            <w:tcW w:w="1520" w:type="dxa"/>
            <w:vAlign w:val="center"/>
          </w:tcPr>
          <w:p w:rsidR="003D66F6" w:rsidRPr="00F06A1C" w:rsidRDefault="003D66F6" w:rsidP="0081029A">
            <w:pPr>
              <w:widowControl w:val="0"/>
              <w:jc w:val="both"/>
              <w:rPr>
                <w:sz w:val="18"/>
                <w:szCs w:val="18"/>
              </w:rPr>
            </w:pPr>
            <w:r w:rsidRPr="00F06A1C">
              <w:rPr>
                <w:sz w:val="18"/>
                <w:szCs w:val="18"/>
              </w:rPr>
              <w:t>Консервативный</w:t>
            </w:r>
          </w:p>
        </w:tc>
        <w:tc>
          <w:tcPr>
            <w:tcW w:w="751" w:type="dxa"/>
            <w:vAlign w:val="center"/>
          </w:tcPr>
          <w:p w:rsidR="003D66F6" w:rsidRPr="00F06A1C" w:rsidRDefault="003D66F6" w:rsidP="00F06A1C">
            <w:pPr>
              <w:widowControl w:val="0"/>
              <w:jc w:val="center"/>
              <w:rPr>
                <w:sz w:val="18"/>
                <w:szCs w:val="18"/>
              </w:rPr>
            </w:pPr>
            <w:r w:rsidRPr="00F06A1C">
              <w:rPr>
                <w:sz w:val="18"/>
                <w:szCs w:val="18"/>
              </w:rPr>
              <w:t>104,5</w:t>
            </w:r>
          </w:p>
        </w:tc>
        <w:tc>
          <w:tcPr>
            <w:tcW w:w="751" w:type="dxa"/>
            <w:vAlign w:val="center"/>
          </w:tcPr>
          <w:p w:rsidR="003D66F6" w:rsidRPr="00F06A1C" w:rsidRDefault="003D66F6" w:rsidP="00F06A1C">
            <w:pPr>
              <w:widowControl w:val="0"/>
              <w:jc w:val="center"/>
              <w:rPr>
                <w:sz w:val="18"/>
                <w:szCs w:val="18"/>
              </w:rPr>
            </w:pPr>
            <w:r w:rsidRPr="00F06A1C">
              <w:rPr>
                <w:sz w:val="18"/>
                <w:szCs w:val="18"/>
              </w:rPr>
              <w:t>105,9</w:t>
            </w:r>
          </w:p>
        </w:tc>
        <w:tc>
          <w:tcPr>
            <w:tcW w:w="751" w:type="dxa"/>
            <w:vAlign w:val="center"/>
          </w:tcPr>
          <w:p w:rsidR="003D66F6" w:rsidRPr="00F06A1C" w:rsidRDefault="003D66F6" w:rsidP="00F06A1C">
            <w:pPr>
              <w:widowControl w:val="0"/>
              <w:jc w:val="center"/>
              <w:rPr>
                <w:sz w:val="18"/>
                <w:szCs w:val="18"/>
              </w:rPr>
            </w:pPr>
            <w:r w:rsidRPr="00F06A1C">
              <w:rPr>
                <w:sz w:val="18"/>
                <w:szCs w:val="18"/>
              </w:rPr>
              <w:t>106,0</w:t>
            </w:r>
          </w:p>
        </w:tc>
        <w:tc>
          <w:tcPr>
            <w:tcW w:w="751" w:type="dxa"/>
            <w:vAlign w:val="center"/>
          </w:tcPr>
          <w:p w:rsidR="003D66F6" w:rsidRPr="00F06A1C" w:rsidRDefault="003D66F6" w:rsidP="00F06A1C">
            <w:pPr>
              <w:widowControl w:val="0"/>
              <w:jc w:val="center"/>
              <w:rPr>
                <w:sz w:val="18"/>
                <w:szCs w:val="18"/>
              </w:rPr>
            </w:pPr>
            <w:r w:rsidRPr="00F06A1C">
              <w:rPr>
                <w:sz w:val="18"/>
                <w:szCs w:val="18"/>
              </w:rPr>
              <w:t>106,0</w:t>
            </w:r>
          </w:p>
        </w:tc>
        <w:tc>
          <w:tcPr>
            <w:tcW w:w="786" w:type="dxa"/>
            <w:vAlign w:val="center"/>
          </w:tcPr>
          <w:p w:rsidR="003D66F6" w:rsidRPr="00F06A1C" w:rsidRDefault="003D66F6" w:rsidP="00F06A1C">
            <w:pPr>
              <w:widowControl w:val="0"/>
              <w:jc w:val="center"/>
              <w:rPr>
                <w:sz w:val="18"/>
                <w:szCs w:val="18"/>
              </w:rPr>
            </w:pPr>
            <w:r w:rsidRPr="00F06A1C">
              <w:rPr>
                <w:sz w:val="18"/>
                <w:szCs w:val="18"/>
              </w:rPr>
              <w:t>106,0</w:t>
            </w:r>
          </w:p>
        </w:tc>
        <w:tc>
          <w:tcPr>
            <w:tcW w:w="786" w:type="dxa"/>
            <w:vAlign w:val="center"/>
          </w:tcPr>
          <w:p w:rsidR="003D66F6" w:rsidRPr="00F06A1C" w:rsidRDefault="003D66F6" w:rsidP="00F06A1C">
            <w:pPr>
              <w:widowControl w:val="0"/>
              <w:jc w:val="center"/>
              <w:rPr>
                <w:sz w:val="18"/>
                <w:szCs w:val="18"/>
              </w:rPr>
            </w:pPr>
            <w:r w:rsidRPr="00F06A1C">
              <w:rPr>
                <w:sz w:val="18"/>
                <w:szCs w:val="18"/>
              </w:rPr>
              <w:t>106,0</w:t>
            </w:r>
          </w:p>
        </w:tc>
        <w:tc>
          <w:tcPr>
            <w:tcW w:w="786" w:type="dxa"/>
            <w:vAlign w:val="center"/>
          </w:tcPr>
          <w:p w:rsidR="003D66F6" w:rsidRPr="00F06A1C" w:rsidRDefault="003D66F6" w:rsidP="00F06A1C">
            <w:pPr>
              <w:widowControl w:val="0"/>
              <w:jc w:val="center"/>
              <w:rPr>
                <w:sz w:val="18"/>
                <w:szCs w:val="18"/>
              </w:rPr>
            </w:pPr>
            <w:r w:rsidRPr="00F06A1C">
              <w:rPr>
                <w:sz w:val="18"/>
                <w:szCs w:val="18"/>
              </w:rPr>
              <w:t>105,9</w:t>
            </w:r>
          </w:p>
        </w:tc>
        <w:tc>
          <w:tcPr>
            <w:tcW w:w="786" w:type="dxa"/>
            <w:vAlign w:val="center"/>
          </w:tcPr>
          <w:p w:rsidR="003D66F6" w:rsidRPr="00F06A1C" w:rsidRDefault="003D66F6" w:rsidP="00F06A1C">
            <w:pPr>
              <w:widowControl w:val="0"/>
              <w:jc w:val="center"/>
              <w:rPr>
                <w:sz w:val="18"/>
                <w:szCs w:val="18"/>
              </w:rPr>
            </w:pPr>
            <w:r w:rsidRPr="00F06A1C">
              <w:rPr>
                <w:sz w:val="18"/>
                <w:szCs w:val="18"/>
              </w:rPr>
              <w:t>106,0</w:t>
            </w:r>
          </w:p>
        </w:tc>
        <w:tc>
          <w:tcPr>
            <w:tcW w:w="786" w:type="dxa"/>
            <w:vAlign w:val="center"/>
          </w:tcPr>
          <w:p w:rsidR="003D66F6" w:rsidRPr="00F06A1C" w:rsidRDefault="003D66F6" w:rsidP="00F06A1C">
            <w:pPr>
              <w:widowControl w:val="0"/>
              <w:jc w:val="center"/>
              <w:rPr>
                <w:sz w:val="18"/>
                <w:szCs w:val="18"/>
              </w:rPr>
            </w:pPr>
            <w:r w:rsidRPr="00F06A1C">
              <w:rPr>
                <w:sz w:val="18"/>
                <w:szCs w:val="18"/>
              </w:rPr>
              <w:t>106,0</w:t>
            </w:r>
          </w:p>
        </w:tc>
        <w:tc>
          <w:tcPr>
            <w:tcW w:w="786" w:type="dxa"/>
            <w:vAlign w:val="center"/>
          </w:tcPr>
          <w:p w:rsidR="003D66F6" w:rsidRPr="00F06A1C" w:rsidRDefault="003D66F6" w:rsidP="00F06A1C">
            <w:pPr>
              <w:widowControl w:val="0"/>
              <w:jc w:val="center"/>
              <w:rPr>
                <w:sz w:val="18"/>
                <w:szCs w:val="18"/>
              </w:rPr>
            </w:pPr>
            <w:r w:rsidRPr="00F06A1C">
              <w:rPr>
                <w:sz w:val="18"/>
                <w:szCs w:val="18"/>
              </w:rPr>
              <w:t>106,0</w:t>
            </w:r>
          </w:p>
        </w:tc>
        <w:tc>
          <w:tcPr>
            <w:tcW w:w="786" w:type="dxa"/>
            <w:vAlign w:val="center"/>
          </w:tcPr>
          <w:p w:rsidR="003D66F6" w:rsidRPr="00F06A1C" w:rsidRDefault="003D66F6" w:rsidP="00F06A1C">
            <w:pPr>
              <w:widowControl w:val="0"/>
              <w:jc w:val="center"/>
              <w:rPr>
                <w:sz w:val="18"/>
                <w:szCs w:val="18"/>
              </w:rPr>
            </w:pPr>
            <w:r w:rsidRPr="00F06A1C">
              <w:rPr>
                <w:sz w:val="18"/>
                <w:szCs w:val="18"/>
              </w:rPr>
              <w:t>106,0</w:t>
            </w:r>
          </w:p>
        </w:tc>
        <w:tc>
          <w:tcPr>
            <w:tcW w:w="786" w:type="dxa"/>
            <w:vAlign w:val="center"/>
          </w:tcPr>
          <w:p w:rsidR="003D66F6" w:rsidRPr="00F06A1C" w:rsidRDefault="003D66F6" w:rsidP="00F06A1C">
            <w:pPr>
              <w:widowControl w:val="0"/>
              <w:jc w:val="center"/>
              <w:rPr>
                <w:sz w:val="18"/>
                <w:szCs w:val="18"/>
              </w:rPr>
            </w:pPr>
            <w:r w:rsidRPr="00F06A1C">
              <w:rPr>
                <w:sz w:val="18"/>
                <w:szCs w:val="18"/>
              </w:rPr>
              <w:t>105,9</w:t>
            </w:r>
          </w:p>
        </w:tc>
        <w:tc>
          <w:tcPr>
            <w:tcW w:w="786" w:type="dxa"/>
            <w:vAlign w:val="center"/>
          </w:tcPr>
          <w:p w:rsidR="003D66F6" w:rsidRPr="00F06A1C" w:rsidRDefault="003D66F6" w:rsidP="00F06A1C">
            <w:pPr>
              <w:widowControl w:val="0"/>
              <w:jc w:val="center"/>
              <w:rPr>
                <w:sz w:val="18"/>
                <w:szCs w:val="18"/>
              </w:rPr>
            </w:pPr>
            <w:r w:rsidRPr="00F06A1C">
              <w:rPr>
                <w:sz w:val="18"/>
                <w:szCs w:val="18"/>
              </w:rPr>
              <w:t>106,0</w:t>
            </w:r>
          </w:p>
        </w:tc>
      </w:tr>
      <w:tr w:rsidR="00F06A1C" w:rsidRPr="00F06A1C" w:rsidTr="0013246F">
        <w:tc>
          <w:tcPr>
            <w:tcW w:w="425" w:type="dxa"/>
            <w:vMerge/>
            <w:vAlign w:val="center"/>
          </w:tcPr>
          <w:p w:rsidR="003D66F6" w:rsidRPr="00F06A1C" w:rsidRDefault="003D66F6" w:rsidP="0081029A">
            <w:pPr>
              <w:widowControl w:val="0"/>
              <w:jc w:val="center"/>
              <w:rPr>
                <w:sz w:val="18"/>
                <w:szCs w:val="18"/>
              </w:rPr>
            </w:pPr>
          </w:p>
        </w:tc>
        <w:tc>
          <w:tcPr>
            <w:tcW w:w="1765" w:type="dxa"/>
            <w:gridSpan w:val="2"/>
            <w:vMerge/>
            <w:vAlign w:val="center"/>
          </w:tcPr>
          <w:p w:rsidR="003D66F6" w:rsidRPr="00F06A1C" w:rsidRDefault="003D66F6" w:rsidP="0081029A">
            <w:pPr>
              <w:widowControl w:val="0"/>
              <w:jc w:val="both"/>
              <w:rPr>
                <w:sz w:val="18"/>
                <w:szCs w:val="18"/>
              </w:rPr>
            </w:pPr>
          </w:p>
        </w:tc>
        <w:tc>
          <w:tcPr>
            <w:tcW w:w="1520" w:type="dxa"/>
            <w:vAlign w:val="center"/>
          </w:tcPr>
          <w:p w:rsidR="003D66F6" w:rsidRPr="00F06A1C" w:rsidRDefault="003D66F6" w:rsidP="0081029A">
            <w:pPr>
              <w:widowControl w:val="0"/>
              <w:jc w:val="both"/>
              <w:rPr>
                <w:sz w:val="18"/>
                <w:szCs w:val="18"/>
              </w:rPr>
            </w:pPr>
            <w:r w:rsidRPr="00F06A1C">
              <w:rPr>
                <w:sz w:val="18"/>
                <w:szCs w:val="18"/>
              </w:rPr>
              <w:t>Базовый</w:t>
            </w:r>
          </w:p>
        </w:tc>
        <w:tc>
          <w:tcPr>
            <w:tcW w:w="751" w:type="dxa"/>
            <w:vAlign w:val="center"/>
          </w:tcPr>
          <w:p w:rsidR="003D66F6" w:rsidRPr="00F06A1C" w:rsidRDefault="003D66F6" w:rsidP="00F06A1C">
            <w:pPr>
              <w:widowControl w:val="0"/>
              <w:jc w:val="center"/>
              <w:rPr>
                <w:sz w:val="18"/>
                <w:szCs w:val="18"/>
              </w:rPr>
            </w:pPr>
            <w:r w:rsidRPr="00F06A1C">
              <w:rPr>
                <w:sz w:val="18"/>
                <w:szCs w:val="18"/>
              </w:rPr>
              <w:t>104,7</w:t>
            </w:r>
          </w:p>
        </w:tc>
        <w:tc>
          <w:tcPr>
            <w:tcW w:w="751" w:type="dxa"/>
            <w:vAlign w:val="center"/>
          </w:tcPr>
          <w:p w:rsidR="003D66F6" w:rsidRPr="00F06A1C" w:rsidRDefault="003D66F6" w:rsidP="00F06A1C">
            <w:pPr>
              <w:widowControl w:val="0"/>
              <w:jc w:val="center"/>
              <w:rPr>
                <w:sz w:val="18"/>
                <w:szCs w:val="18"/>
              </w:rPr>
            </w:pPr>
            <w:r w:rsidRPr="00F06A1C">
              <w:rPr>
                <w:sz w:val="18"/>
                <w:szCs w:val="18"/>
              </w:rPr>
              <w:t>107,2</w:t>
            </w:r>
          </w:p>
        </w:tc>
        <w:tc>
          <w:tcPr>
            <w:tcW w:w="751" w:type="dxa"/>
            <w:vAlign w:val="center"/>
          </w:tcPr>
          <w:p w:rsidR="003D66F6" w:rsidRPr="00F06A1C" w:rsidRDefault="003D66F6" w:rsidP="00F06A1C">
            <w:pPr>
              <w:widowControl w:val="0"/>
              <w:jc w:val="center"/>
              <w:rPr>
                <w:sz w:val="18"/>
                <w:szCs w:val="18"/>
              </w:rPr>
            </w:pPr>
            <w:r w:rsidRPr="00F06A1C">
              <w:rPr>
                <w:sz w:val="18"/>
                <w:szCs w:val="18"/>
              </w:rPr>
              <w:t>107,2</w:t>
            </w:r>
          </w:p>
        </w:tc>
        <w:tc>
          <w:tcPr>
            <w:tcW w:w="751" w:type="dxa"/>
            <w:vAlign w:val="center"/>
          </w:tcPr>
          <w:p w:rsidR="003D66F6" w:rsidRPr="00F06A1C" w:rsidRDefault="003D66F6" w:rsidP="00F06A1C">
            <w:pPr>
              <w:widowControl w:val="0"/>
              <w:jc w:val="center"/>
              <w:rPr>
                <w:sz w:val="18"/>
                <w:szCs w:val="18"/>
              </w:rPr>
            </w:pPr>
            <w:r w:rsidRPr="00F06A1C">
              <w:rPr>
                <w:sz w:val="18"/>
                <w:szCs w:val="18"/>
              </w:rPr>
              <w:t>107,1</w:t>
            </w:r>
          </w:p>
        </w:tc>
        <w:tc>
          <w:tcPr>
            <w:tcW w:w="786" w:type="dxa"/>
            <w:vAlign w:val="center"/>
          </w:tcPr>
          <w:p w:rsidR="003D66F6" w:rsidRPr="00F06A1C" w:rsidRDefault="003D66F6" w:rsidP="00F06A1C">
            <w:pPr>
              <w:widowControl w:val="0"/>
              <w:jc w:val="center"/>
              <w:rPr>
                <w:sz w:val="18"/>
                <w:szCs w:val="18"/>
              </w:rPr>
            </w:pPr>
            <w:r w:rsidRPr="00F06A1C">
              <w:rPr>
                <w:sz w:val="18"/>
                <w:szCs w:val="18"/>
              </w:rPr>
              <w:t>107,1</w:t>
            </w:r>
          </w:p>
        </w:tc>
        <w:tc>
          <w:tcPr>
            <w:tcW w:w="786" w:type="dxa"/>
            <w:vAlign w:val="center"/>
          </w:tcPr>
          <w:p w:rsidR="003D66F6" w:rsidRPr="00F06A1C" w:rsidRDefault="003D66F6" w:rsidP="00F06A1C">
            <w:pPr>
              <w:widowControl w:val="0"/>
              <w:jc w:val="center"/>
              <w:rPr>
                <w:sz w:val="18"/>
                <w:szCs w:val="18"/>
              </w:rPr>
            </w:pPr>
            <w:r w:rsidRPr="00F06A1C">
              <w:rPr>
                <w:sz w:val="18"/>
                <w:szCs w:val="18"/>
              </w:rPr>
              <w:t>107,2</w:t>
            </w:r>
          </w:p>
        </w:tc>
        <w:tc>
          <w:tcPr>
            <w:tcW w:w="786" w:type="dxa"/>
            <w:vAlign w:val="center"/>
          </w:tcPr>
          <w:p w:rsidR="003D66F6" w:rsidRPr="00F06A1C" w:rsidRDefault="003D66F6" w:rsidP="00F06A1C">
            <w:pPr>
              <w:widowControl w:val="0"/>
              <w:jc w:val="center"/>
              <w:rPr>
                <w:sz w:val="18"/>
                <w:szCs w:val="18"/>
              </w:rPr>
            </w:pPr>
            <w:r w:rsidRPr="00F06A1C">
              <w:rPr>
                <w:sz w:val="18"/>
                <w:szCs w:val="18"/>
              </w:rPr>
              <w:t>107,1</w:t>
            </w:r>
          </w:p>
        </w:tc>
        <w:tc>
          <w:tcPr>
            <w:tcW w:w="786" w:type="dxa"/>
            <w:vAlign w:val="center"/>
          </w:tcPr>
          <w:p w:rsidR="003D66F6" w:rsidRPr="00F06A1C" w:rsidRDefault="003D66F6" w:rsidP="00F06A1C">
            <w:pPr>
              <w:widowControl w:val="0"/>
              <w:jc w:val="center"/>
              <w:rPr>
                <w:sz w:val="18"/>
                <w:szCs w:val="18"/>
              </w:rPr>
            </w:pPr>
            <w:r w:rsidRPr="00F06A1C">
              <w:rPr>
                <w:sz w:val="18"/>
                <w:szCs w:val="18"/>
              </w:rPr>
              <w:t>107,2</w:t>
            </w:r>
          </w:p>
        </w:tc>
        <w:tc>
          <w:tcPr>
            <w:tcW w:w="786" w:type="dxa"/>
            <w:vAlign w:val="center"/>
          </w:tcPr>
          <w:p w:rsidR="003D66F6" w:rsidRPr="00F06A1C" w:rsidRDefault="003D66F6" w:rsidP="00F06A1C">
            <w:pPr>
              <w:widowControl w:val="0"/>
              <w:jc w:val="center"/>
              <w:rPr>
                <w:sz w:val="18"/>
                <w:szCs w:val="18"/>
              </w:rPr>
            </w:pPr>
            <w:r w:rsidRPr="00F06A1C">
              <w:rPr>
                <w:sz w:val="18"/>
                <w:szCs w:val="18"/>
              </w:rPr>
              <w:t>107,1</w:t>
            </w:r>
          </w:p>
        </w:tc>
        <w:tc>
          <w:tcPr>
            <w:tcW w:w="786" w:type="dxa"/>
            <w:vAlign w:val="center"/>
          </w:tcPr>
          <w:p w:rsidR="003D66F6" w:rsidRPr="00F06A1C" w:rsidRDefault="003D66F6" w:rsidP="00F06A1C">
            <w:pPr>
              <w:widowControl w:val="0"/>
              <w:jc w:val="center"/>
              <w:rPr>
                <w:sz w:val="18"/>
                <w:szCs w:val="18"/>
              </w:rPr>
            </w:pPr>
            <w:r w:rsidRPr="00F06A1C">
              <w:rPr>
                <w:sz w:val="18"/>
                <w:szCs w:val="18"/>
              </w:rPr>
              <w:t>107,2</w:t>
            </w:r>
          </w:p>
        </w:tc>
        <w:tc>
          <w:tcPr>
            <w:tcW w:w="786" w:type="dxa"/>
            <w:vAlign w:val="center"/>
          </w:tcPr>
          <w:p w:rsidR="003D66F6" w:rsidRPr="00F06A1C" w:rsidRDefault="003D66F6" w:rsidP="00F06A1C">
            <w:pPr>
              <w:widowControl w:val="0"/>
              <w:jc w:val="center"/>
              <w:rPr>
                <w:sz w:val="18"/>
                <w:szCs w:val="18"/>
              </w:rPr>
            </w:pPr>
            <w:r w:rsidRPr="00F06A1C">
              <w:rPr>
                <w:sz w:val="18"/>
                <w:szCs w:val="18"/>
              </w:rPr>
              <w:t>107,1</w:t>
            </w:r>
          </w:p>
        </w:tc>
        <w:tc>
          <w:tcPr>
            <w:tcW w:w="786" w:type="dxa"/>
            <w:vAlign w:val="center"/>
          </w:tcPr>
          <w:p w:rsidR="003D66F6" w:rsidRPr="00F06A1C" w:rsidRDefault="003D66F6" w:rsidP="00F06A1C">
            <w:pPr>
              <w:widowControl w:val="0"/>
              <w:jc w:val="center"/>
              <w:rPr>
                <w:sz w:val="18"/>
                <w:szCs w:val="18"/>
              </w:rPr>
            </w:pPr>
            <w:r w:rsidRPr="00F06A1C">
              <w:rPr>
                <w:sz w:val="18"/>
                <w:szCs w:val="18"/>
              </w:rPr>
              <w:t>107,1</w:t>
            </w:r>
          </w:p>
        </w:tc>
        <w:tc>
          <w:tcPr>
            <w:tcW w:w="786" w:type="dxa"/>
            <w:vAlign w:val="center"/>
          </w:tcPr>
          <w:p w:rsidR="003D66F6" w:rsidRPr="00F06A1C" w:rsidRDefault="003D66F6" w:rsidP="00F06A1C">
            <w:pPr>
              <w:widowControl w:val="0"/>
              <w:jc w:val="center"/>
              <w:rPr>
                <w:sz w:val="18"/>
                <w:szCs w:val="18"/>
              </w:rPr>
            </w:pPr>
            <w:r w:rsidRPr="00F06A1C">
              <w:rPr>
                <w:sz w:val="18"/>
                <w:szCs w:val="18"/>
              </w:rPr>
              <w:t>107,2</w:t>
            </w:r>
          </w:p>
        </w:tc>
      </w:tr>
      <w:tr w:rsidR="00F06A1C" w:rsidRPr="00F06A1C" w:rsidTr="0013246F">
        <w:trPr>
          <w:trHeight w:val="729"/>
        </w:trPr>
        <w:tc>
          <w:tcPr>
            <w:tcW w:w="425" w:type="dxa"/>
            <w:vMerge/>
            <w:vAlign w:val="center"/>
          </w:tcPr>
          <w:p w:rsidR="003D66F6" w:rsidRPr="00F06A1C" w:rsidRDefault="003D66F6" w:rsidP="0081029A">
            <w:pPr>
              <w:widowControl w:val="0"/>
              <w:jc w:val="center"/>
              <w:rPr>
                <w:sz w:val="18"/>
                <w:szCs w:val="18"/>
              </w:rPr>
            </w:pPr>
          </w:p>
        </w:tc>
        <w:tc>
          <w:tcPr>
            <w:tcW w:w="1765" w:type="dxa"/>
            <w:gridSpan w:val="2"/>
            <w:vMerge/>
            <w:vAlign w:val="center"/>
          </w:tcPr>
          <w:p w:rsidR="003D66F6" w:rsidRPr="00F06A1C" w:rsidRDefault="003D66F6" w:rsidP="0081029A">
            <w:pPr>
              <w:widowControl w:val="0"/>
              <w:jc w:val="both"/>
              <w:rPr>
                <w:sz w:val="18"/>
                <w:szCs w:val="18"/>
              </w:rPr>
            </w:pPr>
          </w:p>
        </w:tc>
        <w:tc>
          <w:tcPr>
            <w:tcW w:w="1520" w:type="dxa"/>
            <w:vAlign w:val="center"/>
          </w:tcPr>
          <w:p w:rsidR="003D66F6" w:rsidRPr="00F06A1C" w:rsidRDefault="003D66F6" w:rsidP="0081029A">
            <w:pPr>
              <w:widowControl w:val="0"/>
              <w:jc w:val="both"/>
              <w:rPr>
                <w:sz w:val="18"/>
                <w:szCs w:val="18"/>
              </w:rPr>
            </w:pPr>
            <w:r w:rsidRPr="00F06A1C">
              <w:rPr>
                <w:sz w:val="18"/>
                <w:szCs w:val="18"/>
              </w:rPr>
              <w:t>Целевой</w:t>
            </w:r>
          </w:p>
        </w:tc>
        <w:tc>
          <w:tcPr>
            <w:tcW w:w="751" w:type="dxa"/>
            <w:vAlign w:val="center"/>
          </w:tcPr>
          <w:p w:rsidR="003D66F6" w:rsidRPr="00F06A1C" w:rsidRDefault="003D66F6" w:rsidP="00F06A1C">
            <w:pPr>
              <w:widowControl w:val="0"/>
              <w:jc w:val="center"/>
              <w:rPr>
                <w:sz w:val="18"/>
                <w:szCs w:val="18"/>
              </w:rPr>
            </w:pPr>
            <w:r w:rsidRPr="00F06A1C">
              <w:rPr>
                <w:sz w:val="18"/>
                <w:szCs w:val="18"/>
              </w:rPr>
              <w:t>105,0</w:t>
            </w:r>
          </w:p>
        </w:tc>
        <w:tc>
          <w:tcPr>
            <w:tcW w:w="751" w:type="dxa"/>
            <w:vAlign w:val="center"/>
          </w:tcPr>
          <w:p w:rsidR="003D66F6" w:rsidRPr="00F06A1C" w:rsidRDefault="003D66F6" w:rsidP="00F06A1C">
            <w:pPr>
              <w:widowControl w:val="0"/>
              <w:jc w:val="center"/>
              <w:rPr>
                <w:sz w:val="18"/>
                <w:szCs w:val="18"/>
              </w:rPr>
            </w:pPr>
            <w:r w:rsidRPr="00F06A1C">
              <w:rPr>
                <w:sz w:val="18"/>
                <w:szCs w:val="18"/>
              </w:rPr>
              <w:t>108,3</w:t>
            </w:r>
          </w:p>
        </w:tc>
        <w:tc>
          <w:tcPr>
            <w:tcW w:w="751" w:type="dxa"/>
            <w:vAlign w:val="center"/>
          </w:tcPr>
          <w:p w:rsidR="003D66F6" w:rsidRPr="00F06A1C" w:rsidRDefault="003D66F6" w:rsidP="00F06A1C">
            <w:pPr>
              <w:widowControl w:val="0"/>
              <w:jc w:val="center"/>
              <w:rPr>
                <w:sz w:val="18"/>
                <w:szCs w:val="18"/>
              </w:rPr>
            </w:pPr>
            <w:r w:rsidRPr="00F06A1C">
              <w:rPr>
                <w:sz w:val="18"/>
                <w:szCs w:val="18"/>
              </w:rPr>
              <w:t>108,4</w:t>
            </w:r>
          </w:p>
        </w:tc>
        <w:tc>
          <w:tcPr>
            <w:tcW w:w="751" w:type="dxa"/>
            <w:vAlign w:val="center"/>
          </w:tcPr>
          <w:p w:rsidR="003D66F6" w:rsidRPr="00F06A1C" w:rsidRDefault="003D66F6" w:rsidP="00F06A1C">
            <w:pPr>
              <w:widowControl w:val="0"/>
              <w:jc w:val="center"/>
              <w:rPr>
                <w:sz w:val="18"/>
                <w:szCs w:val="18"/>
              </w:rPr>
            </w:pPr>
            <w:r w:rsidRPr="00F06A1C">
              <w:rPr>
                <w:sz w:val="18"/>
                <w:szCs w:val="18"/>
              </w:rPr>
              <w:t>108,3</w:t>
            </w:r>
          </w:p>
        </w:tc>
        <w:tc>
          <w:tcPr>
            <w:tcW w:w="786" w:type="dxa"/>
            <w:vAlign w:val="center"/>
          </w:tcPr>
          <w:p w:rsidR="003D66F6" w:rsidRPr="00F06A1C" w:rsidRDefault="003D66F6" w:rsidP="00F06A1C">
            <w:pPr>
              <w:widowControl w:val="0"/>
              <w:jc w:val="center"/>
              <w:rPr>
                <w:sz w:val="18"/>
                <w:szCs w:val="18"/>
              </w:rPr>
            </w:pPr>
            <w:r w:rsidRPr="00F06A1C">
              <w:rPr>
                <w:sz w:val="18"/>
                <w:szCs w:val="18"/>
              </w:rPr>
              <w:t>108,3</w:t>
            </w:r>
          </w:p>
        </w:tc>
        <w:tc>
          <w:tcPr>
            <w:tcW w:w="786" w:type="dxa"/>
            <w:vAlign w:val="center"/>
          </w:tcPr>
          <w:p w:rsidR="003D66F6" w:rsidRPr="00F06A1C" w:rsidRDefault="003D66F6" w:rsidP="00F06A1C">
            <w:pPr>
              <w:widowControl w:val="0"/>
              <w:jc w:val="center"/>
              <w:rPr>
                <w:sz w:val="18"/>
                <w:szCs w:val="18"/>
              </w:rPr>
            </w:pPr>
            <w:r w:rsidRPr="00F06A1C">
              <w:rPr>
                <w:sz w:val="18"/>
                <w:szCs w:val="18"/>
              </w:rPr>
              <w:t>108,3</w:t>
            </w:r>
          </w:p>
        </w:tc>
        <w:tc>
          <w:tcPr>
            <w:tcW w:w="786" w:type="dxa"/>
            <w:vAlign w:val="center"/>
          </w:tcPr>
          <w:p w:rsidR="003D66F6" w:rsidRPr="00F06A1C" w:rsidRDefault="003D66F6" w:rsidP="00F06A1C">
            <w:pPr>
              <w:widowControl w:val="0"/>
              <w:jc w:val="center"/>
              <w:rPr>
                <w:sz w:val="18"/>
                <w:szCs w:val="18"/>
              </w:rPr>
            </w:pPr>
            <w:r w:rsidRPr="00F06A1C">
              <w:rPr>
                <w:sz w:val="18"/>
                <w:szCs w:val="18"/>
              </w:rPr>
              <w:t>108,3</w:t>
            </w:r>
          </w:p>
        </w:tc>
        <w:tc>
          <w:tcPr>
            <w:tcW w:w="786" w:type="dxa"/>
            <w:vAlign w:val="center"/>
          </w:tcPr>
          <w:p w:rsidR="003D66F6" w:rsidRPr="00F06A1C" w:rsidRDefault="003D66F6" w:rsidP="00F06A1C">
            <w:pPr>
              <w:widowControl w:val="0"/>
              <w:jc w:val="center"/>
              <w:rPr>
                <w:sz w:val="18"/>
                <w:szCs w:val="18"/>
              </w:rPr>
            </w:pPr>
            <w:r w:rsidRPr="00F06A1C">
              <w:rPr>
                <w:sz w:val="18"/>
                <w:szCs w:val="18"/>
              </w:rPr>
              <w:t>108,3</w:t>
            </w:r>
          </w:p>
        </w:tc>
        <w:tc>
          <w:tcPr>
            <w:tcW w:w="786" w:type="dxa"/>
            <w:vAlign w:val="center"/>
          </w:tcPr>
          <w:p w:rsidR="003D66F6" w:rsidRPr="00F06A1C" w:rsidRDefault="003D66F6" w:rsidP="00F06A1C">
            <w:pPr>
              <w:widowControl w:val="0"/>
              <w:jc w:val="center"/>
              <w:rPr>
                <w:sz w:val="18"/>
                <w:szCs w:val="18"/>
              </w:rPr>
            </w:pPr>
            <w:r w:rsidRPr="00F06A1C">
              <w:rPr>
                <w:sz w:val="18"/>
                <w:szCs w:val="18"/>
              </w:rPr>
              <w:t>108,4</w:t>
            </w:r>
          </w:p>
        </w:tc>
        <w:tc>
          <w:tcPr>
            <w:tcW w:w="786" w:type="dxa"/>
            <w:vAlign w:val="center"/>
          </w:tcPr>
          <w:p w:rsidR="003D66F6" w:rsidRPr="00F06A1C" w:rsidRDefault="003D66F6" w:rsidP="00F06A1C">
            <w:pPr>
              <w:widowControl w:val="0"/>
              <w:jc w:val="center"/>
              <w:rPr>
                <w:sz w:val="18"/>
                <w:szCs w:val="18"/>
              </w:rPr>
            </w:pPr>
            <w:r w:rsidRPr="00F06A1C">
              <w:rPr>
                <w:sz w:val="18"/>
                <w:szCs w:val="18"/>
              </w:rPr>
              <w:t>108,3</w:t>
            </w:r>
          </w:p>
        </w:tc>
        <w:tc>
          <w:tcPr>
            <w:tcW w:w="786" w:type="dxa"/>
            <w:vAlign w:val="center"/>
          </w:tcPr>
          <w:p w:rsidR="003D66F6" w:rsidRPr="00F06A1C" w:rsidRDefault="003D66F6" w:rsidP="00F06A1C">
            <w:pPr>
              <w:widowControl w:val="0"/>
              <w:jc w:val="center"/>
              <w:rPr>
                <w:sz w:val="18"/>
                <w:szCs w:val="18"/>
              </w:rPr>
            </w:pPr>
            <w:r w:rsidRPr="00F06A1C">
              <w:rPr>
                <w:sz w:val="18"/>
                <w:szCs w:val="18"/>
              </w:rPr>
              <w:t>108,3</w:t>
            </w:r>
          </w:p>
        </w:tc>
        <w:tc>
          <w:tcPr>
            <w:tcW w:w="786" w:type="dxa"/>
            <w:vAlign w:val="center"/>
          </w:tcPr>
          <w:p w:rsidR="003D66F6" w:rsidRPr="00F06A1C" w:rsidRDefault="003D66F6" w:rsidP="00F06A1C">
            <w:pPr>
              <w:widowControl w:val="0"/>
              <w:jc w:val="center"/>
              <w:rPr>
                <w:sz w:val="18"/>
                <w:szCs w:val="18"/>
              </w:rPr>
            </w:pPr>
            <w:r w:rsidRPr="00F06A1C">
              <w:rPr>
                <w:sz w:val="18"/>
                <w:szCs w:val="18"/>
              </w:rPr>
              <w:t>108,4</w:t>
            </w:r>
          </w:p>
        </w:tc>
        <w:tc>
          <w:tcPr>
            <w:tcW w:w="786" w:type="dxa"/>
            <w:vAlign w:val="center"/>
          </w:tcPr>
          <w:p w:rsidR="003D66F6" w:rsidRPr="00F06A1C" w:rsidRDefault="003D66F6" w:rsidP="00F06A1C">
            <w:pPr>
              <w:widowControl w:val="0"/>
              <w:jc w:val="center"/>
              <w:rPr>
                <w:sz w:val="18"/>
                <w:szCs w:val="18"/>
              </w:rPr>
            </w:pPr>
            <w:r w:rsidRPr="00F06A1C">
              <w:rPr>
                <w:sz w:val="18"/>
                <w:szCs w:val="18"/>
              </w:rPr>
              <w:t>108,3</w:t>
            </w:r>
          </w:p>
        </w:tc>
      </w:tr>
      <w:tr w:rsidR="00F06A1C" w:rsidRPr="00F06A1C" w:rsidTr="0013246F">
        <w:tc>
          <w:tcPr>
            <w:tcW w:w="425" w:type="dxa"/>
            <w:vMerge w:val="restart"/>
            <w:vAlign w:val="center"/>
          </w:tcPr>
          <w:p w:rsidR="003D66F6" w:rsidRPr="00F06A1C" w:rsidRDefault="003D66F6" w:rsidP="0081029A">
            <w:pPr>
              <w:widowControl w:val="0"/>
              <w:jc w:val="center"/>
              <w:rPr>
                <w:sz w:val="18"/>
                <w:szCs w:val="18"/>
              </w:rPr>
            </w:pPr>
            <w:r w:rsidRPr="00F06A1C">
              <w:rPr>
                <w:sz w:val="18"/>
                <w:szCs w:val="18"/>
              </w:rPr>
              <w:t>6</w:t>
            </w:r>
          </w:p>
        </w:tc>
        <w:tc>
          <w:tcPr>
            <w:tcW w:w="1765" w:type="dxa"/>
            <w:gridSpan w:val="2"/>
            <w:vMerge w:val="restart"/>
            <w:vAlign w:val="center"/>
          </w:tcPr>
          <w:p w:rsidR="003D66F6" w:rsidRPr="00F06A1C" w:rsidRDefault="003D66F6" w:rsidP="0081029A">
            <w:pPr>
              <w:widowControl w:val="0"/>
              <w:jc w:val="both"/>
              <w:rPr>
                <w:b/>
                <w:sz w:val="18"/>
                <w:szCs w:val="18"/>
              </w:rPr>
            </w:pPr>
            <w:r w:rsidRPr="00F06A1C">
              <w:rPr>
                <w:sz w:val="18"/>
                <w:szCs w:val="18"/>
              </w:rPr>
              <w:t>Индекс физического объема инвестиций в основной  капитал</w:t>
            </w:r>
          </w:p>
        </w:tc>
        <w:tc>
          <w:tcPr>
            <w:tcW w:w="1520" w:type="dxa"/>
            <w:vAlign w:val="center"/>
          </w:tcPr>
          <w:p w:rsidR="003D66F6" w:rsidRPr="00F06A1C" w:rsidRDefault="003D66F6" w:rsidP="0081029A">
            <w:pPr>
              <w:widowControl w:val="0"/>
              <w:jc w:val="both"/>
              <w:rPr>
                <w:sz w:val="18"/>
                <w:szCs w:val="18"/>
              </w:rPr>
            </w:pPr>
            <w:r w:rsidRPr="00F06A1C">
              <w:rPr>
                <w:sz w:val="18"/>
                <w:szCs w:val="18"/>
              </w:rPr>
              <w:t>Консервативный</w:t>
            </w:r>
          </w:p>
        </w:tc>
        <w:tc>
          <w:tcPr>
            <w:tcW w:w="751" w:type="dxa"/>
            <w:vAlign w:val="center"/>
          </w:tcPr>
          <w:p w:rsidR="003D66F6" w:rsidRPr="00F06A1C" w:rsidRDefault="003D66F6" w:rsidP="00F06A1C">
            <w:pPr>
              <w:widowControl w:val="0"/>
              <w:jc w:val="center"/>
              <w:rPr>
                <w:sz w:val="18"/>
                <w:szCs w:val="18"/>
              </w:rPr>
            </w:pPr>
            <w:r w:rsidRPr="00F06A1C">
              <w:rPr>
                <w:sz w:val="18"/>
                <w:szCs w:val="18"/>
              </w:rPr>
              <w:t>35,3</w:t>
            </w:r>
          </w:p>
        </w:tc>
        <w:tc>
          <w:tcPr>
            <w:tcW w:w="751" w:type="dxa"/>
            <w:vAlign w:val="center"/>
          </w:tcPr>
          <w:p w:rsidR="003D66F6" w:rsidRPr="00F06A1C" w:rsidRDefault="003D66F6" w:rsidP="00F06A1C">
            <w:pPr>
              <w:widowControl w:val="0"/>
              <w:jc w:val="center"/>
              <w:rPr>
                <w:sz w:val="18"/>
                <w:szCs w:val="18"/>
              </w:rPr>
            </w:pPr>
            <w:r w:rsidRPr="00F06A1C">
              <w:rPr>
                <w:sz w:val="18"/>
                <w:szCs w:val="18"/>
              </w:rPr>
              <w:t>95,0</w:t>
            </w:r>
          </w:p>
        </w:tc>
        <w:tc>
          <w:tcPr>
            <w:tcW w:w="751" w:type="dxa"/>
            <w:vAlign w:val="center"/>
          </w:tcPr>
          <w:p w:rsidR="003D66F6" w:rsidRPr="00F06A1C" w:rsidRDefault="003D66F6" w:rsidP="00F06A1C">
            <w:pPr>
              <w:widowControl w:val="0"/>
              <w:jc w:val="center"/>
              <w:rPr>
                <w:sz w:val="18"/>
                <w:szCs w:val="18"/>
              </w:rPr>
            </w:pPr>
            <w:r w:rsidRPr="00F06A1C">
              <w:rPr>
                <w:sz w:val="18"/>
                <w:szCs w:val="18"/>
              </w:rPr>
              <w:t>100,0</w:t>
            </w:r>
          </w:p>
        </w:tc>
        <w:tc>
          <w:tcPr>
            <w:tcW w:w="751" w:type="dxa"/>
            <w:vAlign w:val="center"/>
          </w:tcPr>
          <w:p w:rsidR="003D66F6" w:rsidRPr="00F06A1C" w:rsidRDefault="003D66F6" w:rsidP="00F06A1C">
            <w:pPr>
              <w:widowControl w:val="0"/>
              <w:jc w:val="center"/>
              <w:rPr>
                <w:sz w:val="18"/>
                <w:szCs w:val="18"/>
              </w:rPr>
            </w:pPr>
            <w:r w:rsidRPr="00F06A1C">
              <w:rPr>
                <w:sz w:val="18"/>
                <w:szCs w:val="18"/>
              </w:rPr>
              <w:t>102,0</w:t>
            </w:r>
          </w:p>
        </w:tc>
        <w:tc>
          <w:tcPr>
            <w:tcW w:w="786" w:type="dxa"/>
            <w:vAlign w:val="center"/>
          </w:tcPr>
          <w:p w:rsidR="003D66F6" w:rsidRPr="00F06A1C" w:rsidRDefault="003D66F6" w:rsidP="00F06A1C">
            <w:pPr>
              <w:widowControl w:val="0"/>
              <w:jc w:val="center"/>
              <w:rPr>
                <w:sz w:val="18"/>
                <w:szCs w:val="18"/>
              </w:rPr>
            </w:pPr>
            <w:r w:rsidRPr="00F06A1C">
              <w:rPr>
                <w:sz w:val="18"/>
                <w:szCs w:val="18"/>
              </w:rPr>
              <w:t>108,0</w:t>
            </w:r>
          </w:p>
        </w:tc>
        <w:tc>
          <w:tcPr>
            <w:tcW w:w="786" w:type="dxa"/>
            <w:vAlign w:val="center"/>
          </w:tcPr>
          <w:p w:rsidR="003D66F6" w:rsidRPr="00F06A1C" w:rsidRDefault="003D66F6" w:rsidP="00F06A1C">
            <w:pPr>
              <w:widowControl w:val="0"/>
              <w:jc w:val="center"/>
              <w:rPr>
                <w:sz w:val="18"/>
                <w:szCs w:val="18"/>
              </w:rPr>
            </w:pPr>
            <w:r w:rsidRPr="00F06A1C">
              <w:rPr>
                <w:sz w:val="18"/>
                <w:szCs w:val="18"/>
              </w:rPr>
              <w:t>111,4</w:t>
            </w:r>
          </w:p>
        </w:tc>
        <w:tc>
          <w:tcPr>
            <w:tcW w:w="786" w:type="dxa"/>
            <w:vAlign w:val="center"/>
          </w:tcPr>
          <w:p w:rsidR="003D66F6" w:rsidRPr="00F06A1C" w:rsidRDefault="003D66F6" w:rsidP="00F06A1C">
            <w:pPr>
              <w:widowControl w:val="0"/>
              <w:jc w:val="center"/>
              <w:rPr>
                <w:sz w:val="18"/>
                <w:szCs w:val="18"/>
              </w:rPr>
            </w:pPr>
            <w:r w:rsidRPr="00F06A1C">
              <w:rPr>
                <w:sz w:val="18"/>
                <w:szCs w:val="18"/>
              </w:rPr>
              <w:t>114,9</w:t>
            </w:r>
          </w:p>
        </w:tc>
        <w:tc>
          <w:tcPr>
            <w:tcW w:w="786" w:type="dxa"/>
            <w:vAlign w:val="center"/>
          </w:tcPr>
          <w:p w:rsidR="003D66F6" w:rsidRPr="00F06A1C" w:rsidRDefault="003D66F6" w:rsidP="00F06A1C">
            <w:pPr>
              <w:widowControl w:val="0"/>
              <w:jc w:val="center"/>
              <w:rPr>
                <w:sz w:val="18"/>
                <w:szCs w:val="18"/>
              </w:rPr>
            </w:pPr>
            <w:r w:rsidRPr="00F06A1C">
              <w:rPr>
                <w:sz w:val="18"/>
                <w:szCs w:val="18"/>
              </w:rPr>
              <w:t>118,5</w:t>
            </w:r>
          </w:p>
        </w:tc>
        <w:tc>
          <w:tcPr>
            <w:tcW w:w="786" w:type="dxa"/>
            <w:vAlign w:val="center"/>
          </w:tcPr>
          <w:p w:rsidR="003D66F6" w:rsidRPr="00F06A1C" w:rsidRDefault="003D66F6" w:rsidP="00F06A1C">
            <w:pPr>
              <w:widowControl w:val="0"/>
              <w:jc w:val="center"/>
              <w:rPr>
                <w:sz w:val="18"/>
                <w:szCs w:val="18"/>
              </w:rPr>
            </w:pPr>
            <w:r w:rsidRPr="00F06A1C">
              <w:rPr>
                <w:sz w:val="18"/>
                <w:szCs w:val="18"/>
              </w:rPr>
              <w:t>122,3</w:t>
            </w:r>
          </w:p>
        </w:tc>
        <w:tc>
          <w:tcPr>
            <w:tcW w:w="786" w:type="dxa"/>
            <w:vAlign w:val="center"/>
          </w:tcPr>
          <w:p w:rsidR="003D66F6" w:rsidRPr="00F06A1C" w:rsidRDefault="003D66F6" w:rsidP="00F06A1C">
            <w:pPr>
              <w:widowControl w:val="0"/>
              <w:jc w:val="center"/>
              <w:rPr>
                <w:sz w:val="18"/>
                <w:szCs w:val="18"/>
              </w:rPr>
            </w:pPr>
            <w:r w:rsidRPr="00F06A1C">
              <w:rPr>
                <w:sz w:val="18"/>
                <w:szCs w:val="18"/>
              </w:rPr>
              <w:t>126,1</w:t>
            </w:r>
          </w:p>
        </w:tc>
        <w:tc>
          <w:tcPr>
            <w:tcW w:w="786" w:type="dxa"/>
            <w:vAlign w:val="center"/>
          </w:tcPr>
          <w:p w:rsidR="003D66F6" w:rsidRPr="00F06A1C" w:rsidRDefault="003D66F6" w:rsidP="00F06A1C">
            <w:pPr>
              <w:widowControl w:val="0"/>
              <w:jc w:val="center"/>
              <w:rPr>
                <w:sz w:val="18"/>
                <w:szCs w:val="18"/>
              </w:rPr>
            </w:pPr>
            <w:r w:rsidRPr="00F06A1C">
              <w:rPr>
                <w:sz w:val="18"/>
                <w:szCs w:val="18"/>
              </w:rPr>
              <w:t>130,0</w:t>
            </w:r>
          </w:p>
        </w:tc>
        <w:tc>
          <w:tcPr>
            <w:tcW w:w="786" w:type="dxa"/>
            <w:vAlign w:val="center"/>
          </w:tcPr>
          <w:p w:rsidR="003D66F6" w:rsidRPr="00F06A1C" w:rsidRDefault="003D66F6" w:rsidP="00F06A1C">
            <w:pPr>
              <w:widowControl w:val="0"/>
              <w:jc w:val="center"/>
              <w:rPr>
                <w:sz w:val="18"/>
                <w:szCs w:val="18"/>
              </w:rPr>
            </w:pPr>
            <w:r w:rsidRPr="00F06A1C">
              <w:rPr>
                <w:sz w:val="18"/>
                <w:szCs w:val="18"/>
              </w:rPr>
              <w:t>134,1</w:t>
            </w:r>
          </w:p>
        </w:tc>
        <w:tc>
          <w:tcPr>
            <w:tcW w:w="786" w:type="dxa"/>
            <w:vAlign w:val="center"/>
          </w:tcPr>
          <w:p w:rsidR="003D66F6" w:rsidRPr="00F06A1C" w:rsidRDefault="003D66F6" w:rsidP="00F06A1C">
            <w:pPr>
              <w:widowControl w:val="0"/>
              <w:jc w:val="center"/>
              <w:rPr>
                <w:sz w:val="18"/>
                <w:szCs w:val="18"/>
              </w:rPr>
            </w:pPr>
            <w:r w:rsidRPr="00F06A1C">
              <w:rPr>
                <w:sz w:val="18"/>
                <w:szCs w:val="18"/>
              </w:rPr>
              <w:t>138,3</w:t>
            </w:r>
          </w:p>
        </w:tc>
      </w:tr>
      <w:tr w:rsidR="00F06A1C" w:rsidRPr="00F06A1C" w:rsidTr="0013246F">
        <w:tc>
          <w:tcPr>
            <w:tcW w:w="425" w:type="dxa"/>
            <w:vMerge/>
            <w:vAlign w:val="center"/>
          </w:tcPr>
          <w:p w:rsidR="003D66F6" w:rsidRPr="00F06A1C" w:rsidRDefault="003D66F6" w:rsidP="0081029A">
            <w:pPr>
              <w:widowControl w:val="0"/>
              <w:jc w:val="center"/>
              <w:rPr>
                <w:b/>
                <w:sz w:val="18"/>
                <w:szCs w:val="18"/>
              </w:rPr>
            </w:pPr>
          </w:p>
        </w:tc>
        <w:tc>
          <w:tcPr>
            <w:tcW w:w="1765" w:type="dxa"/>
            <w:gridSpan w:val="2"/>
            <w:vMerge/>
            <w:vAlign w:val="center"/>
          </w:tcPr>
          <w:p w:rsidR="003D66F6" w:rsidRPr="00F06A1C" w:rsidRDefault="003D66F6" w:rsidP="0081029A">
            <w:pPr>
              <w:widowControl w:val="0"/>
              <w:jc w:val="center"/>
              <w:rPr>
                <w:b/>
                <w:sz w:val="18"/>
                <w:szCs w:val="18"/>
                <w:highlight w:val="green"/>
              </w:rPr>
            </w:pPr>
          </w:p>
        </w:tc>
        <w:tc>
          <w:tcPr>
            <w:tcW w:w="1520" w:type="dxa"/>
            <w:vAlign w:val="center"/>
          </w:tcPr>
          <w:p w:rsidR="003D66F6" w:rsidRPr="00F06A1C" w:rsidRDefault="003D66F6" w:rsidP="0081029A">
            <w:pPr>
              <w:widowControl w:val="0"/>
              <w:jc w:val="both"/>
              <w:rPr>
                <w:sz w:val="18"/>
                <w:szCs w:val="18"/>
              </w:rPr>
            </w:pPr>
            <w:r w:rsidRPr="00F06A1C">
              <w:rPr>
                <w:sz w:val="18"/>
                <w:szCs w:val="18"/>
              </w:rPr>
              <w:t>Базовый</w:t>
            </w:r>
          </w:p>
        </w:tc>
        <w:tc>
          <w:tcPr>
            <w:tcW w:w="751" w:type="dxa"/>
            <w:vAlign w:val="center"/>
          </w:tcPr>
          <w:p w:rsidR="003D66F6" w:rsidRPr="00F06A1C" w:rsidRDefault="003D66F6" w:rsidP="00F06A1C">
            <w:pPr>
              <w:widowControl w:val="0"/>
              <w:jc w:val="center"/>
              <w:rPr>
                <w:sz w:val="18"/>
                <w:szCs w:val="18"/>
              </w:rPr>
            </w:pPr>
            <w:r w:rsidRPr="00F06A1C">
              <w:rPr>
                <w:sz w:val="18"/>
                <w:szCs w:val="18"/>
              </w:rPr>
              <w:t>35,3</w:t>
            </w:r>
          </w:p>
        </w:tc>
        <w:tc>
          <w:tcPr>
            <w:tcW w:w="751" w:type="dxa"/>
            <w:vAlign w:val="center"/>
          </w:tcPr>
          <w:p w:rsidR="003D66F6" w:rsidRPr="00F06A1C" w:rsidRDefault="003D66F6" w:rsidP="00F06A1C">
            <w:pPr>
              <w:widowControl w:val="0"/>
              <w:jc w:val="center"/>
              <w:rPr>
                <w:sz w:val="18"/>
                <w:szCs w:val="18"/>
              </w:rPr>
            </w:pPr>
            <w:r w:rsidRPr="00F06A1C">
              <w:rPr>
                <w:sz w:val="18"/>
                <w:szCs w:val="18"/>
              </w:rPr>
              <w:t>95,2</w:t>
            </w:r>
          </w:p>
        </w:tc>
        <w:tc>
          <w:tcPr>
            <w:tcW w:w="751" w:type="dxa"/>
            <w:vAlign w:val="center"/>
          </w:tcPr>
          <w:p w:rsidR="003D66F6" w:rsidRPr="00F06A1C" w:rsidRDefault="003D66F6" w:rsidP="00F06A1C">
            <w:pPr>
              <w:widowControl w:val="0"/>
              <w:jc w:val="center"/>
              <w:rPr>
                <w:sz w:val="18"/>
                <w:szCs w:val="18"/>
              </w:rPr>
            </w:pPr>
            <w:r w:rsidRPr="00F06A1C">
              <w:rPr>
                <w:sz w:val="18"/>
                <w:szCs w:val="18"/>
              </w:rPr>
              <w:t>101,6</w:t>
            </w:r>
          </w:p>
        </w:tc>
        <w:tc>
          <w:tcPr>
            <w:tcW w:w="751" w:type="dxa"/>
            <w:vAlign w:val="center"/>
          </w:tcPr>
          <w:p w:rsidR="003D66F6" w:rsidRPr="00F06A1C" w:rsidRDefault="003D66F6" w:rsidP="00F06A1C">
            <w:pPr>
              <w:widowControl w:val="0"/>
              <w:jc w:val="center"/>
              <w:rPr>
                <w:sz w:val="18"/>
                <w:szCs w:val="18"/>
              </w:rPr>
            </w:pPr>
            <w:r w:rsidRPr="00F06A1C">
              <w:rPr>
                <w:sz w:val="18"/>
                <w:szCs w:val="18"/>
              </w:rPr>
              <w:t>102,5</w:t>
            </w:r>
          </w:p>
        </w:tc>
        <w:tc>
          <w:tcPr>
            <w:tcW w:w="786" w:type="dxa"/>
            <w:vAlign w:val="center"/>
          </w:tcPr>
          <w:p w:rsidR="003D66F6" w:rsidRPr="00F06A1C" w:rsidRDefault="003D66F6" w:rsidP="00F06A1C">
            <w:pPr>
              <w:widowControl w:val="0"/>
              <w:jc w:val="center"/>
              <w:rPr>
                <w:sz w:val="18"/>
                <w:szCs w:val="18"/>
              </w:rPr>
            </w:pPr>
            <w:r w:rsidRPr="00F06A1C">
              <w:rPr>
                <w:sz w:val="18"/>
                <w:szCs w:val="18"/>
              </w:rPr>
              <w:t>110,7</w:t>
            </w:r>
          </w:p>
        </w:tc>
        <w:tc>
          <w:tcPr>
            <w:tcW w:w="786" w:type="dxa"/>
            <w:vAlign w:val="center"/>
          </w:tcPr>
          <w:p w:rsidR="003D66F6" w:rsidRPr="00F06A1C" w:rsidRDefault="003D66F6" w:rsidP="00F06A1C">
            <w:pPr>
              <w:widowControl w:val="0"/>
              <w:jc w:val="center"/>
              <w:rPr>
                <w:sz w:val="18"/>
                <w:szCs w:val="18"/>
              </w:rPr>
            </w:pPr>
            <w:r w:rsidRPr="00F06A1C">
              <w:rPr>
                <w:sz w:val="18"/>
                <w:szCs w:val="18"/>
              </w:rPr>
              <w:t>115,4</w:t>
            </w:r>
          </w:p>
        </w:tc>
        <w:tc>
          <w:tcPr>
            <w:tcW w:w="786" w:type="dxa"/>
            <w:vAlign w:val="center"/>
          </w:tcPr>
          <w:p w:rsidR="003D66F6" w:rsidRPr="00F06A1C" w:rsidRDefault="003D66F6" w:rsidP="00F06A1C">
            <w:pPr>
              <w:widowControl w:val="0"/>
              <w:jc w:val="center"/>
              <w:rPr>
                <w:sz w:val="18"/>
                <w:szCs w:val="18"/>
              </w:rPr>
            </w:pPr>
            <w:r w:rsidRPr="00F06A1C">
              <w:rPr>
                <w:sz w:val="18"/>
                <w:szCs w:val="18"/>
              </w:rPr>
              <w:t>120,1</w:t>
            </w:r>
          </w:p>
        </w:tc>
        <w:tc>
          <w:tcPr>
            <w:tcW w:w="786" w:type="dxa"/>
            <w:vAlign w:val="center"/>
          </w:tcPr>
          <w:p w:rsidR="003D66F6" w:rsidRPr="00F06A1C" w:rsidRDefault="003D66F6" w:rsidP="00F06A1C">
            <w:pPr>
              <w:widowControl w:val="0"/>
              <w:jc w:val="center"/>
              <w:rPr>
                <w:sz w:val="18"/>
                <w:szCs w:val="18"/>
              </w:rPr>
            </w:pPr>
            <w:r w:rsidRPr="00F06A1C">
              <w:rPr>
                <w:sz w:val="18"/>
                <w:szCs w:val="18"/>
              </w:rPr>
              <w:t>125,1</w:t>
            </w:r>
          </w:p>
        </w:tc>
        <w:tc>
          <w:tcPr>
            <w:tcW w:w="786" w:type="dxa"/>
            <w:vAlign w:val="center"/>
          </w:tcPr>
          <w:p w:rsidR="003D66F6" w:rsidRPr="00F06A1C" w:rsidRDefault="003D66F6" w:rsidP="00F06A1C">
            <w:pPr>
              <w:widowControl w:val="0"/>
              <w:jc w:val="center"/>
              <w:rPr>
                <w:sz w:val="18"/>
                <w:szCs w:val="18"/>
              </w:rPr>
            </w:pPr>
            <w:r w:rsidRPr="00F06A1C">
              <w:rPr>
                <w:sz w:val="18"/>
                <w:szCs w:val="18"/>
              </w:rPr>
              <w:t>130,3</w:t>
            </w:r>
          </w:p>
        </w:tc>
        <w:tc>
          <w:tcPr>
            <w:tcW w:w="786" w:type="dxa"/>
            <w:vAlign w:val="center"/>
          </w:tcPr>
          <w:p w:rsidR="003D66F6" w:rsidRPr="00F06A1C" w:rsidRDefault="003D66F6" w:rsidP="00F06A1C">
            <w:pPr>
              <w:widowControl w:val="0"/>
              <w:jc w:val="center"/>
              <w:rPr>
                <w:sz w:val="18"/>
                <w:szCs w:val="18"/>
              </w:rPr>
            </w:pPr>
            <w:r w:rsidRPr="00F06A1C">
              <w:rPr>
                <w:sz w:val="18"/>
                <w:szCs w:val="18"/>
              </w:rPr>
              <w:t>135,7</w:t>
            </w:r>
          </w:p>
        </w:tc>
        <w:tc>
          <w:tcPr>
            <w:tcW w:w="786" w:type="dxa"/>
            <w:vAlign w:val="center"/>
          </w:tcPr>
          <w:p w:rsidR="003D66F6" w:rsidRPr="00F06A1C" w:rsidRDefault="003D66F6" w:rsidP="00F06A1C">
            <w:pPr>
              <w:widowControl w:val="0"/>
              <w:jc w:val="center"/>
              <w:rPr>
                <w:sz w:val="18"/>
                <w:szCs w:val="18"/>
              </w:rPr>
            </w:pPr>
            <w:r w:rsidRPr="00F06A1C">
              <w:rPr>
                <w:sz w:val="18"/>
                <w:szCs w:val="18"/>
              </w:rPr>
              <w:t>141,3</w:t>
            </w:r>
          </w:p>
        </w:tc>
        <w:tc>
          <w:tcPr>
            <w:tcW w:w="786" w:type="dxa"/>
            <w:vAlign w:val="center"/>
          </w:tcPr>
          <w:p w:rsidR="003D66F6" w:rsidRPr="00F06A1C" w:rsidRDefault="003D66F6" w:rsidP="00F06A1C">
            <w:pPr>
              <w:widowControl w:val="0"/>
              <w:jc w:val="center"/>
              <w:rPr>
                <w:sz w:val="18"/>
                <w:szCs w:val="18"/>
              </w:rPr>
            </w:pPr>
            <w:r w:rsidRPr="00F06A1C">
              <w:rPr>
                <w:sz w:val="18"/>
                <w:szCs w:val="18"/>
              </w:rPr>
              <w:t>147,1</w:t>
            </w:r>
          </w:p>
        </w:tc>
        <w:tc>
          <w:tcPr>
            <w:tcW w:w="786" w:type="dxa"/>
            <w:vAlign w:val="center"/>
          </w:tcPr>
          <w:p w:rsidR="003D66F6" w:rsidRPr="00F06A1C" w:rsidRDefault="003D66F6" w:rsidP="00F06A1C">
            <w:pPr>
              <w:widowControl w:val="0"/>
              <w:jc w:val="center"/>
              <w:rPr>
                <w:sz w:val="18"/>
                <w:szCs w:val="18"/>
              </w:rPr>
            </w:pPr>
            <w:r w:rsidRPr="00F06A1C">
              <w:rPr>
                <w:sz w:val="18"/>
                <w:szCs w:val="18"/>
              </w:rPr>
              <w:t>153,2</w:t>
            </w:r>
          </w:p>
        </w:tc>
      </w:tr>
      <w:tr w:rsidR="00F06A1C" w:rsidRPr="00F06A1C" w:rsidTr="0013246F">
        <w:tc>
          <w:tcPr>
            <w:tcW w:w="425" w:type="dxa"/>
            <w:vMerge/>
            <w:vAlign w:val="center"/>
          </w:tcPr>
          <w:p w:rsidR="003D66F6" w:rsidRPr="00F06A1C" w:rsidRDefault="003D66F6" w:rsidP="0081029A">
            <w:pPr>
              <w:widowControl w:val="0"/>
              <w:jc w:val="center"/>
              <w:rPr>
                <w:b/>
                <w:sz w:val="18"/>
                <w:szCs w:val="18"/>
              </w:rPr>
            </w:pPr>
          </w:p>
        </w:tc>
        <w:tc>
          <w:tcPr>
            <w:tcW w:w="1765" w:type="dxa"/>
            <w:gridSpan w:val="2"/>
            <w:vMerge/>
            <w:vAlign w:val="center"/>
          </w:tcPr>
          <w:p w:rsidR="003D66F6" w:rsidRPr="00F06A1C" w:rsidRDefault="003D66F6" w:rsidP="0081029A">
            <w:pPr>
              <w:widowControl w:val="0"/>
              <w:jc w:val="center"/>
              <w:rPr>
                <w:b/>
                <w:sz w:val="18"/>
                <w:szCs w:val="18"/>
                <w:highlight w:val="green"/>
              </w:rPr>
            </w:pPr>
          </w:p>
        </w:tc>
        <w:tc>
          <w:tcPr>
            <w:tcW w:w="1520" w:type="dxa"/>
            <w:vAlign w:val="center"/>
          </w:tcPr>
          <w:p w:rsidR="003D66F6" w:rsidRPr="00F06A1C" w:rsidRDefault="003D66F6" w:rsidP="0081029A">
            <w:pPr>
              <w:widowControl w:val="0"/>
              <w:jc w:val="both"/>
              <w:rPr>
                <w:sz w:val="18"/>
                <w:szCs w:val="18"/>
              </w:rPr>
            </w:pPr>
            <w:r w:rsidRPr="00F06A1C">
              <w:rPr>
                <w:sz w:val="18"/>
                <w:szCs w:val="18"/>
              </w:rPr>
              <w:t>Целевой</w:t>
            </w:r>
          </w:p>
        </w:tc>
        <w:tc>
          <w:tcPr>
            <w:tcW w:w="751" w:type="dxa"/>
            <w:vAlign w:val="center"/>
          </w:tcPr>
          <w:p w:rsidR="003D66F6" w:rsidRPr="00F06A1C" w:rsidRDefault="003D66F6" w:rsidP="00F06A1C">
            <w:pPr>
              <w:widowControl w:val="0"/>
              <w:jc w:val="center"/>
              <w:rPr>
                <w:sz w:val="18"/>
                <w:szCs w:val="18"/>
              </w:rPr>
            </w:pPr>
            <w:r w:rsidRPr="00F06A1C">
              <w:rPr>
                <w:sz w:val="18"/>
                <w:szCs w:val="18"/>
              </w:rPr>
              <w:t>35,3</w:t>
            </w:r>
          </w:p>
        </w:tc>
        <w:tc>
          <w:tcPr>
            <w:tcW w:w="751" w:type="dxa"/>
            <w:vAlign w:val="center"/>
          </w:tcPr>
          <w:p w:rsidR="003D66F6" w:rsidRPr="00F06A1C" w:rsidRDefault="003D66F6" w:rsidP="00F06A1C">
            <w:pPr>
              <w:widowControl w:val="0"/>
              <w:jc w:val="center"/>
              <w:rPr>
                <w:sz w:val="18"/>
                <w:szCs w:val="18"/>
              </w:rPr>
            </w:pPr>
            <w:r w:rsidRPr="00F06A1C">
              <w:rPr>
                <w:sz w:val="18"/>
                <w:szCs w:val="18"/>
              </w:rPr>
              <w:t>97,0</w:t>
            </w:r>
          </w:p>
        </w:tc>
        <w:tc>
          <w:tcPr>
            <w:tcW w:w="751" w:type="dxa"/>
            <w:vAlign w:val="center"/>
          </w:tcPr>
          <w:p w:rsidR="003D66F6" w:rsidRPr="00F06A1C" w:rsidRDefault="003D66F6" w:rsidP="00F06A1C">
            <w:pPr>
              <w:widowControl w:val="0"/>
              <w:jc w:val="center"/>
              <w:rPr>
                <w:sz w:val="18"/>
                <w:szCs w:val="18"/>
              </w:rPr>
            </w:pPr>
            <w:r w:rsidRPr="00F06A1C">
              <w:rPr>
                <w:sz w:val="18"/>
                <w:szCs w:val="18"/>
              </w:rPr>
              <w:t>102,0</w:t>
            </w:r>
          </w:p>
        </w:tc>
        <w:tc>
          <w:tcPr>
            <w:tcW w:w="751" w:type="dxa"/>
            <w:vAlign w:val="center"/>
          </w:tcPr>
          <w:p w:rsidR="003D66F6" w:rsidRPr="00F06A1C" w:rsidRDefault="003D66F6" w:rsidP="00F06A1C">
            <w:pPr>
              <w:widowControl w:val="0"/>
              <w:jc w:val="center"/>
              <w:rPr>
                <w:sz w:val="18"/>
                <w:szCs w:val="18"/>
              </w:rPr>
            </w:pPr>
            <w:r w:rsidRPr="00F06A1C">
              <w:rPr>
                <w:sz w:val="18"/>
                <w:szCs w:val="18"/>
              </w:rPr>
              <w:t>103,0</w:t>
            </w:r>
          </w:p>
        </w:tc>
        <w:tc>
          <w:tcPr>
            <w:tcW w:w="786" w:type="dxa"/>
            <w:vAlign w:val="center"/>
          </w:tcPr>
          <w:p w:rsidR="003D66F6" w:rsidRPr="00F06A1C" w:rsidRDefault="003D66F6" w:rsidP="00F06A1C">
            <w:pPr>
              <w:widowControl w:val="0"/>
              <w:jc w:val="center"/>
              <w:rPr>
                <w:sz w:val="18"/>
                <w:szCs w:val="18"/>
              </w:rPr>
            </w:pPr>
            <w:r w:rsidRPr="00F06A1C">
              <w:rPr>
                <w:sz w:val="18"/>
                <w:szCs w:val="18"/>
              </w:rPr>
              <w:t>122,1</w:t>
            </w:r>
          </w:p>
        </w:tc>
        <w:tc>
          <w:tcPr>
            <w:tcW w:w="786" w:type="dxa"/>
            <w:vAlign w:val="center"/>
          </w:tcPr>
          <w:p w:rsidR="003D66F6" w:rsidRPr="00F06A1C" w:rsidRDefault="003D66F6" w:rsidP="00F06A1C">
            <w:pPr>
              <w:widowControl w:val="0"/>
              <w:jc w:val="center"/>
              <w:rPr>
                <w:sz w:val="18"/>
                <w:szCs w:val="18"/>
              </w:rPr>
            </w:pPr>
            <w:r w:rsidRPr="00F06A1C">
              <w:rPr>
                <w:sz w:val="18"/>
                <w:szCs w:val="18"/>
              </w:rPr>
              <w:t>128,7</w:t>
            </w:r>
          </w:p>
        </w:tc>
        <w:tc>
          <w:tcPr>
            <w:tcW w:w="786" w:type="dxa"/>
            <w:vAlign w:val="center"/>
          </w:tcPr>
          <w:p w:rsidR="003D66F6" w:rsidRPr="00F06A1C" w:rsidRDefault="003D66F6" w:rsidP="00F06A1C">
            <w:pPr>
              <w:widowControl w:val="0"/>
              <w:jc w:val="center"/>
              <w:rPr>
                <w:sz w:val="18"/>
                <w:szCs w:val="18"/>
              </w:rPr>
            </w:pPr>
            <w:r w:rsidRPr="00F06A1C">
              <w:rPr>
                <w:sz w:val="18"/>
                <w:szCs w:val="18"/>
              </w:rPr>
              <w:t>135,7</w:t>
            </w:r>
          </w:p>
        </w:tc>
        <w:tc>
          <w:tcPr>
            <w:tcW w:w="786" w:type="dxa"/>
            <w:vAlign w:val="center"/>
          </w:tcPr>
          <w:p w:rsidR="003D66F6" w:rsidRPr="00F06A1C" w:rsidRDefault="003D66F6" w:rsidP="00F06A1C">
            <w:pPr>
              <w:widowControl w:val="0"/>
              <w:jc w:val="center"/>
              <w:rPr>
                <w:sz w:val="18"/>
                <w:szCs w:val="18"/>
              </w:rPr>
            </w:pPr>
            <w:r w:rsidRPr="00F06A1C">
              <w:rPr>
                <w:sz w:val="18"/>
                <w:szCs w:val="18"/>
              </w:rPr>
              <w:t>143,1</w:t>
            </w:r>
          </w:p>
        </w:tc>
        <w:tc>
          <w:tcPr>
            <w:tcW w:w="786" w:type="dxa"/>
            <w:vAlign w:val="center"/>
          </w:tcPr>
          <w:p w:rsidR="003D66F6" w:rsidRPr="00F06A1C" w:rsidRDefault="003D66F6" w:rsidP="00F06A1C">
            <w:pPr>
              <w:widowControl w:val="0"/>
              <w:jc w:val="center"/>
              <w:rPr>
                <w:sz w:val="18"/>
                <w:szCs w:val="18"/>
              </w:rPr>
            </w:pPr>
            <w:r w:rsidRPr="00F06A1C">
              <w:rPr>
                <w:sz w:val="18"/>
                <w:szCs w:val="18"/>
              </w:rPr>
              <w:t>150,9</w:t>
            </w:r>
          </w:p>
        </w:tc>
        <w:tc>
          <w:tcPr>
            <w:tcW w:w="786" w:type="dxa"/>
            <w:vAlign w:val="center"/>
          </w:tcPr>
          <w:p w:rsidR="003D66F6" w:rsidRPr="00F06A1C" w:rsidRDefault="003D66F6" w:rsidP="00F06A1C">
            <w:pPr>
              <w:widowControl w:val="0"/>
              <w:jc w:val="center"/>
              <w:rPr>
                <w:sz w:val="18"/>
                <w:szCs w:val="18"/>
              </w:rPr>
            </w:pPr>
            <w:r w:rsidRPr="00F06A1C">
              <w:rPr>
                <w:sz w:val="18"/>
                <w:szCs w:val="18"/>
              </w:rPr>
              <w:t>159,1</w:t>
            </w:r>
          </w:p>
        </w:tc>
        <w:tc>
          <w:tcPr>
            <w:tcW w:w="786" w:type="dxa"/>
            <w:vAlign w:val="center"/>
          </w:tcPr>
          <w:p w:rsidR="003D66F6" w:rsidRPr="00F06A1C" w:rsidRDefault="003D66F6" w:rsidP="00F06A1C">
            <w:pPr>
              <w:widowControl w:val="0"/>
              <w:jc w:val="center"/>
              <w:rPr>
                <w:sz w:val="18"/>
                <w:szCs w:val="18"/>
              </w:rPr>
            </w:pPr>
            <w:r w:rsidRPr="00F06A1C">
              <w:rPr>
                <w:sz w:val="18"/>
                <w:szCs w:val="18"/>
              </w:rPr>
              <w:t>167,8</w:t>
            </w:r>
          </w:p>
        </w:tc>
        <w:tc>
          <w:tcPr>
            <w:tcW w:w="786" w:type="dxa"/>
            <w:vAlign w:val="center"/>
          </w:tcPr>
          <w:p w:rsidR="003D66F6" w:rsidRPr="00F06A1C" w:rsidRDefault="003D66F6" w:rsidP="00F06A1C">
            <w:pPr>
              <w:widowControl w:val="0"/>
              <w:jc w:val="center"/>
              <w:rPr>
                <w:sz w:val="18"/>
                <w:szCs w:val="18"/>
              </w:rPr>
            </w:pPr>
            <w:r w:rsidRPr="00F06A1C">
              <w:rPr>
                <w:sz w:val="18"/>
                <w:szCs w:val="18"/>
              </w:rPr>
              <w:t>176,9</w:t>
            </w:r>
          </w:p>
        </w:tc>
        <w:tc>
          <w:tcPr>
            <w:tcW w:w="786" w:type="dxa"/>
            <w:vAlign w:val="center"/>
          </w:tcPr>
          <w:p w:rsidR="003D66F6" w:rsidRPr="00F06A1C" w:rsidRDefault="003D66F6" w:rsidP="00F06A1C">
            <w:pPr>
              <w:widowControl w:val="0"/>
              <w:jc w:val="center"/>
              <w:rPr>
                <w:sz w:val="18"/>
                <w:szCs w:val="18"/>
              </w:rPr>
            </w:pPr>
            <w:r w:rsidRPr="00F06A1C">
              <w:rPr>
                <w:sz w:val="18"/>
                <w:szCs w:val="18"/>
              </w:rPr>
              <w:t>186,6</w:t>
            </w:r>
          </w:p>
        </w:tc>
      </w:tr>
      <w:tr w:rsidR="00F06A1C" w:rsidRPr="00F06A1C" w:rsidTr="0013246F">
        <w:tc>
          <w:tcPr>
            <w:tcW w:w="425" w:type="dxa"/>
            <w:vMerge w:val="restart"/>
            <w:vAlign w:val="center"/>
          </w:tcPr>
          <w:p w:rsidR="00F06A1C" w:rsidRPr="00F06A1C" w:rsidRDefault="00F06A1C" w:rsidP="0081029A">
            <w:pPr>
              <w:widowControl w:val="0"/>
              <w:jc w:val="center"/>
              <w:rPr>
                <w:sz w:val="18"/>
                <w:szCs w:val="18"/>
              </w:rPr>
            </w:pPr>
            <w:r w:rsidRPr="00F06A1C">
              <w:rPr>
                <w:sz w:val="18"/>
                <w:szCs w:val="18"/>
              </w:rPr>
              <w:t>7</w:t>
            </w:r>
          </w:p>
        </w:tc>
        <w:tc>
          <w:tcPr>
            <w:tcW w:w="1765" w:type="dxa"/>
            <w:gridSpan w:val="2"/>
            <w:vMerge w:val="restart"/>
            <w:vAlign w:val="center"/>
          </w:tcPr>
          <w:p w:rsidR="00F06A1C" w:rsidRPr="00F06A1C" w:rsidRDefault="00F06A1C" w:rsidP="003B0341">
            <w:pPr>
              <w:widowControl w:val="0"/>
              <w:jc w:val="both"/>
              <w:rPr>
                <w:b/>
                <w:sz w:val="18"/>
                <w:szCs w:val="18"/>
                <w:highlight w:val="green"/>
              </w:rPr>
            </w:pPr>
            <w:r w:rsidRPr="00F06A1C">
              <w:rPr>
                <w:sz w:val="18"/>
                <w:szCs w:val="18"/>
              </w:rPr>
              <w:t xml:space="preserve">Оборот малых и средних  предприятий, включая </w:t>
            </w:r>
            <w:proofErr w:type="spellStart"/>
            <w:r w:rsidRPr="00F06A1C">
              <w:rPr>
                <w:sz w:val="18"/>
                <w:szCs w:val="18"/>
              </w:rPr>
              <w:t>микропредприятия</w:t>
            </w:r>
            <w:proofErr w:type="spellEnd"/>
            <w:r w:rsidRPr="00F06A1C">
              <w:rPr>
                <w:sz w:val="18"/>
                <w:szCs w:val="18"/>
              </w:rPr>
              <w:t xml:space="preserve">, </w:t>
            </w:r>
            <w:r w:rsidR="00EA3D54">
              <w:rPr>
                <w:sz w:val="18"/>
                <w:szCs w:val="18"/>
              </w:rPr>
              <w:t>тыс.руб.</w:t>
            </w:r>
          </w:p>
        </w:tc>
        <w:tc>
          <w:tcPr>
            <w:tcW w:w="1520" w:type="dxa"/>
            <w:vAlign w:val="center"/>
          </w:tcPr>
          <w:p w:rsidR="00F06A1C" w:rsidRPr="00F06A1C" w:rsidRDefault="00F06A1C" w:rsidP="00034304">
            <w:pPr>
              <w:widowControl w:val="0"/>
              <w:jc w:val="both"/>
              <w:rPr>
                <w:sz w:val="18"/>
                <w:szCs w:val="18"/>
              </w:rPr>
            </w:pPr>
            <w:r w:rsidRPr="00F06A1C">
              <w:rPr>
                <w:sz w:val="18"/>
                <w:szCs w:val="18"/>
              </w:rPr>
              <w:t>Консервативный</w:t>
            </w:r>
          </w:p>
        </w:tc>
        <w:tc>
          <w:tcPr>
            <w:tcW w:w="751" w:type="dxa"/>
            <w:vAlign w:val="center"/>
          </w:tcPr>
          <w:p w:rsidR="00F06A1C" w:rsidRPr="00F06A1C" w:rsidRDefault="00F06A1C" w:rsidP="00F06A1C">
            <w:pPr>
              <w:jc w:val="center"/>
              <w:rPr>
                <w:color w:val="000000"/>
                <w:sz w:val="12"/>
                <w:szCs w:val="12"/>
              </w:rPr>
            </w:pPr>
            <w:r w:rsidRPr="00F06A1C">
              <w:rPr>
                <w:color w:val="000000"/>
                <w:sz w:val="12"/>
                <w:szCs w:val="12"/>
              </w:rPr>
              <w:t>1745000</w:t>
            </w:r>
          </w:p>
        </w:tc>
        <w:tc>
          <w:tcPr>
            <w:tcW w:w="751" w:type="dxa"/>
            <w:vAlign w:val="center"/>
          </w:tcPr>
          <w:p w:rsidR="00F06A1C" w:rsidRPr="00F06A1C" w:rsidRDefault="00F06A1C" w:rsidP="00F06A1C">
            <w:pPr>
              <w:jc w:val="center"/>
              <w:rPr>
                <w:color w:val="000000"/>
                <w:sz w:val="12"/>
                <w:szCs w:val="12"/>
              </w:rPr>
            </w:pPr>
            <w:r w:rsidRPr="00F06A1C">
              <w:rPr>
                <w:color w:val="000000"/>
                <w:sz w:val="12"/>
                <w:szCs w:val="12"/>
              </w:rPr>
              <w:t>1797000</w:t>
            </w:r>
          </w:p>
        </w:tc>
        <w:tc>
          <w:tcPr>
            <w:tcW w:w="751" w:type="dxa"/>
            <w:vAlign w:val="center"/>
          </w:tcPr>
          <w:p w:rsidR="00F06A1C" w:rsidRPr="00F06A1C" w:rsidRDefault="00F06A1C" w:rsidP="00F06A1C">
            <w:pPr>
              <w:jc w:val="center"/>
              <w:rPr>
                <w:color w:val="000000"/>
                <w:sz w:val="12"/>
                <w:szCs w:val="12"/>
              </w:rPr>
            </w:pPr>
            <w:r w:rsidRPr="00F06A1C">
              <w:rPr>
                <w:color w:val="000000"/>
                <w:sz w:val="12"/>
                <w:szCs w:val="12"/>
              </w:rPr>
              <w:t>1860000</w:t>
            </w:r>
          </w:p>
        </w:tc>
        <w:tc>
          <w:tcPr>
            <w:tcW w:w="751" w:type="dxa"/>
            <w:vAlign w:val="center"/>
          </w:tcPr>
          <w:p w:rsidR="00F06A1C" w:rsidRPr="00F06A1C" w:rsidRDefault="00F06A1C" w:rsidP="00F06A1C">
            <w:pPr>
              <w:jc w:val="center"/>
              <w:rPr>
                <w:color w:val="000000"/>
                <w:sz w:val="12"/>
                <w:szCs w:val="12"/>
              </w:rPr>
            </w:pPr>
            <w:r w:rsidRPr="00F06A1C">
              <w:rPr>
                <w:color w:val="000000"/>
                <w:sz w:val="12"/>
                <w:szCs w:val="12"/>
              </w:rPr>
              <w:t>1934000</w:t>
            </w:r>
          </w:p>
        </w:tc>
        <w:tc>
          <w:tcPr>
            <w:tcW w:w="786" w:type="dxa"/>
            <w:vAlign w:val="center"/>
          </w:tcPr>
          <w:p w:rsidR="00F06A1C" w:rsidRPr="00F06A1C" w:rsidRDefault="00F06A1C" w:rsidP="00F06A1C">
            <w:pPr>
              <w:jc w:val="center"/>
              <w:rPr>
                <w:color w:val="000000"/>
                <w:sz w:val="12"/>
                <w:szCs w:val="12"/>
              </w:rPr>
            </w:pPr>
            <w:r w:rsidRPr="00F06A1C">
              <w:rPr>
                <w:color w:val="000000"/>
                <w:sz w:val="12"/>
                <w:szCs w:val="12"/>
              </w:rPr>
              <w:t>2029066,95</w:t>
            </w:r>
          </w:p>
        </w:tc>
        <w:tc>
          <w:tcPr>
            <w:tcW w:w="786" w:type="dxa"/>
            <w:vAlign w:val="center"/>
          </w:tcPr>
          <w:p w:rsidR="00F06A1C" w:rsidRPr="00F06A1C" w:rsidRDefault="00F06A1C" w:rsidP="00F06A1C">
            <w:pPr>
              <w:jc w:val="center"/>
              <w:rPr>
                <w:color w:val="000000"/>
                <w:sz w:val="12"/>
                <w:szCs w:val="12"/>
              </w:rPr>
            </w:pPr>
            <w:r w:rsidRPr="00F06A1C">
              <w:rPr>
                <w:color w:val="000000"/>
                <w:sz w:val="12"/>
                <w:szCs w:val="12"/>
              </w:rPr>
              <w:t>2079647,60</w:t>
            </w:r>
          </w:p>
        </w:tc>
        <w:tc>
          <w:tcPr>
            <w:tcW w:w="786" w:type="dxa"/>
            <w:vAlign w:val="center"/>
          </w:tcPr>
          <w:p w:rsidR="00F06A1C" w:rsidRPr="00F06A1C" w:rsidRDefault="00F06A1C" w:rsidP="00F06A1C">
            <w:pPr>
              <w:jc w:val="center"/>
              <w:rPr>
                <w:color w:val="000000"/>
                <w:sz w:val="12"/>
                <w:szCs w:val="12"/>
              </w:rPr>
            </w:pPr>
            <w:r w:rsidRPr="00F06A1C">
              <w:rPr>
                <w:color w:val="000000"/>
                <w:sz w:val="12"/>
                <w:szCs w:val="12"/>
              </w:rPr>
              <w:t>2081854,58</w:t>
            </w:r>
          </w:p>
        </w:tc>
        <w:tc>
          <w:tcPr>
            <w:tcW w:w="786" w:type="dxa"/>
            <w:vAlign w:val="center"/>
          </w:tcPr>
          <w:p w:rsidR="00F06A1C" w:rsidRPr="00F06A1C" w:rsidRDefault="00F06A1C" w:rsidP="00F06A1C">
            <w:pPr>
              <w:jc w:val="center"/>
              <w:rPr>
                <w:color w:val="000000"/>
                <w:sz w:val="12"/>
                <w:szCs w:val="12"/>
              </w:rPr>
            </w:pPr>
            <w:r w:rsidRPr="00F06A1C">
              <w:rPr>
                <w:color w:val="000000"/>
                <w:sz w:val="12"/>
                <w:szCs w:val="12"/>
              </w:rPr>
              <w:t>2067511,80</w:t>
            </w:r>
          </w:p>
        </w:tc>
        <w:tc>
          <w:tcPr>
            <w:tcW w:w="786" w:type="dxa"/>
            <w:vAlign w:val="center"/>
          </w:tcPr>
          <w:p w:rsidR="00F06A1C" w:rsidRPr="00F06A1C" w:rsidRDefault="00F06A1C" w:rsidP="00F06A1C">
            <w:pPr>
              <w:jc w:val="center"/>
              <w:rPr>
                <w:color w:val="000000"/>
                <w:sz w:val="12"/>
                <w:szCs w:val="12"/>
              </w:rPr>
            </w:pPr>
            <w:r w:rsidRPr="00F06A1C">
              <w:rPr>
                <w:color w:val="000000"/>
                <w:sz w:val="12"/>
                <w:szCs w:val="12"/>
              </w:rPr>
              <w:t>2054846,92</w:t>
            </w:r>
          </w:p>
        </w:tc>
        <w:tc>
          <w:tcPr>
            <w:tcW w:w="786" w:type="dxa"/>
            <w:vAlign w:val="center"/>
          </w:tcPr>
          <w:p w:rsidR="00F06A1C" w:rsidRPr="00F06A1C" w:rsidRDefault="00F06A1C" w:rsidP="00F06A1C">
            <w:pPr>
              <w:jc w:val="center"/>
              <w:rPr>
                <w:color w:val="000000"/>
                <w:sz w:val="12"/>
                <w:szCs w:val="12"/>
              </w:rPr>
            </w:pPr>
            <w:r w:rsidRPr="00F06A1C">
              <w:rPr>
                <w:color w:val="000000"/>
                <w:sz w:val="12"/>
                <w:szCs w:val="12"/>
              </w:rPr>
              <w:t>2046894,18</w:t>
            </w:r>
          </w:p>
        </w:tc>
        <w:tc>
          <w:tcPr>
            <w:tcW w:w="786" w:type="dxa"/>
            <w:vAlign w:val="center"/>
          </w:tcPr>
          <w:p w:rsidR="00F06A1C" w:rsidRPr="00F06A1C" w:rsidRDefault="00F06A1C" w:rsidP="00F06A1C">
            <w:pPr>
              <w:jc w:val="center"/>
              <w:rPr>
                <w:color w:val="000000"/>
                <w:sz w:val="12"/>
                <w:szCs w:val="12"/>
              </w:rPr>
            </w:pPr>
            <w:r w:rsidRPr="00F06A1C">
              <w:rPr>
                <w:color w:val="000000"/>
                <w:sz w:val="12"/>
                <w:szCs w:val="12"/>
              </w:rPr>
              <w:t>2038270,61</w:t>
            </w:r>
          </w:p>
        </w:tc>
        <w:tc>
          <w:tcPr>
            <w:tcW w:w="786" w:type="dxa"/>
            <w:vAlign w:val="center"/>
          </w:tcPr>
          <w:p w:rsidR="00F06A1C" w:rsidRPr="00F06A1C" w:rsidRDefault="00F06A1C" w:rsidP="00F06A1C">
            <w:pPr>
              <w:jc w:val="center"/>
              <w:rPr>
                <w:color w:val="000000"/>
                <w:sz w:val="12"/>
                <w:szCs w:val="12"/>
              </w:rPr>
            </w:pPr>
            <w:r w:rsidRPr="00F06A1C">
              <w:rPr>
                <w:color w:val="000000"/>
                <w:sz w:val="12"/>
                <w:szCs w:val="12"/>
              </w:rPr>
              <w:t>2038622,50</w:t>
            </w:r>
          </w:p>
        </w:tc>
        <w:tc>
          <w:tcPr>
            <w:tcW w:w="786" w:type="dxa"/>
            <w:vAlign w:val="center"/>
          </w:tcPr>
          <w:p w:rsidR="00F06A1C" w:rsidRPr="00F06A1C" w:rsidRDefault="00F06A1C" w:rsidP="00F06A1C">
            <w:pPr>
              <w:jc w:val="center"/>
              <w:rPr>
                <w:color w:val="000000"/>
                <w:sz w:val="12"/>
                <w:szCs w:val="12"/>
              </w:rPr>
            </w:pPr>
            <w:r w:rsidRPr="00F06A1C">
              <w:rPr>
                <w:color w:val="000000"/>
                <w:sz w:val="12"/>
                <w:szCs w:val="12"/>
              </w:rPr>
              <w:t>1977872,82</w:t>
            </w:r>
          </w:p>
        </w:tc>
      </w:tr>
      <w:tr w:rsidR="00F06A1C" w:rsidRPr="00F06A1C" w:rsidTr="0013246F">
        <w:tc>
          <w:tcPr>
            <w:tcW w:w="425" w:type="dxa"/>
            <w:vMerge/>
            <w:vAlign w:val="center"/>
          </w:tcPr>
          <w:p w:rsidR="00F06A1C" w:rsidRPr="00F06A1C" w:rsidRDefault="00F06A1C" w:rsidP="0081029A">
            <w:pPr>
              <w:widowControl w:val="0"/>
              <w:jc w:val="center"/>
              <w:rPr>
                <w:b/>
                <w:sz w:val="18"/>
                <w:szCs w:val="18"/>
              </w:rPr>
            </w:pPr>
          </w:p>
        </w:tc>
        <w:tc>
          <w:tcPr>
            <w:tcW w:w="1765" w:type="dxa"/>
            <w:gridSpan w:val="2"/>
            <w:vMerge/>
            <w:vAlign w:val="center"/>
          </w:tcPr>
          <w:p w:rsidR="00F06A1C" w:rsidRPr="00F06A1C" w:rsidRDefault="00F06A1C" w:rsidP="0081029A">
            <w:pPr>
              <w:widowControl w:val="0"/>
              <w:jc w:val="center"/>
              <w:rPr>
                <w:b/>
                <w:sz w:val="18"/>
                <w:szCs w:val="18"/>
                <w:highlight w:val="green"/>
              </w:rPr>
            </w:pPr>
          </w:p>
        </w:tc>
        <w:tc>
          <w:tcPr>
            <w:tcW w:w="1520" w:type="dxa"/>
            <w:vAlign w:val="center"/>
          </w:tcPr>
          <w:p w:rsidR="00F06A1C" w:rsidRPr="00F06A1C" w:rsidRDefault="00F06A1C" w:rsidP="00034304">
            <w:pPr>
              <w:widowControl w:val="0"/>
              <w:jc w:val="both"/>
              <w:rPr>
                <w:sz w:val="18"/>
                <w:szCs w:val="18"/>
              </w:rPr>
            </w:pPr>
            <w:r w:rsidRPr="00F06A1C">
              <w:rPr>
                <w:sz w:val="18"/>
                <w:szCs w:val="18"/>
              </w:rPr>
              <w:t>Базовый</w:t>
            </w:r>
          </w:p>
        </w:tc>
        <w:tc>
          <w:tcPr>
            <w:tcW w:w="751" w:type="dxa"/>
            <w:vAlign w:val="center"/>
          </w:tcPr>
          <w:p w:rsidR="00F06A1C" w:rsidRPr="00F06A1C" w:rsidRDefault="00F06A1C" w:rsidP="00F06A1C">
            <w:pPr>
              <w:jc w:val="center"/>
              <w:rPr>
                <w:color w:val="000000"/>
                <w:sz w:val="12"/>
                <w:szCs w:val="12"/>
              </w:rPr>
            </w:pPr>
            <w:r w:rsidRPr="00F06A1C">
              <w:rPr>
                <w:color w:val="000000"/>
                <w:sz w:val="12"/>
                <w:szCs w:val="12"/>
              </w:rPr>
              <w:t>1745000</w:t>
            </w:r>
          </w:p>
        </w:tc>
        <w:tc>
          <w:tcPr>
            <w:tcW w:w="751" w:type="dxa"/>
            <w:vAlign w:val="center"/>
          </w:tcPr>
          <w:p w:rsidR="00F06A1C" w:rsidRPr="00F06A1C" w:rsidRDefault="00F06A1C" w:rsidP="00F06A1C">
            <w:pPr>
              <w:jc w:val="center"/>
              <w:rPr>
                <w:color w:val="000000"/>
                <w:sz w:val="12"/>
                <w:szCs w:val="12"/>
              </w:rPr>
            </w:pPr>
            <w:r w:rsidRPr="00F06A1C">
              <w:rPr>
                <w:color w:val="000000"/>
                <w:sz w:val="12"/>
                <w:szCs w:val="12"/>
              </w:rPr>
              <w:t>1806000</w:t>
            </w:r>
          </w:p>
        </w:tc>
        <w:tc>
          <w:tcPr>
            <w:tcW w:w="751" w:type="dxa"/>
            <w:vAlign w:val="center"/>
          </w:tcPr>
          <w:p w:rsidR="00F06A1C" w:rsidRPr="00F06A1C" w:rsidRDefault="00F06A1C" w:rsidP="00F06A1C">
            <w:pPr>
              <w:jc w:val="center"/>
              <w:rPr>
                <w:color w:val="000000"/>
                <w:sz w:val="12"/>
                <w:szCs w:val="12"/>
              </w:rPr>
            </w:pPr>
            <w:r w:rsidRPr="00F06A1C">
              <w:rPr>
                <w:color w:val="000000"/>
                <w:sz w:val="12"/>
                <w:szCs w:val="12"/>
              </w:rPr>
              <w:t>1878000</w:t>
            </w:r>
          </w:p>
        </w:tc>
        <w:tc>
          <w:tcPr>
            <w:tcW w:w="751" w:type="dxa"/>
            <w:vAlign w:val="center"/>
          </w:tcPr>
          <w:p w:rsidR="00F06A1C" w:rsidRPr="00F06A1C" w:rsidRDefault="00F06A1C" w:rsidP="00F06A1C">
            <w:pPr>
              <w:jc w:val="center"/>
              <w:rPr>
                <w:color w:val="000000"/>
                <w:sz w:val="12"/>
                <w:szCs w:val="12"/>
              </w:rPr>
            </w:pPr>
            <w:r w:rsidRPr="00F06A1C">
              <w:rPr>
                <w:color w:val="000000"/>
                <w:sz w:val="12"/>
                <w:szCs w:val="12"/>
              </w:rPr>
              <w:t>1963000</w:t>
            </w:r>
          </w:p>
        </w:tc>
        <w:tc>
          <w:tcPr>
            <w:tcW w:w="786" w:type="dxa"/>
            <w:vAlign w:val="center"/>
          </w:tcPr>
          <w:p w:rsidR="00F06A1C" w:rsidRPr="00F06A1C" w:rsidRDefault="00F06A1C" w:rsidP="00F06A1C">
            <w:pPr>
              <w:jc w:val="center"/>
              <w:rPr>
                <w:color w:val="000000"/>
                <w:sz w:val="12"/>
                <w:szCs w:val="12"/>
              </w:rPr>
            </w:pPr>
            <w:r w:rsidRPr="00F06A1C">
              <w:rPr>
                <w:color w:val="000000"/>
                <w:sz w:val="12"/>
                <w:szCs w:val="12"/>
              </w:rPr>
              <w:t>2104716,86</w:t>
            </w:r>
          </w:p>
        </w:tc>
        <w:tc>
          <w:tcPr>
            <w:tcW w:w="786" w:type="dxa"/>
            <w:vAlign w:val="center"/>
          </w:tcPr>
          <w:p w:rsidR="00F06A1C" w:rsidRPr="00F06A1C" w:rsidRDefault="00F06A1C" w:rsidP="00F06A1C">
            <w:pPr>
              <w:jc w:val="center"/>
              <w:rPr>
                <w:color w:val="000000"/>
                <w:sz w:val="12"/>
                <w:szCs w:val="12"/>
              </w:rPr>
            </w:pPr>
            <w:r w:rsidRPr="00F06A1C">
              <w:rPr>
                <w:color w:val="000000"/>
                <w:sz w:val="12"/>
                <w:szCs w:val="12"/>
              </w:rPr>
              <w:t>2111180,17</w:t>
            </w:r>
          </w:p>
        </w:tc>
        <w:tc>
          <w:tcPr>
            <w:tcW w:w="786" w:type="dxa"/>
            <w:vAlign w:val="center"/>
          </w:tcPr>
          <w:p w:rsidR="00F06A1C" w:rsidRPr="00F06A1C" w:rsidRDefault="00F06A1C" w:rsidP="00F06A1C">
            <w:pPr>
              <w:jc w:val="center"/>
              <w:rPr>
                <w:color w:val="000000"/>
                <w:sz w:val="12"/>
                <w:szCs w:val="12"/>
              </w:rPr>
            </w:pPr>
            <w:r w:rsidRPr="00F06A1C">
              <w:rPr>
                <w:color w:val="000000"/>
                <w:sz w:val="12"/>
                <w:szCs w:val="12"/>
              </w:rPr>
              <w:t>2113261,43</w:t>
            </w:r>
          </w:p>
        </w:tc>
        <w:tc>
          <w:tcPr>
            <w:tcW w:w="786" w:type="dxa"/>
            <w:vAlign w:val="center"/>
          </w:tcPr>
          <w:p w:rsidR="00F06A1C" w:rsidRPr="00F06A1C" w:rsidRDefault="00F06A1C" w:rsidP="00F06A1C">
            <w:pPr>
              <w:jc w:val="center"/>
              <w:rPr>
                <w:color w:val="000000"/>
                <w:sz w:val="12"/>
                <w:szCs w:val="12"/>
              </w:rPr>
            </w:pPr>
            <w:r w:rsidRPr="00F06A1C">
              <w:rPr>
                <w:color w:val="000000"/>
                <w:sz w:val="12"/>
                <w:szCs w:val="12"/>
              </w:rPr>
              <w:t>2103915,04</w:t>
            </w:r>
          </w:p>
        </w:tc>
        <w:tc>
          <w:tcPr>
            <w:tcW w:w="786" w:type="dxa"/>
            <w:vAlign w:val="center"/>
          </w:tcPr>
          <w:p w:rsidR="00F06A1C" w:rsidRPr="00F06A1C" w:rsidRDefault="00F06A1C" w:rsidP="00F06A1C">
            <w:pPr>
              <w:jc w:val="center"/>
              <w:rPr>
                <w:color w:val="000000"/>
                <w:sz w:val="12"/>
                <w:szCs w:val="12"/>
              </w:rPr>
            </w:pPr>
            <w:r w:rsidRPr="00F06A1C">
              <w:rPr>
                <w:color w:val="000000"/>
                <w:sz w:val="12"/>
                <w:szCs w:val="12"/>
              </w:rPr>
              <w:t>2106542,81</w:t>
            </w:r>
          </w:p>
        </w:tc>
        <w:tc>
          <w:tcPr>
            <w:tcW w:w="786" w:type="dxa"/>
            <w:vAlign w:val="center"/>
          </w:tcPr>
          <w:p w:rsidR="00F06A1C" w:rsidRPr="00F06A1C" w:rsidRDefault="00F06A1C" w:rsidP="00F06A1C">
            <w:pPr>
              <w:jc w:val="center"/>
              <w:rPr>
                <w:color w:val="000000"/>
                <w:sz w:val="12"/>
                <w:szCs w:val="12"/>
              </w:rPr>
            </w:pPr>
            <w:r w:rsidRPr="00F06A1C">
              <w:rPr>
                <w:color w:val="000000"/>
                <w:sz w:val="12"/>
                <w:szCs w:val="12"/>
              </w:rPr>
              <w:t>2109168,48</w:t>
            </w:r>
          </w:p>
        </w:tc>
        <w:tc>
          <w:tcPr>
            <w:tcW w:w="786" w:type="dxa"/>
            <w:vAlign w:val="center"/>
          </w:tcPr>
          <w:p w:rsidR="00F06A1C" w:rsidRPr="00F06A1C" w:rsidRDefault="00F06A1C" w:rsidP="00F06A1C">
            <w:pPr>
              <w:jc w:val="center"/>
              <w:rPr>
                <w:color w:val="000000"/>
                <w:sz w:val="12"/>
                <w:szCs w:val="12"/>
              </w:rPr>
            </w:pPr>
            <w:r w:rsidRPr="00F06A1C">
              <w:rPr>
                <w:color w:val="000000"/>
                <w:sz w:val="12"/>
                <w:szCs w:val="12"/>
              </w:rPr>
              <w:t>2108781,62</w:t>
            </w:r>
          </w:p>
        </w:tc>
        <w:tc>
          <w:tcPr>
            <w:tcW w:w="786" w:type="dxa"/>
            <w:vAlign w:val="center"/>
          </w:tcPr>
          <w:p w:rsidR="00F06A1C" w:rsidRPr="00F06A1C" w:rsidRDefault="00F06A1C" w:rsidP="00F06A1C">
            <w:pPr>
              <w:jc w:val="center"/>
              <w:rPr>
                <w:color w:val="000000"/>
                <w:sz w:val="12"/>
                <w:szCs w:val="12"/>
              </w:rPr>
            </w:pPr>
            <w:r w:rsidRPr="00F06A1C">
              <w:rPr>
                <w:color w:val="000000"/>
                <w:sz w:val="12"/>
                <w:szCs w:val="12"/>
              </w:rPr>
              <w:t>2108780,63</w:t>
            </w:r>
          </w:p>
        </w:tc>
        <w:tc>
          <w:tcPr>
            <w:tcW w:w="786" w:type="dxa"/>
            <w:vAlign w:val="center"/>
          </w:tcPr>
          <w:p w:rsidR="00F06A1C" w:rsidRPr="00F06A1C" w:rsidRDefault="00F06A1C" w:rsidP="00F06A1C">
            <w:pPr>
              <w:jc w:val="center"/>
              <w:rPr>
                <w:color w:val="000000"/>
                <w:sz w:val="12"/>
                <w:szCs w:val="12"/>
              </w:rPr>
            </w:pPr>
            <w:r w:rsidRPr="00F06A1C">
              <w:rPr>
                <w:color w:val="000000"/>
                <w:sz w:val="12"/>
                <w:szCs w:val="12"/>
              </w:rPr>
              <w:t>2027724,59</w:t>
            </w:r>
          </w:p>
        </w:tc>
      </w:tr>
      <w:tr w:rsidR="00F06A1C" w:rsidRPr="00F06A1C" w:rsidTr="0013246F">
        <w:tc>
          <w:tcPr>
            <w:tcW w:w="425" w:type="dxa"/>
            <w:vMerge/>
            <w:vAlign w:val="center"/>
          </w:tcPr>
          <w:p w:rsidR="00F06A1C" w:rsidRPr="00F06A1C" w:rsidRDefault="00F06A1C" w:rsidP="0081029A">
            <w:pPr>
              <w:widowControl w:val="0"/>
              <w:jc w:val="center"/>
              <w:rPr>
                <w:b/>
                <w:sz w:val="18"/>
                <w:szCs w:val="18"/>
              </w:rPr>
            </w:pPr>
          </w:p>
        </w:tc>
        <w:tc>
          <w:tcPr>
            <w:tcW w:w="1765" w:type="dxa"/>
            <w:gridSpan w:val="2"/>
            <w:vMerge/>
            <w:vAlign w:val="center"/>
          </w:tcPr>
          <w:p w:rsidR="00F06A1C" w:rsidRPr="00F06A1C" w:rsidRDefault="00F06A1C" w:rsidP="0081029A">
            <w:pPr>
              <w:widowControl w:val="0"/>
              <w:jc w:val="center"/>
              <w:rPr>
                <w:b/>
                <w:sz w:val="18"/>
                <w:szCs w:val="18"/>
                <w:highlight w:val="green"/>
              </w:rPr>
            </w:pPr>
          </w:p>
        </w:tc>
        <w:tc>
          <w:tcPr>
            <w:tcW w:w="1520" w:type="dxa"/>
            <w:vAlign w:val="center"/>
          </w:tcPr>
          <w:p w:rsidR="00F06A1C" w:rsidRPr="00F06A1C" w:rsidRDefault="00F06A1C" w:rsidP="00034304">
            <w:pPr>
              <w:widowControl w:val="0"/>
              <w:jc w:val="both"/>
              <w:rPr>
                <w:sz w:val="18"/>
                <w:szCs w:val="18"/>
              </w:rPr>
            </w:pPr>
            <w:r w:rsidRPr="00F06A1C">
              <w:rPr>
                <w:sz w:val="18"/>
                <w:szCs w:val="18"/>
              </w:rPr>
              <w:t>Целевой</w:t>
            </w:r>
          </w:p>
        </w:tc>
        <w:tc>
          <w:tcPr>
            <w:tcW w:w="751" w:type="dxa"/>
            <w:vAlign w:val="center"/>
          </w:tcPr>
          <w:p w:rsidR="00F06A1C" w:rsidRPr="00F06A1C" w:rsidRDefault="00F06A1C" w:rsidP="00F06A1C">
            <w:pPr>
              <w:jc w:val="center"/>
              <w:rPr>
                <w:color w:val="000000"/>
                <w:sz w:val="12"/>
                <w:szCs w:val="12"/>
              </w:rPr>
            </w:pPr>
            <w:r w:rsidRPr="00F06A1C">
              <w:rPr>
                <w:color w:val="000000"/>
                <w:sz w:val="12"/>
                <w:szCs w:val="12"/>
              </w:rPr>
              <w:t>1745000</w:t>
            </w:r>
          </w:p>
        </w:tc>
        <w:tc>
          <w:tcPr>
            <w:tcW w:w="751" w:type="dxa"/>
            <w:vAlign w:val="center"/>
          </w:tcPr>
          <w:p w:rsidR="00F06A1C" w:rsidRPr="00F06A1C" w:rsidRDefault="00F06A1C" w:rsidP="00F06A1C">
            <w:pPr>
              <w:jc w:val="center"/>
              <w:rPr>
                <w:color w:val="000000"/>
                <w:sz w:val="12"/>
                <w:szCs w:val="12"/>
              </w:rPr>
            </w:pPr>
            <w:r w:rsidRPr="00F06A1C">
              <w:rPr>
                <w:color w:val="000000"/>
                <w:sz w:val="12"/>
                <w:szCs w:val="12"/>
              </w:rPr>
              <w:t>1815000</w:t>
            </w:r>
          </w:p>
        </w:tc>
        <w:tc>
          <w:tcPr>
            <w:tcW w:w="751" w:type="dxa"/>
            <w:vAlign w:val="center"/>
          </w:tcPr>
          <w:p w:rsidR="00F06A1C" w:rsidRPr="00F06A1C" w:rsidRDefault="00F06A1C" w:rsidP="00F06A1C">
            <w:pPr>
              <w:jc w:val="center"/>
              <w:rPr>
                <w:color w:val="000000"/>
                <w:sz w:val="12"/>
                <w:szCs w:val="12"/>
              </w:rPr>
            </w:pPr>
            <w:r w:rsidRPr="00F06A1C">
              <w:rPr>
                <w:color w:val="000000"/>
                <w:sz w:val="12"/>
                <w:szCs w:val="12"/>
              </w:rPr>
              <w:t>1897000</w:t>
            </w:r>
          </w:p>
        </w:tc>
        <w:tc>
          <w:tcPr>
            <w:tcW w:w="751" w:type="dxa"/>
            <w:vAlign w:val="center"/>
          </w:tcPr>
          <w:p w:rsidR="00F06A1C" w:rsidRPr="00F06A1C" w:rsidRDefault="00F06A1C" w:rsidP="00F06A1C">
            <w:pPr>
              <w:jc w:val="center"/>
              <w:rPr>
                <w:color w:val="000000"/>
                <w:sz w:val="12"/>
                <w:szCs w:val="12"/>
              </w:rPr>
            </w:pPr>
            <w:r w:rsidRPr="00F06A1C">
              <w:rPr>
                <w:color w:val="000000"/>
                <w:sz w:val="12"/>
                <w:szCs w:val="12"/>
              </w:rPr>
              <w:t>1992000</w:t>
            </w:r>
          </w:p>
        </w:tc>
        <w:tc>
          <w:tcPr>
            <w:tcW w:w="786" w:type="dxa"/>
            <w:vAlign w:val="center"/>
          </w:tcPr>
          <w:p w:rsidR="00F06A1C" w:rsidRPr="00F06A1C" w:rsidRDefault="00F06A1C" w:rsidP="00F06A1C">
            <w:pPr>
              <w:jc w:val="center"/>
              <w:rPr>
                <w:color w:val="000000"/>
                <w:sz w:val="12"/>
                <w:szCs w:val="12"/>
              </w:rPr>
            </w:pPr>
            <w:r w:rsidRPr="00F06A1C">
              <w:rPr>
                <w:color w:val="000000"/>
                <w:sz w:val="12"/>
                <w:szCs w:val="12"/>
              </w:rPr>
              <w:t>2135786,79</w:t>
            </w:r>
          </w:p>
        </w:tc>
        <w:tc>
          <w:tcPr>
            <w:tcW w:w="786" w:type="dxa"/>
            <w:vAlign w:val="center"/>
          </w:tcPr>
          <w:p w:rsidR="00F06A1C" w:rsidRPr="00F06A1C" w:rsidRDefault="00F06A1C" w:rsidP="00F06A1C">
            <w:pPr>
              <w:jc w:val="center"/>
              <w:rPr>
                <w:color w:val="000000"/>
                <w:sz w:val="12"/>
                <w:szCs w:val="12"/>
              </w:rPr>
            </w:pPr>
            <w:r w:rsidRPr="00F06A1C">
              <w:rPr>
                <w:color w:val="000000"/>
                <w:sz w:val="12"/>
                <w:szCs w:val="12"/>
              </w:rPr>
              <w:t>2142096,32</w:t>
            </w:r>
          </w:p>
        </w:tc>
        <w:tc>
          <w:tcPr>
            <w:tcW w:w="786" w:type="dxa"/>
            <w:vAlign w:val="center"/>
          </w:tcPr>
          <w:p w:rsidR="00F06A1C" w:rsidRPr="00F06A1C" w:rsidRDefault="00F06A1C" w:rsidP="00F06A1C">
            <w:pPr>
              <w:jc w:val="center"/>
              <w:rPr>
                <w:color w:val="000000"/>
                <w:sz w:val="12"/>
                <w:szCs w:val="12"/>
              </w:rPr>
            </w:pPr>
            <w:r w:rsidRPr="00F06A1C">
              <w:rPr>
                <w:color w:val="000000"/>
                <w:sz w:val="12"/>
                <w:szCs w:val="12"/>
              </w:rPr>
              <w:t>2144050,08</w:t>
            </w:r>
          </w:p>
        </w:tc>
        <w:tc>
          <w:tcPr>
            <w:tcW w:w="786" w:type="dxa"/>
            <w:vAlign w:val="center"/>
          </w:tcPr>
          <w:p w:rsidR="00F06A1C" w:rsidRPr="00F06A1C" w:rsidRDefault="00F06A1C" w:rsidP="00F06A1C">
            <w:pPr>
              <w:jc w:val="center"/>
              <w:rPr>
                <w:color w:val="000000"/>
                <w:sz w:val="12"/>
                <w:szCs w:val="12"/>
              </w:rPr>
            </w:pPr>
            <w:r w:rsidRPr="00F06A1C">
              <w:rPr>
                <w:color w:val="000000"/>
                <w:sz w:val="12"/>
                <w:szCs w:val="12"/>
              </w:rPr>
              <w:t>2135495,30</w:t>
            </w:r>
          </w:p>
        </w:tc>
        <w:tc>
          <w:tcPr>
            <w:tcW w:w="786" w:type="dxa"/>
            <w:vAlign w:val="center"/>
          </w:tcPr>
          <w:p w:rsidR="00F06A1C" w:rsidRPr="00F06A1C" w:rsidRDefault="00F06A1C" w:rsidP="00F06A1C">
            <w:pPr>
              <w:jc w:val="center"/>
              <w:rPr>
                <w:color w:val="000000"/>
                <w:sz w:val="12"/>
                <w:szCs w:val="12"/>
              </w:rPr>
            </w:pPr>
            <w:r w:rsidRPr="00F06A1C">
              <w:rPr>
                <w:color w:val="000000"/>
                <w:sz w:val="12"/>
                <w:szCs w:val="12"/>
              </w:rPr>
              <w:t>2127515,86</w:t>
            </w:r>
          </w:p>
        </w:tc>
        <w:tc>
          <w:tcPr>
            <w:tcW w:w="786" w:type="dxa"/>
            <w:vAlign w:val="center"/>
          </w:tcPr>
          <w:p w:rsidR="00F06A1C" w:rsidRPr="00F06A1C" w:rsidRDefault="00F06A1C" w:rsidP="00F06A1C">
            <w:pPr>
              <w:jc w:val="center"/>
              <w:rPr>
                <w:color w:val="000000"/>
                <w:sz w:val="12"/>
                <w:szCs w:val="12"/>
              </w:rPr>
            </w:pPr>
            <w:r w:rsidRPr="00F06A1C">
              <w:rPr>
                <w:color w:val="000000"/>
                <w:sz w:val="12"/>
                <w:szCs w:val="12"/>
              </w:rPr>
              <w:t>2134452,52</w:t>
            </w:r>
          </w:p>
        </w:tc>
        <w:tc>
          <w:tcPr>
            <w:tcW w:w="786" w:type="dxa"/>
            <w:vAlign w:val="center"/>
          </w:tcPr>
          <w:p w:rsidR="00F06A1C" w:rsidRPr="00F06A1C" w:rsidRDefault="00F06A1C" w:rsidP="00F06A1C">
            <w:pPr>
              <w:jc w:val="center"/>
              <w:rPr>
                <w:color w:val="000000"/>
                <w:sz w:val="12"/>
                <w:szCs w:val="12"/>
              </w:rPr>
            </w:pPr>
            <w:r w:rsidRPr="00F06A1C">
              <w:rPr>
                <w:color w:val="000000"/>
                <w:sz w:val="12"/>
                <w:szCs w:val="12"/>
              </w:rPr>
              <w:t>2150371,99</w:t>
            </w:r>
          </w:p>
        </w:tc>
        <w:tc>
          <w:tcPr>
            <w:tcW w:w="786" w:type="dxa"/>
            <w:vAlign w:val="center"/>
          </w:tcPr>
          <w:p w:rsidR="00F06A1C" w:rsidRPr="00F06A1C" w:rsidRDefault="00F06A1C" w:rsidP="00F06A1C">
            <w:pPr>
              <w:jc w:val="center"/>
              <w:rPr>
                <w:color w:val="000000"/>
                <w:sz w:val="12"/>
                <w:szCs w:val="12"/>
              </w:rPr>
            </w:pPr>
            <w:r w:rsidRPr="00F06A1C">
              <w:rPr>
                <w:color w:val="000000"/>
                <w:sz w:val="12"/>
                <w:szCs w:val="12"/>
              </w:rPr>
              <w:t>2125585,14</w:t>
            </w:r>
          </w:p>
        </w:tc>
        <w:tc>
          <w:tcPr>
            <w:tcW w:w="786" w:type="dxa"/>
            <w:vAlign w:val="center"/>
          </w:tcPr>
          <w:p w:rsidR="00F06A1C" w:rsidRPr="00F06A1C" w:rsidRDefault="00F06A1C" w:rsidP="00F06A1C">
            <w:pPr>
              <w:jc w:val="center"/>
              <w:rPr>
                <w:color w:val="000000"/>
                <w:sz w:val="12"/>
                <w:szCs w:val="12"/>
              </w:rPr>
            </w:pPr>
            <w:r w:rsidRPr="00F06A1C">
              <w:rPr>
                <w:color w:val="000000"/>
                <w:sz w:val="12"/>
                <w:szCs w:val="12"/>
              </w:rPr>
              <w:t>2067050,82</w:t>
            </w:r>
          </w:p>
        </w:tc>
      </w:tr>
      <w:tr w:rsidR="00F06A1C" w:rsidRPr="00F06A1C" w:rsidTr="0013246F">
        <w:tc>
          <w:tcPr>
            <w:tcW w:w="425" w:type="dxa"/>
            <w:vMerge w:val="restart"/>
            <w:vAlign w:val="center"/>
          </w:tcPr>
          <w:p w:rsidR="00F06A1C" w:rsidRPr="00F06A1C" w:rsidRDefault="00F06A1C" w:rsidP="0081029A">
            <w:pPr>
              <w:widowControl w:val="0"/>
              <w:jc w:val="center"/>
              <w:rPr>
                <w:sz w:val="18"/>
                <w:szCs w:val="18"/>
              </w:rPr>
            </w:pPr>
            <w:r w:rsidRPr="00F06A1C">
              <w:rPr>
                <w:sz w:val="18"/>
                <w:szCs w:val="18"/>
              </w:rPr>
              <w:t>8</w:t>
            </w:r>
          </w:p>
        </w:tc>
        <w:tc>
          <w:tcPr>
            <w:tcW w:w="1765" w:type="dxa"/>
            <w:gridSpan w:val="2"/>
            <w:vMerge w:val="restart"/>
            <w:vAlign w:val="center"/>
          </w:tcPr>
          <w:p w:rsidR="00F06A1C" w:rsidRDefault="00F06A1C" w:rsidP="003B0341">
            <w:pPr>
              <w:widowControl w:val="0"/>
              <w:jc w:val="both"/>
              <w:rPr>
                <w:sz w:val="18"/>
                <w:szCs w:val="18"/>
              </w:rPr>
            </w:pPr>
            <w:r w:rsidRPr="00F06A1C">
              <w:rPr>
                <w:sz w:val="18"/>
                <w:szCs w:val="18"/>
              </w:rPr>
              <w:t>Индекс производства продукции растениеводства, %.</w:t>
            </w:r>
          </w:p>
          <w:p w:rsidR="00CE398E" w:rsidRPr="00F06A1C" w:rsidRDefault="00CE398E" w:rsidP="003B0341">
            <w:pPr>
              <w:widowControl w:val="0"/>
              <w:jc w:val="both"/>
              <w:rPr>
                <w:sz w:val="18"/>
                <w:szCs w:val="18"/>
                <w:highlight w:val="green"/>
              </w:rPr>
            </w:pPr>
          </w:p>
        </w:tc>
        <w:tc>
          <w:tcPr>
            <w:tcW w:w="1520" w:type="dxa"/>
            <w:vAlign w:val="center"/>
          </w:tcPr>
          <w:p w:rsidR="00F06A1C" w:rsidRPr="00F06A1C" w:rsidRDefault="00F06A1C" w:rsidP="00034304">
            <w:pPr>
              <w:widowControl w:val="0"/>
              <w:jc w:val="both"/>
              <w:rPr>
                <w:sz w:val="18"/>
                <w:szCs w:val="18"/>
              </w:rPr>
            </w:pPr>
            <w:r w:rsidRPr="00F06A1C">
              <w:rPr>
                <w:sz w:val="18"/>
                <w:szCs w:val="18"/>
              </w:rPr>
              <w:t>Консервативный</w:t>
            </w:r>
          </w:p>
        </w:tc>
        <w:tc>
          <w:tcPr>
            <w:tcW w:w="751" w:type="dxa"/>
            <w:vAlign w:val="center"/>
          </w:tcPr>
          <w:p w:rsidR="00F06A1C" w:rsidRPr="00F06A1C" w:rsidRDefault="00F06A1C" w:rsidP="00F06A1C">
            <w:pPr>
              <w:jc w:val="center"/>
              <w:rPr>
                <w:color w:val="000000"/>
                <w:sz w:val="18"/>
                <w:szCs w:val="18"/>
              </w:rPr>
            </w:pPr>
            <w:r w:rsidRPr="00F06A1C">
              <w:rPr>
                <w:color w:val="000000"/>
                <w:sz w:val="18"/>
                <w:szCs w:val="18"/>
              </w:rPr>
              <w:t>79,40</w:t>
            </w:r>
          </w:p>
        </w:tc>
        <w:tc>
          <w:tcPr>
            <w:tcW w:w="751" w:type="dxa"/>
            <w:vAlign w:val="center"/>
          </w:tcPr>
          <w:p w:rsidR="00F06A1C" w:rsidRPr="00F06A1C" w:rsidRDefault="00F06A1C" w:rsidP="00F06A1C">
            <w:pPr>
              <w:jc w:val="center"/>
              <w:rPr>
                <w:color w:val="000000"/>
                <w:sz w:val="18"/>
                <w:szCs w:val="18"/>
              </w:rPr>
            </w:pPr>
            <w:r w:rsidRPr="00F06A1C">
              <w:rPr>
                <w:color w:val="000000"/>
                <w:sz w:val="18"/>
                <w:szCs w:val="18"/>
              </w:rPr>
              <w:t>100,30</w:t>
            </w:r>
          </w:p>
        </w:tc>
        <w:tc>
          <w:tcPr>
            <w:tcW w:w="751" w:type="dxa"/>
            <w:vAlign w:val="center"/>
          </w:tcPr>
          <w:p w:rsidR="00F06A1C" w:rsidRPr="00F06A1C" w:rsidRDefault="00F06A1C" w:rsidP="00F06A1C">
            <w:pPr>
              <w:jc w:val="center"/>
              <w:rPr>
                <w:color w:val="000000"/>
                <w:sz w:val="18"/>
                <w:szCs w:val="18"/>
              </w:rPr>
            </w:pPr>
            <w:r w:rsidRPr="00F06A1C">
              <w:rPr>
                <w:color w:val="000000"/>
                <w:sz w:val="18"/>
                <w:szCs w:val="18"/>
              </w:rPr>
              <w:t>100,20</w:t>
            </w:r>
          </w:p>
        </w:tc>
        <w:tc>
          <w:tcPr>
            <w:tcW w:w="751" w:type="dxa"/>
            <w:vAlign w:val="center"/>
          </w:tcPr>
          <w:p w:rsidR="00F06A1C" w:rsidRPr="00F06A1C" w:rsidRDefault="00F06A1C" w:rsidP="00F06A1C">
            <w:pPr>
              <w:jc w:val="center"/>
              <w:rPr>
                <w:color w:val="000000"/>
                <w:sz w:val="18"/>
                <w:szCs w:val="18"/>
              </w:rPr>
            </w:pPr>
            <w:r w:rsidRPr="00F06A1C">
              <w:rPr>
                <w:color w:val="000000"/>
                <w:sz w:val="18"/>
                <w:szCs w:val="18"/>
              </w:rPr>
              <w:t>100,20</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100,30</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100,50</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100,30</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100,69</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100,30</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100,40</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100,30</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100,39</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100,49</w:t>
            </w:r>
          </w:p>
        </w:tc>
      </w:tr>
      <w:tr w:rsidR="00F06A1C" w:rsidRPr="00F06A1C" w:rsidTr="0013246F">
        <w:tc>
          <w:tcPr>
            <w:tcW w:w="425" w:type="dxa"/>
            <w:vMerge/>
            <w:vAlign w:val="center"/>
          </w:tcPr>
          <w:p w:rsidR="00F06A1C" w:rsidRPr="00F06A1C" w:rsidRDefault="00F06A1C" w:rsidP="0081029A">
            <w:pPr>
              <w:widowControl w:val="0"/>
              <w:jc w:val="center"/>
              <w:rPr>
                <w:b/>
                <w:sz w:val="18"/>
                <w:szCs w:val="18"/>
              </w:rPr>
            </w:pPr>
          </w:p>
        </w:tc>
        <w:tc>
          <w:tcPr>
            <w:tcW w:w="1765" w:type="dxa"/>
            <w:gridSpan w:val="2"/>
            <w:vMerge/>
            <w:vAlign w:val="center"/>
          </w:tcPr>
          <w:p w:rsidR="00F06A1C" w:rsidRPr="00F06A1C" w:rsidRDefault="00F06A1C" w:rsidP="0081029A">
            <w:pPr>
              <w:widowControl w:val="0"/>
              <w:jc w:val="center"/>
              <w:rPr>
                <w:b/>
                <w:sz w:val="18"/>
                <w:szCs w:val="18"/>
                <w:highlight w:val="green"/>
              </w:rPr>
            </w:pPr>
          </w:p>
        </w:tc>
        <w:tc>
          <w:tcPr>
            <w:tcW w:w="1520" w:type="dxa"/>
            <w:vAlign w:val="center"/>
          </w:tcPr>
          <w:p w:rsidR="00F06A1C" w:rsidRPr="00F06A1C" w:rsidRDefault="00F06A1C" w:rsidP="00034304">
            <w:pPr>
              <w:widowControl w:val="0"/>
              <w:jc w:val="both"/>
              <w:rPr>
                <w:sz w:val="18"/>
                <w:szCs w:val="18"/>
              </w:rPr>
            </w:pPr>
            <w:r w:rsidRPr="00F06A1C">
              <w:rPr>
                <w:sz w:val="18"/>
                <w:szCs w:val="18"/>
              </w:rPr>
              <w:t>Базовый</w:t>
            </w:r>
          </w:p>
        </w:tc>
        <w:tc>
          <w:tcPr>
            <w:tcW w:w="751" w:type="dxa"/>
            <w:vAlign w:val="center"/>
          </w:tcPr>
          <w:p w:rsidR="00F06A1C" w:rsidRPr="00F06A1C" w:rsidRDefault="00F06A1C" w:rsidP="00F06A1C">
            <w:pPr>
              <w:jc w:val="center"/>
              <w:rPr>
                <w:color w:val="000000"/>
                <w:sz w:val="18"/>
                <w:szCs w:val="18"/>
              </w:rPr>
            </w:pPr>
            <w:r w:rsidRPr="00F06A1C">
              <w:rPr>
                <w:color w:val="000000"/>
                <w:sz w:val="18"/>
                <w:szCs w:val="18"/>
              </w:rPr>
              <w:t>79,40</w:t>
            </w:r>
          </w:p>
        </w:tc>
        <w:tc>
          <w:tcPr>
            <w:tcW w:w="751" w:type="dxa"/>
            <w:vAlign w:val="center"/>
          </w:tcPr>
          <w:p w:rsidR="00F06A1C" w:rsidRPr="00F06A1C" w:rsidRDefault="00F06A1C" w:rsidP="00F06A1C">
            <w:pPr>
              <w:jc w:val="center"/>
              <w:rPr>
                <w:color w:val="000000"/>
                <w:sz w:val="18"/>
                <w:szCs w:val="18"/>
              </w:rPr>
            </w:pPr>
            <w:r w:rsidRPr="00F06A1C">
              <w:rPr>
                <w:color w:val="000000"/>
                <w:sz w:val="18"/>
                <w:szCs w:val="18"/>
              </w:rPr>
              <w:t>100,70</w:t>
            </w:r>
          </w:p>
        </w:tc>
        <w:tc>
          <w:tcPr>
            <w:tcW w:w="751" w:type="dxa"/>
            <w:vAlign w:val="center"/>
          </w:tcPr>
          <w:p w:rsidR="00F06A1C" w:rsidRPr="00F06A1C" w:rsidRDefault="00F06A1C" w:rsidP="00F06A1C">
            <w:pPr>
              <w:jc w:val="center"/>
              <w:rPr>
                <w:color w:val="000000"/>
                <w:sz w:val="18"/>
                <w:szCs w:val="18"/>
              </w:rPr>
            </w:pPr>
            <w:r w:rsidRPr="00F06A1C">
              <w:rPr>
                <w:color w:val="000000"/>
                <w:sz w:val="18"/>
                <w:szCs w:val="18"/>
              </w:rPr>
              <w:t>100,50</w:t>
            </w:r>
          </w:p>
        </w:tc>
        <w:tc>
          <w:tcPr>
            <w:tcW w:w="751" w:type="dxa"/>
            <w:vAlign w:val="center"/>
          </w:tcPr>
          <w:p w:rsidR="00F06A1C" w:rsidRPr="00F06A1C" w:rsidRDefault="00F06A1C" w:rsidP="00F06A1C">
            <w:pPr>
              <w:jc w:val="center"/>
              <w:rPr>
                <w:color w:val="000000"/>
                <w:sz w:val="18"/>
                <w:szCs w:val="18"/>
              </w:rPr>
            </w:pPr>
            <w:r w:rsidRPr="00F06A1C">
              <w:rPr>
                <w:color w:val="000000"/>
                <w:sz w:val="18"/>
                <w:szCs w:val="18"/>
              </w:rPr>
              <w:t>100,60</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100,90</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100,89</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100,89</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101,28</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100,79</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100,89</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100,79</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100,99</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100,98</w:t>
            </w:r>
          </w:p>
        </w:tc>
      </w:tr>
      <w:tr w:rsidR="00F06A1C" w:rsidRPr="00F06A1C" w:rsidTr="0013246F">
        <w:tc>
          <w:tcPr>
            <w:tcW w:w="425" w:type="dxa"/>
            <w:vMerge/>
            <w:vAlign w:val="center"/>
          </w:tcPr>
          <w:p w:rsidR="00F06A1C" w:rsidRPr="00F06A1C" w:rsidRDefault="00F06A1C" w:rsidP="0081029A">
            <w:pPr>
              <w:widowControl w:val="0"/>
              <w:jc w:val="center"/>
              <w:rPr>
                <w:b/>
                <w:sz w:val="18"/>
                <w:szCs w:val="18"/>
              </w:rPr>
            </w:pPr>
          </w:p>
        </w:tc>
        <w:tc>
          <w:tcPr>
            <w:tcW w:w="1765" w:type="dxa"/>
            <w:gridSpan w:val="2"/>
            <w:vMerge/>
            <w:vAlign w:val="center"/>
          </w:tcPr>
          <w:p w:rsidR="00F06A1C" w:rsidRPr="00F06A1C" w:rsidRDefault="00F06A1C" w:rsidP="0081029A">
            <w:pPr>
              <w:widowControl w:val="0"/>
              <w:jc w:val="center"/>
              <w:rPr>
                <w:b/>
                <w:sz w:val="18"/>
                <w:szCs w:val="18"/>
                <w:highlight w:val="green"/>
              </w:rPr>
            </w:pPr>
          </w:p>
        </w:tc>
        <w:tc>
          <w:tcPr>
            <w:tcW w:w="1520" w:type="dxa"/>
            <w:vAlign w:val="center"/>
          </w:tcPr>
          <w:p w:rsidR="00F06A1C" w:rsidRPr="00F06A1C" w:rsidRDefault="00F06A1C" w:rsidP="00034304">
            <w:pPr>
              <w:widowControl w:val="0"/>
              <w:jc w:val="both"/>
              <w:rPr>
                <w:sz w:val="18"/>
                <w:szCs w:val="18"/>
              </w:rPr>
            </w:pPr>
            <w:r w:rsidRPr="00F06A1C">
              <w:rPr>
                <w:sz w:val="18"/>
                <w:szCs w:val="18"/>
              </w:rPr>
              <w:t>Целевой</w:t>
            </w:r>
          </w:p>
        </w:tc>
        <w:tc>
          <w:tcPr>
            <w:tcW w:w="751" w:type="dxa"/>
            <w:vAlign w:val="center"/>
          </w:tcPr>
          <w:p w:rsidR="00F06A1C" w:rsidRPr="00F06A1C" w:rsidRDefault="00F06A1C" w:rsidP="00F06A1C">
            <w:pPr>
              <w:jc w:val="center"/>
              <w:rPr>
                <w:color w:val="000000"/>
                <w:sz w:val="18"/>
                <w:szCs w:val="18"/>
              </w:rPr>
            </w:pPr>
            <w:r w:rsidRPr="00F06A1C">
              <w:rPr>
                <w:color w:val="000000"/>
                <w:sz w:val="18"/>
                <w:szCs w:val="18"/>
              </w:rPr>
              <w:t>79,40</w:t>
            </w:r>
          </w:p>
        </w:tc>
        <w:tc>
          <w:tcPr>
            <w:tcW w:w="751" w:type="dxa"/>
            <w:vAlign w:val="center"/>
          </w:tcPr>
          <w:p w:rsidR="00F06A1C" w:rsidRPr="00F06A1C" w:rsidRDefault="00F06A1C" w:rsidP="00F06A1C">
            <w:pPr>
              <w:jc w:val="center"/>
              <w:rPr>
                <w:color w:val="000000"/>
                <w:sz w:val="18"/>
                <w:szCs w:val="18"/>
              </w:rPr>
            </w:pPr>
            <w:r w:rsidRPr="00F06A1C">
              <w:rPr>
                <w:color w:val="000000"/>
                <w:sz w:val="18"/>
                <w:szCs w:val="18"/>
              </w:rPr>
              <w:t>101,00</w:t>
            </w:r>
          </w:p>
        </w:tc>
        <w:tc>
          <w:tcPr>
            <w:tcW w:w="751" w:type="dxa"/>
            <w:vAlign w:val="center"/>
          </w:tcPr>
          <w:p w:rsidR="00F06A1C" w:rsidRPr="00F06A1C" w:rsidRDefault="00F06A1C" w:rsidP="00F06A1C">
            <w:pPr>
              <w:jc w:val="center"/>
              <w:rPr>
                <w:color w:val="000000"/>
                <w:sz w:val="18"/>
                <w:szCs w:val="18"/>
              </w:rPr>
            </w:pPr>
            <w:r w:rsidRPr="00F06A1C">
              <w:rPr>
                <w:color w:val="000000"/>
                <w:sz w:val="18"/>
                <w:szCs w:val="18"/>
              </w:rPr>
              <w:t>100,80</w:t>
            </w:r>
          </w:p>
        </w:tc>
        <w:tc>
          <w:tcPr>
            <w:tcW w:w="751" w:type="dxa"/>
            <w:vAlign w:val="center"/>
          </w:tcPr>
          <w:p w:rsidR="00F06A1C" w:rsidRPr="00F06A1C" w:rsidRDefault="00F06A1C" w:rsidP="00F06A1C">
            <w:pPr>
              <w:jc w:val="center"/>
              <w:rPr>
                <w:color w:val="000000"/>
                <w:sz w:val="18"/>
                <w:szCs w:val="18"/>
              </w:rPr>
            </w:pPr>
            <w:r w:rsidRPr="00F06A1C">
              <w:rPr>
                <w:color w:val="000000"/>
                <w:sz w:val="18"/>
                <w:szCs w:val="18"/>
              </w:rPr>
              <w:t>101,00</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101,39</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101,39</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101,58</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101,77</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101,38</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101,38</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101,38</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101,47</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101,47</w:t>
            </w:r>
          </w:p>
        </w:tc>
      </w:tr>
      <w:tr w:rsidR="00F06A1C" w:rsidRPr="00F06A1C" w:rsidTr="0013246F">
        <w:tc>
          <w:tcPr>
            <w:tcW w:w="425" w:type="dxa"/>
            <w:vMerge w:val="restart"/>
            <w:vAlign w:val="center"/>
          </w:tcPr>
          <w:p w:rsidR="00F06A1C" w:rsidRPr="00F06A1C" w:rsidRDefault="00F06A1C" w:rsidP="0081029A">
            <w:pPr>
              <w:widowControl w:val="0"/>
              <w:jc w:val="center"/>
              <w:rPr>
                <w:sz w:val="18"/>
                <w:szCs w:val="18"/>
              </w:rPr>
            </w:pPr>
            <w:r w:rsidRPr="00F06A1C">
              <w:rPr>
                <w:sz w:val="18"/>
                <w:szCs w:val="18"/>
              </w:rPr>
              <w:lastRenderedPageBreak/>
              <w:t>9</w:t>
            </w:r>
          </w:p>
        </w:tc>
        <w:tc>
          <w:tcPr>
            <w:tcW w:w="1765" w:type="dxa"/>
            <w:gridSpan w:val="2"/>
            <w:vMerge w:val="restart"/>
            <w:vAlign w:val="center"/>
          </w:tcPr>
          <w:p w:rsidR="00F06A1C" w:rsidRPr="00F06A1C" w:rsidRDefault="00F06A1C" w:rsidP="003B0341">
            <w:pPr>
              <w:widowControl w:val="0"/>
              <w:jc w:val="both"/>
              <w:rPr>
                <w:sz w:val="18"/>
                <w:szCs w:val="18"/>
                <w:highlight w:val="green"/>
              </w:rPr>
            </w:pPr>
            <w:r w:rsidRPr="00F06A1C">
              <w:rPr>
                <w:sz w:val="18"/>
                <w:szCs w:val="18"/>
              </w:rPr>
              <w:t>Индекс производства продукции животноводства, накопленным итогом в процентах к 2017 году</w:t>
            </w:r>
          </w:p>
        </w:tc>
        <w:tc>
          <w:tcPr>
            <w:tcW w:w="1520" w:type="dxa"/>
            <w:vAlign w:val="center"/>
          </w:tcPr>
          <w:p w:rsidR="00F06A1C" w:rsidRPr="00F06A1C" w:rsidRDefault="00F06A1C" w:rsidP="00034304">
            <w:pPr>
              <w:widowControl w:val="0"/>
              <w:jc w:val="both"/>
              <w:rPr>
                <w:sz w:val="18"/>
                <w:szCs w:val="18"/>
              </w:rPr>
            </w:pPr>
            <w:r w:rsidRPr="00F06A1C">
              <w:rPr>
                <w:sz w:val="18"/>
                <w:szCs w:val="18"/>
              </w:rPr>
              <w:t>Консервативный</w:t>
            </w:r>
          </w:p>
        </w:tc>
        <w:tc>
          <w:tcPr>
            <w:tcW w:w="751" w:type="dxa"/>
            <w:vAlign w:val="center"/>
          </w:tcPr>
          <w:p w:rsidR="00F06A1C" w:rsidRPr="00F06A1C" w:rsidRDefault="00F06A1C" w:rsidP="00F06A1C">
            <w:pPr>
              <w:jc w:val="center"/>
              <w:rPr>
                <w:color w:val="000000"/>
                <w:sz w:val="18"/>
                <w:szCs w:val="18"/>
              </w:rPr>
            </w:pPr>
            <w:r w:rsidRPr="00F06A1C">
              <w:rPr>
                <w:color w:val="000000"/>
                <w:sz w:val="18"/>
                <w:szCs w:val="18"/>
              </w:rPr>
              <w:t>100,00</w:t>
            </w:r>
          </w:p>
        </w:tc>
        <w:tc>
          <w:tcPr>
            <w:tcW w:w="751" w:type="dxa"/>
            <w:vAlign w:val="center"/>
          </w:tcPr>
          <w:p w:rsidR="00F06A1C" w:rsidRPr="00F06A1C" w:rsidRDefault="00F06A1C" w:rsidP="00F06A1C">
            <w:pPr>
              <w:jc w:val="center"/>
              <w:rPr>
                <w:color w:val="000000"/>
                <w:sz w:val="18"/>
                <w:szCs w:val="18"/>
              </w:rPr>
            </w:pPr>
            <w:r w:rsidRPr="00F06A1C">
              <w:rPr>
                <w:color w:val="000000"/>
                <w:sz w:val="18"/>
                <w:szCs w:val="18"/>
              </w:rPr>
              <w:t>100,30</w:t>
            </w:r>
          </w:p>
        </w:tc>
        <w:tc>
          <w:tcPr>
            <w:tcW w:w="751" w:type="dxa"/>
            <w:vAlign w:val="center"/>
          </w:tcPr>
          <w:p w:rsidR="00F06A1C" w:rsidRPr="00F06A1C" w:rsidRDefault="00F06A1C" w:rsidP="00F06A1C">
            <w:pPr>
              <w:jc w:val="center"/>
              <w:rPr>
                <w:color w:val="000000"/>
                <w:sz w:val="18"/>
                <w:szCs w:val="18"/>
              </w:rPr>
            </w:pPr>
            <w:r w:rsidRPr="00F06A1C">
              <w:rPr>
                <w:color w:val="000000"/>
                <w:sz w:val="18"/>
                <w:szCs w:val="18"/>
              </w:rPr>
              <w:t>100,20</w:t>
            </w:r>
          </w:p>
        </w:tc>
        <w:tc>
          <w:tcPr>
            <w:tcW w:w="751" w:type="dxa"/>
            <w:vAlign w:val="center"/>
          </w:tcPr>
          <w:p w:rsidR="00F06A1C" w:rsidRPr="00F06A1C" w:rsidRDefault="00F06A1C" w:rsidP="00F06A1C">
            <w:pPr>
              <w:jc w:val="center"/>
              <w:rPr>
                <w:color w:val="000000"/>
                <w:sz w:val="18"/>
                <w:szCs w:val="18"/>
              </w:rPr>
            </w:pPr>
            <w:r w:rsidRPr="00F06A1C">
              <w:rPr>
                <w:color w:val="000000"/>
                <w:sz w:val="18"/>
                <w:szCs w:val="18"/>
              </w:rPr>
              <w:t>100,20</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100,97</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100,87</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101,06</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101,05</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100,57</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100,94</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100,75</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100,84</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101,02</w:t>
            </w:r>
          </w:p>
        </w:tc>
      </w:tr>
      <w:tr w:rsidR="00F06A1C" w:rsidRPr="00F06A1C" w:rsidTr="0013246F">
        <w:tc>
          <w:tcPr>
            <w:tcW w:w="425" w:type="dxa"/>
            <w:vMerge/>
            <w:vAlign w:val="center"/>
          </w:tcPr>
          <w:p w:rsidR="00F06A1C" w:rsidRPr="00F06A1C" w:rsidRDefault="00F06A1C" w:rsidP="0081029A">
            <w:pPr>
              <w:widowControl w:val="0"/>
              <w:jc w:val="center"/>
              <w:rPr>
                <w:b/>
                <w:sz w:val="18"/>
                <w:szCs w:val="18"/>
              </w:rPr>
            </w:pPr>
          </w:p>
        </w:tc>
        <w:tc>
          <w:tcPr>
            <w:tcW w:w="1765" w:type="dxa"/>
            <w:gridSpan w:val="2"/>
            <w:vMerge/>
            <w:vAlign w:val="center"/>
          </w:tcPr>
          <w:p w:rsidR="00F06A1C" w:rsidRPr="00F06A1C" w:rsidRDefault="00F06A1C" w:rsidP="0081029A">
            <w:pPr>
              <w:widowControl w:val="0"/>
              <w:jc w:val="center"/>
              <w:rPr>
                <w:b/>
                <w:sz w:val="18"/>
                <w:szCs w:val="18"/>
                <w:highlight w:val="green"/>
              </w:rPr>
            </w:pPr>
          </w:p>
        </w:tc>
        <w:tc>
          <w:tcPr>
            <w:tcW w:w="1520" w:type="dxa"/>
            <w:vAlign w:val="center"/>
          </w:tcPr>
          <w:p w:rsidR="00F06A1C" w:rsidRPr="00F06A1C" w:rsidRDefault="00F06A1C" w:rsidP="00034304">
            <w:pPr>
              <w:widowControl w:val="0"/>
              <w:jc w:val="both"/>
              <w:rPr>
                <w:sz w:val="18"/>
                <w:szCs w:val="18"/>
              </w:rPr>
            </w:pPr>
            <w:r w:rsidRPr="00F06A1C">
              <w:rPr>
                <w:sz w:val="18"/>
                <w:szCs w:val="18"/>
              </w:rPr>
              <w:t>Базовый</w:t>
            </w:r>
          </w:p>
        </w:tc>
        <w:tc>
          <w:tcPr>
            <w:tcW w:w="751" w:type="dxa"/>
            <w:vAlign w:val="center"/>
          </w:tcPr>
          <w:p w:rsidR="00F06A1C" w:rsidRPr="00F06A1C" w:rsidRDefault="00F06A1C" w:rsidP="00F06A1C">
            <w:pPr>
              <w:jc w:val="center"/>
              <w:rPr>
                <w:color w:val="000000"/>
                <w:sz w:val="18"/>
                <w:szCs w:val="18"/>
              </w:rPr>
            </w:pPr>
            <w:r w:rsidRPr="00F06A1C">
              <w:rPr>
                <w:color w:val="000000"/>
                <w:sz w:val="18"/>
                <w:szCs w:val="18"/>
              </w:rPr>
              <w:t>100,00</w:t>
            </w:r>
          </w:p>
        </w:tc>
        <w:tc>
          <w:tcPr>
            <w:tcW w:w="751" w:type="dxa"/>
            <w:vAlign w:val="center"/>
          </w:tcPr>
          <w:p w:rsidR="00F06A1C" w:rsidRPr="00F06A1C" w:rsidRDefault="00F06A1C" w:rsidP="00F06A1C">
            <w:pPr>
              <w:jc w:val="center"/>
              <w:rPr>
                <w:color w:val="000000"/>
                <w:sz w:val="18"/>
                <w:szCs w:val="18"/>
              </w:rPr>
            </w:pPr>
            <w:r w:rsidRPr="00F06A1C">
              <w:rPr>
                <w:color w:val="000000"/>
                <w:sz w:val="18"/>
                <w:szCs w:val="18"/>
              </w:rPr>
              <w:t>100,70</w:t>
            </w:r>
          </w:p>
        </w:tc>
        <w:tc>
          <w:tcPr>
            <w:tcW w:w="751" w:type="dxa"/>
            <w:vAlign w:val="center"/>
          </w:tcPr>
          <w:p w:rsidR="00F06A1C" w:rsidRPr="00F06A1C" w:rsidRDefault="00F06A1C" w:rsidP="00F06A1C">
            <w:pPr>
              <w:jc w:val="center"/>
              <w:rPr>
                <w:color w:val="000000"/>
                <w:sz w:val="18"/>
                <w:szCs w:val="18"/>
              </w:rPr>
            </w:pPr>
            <w:r w:rsidRPr="00F06A1C">
              <w:rPr>
                <w:color w:val="000000"/>
                <w:sz w:val="18"/>
                <w:szCs w:val="18"/>
              </w:rPr>
              <w:t>100,50</w:t>
            </w:r>
          </w:p>
        </w:tc>
        <w:tc>
          <w:tcPr>
            <w:tcW w:w="751" w:type="dxa"/>
            <w:vAlign w:val="center"/>
          </w:tcPr>
          <w:p w:rsidR="00F06A1C" w:rsidRPr="00F06A1C" w:rsidRDefault="00F06A1C" w:rsidP="00F06A1C">
            <w:pPr>
              <w:jc w:val="center"/>
              <w:rPr>
                <w:color w:val="000000"/>
                <w:sz w:val="18"/>
                <w:szCs w:val="18"/>
              </w:rPr>
            </w:pPr>
            <w:r w:rsidRPr="00F06A1C">
              <w:rPr>
                <w:color w:val="000000"/>
                <w:sz w:val="18"/>
                <w:szCs w:val="18"/>
              </w:rPr>
              <w:t>100,60</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101,75</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101,74</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101,91</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101,80</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101,33</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101,69</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101,41</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101,49</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101,83</w:t>
            </w:r>
          </w:p>
        </w:tc>
      </w:tr>
      <w:tr w:rsidR="00F06A1C" w:rsidRPr="00F06A1C" w:rsidTr="0013246F">
        <w:tc>
          <w:tcPr>
            <w:tcW w:w="425" w:type="dxa"/>
            <w:vMerge/>
            <w:vAlign w:val="center"/>
          </w:tcPr>
          <w:p w:rsidR="00F06A1C" w:rsidRPr="00F06A1C" w:rsidRDefault="00F06A1C" w:rsidP="0081029A">
            <w:pPr>
              <w:widowControl w:val="0"/>
              <w:jc w:val="center"/>
              <w:rPr>
                <w:b/>
                <w:sz w:val="18"/>
                <w:szCs w:val="18"/>
              </w:rPr>
            </w:pPr>
          </w:p>
        </w:tc>
        <w:tc>
          <w:tcPr>
            <w:tcW w:w="1765" w:type="dxa"/>
            <w:gridSpan w:val="2"/>
            <w:vMerge/>
            <w:vAlign w:val="center"/>
          </w:tcPr>
          <w:p w:rsidR="00F06A1C" w:rsidRPr="00F06A1C" w:rsidRDefault="00F06A1C" w:rsidP="0081029A">
            <w:pPr>
              <w:widowControl w:val="0"/>
              <w:jc w:val="center"/>
              <w:rPr>
                <w:b/>
                <w:sz w:val="18"/>
                <w:szCs w:val="18"/>
                <w:highlight w:val="green"/>
              </w:rPr>
            </w:pPr>
          </w:p>
        </w:tc>
        <w:tc>
          <w:tcPr>
            <w:tcW w:w="1520" w:type="dxa"/>
            <w:vAlign w:val="center"/>
          </w:tcPr>
          <w:p w:rsidR="00F06A1C" w:rsidRPr="00F06A1C" w:rsidRDefault="00F06A1C" w:rsidP="00034304">
            <w:pPr>
              <w:widowControl w:val="0"/>
              <w:jc w:val="both"/>
              <w:rPr>
                <w:sz w:val="18"/>
                <w:szCs w:val="18"/>
              </w:rPr>
            </w:pPr>
            <w:r w:rsidRPr="00F06A1C">
              <w:rPr>
                <w:sz w:val="18"/>
                <w:szCs w:val="18"/>
              </w:rPr>
              <w:t>Целевой</w:t>
            </w:r>
          </w:p>
        </w:tc>
        <w:tc>
          <w:tcPr>
            <w:tcW w:w="751" w:type="dxa"/>
            <w:vAlign w:val="center"/>
          </w:tcPr>
          <w:p w:rsidR="00F06A1C" w:rsidRPr="00F06A1C" w:rsidRDefault="00F06A1C" w:rsidP="00F06A1C">
            <w:pPr>
              <w:jc w:val="center"/>
              <w:rPr>
                <w:color w:val="000000"/>
                <w:sz w:val="18"/>
                <w:szCs w:val="18"/>
              </w:rPr>
            </w:pPr>
            <w:r w:rsidRPr="00F06A1C">
              <w:rPr>
                <w:color w:val="000000"/>
                <w:sz w:val="18"/>
                <w:szCs w:val="18"/>
              </w:rPr>
              <w:t>100,00</w:t>
            </w:r>
          </w:p>
        </w:tc>
        <w:tc>
          <w:tcPr>
            <w:tcW w:w="751" w:type="dxa"/>
            <w:vAlign w:val="center"/>
          </w:tcPr>
          <w:p w:rsidR="00F06A1C" w:rsidRPr="00F06A1C" w:rsidRDefault="00F06A1C" w:rsidP="00F06A1C">
            <w:pPr>
              <w:jc w:val="center"/>
              <w:rPr>
                <w:color w:val="000000"/>
                <w:sz w:val="18"/>
                <w:szCs w:val="18"/>
              </w:rPr>
            </w:pPr>
            <w:r w:rsidRPr="00F06A1C">
              <w:rPr>
                <w:color w:val="000000"/>
                <w:sz w:val="18"/>
                <w:szCs w:val="18"/>
              </w:rPr>
              <w:t>101,00</w:t>
            </w:r>
          </w:p>
        </w:tc>
        <w:tc>
          <w:tcPr>
            <w:tcW w:w="751" w:type="dxa"/>
            <w:vAlign w:val="center"/>
          </w:tcPr>
          <w:p w:rsidR="00F06A1C" w:rsidRPr="00F06A1C" w:rsidRDefault="00F06A1C" w:rsidP="00F06A1C">
            <w:pPr>
              <w:jc w:val="center"/>
              <w:rPr>
                <w:color w:val="000000"/>
                <w:sz w:val="18"/>
                <w:szCs w:val="18"/>
              </w:rPr>
            </w:pPr>
            <w:r w:rsidRPr="00F06A1C">
              <w:rPr>
                <w:color w:val="000000"/>
                <w:sz w:val="18"/>
                <w:szCs w:val="18"/>
              </w:rPr>
              <w:t>100,80</w:t>
            </w:r>
          </w:p>
        </w:tc>
        <w:tc>
          <w:tcPr>
            <w:tcW w:w="751" w:type="dxa"/>
            <w:vAlign w:val="center"/>
          </w:tcPr>
          <w:p w:rsidR="00F06A1C" w:rsidRPr="00F06A1C" w:rsidRDefault="00F06A1C" w:rsidP="00F06A1C">
            <w:pPr>
              <w:jc w:val="center"/>
              <w:rPr>
                <w:color w:val="000000"/>
                <w:sz w:val="18"/>
                <w:szCs w:val="18"/>
              </w:rPr>
            </w:pPr>
            <w:r w:rsidRPr="00F06A1C">
              <w:rPr>
                <w:color w:val="000000"/>
                <w:sz w:val="18"/>
                <w:szCs w:val="18"/>
              </w:rPr>
              <w:t>101,00</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102,41</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102,58</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103,65</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103,41</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102,39</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102,12</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102,10</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102,01</w:t>
            </w:r>
          </w:p>
        </w:tc>
        <w:tc>
          <w:tcPr>
            <w:tcW w:w="786" w:type="dxa"/>
            <w:vAlign w:val="center"/>
          </w:tcPr>
          <w:p w:rsidR="00F06A1C" w:rsidRPr="00F06A1C" w:rsidRDefault="00F06A1C" w:rsidP="00F06A1C">
            <w:pPr>
              <w:jc w:val="center"/>
              <w:rPr>
                <w:color w:val="000000"/>
                <w:sz w:val="18"/>
                <w:szCs w:val="18"/>
              </w:rPr>
            </w:pPr>
            <w:r w:rsidRPr="00F06A1C">
              <w:rPr>
                <w:color w:val="000000"/>
                <w:sz w:val="18"/>
                <w:szCs w:val="18"/>
              </w:rPr>
              <w:t>103,41</w:t>
            </w:r>
          </w:p>
        </w:tc>
      </w:tr>
      <w:tr w:rsidR="006954D2" w:rsidRPr="00F06A1C" w:rsidTr="001E23E4">
        <w:tc>
          <w:tcPr>
            <w:tcW w:w="13788" w:type="dxa"/>
            <w:gridSpan w:val="17"/>
            <w:vAlign w:val="center"/>
          </w:tcPr>
          <w:p w:rsidR="003B0341" w:rsidRPr="00F06A1C" w:rsidRDefault="003B0341" w:rsidP="00CB4522">
            <w:pPr>
              <w:widowControl w:val="0"/>
              <w:rPr>
                <w:b/>
                <w:sz w:val="18"/>
                <w:szCs w:val="18"/>
              </w:rPr>
            </w:pPr>
            <w:r w:rsidRPr="00F06A1C">
              <w:rPr>
                <w:sz w:val="18"/>
                <w:szCs w:val="18"/>
              </w:rPr>
              <w:t>Произведено сельскохозяйственной продукции в хозяйствах всех категорий, тыс. тонн:</w:t>
            </w:r>
          </w:p>
        </w:tc>
      </w:tr>
      <w:tr w:rsidR="00F06A1C" w:rsidRPr="00F06A1C" w:rsidTr="0013246F">
        <w:tc>
          <w:tcPr>
            <w:tcW w:w="425" w:type="dxa"/>
            <w:vMerge w:val="restart"/>
            <w:vAlign w:val="center"/>
          </w:tcPr>
          <w:p w:rsidR="003B0341" w:rsidRPr="00F06A1C" w:rsidRDefault="003B0341" w:rsidP="0081029A">
            <w:pPr>
              <w:widowControl w:val="0"/>
              <w:jc w:val="center"/>
              <w:rPr>
                <w:sz w:val="18"/>
                <w:szCs w:val="18"/>
              </w:rPr>
            </w:pPr>
            <w:r w:rsidRPr="00F06A1C">
              <w:rPr>
                <w:sz w:val="18"/>
                <w:szCs w:val="18"/>
              </w:rPr>
              <w:t>10</w:t>
            </w:r>
          </w:p>
        </w:tc>
        <w:tc>
          <w:tcPr>
            <w:tcW w:w="1765" w:type="dxa"/>
            <w:gridSpan w:val="2"/>
            <w:vMerge w:val="restart"/>
            <w:vAlign w:val="center"/>
          </w:tcPr>
          <w:p w:rsidR="003B0341" w:rsidRPr="00F06A1C" w:rsidRDefault="003B0341" w:rsidP="0081029A">
            <w:pPr>
              <w:widowControl w:val="0"/>
              <w:jc w:val="center"/>
              <w:rPr>
                <w:sz w:val="18"/>
                <w:szCs w:val="18"/>
              </w:rPr>
            </w:pPr>
            <w:proofErr w:type="gramStart"/>
            <w:r w:rsidRPr="00F06A1C">
              <w:rPr>
                <w:sz w:val="18"/>
                <w:szCs w:val="18"/>
              </w:rPr>
              <w:t>зерно (в весе после доработки</w:t>
            </w:r>
            <w:proofErr w:type="gramEnd"/>
          </w:p>
        </w:tc>
        <w:tc>
          <w:tcPr>
            <w:tcW w:w="1520" w:type="dxa"/>
            <w:vAlign w:val="center"/>
          </w:tcPr>
          <w:p w:rsidR="003B0341" w:rsidRPr="00F06A1C" w:rsidRDefault="003B0341" w:rsidP="0081029A">
            <w:pPr>
              <w:widowControl w:val="0"/>
              <w:jc w:val="both"/>
              <w:rPr>
                <w:sz w:val="18"/>
                <w:szCs w:val="18"/>
              </w:rPr>
            </w:pPr>
            <w:r w:rsidRPr="00F06A1C">
              <w:rPr>
                <w:sz w:val="18"/>
                <w:szCs w:val="18"/>
              </w:rPr>
              <w:t>Консервативный</w:t>
            </w:r>
          </w:p>
        </w:tc>
        <w:tc>
          <w:tcPr>
            <w:tcW w:w="751" w:type="dxa"/>
            <w:vAlign w:val="center"/>
          </w:tcPr>
          <w:p w:rsidR="003B0341" w:rsidRPr="00F06A1C" w:rsidRDefault="003B0341" w:rsidP="0081029A">
            <w:pPr>
              <w:widowControl w:val="0"/>
              <w:jc w:val="center"/>
              <w:rPr>
                <w:sz w:val="18"/>
                <w:szCs w:val="18"/>
              </w:rPr>
            </w:pPr>
            <w:r w:rsidRPr="00F06A1C">
              <w:rPr>
                <w:sz w:val="18"/>
                <w:szCs w:val="18"/>
              </w:rPr>
              <w:t>81,1</w:t>
            </w:r>
          </w:p>
        </w:tc>
        <w:tc>
          <w:tcPr>
            <w:tcW w:w="751" w:type="dxa"/>
            <w:vAlign w:val="center"/>
          </w:tcPr>
          <w:p w:rsidR="003B0341" w:rsidRPr="00F06A1C" w:rsidRDefault="003B0341" w:rsidP="0081029A">
            <w:pPr>
              <w:widowControl w:val="0"/>
              <w:jc w:val="center"/>
              <w:rPr>
                <w:sz w:val="18"/>
                <w:szCs w:val="18"/>
              </w:rPr>
            </w:pPr>
            <w:r w:rsidRPr="00F06A1C">
              <w:rPr>
                <w:sz w:val="18"/>
                <w:szCs w:val="18"/>
              </w:rPr>
              <w:t>81,3</w:t>
            </w:r>
          </w:p>
        </w:tc>
        <w:tc>
          <w:tcPr>
            <w:tcW w:w="751" w:type="dxa"/>
            <w:vAlign w:val="center"/>
          </w:tcPr>
          <w:p w:rsidR="003B0341" w:rsidRPr="00F06A1C" w:rsidRDefault="003B0341" w:rsidP="0081029A">
            <w:pPr>
              <w:widowControl w:val="0"/>
              <w:jc w:val="center"/>
              <w:rPr>
                <w:sz w:val="18"/>
                <w:szCs w:val="18"/>
              </w:rPr>
            </w:pPr>
            <w:r w:rsidRPr="00F06A1C">
              <w:rPr>
                <w:sz w:val="18"/>
                <w:szCs w:val="18"/>
              </w:rPr>
              <w:t>81,5</w:t>
            </w:r>
          </w:p>
        </w:tc>
        <w:tc>
          <w:tcPr>
            <w:tcW w:w="751" w:type="dxa"/>
            <w:vAlign w:val="center"/>
          </w:tcPr>
          <w:p w:rsidR="003B0341" w:rsidRPr="00F06A1C" w:rsidRDefault="003B0341" w:rsidP="0081029A">
            <w:pPr>
              <w:widowControl w:val="0"/>
              <w:jc w:val="center"/>
              <w:rPr>
                <w:sz w:val="18"/>
                <w:szCs w:val="18"/>
              </w:rPr>
            </w:pPr>
            <w:r w:rsidRPr="00F06A1C">
              <w:rPr>
                <w:sz w:val="18"/>
                <w:szCs w:val="18"/>
              </w:rPr>
              <w:t>81,7</w:t>
            </w:r>
          </w:p>
        </w:tc>
        <w:tc>
          <w:tcPr>
            <w:tcW w:w="786" w:type="dxa"/>
            <w:vAlign w:val="center"/>
          </w:tcPr>
          <w:p w:rsidR="003B0341" w:rsidRPr="00F06A1C" w:rsidRDefault="003B0341" w:rsidP="0081029A">
            <w:pPr>
              <w:widowControl w:val="0"/>
              <w:jc w:val="center"/>
              <w:rPr>
                <w:sz w:val="18"/>
                <w:szCs w:val="18"/>
              </w:rPr>
            </w:pPr>
            <w:r w:rsidRPr="00F06A1C">
              <w:rPr>
                <w:sz w:val="18"/>
                <w:szCs w:val="18"/>
              </w:rPr>
              <w:t>82,8</w:t>
            </w:r>
          </w:p>
        </w:tc>
        <w:tc>
          <w:tcPr>
            <w:tcW w:w="786" w:type="dxa"/>
            <w:vAlign w:val="center"/>
          </w:tcPr>
          <w:p w:rsidR="003B0341" w:rsidRPr="00F06A1C" w:rsidRDefault="003B0341" w:rsidP="0081029A">
            <w:pPr>
              <w:widowControl w:val="0"/>
              <w:jc w:val="center"/>
              <w:rPr>
                <w:sz w:val="18"/>
                <w:szCs w:val="18"/>
              </w:rPr>
            </w:pPr>
            <w:r w:rsidRPr="00F06A1C">
              <w:rPr>
                <w:sz w:val="18"/>
                <w:szCs w:val="18"/>
              </w:rPr>
              <w:t>84,9</w:t>
            </w:r>
          </w:p>
        </w:tc>
        <w:tc>
          <w:tcPr>
            <w:tcW w:w="786" w:type="dxa"/>
            <w:vAlign w:val="center"/>
          </w:tcPr>
          <w:p w:rsidR="003B0341" w:rsidRPr="00F06A1C" w:rsidRDefault="003B0341" w:rsidP="0081029A">
            <w:pPr>
              <w:widowControl w:val="0"/>
              <w:jc w:val="center"/>
              <w:rPr>
                <w:sz w:val="18"/>
                <w:szCs w:val="18"/>
              </w:rPr>
            </w:pPr>
            <w:r w:rsidRPr="00F06A1C">
              <w:rPr>
                <w:sz w:val="18"/>
                <w:szCs w:val="18"/>
              </w:rPr>
              <w:t>87,1</w:t>
            </w:r>
          </w:p>
        </w:tc>
        <w:tc>
          <w:tcPr>
            <w:tcW w:w="786" w:type="dxa"/>
            <w:vAlign w:val="center"/>
          </w:tcPr>
          <w:p w:rsidR="003B0341" w:rsidRPr="00F06A1C" w:rsidRDefault="003B0341" w:rsidP="0081029A">
            <w:pPr>
              <w:widowControl w:val="0"/>
              <w:jc w:val="center"/>
              <w:rPr>
                <w:sz w:val="18"/>
                <w:szCs w:val="18"/>
              </w:rPr>
            </w:pPr>
            <w:r w:rsidRPr="00F06A1C">
              <w:rPr>
                <w:sz w:val="18"/>
                <w:szCs w:val="18"/>
              </w:rPr>
              <w:t>89,3</w:t>
            </w:r>
          </w:p>
        </w:tc>
        <w:tc>
          <w:tcPr>
            <w:tcW w:w="786" w:type="dxa"/>
            <w:vAlign w:val="center"/>
          </w:tcPr>
          <w:p w:rsidR="003B0341" w:rsidRPr="00F06A1C" w:rsidRDefault="003B0341" w:rsidP="0081029A">
            <w:pPr>
              <w:widowControl w:val="0"/>
              <w:jc w:val="center"/>
              <w:rPr>
                <w:sz w:val="18"/>
                <w:szCs w:val="18"/>
              </w:rPr>
            </w:pPr>
            <w:r w:rsidRPr="00F06A1C">
              <w:rPr>
                <w:sz w:val="18"/>
                <w:szCs w:val="18"/>
              </w:rPr>
              <w:t>91,6</w:t>
            </w:r>
          </w:p>
        </w:tc>
        <w:tc>
          <w:tcPr>
            <w:tcW w:w="786" w:type="dxa"/>
            <w:vAlign w:val="center"/>
          </w:tcPr>
          <w:p w:rsidR="003B0341" w:rsidRPr="00F06A1C" w:rsidRDefault="003B0341" w:rsidP="0081029A">
            <w:pPr>
              <w:widowControl w:val="0"/>
              <w:jc w:val="center"/>
              <w:rPr>
                <w:sz w:val="18"/>
                <w:szCs w:val="18"/>
              </w:rPr>
            </w:pPr>
            <w:r w:rsidRPr="00F06A1C">
              <w:rPr>
                <w:sz w:val="18"/>
                <w:szCs w:val="18"/>
              </w:rPr>
              <w:t>93,9</w:t>
            </w:r>
          </w:p>
        </w:tc>
        <w:tc>
          <w:tcPr>
            <w:tcW w:w="786" w:type="dxa"/>
            <w:vAlign w:val="center"/>
          </w:tcPr>
          <w:p w:rsidR="003B0341" w:rsidRPr="00F06A1C" w:rsidRDefault="003B0341" w:rsidP="0081029A">
            <w:pPr>
              <w:widowControl w:val="0"/>
              <w:jc w:val="center"/>
              <w:rPr>
                <w:sz w:val="18"/>
                <w:szCs w:val="18"/>
              </w:rPr>
            </w:pPr>
            <w:r w:rsidRPr="00F06A1C">
              <w:rPr>
                <w:sz w:val="18"/>
                <w:szCs w:val="18"/>
              </w:rPr>
              <w:t>96,3</w:t>
            </w:r>
          </w:p>
        </w:tc>
        <w:tc>
          <w:tcPr>
            <w:tcW w:w="786" w:type="dxa"/>
            <w:vAlign w:val="center"/>
          </w:tcPr>
          <w:p w:rsidR="003B0341" w:rsidRPr="00F06A1C" w:rsidRDefault="003B0341" w:rsidP="0081029A">
            <w:pPr>
              <w:widowControl w:val="0"/>
              <w:jc w:val="center"/>
              <w:rPr>
                <w:sz w:val="18"/>
                <w:szCs w:val="18"/>
              </w:rPr>
            </w:pPr>
            <w:r w:rsidRPr="00F06A1C">
              <w:rPr>
                <w:sz w:val="18"/>
                <w:szCs w:val="18"/>
              </w:rPr>
              <w:t>98,7</w:t>
            </w:r>
          </w:p>
        </w:tc>
        <w:tc>
          <w:tcPr>
            <w:tcW w:w="786" w:type="dxa"/>
            <w:vAlign w:val="center"/>
          </w:tcPr>
          <w:p w:rsidR="003B0341" w:rsidRPr="00F06A1C" w:rsidRDefault="003B0341" w:rsidP="0081029A">
            <w:pPr>
              <w:widowControl w:val="0"/>
              <w:jc w:val="center"/>
              <w:rPr>
                <w:sz w:val="18"/>
                <w:szCs w:val="18"/>
              </w:rPr>
            </w:pPr>
            <w:r w:rsidRPr="00F06A1C">
              <w:rPr>
                <w:sz w:val="18"/>
                <w:szCs w:val="18"/>
              </w:rPr>
              <w:t>101,2</w:t>
            </w:r>
          </w:p>
        </w:tc>
      </w:tr>
      <w:tr w:rsidR="00F06A1C" w:rsidRPr="00F06A1C" w:rsidTr="0013246F">
        <w:tc>
          <w:tcPr>
            <w:tcW w:w="425" w:type="dxa"/>
            <w:vMerge/>
            <w:vAlign w:val="center"/>
          </w:tcPr>
          <w:p w:rsidR="003B0341" w:rsidRPr="00F06A1C" w:rsidRDefault="003B0341" w:rsidP="0081029A">
            <w:pPr>
              <w:widowControl w:val="0"/>
              <w:jc w:val="center"/>
              <w:rPr>
                <w:b/>
                <w:sz w:val="18"/>
                <w:szCs w:val="18"/>
              </w:rPr>
            </w:pPr>
          </w:p>
        </w:tc>
        <w:tc>
          <w:tcPr>
            <w:tcW w:w="1765" w:type="dxa"/>
            <w:gridSpan w:val="2"/>
            <w:vMerge/>
            <w:vAlign w:val="center"/>
          </w:tcPr>
          <w:p w:rsidR="003B0341" w:rsidRPr="00F06A1C" w:rsidRDefault="003B0341" w:rsidP="0081029A">
            <w:pPr>
              <w:widowControl w:val="0"/>
              <w:jc w:val="center"/>
              <w:rPr>
                <w:sz w:val="18"/>
                <w:szCs w:val="18"/>
              </w:rPr>
            </w:pPr>
          </w:p>
        </w:tc>
        <w:tc>
          <w:tcPr>
            <w:tcW w:w="1520" w:type="dxa"/>
            <w:vAlign w:val="center"/>
          </w:tcPr>
          <w:p w:rsidR="003B0341" w:rsidRPr="00F06A1C" w:rsidRDefault="003B0341" w:rsidP="0081029A">
            <w:pPr>
              <w:widowControl w:val="0"/>
              <w:jc w:val="both"/>
              <w:rPr>
                <w:sz w:val="18"/>
                <w:szCs w:val="18"/>
              </w:rPr>
            </w:pPr>
            <w:r w:rsidRPr="00F06A1C">
              <w:rPr>
                <w:sz w:val="18"/>
                <w:szCs w:val="18"/>
              </w:rPr>
              <w:t>Базовый</w:t>
            </w:r>
          </w:p>
        </w:tc>
        <w:tc>
          <w:tcPr>
            <w:tcW w:w="751" w:type="dxa"/>
            <w:vAlign w:val="center"/>
          </w:tcPr>
          <w:p w:rsidR="003B0341" w:rsidRPr="00F06A1C" w:rsidRDefault="003B0341" w:rsidP="0081029A">
            <w:pPr>
              <w:widowControl w:val="0"/>
              <w:jc w:val="center"/>
              <w:rPr>
                <w:sz w:val="18"/>
                <w:szCs w:val="18"/>
              </w:rPr>
            </w:pPr>
            <w:r w:rsidRPr="00F06A1C">
              <w:rPr>
                <w:sz w:val="18"/>
                <w:szCs w:val="18"/>
              </w:rPr>
              <w:t>81,1</w:t>
            </w:r>
          </w:p>
        </w:tc>
        <w:tc>
          <w:tcPr>
            <w:tcW w:w="751" w:type="dxa"/>
            <w:vAlign w:val="center"/>
          </w:tcPr>
          <w:p w:rsidR="003B0341" w:rsidRPr="00F06A1C" w:rsidRDefault="003B0341" w:rsidP="0081029A">
            <w:pPr>
              <w:widowControl w:val="0"/>
              <w:jc w:val="center"/>
              <w:rPr>
                <w:sz w:val="18"/>
                <w:szCs w:val="18"/>
              </w:rPr>
            </w:pPr>
            <w:r w:rsidRPr="00F06A1C">
              <w:rPr>
                <w:sz w:val="18"/>
                <w:szCs w:val="18"/>
              </w:rPr>
              <w:t>81,7</w:t>
            </w:r>
          </w:p>
        </w:tc>
        <w:tc>
          <w:tcPr>
            <w:tcW w:w="751" w:type="dxa"/>
            <w:vAlign w:val="center"/>
          </w:tcPr>
          <w:p w:rsidR="003B0341" w:rsidRPr="00F06A1C" w:rsidRDefault="003B0341" w:rsidP="0081029A">
            <w:pPr>
              <w:widowControl w:val="0"/>
              <w:jc w:val="center"/>
              <w:rPr>
                <w:sz w:val="18"/>
                <w:szCs w:val="18"/>
              </w:rPr>
            </w:pPr>
            <w:r w:rsidRPr="00F06A1C">
              <w:rPr>
                <w:sz w:val="18"/>
                <w:szCs w:val="18"/>
              </w:rPr>
              <w:t>82,1</w:t>
            </w:r>
          </w:p>
        </w:tc>
        <w:tc>
          <w:tcPr>
            <w:tcW w:w="751" w:type="dxa"/>
            <w:vAlign w:val="center"/>
          </w:tcPr>
          <w:p w:rsidR="003B0341" w:rsidRPr="00F06A1C" w:rsidRDefault="003B0341" w:rsidP="0081029A">
            <w:pPr>
              <w:widowControl w:val="0"/>
              <w:jc w:val="center"/>
              <w:rPr>
                <w:sz w:val="18"/>
                <w:szCs w:val="18"/>
              </w:rPr>
            </w:pPr>
            <w:r w:rsidRPr="00F06A1C">
              <w:rPr>
                <w:sz w:val="18"/>
                <w:szCs w:val="18"/>
              </w:rPr>
              <w:t>82,6</w:t>
            </w:r>
          </w:p>
        </w:tc>
        <w:tc>
          <w:tcPr>
            <w:tcW w:w="786" w:type="dxa"/>
            <w:vAlign w:val="center"/>
          </w:tcPr>
          <w:p w:rsidR="003B0341" w:rsidRPr="00F06A1C" w:rsidRDefault="003B0341" w:rsidP="0081029A">
            <w:pPr>
              <w:widowControl w:val="0"/>
              <w:jc w:val="center"/>
              <w:rPr>
                <w:sz w:val="18"/>
                <w:szCs w:val="18"/>
              </w:rPr>
            </w:pPr>
            <w:r w:rsidRPr="00F06A1C">
              <w:rPr>
                <w:sz w:val="18"/>
                <w:szCs w:val="18"/>
              </w:rPr>
              <w:t>85,8</w:t>
            </w:r>
          </w:p>
        </w:tc>
        <w:tc>
          <w:tcPr>
            <w:tcW w:w="786" w:type="dxa"/>
            <w:vAlign w:val="center"/>
          </w:tcPr>
          <w:p w:rsidR="003B0341" w:rsidRPr="00F06A1C" w:rsidRDefault="003B0341" w:rsidP="0081029A">
            <w:pPr>
              <w:widowControl w:val="0"/>
              <w:jc w:val="center"/>
              <w:rPr>
                <w:sz w:val="18"/>
                <w:szCs w:val="18"/>
              </w:rPr>
            </w:pPr>
            <w:r w:rsidRPr="00F06A1C">
              <w:rPr>
                <w:sz w:val="18"/>
                <w:szCs w:val="18"/>
              </w:rPr>
              <w:t>88,8</w:t>
            </w:r>
          </w:p>
        </w:tc>
        <w:tc>
          <w:tcPr>
            <w:tcW w:w="786" w:type="dxa"/>
            <w:vAlign w:val="center"/>
          </w:tcPr>
          <w:p w:rsidR="003B0341" w:rsidRPr="00F06A1C" w:rsidRDefault="003B0341" w:rsidP="0081029A">
            <w:pPr>
              <w:widowControl w:val="0"/>
              <w:jc w:val="center"/>
              <w:rPr>
                <w:sz w:val="18"/>
                <w:szCs w:val="18"/>
              </w:rPr>
            </w:pPr>
            <w:r w:rsidRPr="00F06A1C">
              <w:rPr>
                <w:sz w:val="18"/>
                <w:szCs w:val="18"/>
              </w:rPr>
              <w:t>91,8</w:t>
            </w:r>
          </w:p>
        </w:tc>
        <w:tc>
          <w:tcPr>
            <w:tcW w:w="786" w:type="dxa"/>
            <w:vAlign w:val="center"/>
          </w:tcPr>
          <w:p w:rsidR="003B0341" w:rsidRPr="00F06A1C" w:rsidRDefault="003B0341" w:rsidP="0081029A">
            <w:pPr>
              <w:widowControl w:val="0"/>
              <w:jc w:val="center"/>
              <w:rPr>
                <w:sz w:val="18"/>
                <w:szCs w:val="18"/>
              </w:rPr>
            </w:pPr>
            <w:r w:rsidRPr="00F06A1C">
              <w:rPr>
                <w:sz w:val="18"/>
                <w:szCs w:val="18"/>
              </w:rPr>
              <w:t>95,0</w:t>
            </w:r>
          </w:p>
        </w:tc>
        <w:tc>
          <w:tcPr>
            <w:tcW w:w="786" w:type="dxa"/>
            <w:vAlign w:val="center"/>
          </w:tcPr>
          <w:p w:rsidR="003B0341" w:rsidRPr="00F06A1C" w:rsidRDefault="003B0341" w:rsidP="0081029A">
            <w:pPr>
              <w:widowControl w:val="0"/>
              <w:jc w:val="center"/>
              <w:rPr>
                <w:sz w:val="18"/>
                <w:szCs w:val="18"/>
              </w:rPr>
            </w:pPr>
            <w:r w:rsidRPr="00F06A1C">
              <w:rPr>
                <w:sz w:val="18"/>
                <w:szCs w:val="18"/>
              </w:rPr>
              <w:t>98,3</w:t>
            </w:r>
          </w:p>
        </w:tc>
        <w:tc>
          <w:tcPr>
            <w:tcW w:w="786" w:type="dxa"/>
            <w:vAlign w:val="center"/>
          </w:tcPr>
          <w:p w:rsidR="003B0341" w:rsidRPr="00F06A1C" w:rsidRDefault="003B0341" w:rsidP="0081029A">
            <w:pPr>
              <w:widowControl w:val="0"/>
              <w:jc w:val="center"/>
              <w:rPr>
                <w:sz w:val="18"/>
                <w:szCs w:val="18"/>
              </w:rPr>
            </w:pPr>
            <w:r w:rsidRPr="00F06A1C">
              <w:rPr>
                <w:sz w:val="18"/>
                <w:szCs w:val="18"/>
              </w:rPr>
              <w:t>101,7</w:t>
            </w:r>
          </w:p>
        </w:tc>
        <w:tc>
          <w:tcPr>
            <w:tcW w:w="786" w:type="dxa"/>
            <w:vAlign w:val="center"/>
          </w:tcPr>
          <w:p w:rsidR="003B0341" w:rsidRPr="00F06A1C" w:rsidRDefault="003B0341" w:rsidP="0081029A">
            <w:pPr>
              <w:widowControl w:val="0"/>
              <w:jc w:val="center"/>
              <w:rPr>
                <w:sz w:val="18"/>
                <w:szCs w:val="18"/>
              </w:rPr>
            </w:pPr>
            <w:r w:rsidRPr="00F06A1C">
              <w:rPr>
                <w:sz w:val="18"/>
                <w:szCs w:val="18"/>
              </w:rPr>
              <w:t>105,2</w:t>
            </w:r>
          </w:p>
        </w:tc>
        <w:tc>
          <w:tcPr>
            <w:tcW w:w="786" w:type="dxa"/>
            <w:vAlign w:val="center"/>
          </w:tcPr>
          <w:p w:rsidR="003B0341" w:rsidRPr="00F06A1C" w:rsidRDefault="003B0341" w:rsidP="0081029A">
            <w:pPr>
              <w:widowControl w:val="0"/>
              <w:jc w:val="center"/>
              <w:rPr>
                <w:sz w:val="18"/>
                <w:szCs w:val="18"/>
              </w:rPr>
            </w:pPr>
            <w:r w:rsidRPr="00F06A1C">
              <w:rPr>
                <w:sz w:val="18"/>
                <w:szCs w:val="18"/>
              </w:rPr>
              <w:t>108,8</w:t>
            </w:r>
          </w:p>
        </w:tc>
        <w:tc>
          <w:tcPr>
            <w:tcW w:w="786" w:type="dxa"/>
            <w:vAlign w:val="center"/>
          </w:tcPr>
          <w:p w:rsidR="003B0341" w:rsidRPr="00F06A1C" w:rsidRDefault="003B0341" w:rsidP="0081029A">
            <w:pPr>
              <w:widowControl w:val="0"/>
              <w:jc w:val="center"/>
              <w:rPr>
                <w:sz w:val="18"/>
                <w:szCs w:val="18"/>
              </w:rPr>
            </w:pPr>
            <w:r w:rsidRPr="00F06A1C">
              <w:rPr>
                <w:sz w:val="18"/>
                <w:szCs w:val="18"/>
              </w:rPr>
              <w:t>112,6</w:t>
            </w:r>
          </w:p>
        </w:tc>
      </w:tr>
      <w:tr w:rsidR="00F06A1C" w:rsidRPr="00F06A1C" w:rsidTr="0013246F">
        <w:tc>
          <w:tcPr>
            <w:tcW w:w="425" w:type="dxa"/>
            <w:vMerge/>
            <w:vAlign w:val="center"/>
          </w:tcPr>
          <w:p w:rsidR="003B0341" w:rsidRPr="00F06A1C" w:rsidRDefault="003B0341" w:rsidP="0081029A">
            <w:pPr>
              <w:widowControl w:val="0"/>
              <w:jc w:val="center"/>
              <w:rPr>
                <w:b/>
                <w:sz w:val="18"/>
                <w:szCs w:val="18"/>
              </w:rPr>
            </w:pPr>
          </w:p>
        </w:tc>
        <w:tc>
          <w:tcPr>
            <w:tcW w:w="1765" w:type="dxa"/>
            <w:gridSpan w:val="2"/>
            <w:vMerge/>
            <w:vAlign w:val="center"/>
          </w:tcPr>
          <w:p w:rsidR="003B0341" w:rsidRPr="00F06A1C" w:rsidRDefault="003B0341" w:rsidP="0081029A">
            <w:pPr>
              <w:widowControl w:val="0"/>
              <w:jc w:val="center"/>
              <w:rPr>
                <w:sz w:val="18"/>
                <w:szCs w:val="18"/>
              </w:rPr>
            </w:pPr>
          </w:p>
        </w:tc>
        <w:tc>
          <w:tcPr>
            <w:tcW w:w="1520" w:type="dxa"/>
            <w:vAlign w:val="center"/>
          </w:tcPr>
          <w:p w:rsidR="003B0341" w:rsidRPr="00F06A1C" w:rsidRDefault="003B0341" w:rsidP="0081029A">
            <w:pPr>
              <w:widowControl w:val="0"/>
              <w:jc w:val="both"/>
              <w:rPr>
                <w:sz w:val="18"/>
                <w:szCs w:val="18"/>
              </w:rPr>
            </w:pPr>
            <w:r w:rsidRPr="00F06A1C">
              <w:rPr>
                <w:sz w:val="18"/>
                <w:szCs w:val="18"/>
              </w:rPr>
              <w:t>Целевой</w:t>
            </w:r>
          </w:p>
        </w:tc>
        <w:tc>
          <w:tcPr>
            <w:tcW w:w="751" w:type="dxa"/>
            <w:vAlign w:val="center"/>
          </w:tcPr>
          <w:p w:rsidR="003B0341" w:rsidRPr="00F06A1C" w:rsidRDefault="003B0341" w:rsidP="0081029A">
            <w:pPr>
              <w:widowControl w:val="0"/>
              <w:jc w:val="center"/>
              <w:rPr>
                <w:sz w:val="18"/>
                <w:szCs w:val="18"/>
              </w:rPr>
            </w:pPr>
            <w:r w:rsidRPr="00F06A1C">
              <w:rPr>
                <w:sz w:val="18"/>
                <w:szCs w:val="18"/>
              </w:rPr>
              <w:t>81,1</w:t>
            </w:r>
          </w:p>
        </w:tc>
        <w:tc>
          <w:tcPr>
            <w:tcW w:w="751" w:type="dxa"/>
            <w:vAlign w:val="center"/>
          </w:tcPr>
          <w:p w:rsidR="003B0341" w:rsidRPr="00F06A1C" w:rsidRDefault="003B0341" w:rsidP="0081029A">
            <w:pPr>
              <w:widowControl w:val="0"/>
              <w:jc w:val="center"/>
              <w:rPr>
                <w:sz w:val="18"/>
                <w:szCs w:val="18"/>
              </w:rPr>
            </w:pPr>
            <w:r w:rsidRPr="00F06A1C">
              <w:rPr>
                <w:sz w:val="18"/>
                <w:szCs w:val="18"/>
              </w:rPr>
              <w:t>81,9</w:t>
            </w:r>
          </w:p>
        </w:tc>
        <w:tc>
          <w:tcPr>
            <w:tcW w:w="751" w:type="dxa"/>
            <w:vAlign w:val="center"/>
          </w:tcPr>
          <w:p w:rsidR="003B0341" w:rsidRPr="00F06A1C" w:rsidRDefault="003B0341" w:rsidP="0081029A">
            <w:pPr>
              <w:widowControl w:val="0"/>
              <w:jc w:val="center"/>
              <w:rPr>
                <w:sz w:val="18"/>
                <w:szCs w:val="18"/>
              </w:rPr>
            </w:pPr>
            <w:r w:rsidRPr="00F06A1C">
              <w:rPr>
                <w:sz w:val="18"/>
                <w:szCs w:val="18"/>
              </w:rPr>
              <w:t>82,6</w:t>
            </w:r>
          </w:p>
        </w:tc>
        <w:tc>
          <w:tcPr>
            <w:tcW w:w="751" w:type="dxa"/>
            <w:vAlign w:val="center"/>
          </w:tcPr>
          <w:p w:rsidR="003B0341" w:rsidRPr="00F06A1C" w:rsidRDefault="003B0341" w:rsidP="0081029A">
            <w:pPr>
              <w:widowControl w:val="0"/>
              <w:jc w:val="center"/>
              <w:rPr>
                <w:sz w:val="18"/>
                <w:szCs w:val="18"/>
              </w:rPr>
            </w:pPr>
            <w:r w:rsidRPr="00F06A1C">
              <w:rPr>
                <w:sz w:val="18"/>
                <w:szCs w:val="18"/>
              </w:rPr>
              <w:t>83,4</w:t>
            </w:r>
          </w:p>
        </w:tc>
        <w:tc>
          <w:tcPr>
            <w:tcW w:w="786" w:type="dxa"/>
            <w:vAlign w:val="center"/>
          </w:tcPr>
          <w:p w:rsidR="003B0341" w:rsidRPr="00F06A1C" w:rsidRDefault="003B0341" w:rsidP="0081029A">
            <w:pPr>
              <w:widowControl w:val="0"/>
              <w:jc w:val="center"/>
              <w:rPr>
                <w:sz w:val="18"/>
                <w:szCs w:val="18"/>
              </w:rPr>
            </w:pPr>
            <w:r w:rsidRPr="00F06A1C">
              <w:rPr>
                <w:sz w:val="18"/>
                <w:szCs w:val="18"/>
              </w:rPr>
              <w:t>88,4</w:t>
            </w:r>
          </w:p>
        </w:tc>
        <w:tc>
          <w:tcPr>
            <w:tcW w:w="786" w:type="dxa"/>
            <w:vAlign w:val="center"/>
          </w:tcPr>
          <w:p w:rsidR="003B0341" w:rsidRPr="00F06A1C" w:rsidRDefault="003B0341" w:rsidP="0081029A">
            <w:pPr>
              <w:widowControl w:val="0"/>
              <w:jc w:val="center"/>
              <w:rPr>
                <w:sz w:val="18"/>
                <w:szCs w:val="18"/>
              </w:rPr>
            </w:pPr>
            <w:r w:rsidRPr="00F06A1C">
              <w:rPr>
                <w:sz w:val="18"/>
                <w:szCs w:val="18"/>
              </w:rPr>
              <w:t>92,2</w:t>
            </w:r>
          </w:p>
        </w:tc>
        <w:tc>
          <w:tcPr>
            <w:tcW w:w="786" w:type="dxa"/>
            <w:vAlign w:val="center"/>
          </w:tcPr>
          <w:p w:rsidR="003B0341" w:rsidRPr="00F06A1C" w:rsidRDefault="003B0341" w:rsidP="0081029A">
            <w:pPr>
              <w:widowControl w:val="0"/>
              <w:jc w:val="center"/>
              <w:rPr>
                <w:sz w:val="18"/>
                <w:szCs w:val="18"/>
              </w:rPr>
            </w:pPr>
            <w:r w:rsidRPr="00F06A1C">
              <w:rPr>
                <w:sz w:val="18"/>
                <w:szCs w:val="18"/>
              </w:rPr>
              <w:t>96,2</w:t>
            </w:r>
          </w:p>
        </w:tc>
        <w:tc>
          <w:tcPr>
            <w:tcW w:w="786" w:type="dxa"/>
            <w:vAlign w:val="center"/>
          </w:tcPr>
          <w:p w:rsidR="003B0341" w:rsidRPr="00F06A1C" w:rsidRDefault="003B0341" w:rsidP="0081029A">
            <w:pPr>
              <w:widowControl w:val="0"/>
              <w:jc w:val="center"/>
              <w:rPr>
                <w:sz w:val="18"/>
                <w:szCs w:val="18"/>
              </w:rPr>
            </w:pPr>
            <w:r w:rsidRPr="00F06A1C">
              <w:rPr>
                <w:sz w:val="18"/>
                <w:szCs w:val="18"/>
              </w:rPr>
              <w:t>100,3</w:t>
            </w:r>
          </w:p>
        </w:tc>
        <w:tc>
          <w:tcPr>
            <w:tcW w:w="786" w:type="dxa"/>
            <w:vAlign w:val="center"/>
          </w:tcPr>
          <w:p w:rsidR="003B0341" w:rsidRPr="00F06A1C" w:rsidRDefault="003B0341" w:rsidP="0081029A">
            <w:pPr>
              <w:widowControl w:val="0"/>
              <w:jc w:val="center"/>
              <w:rPr>
                <w:sz w:val="18"/>
                <w:szCs w:val="18"/>
              </w:rPr>
            </w:pPr>
            <w:r w:rsidRPr="00F06A1C">
              <w:rPr>
                <w:sz w:val="18"/>
                <w:szCs w:val="18"/>
              </w:rPr>
              <w:t>104,6</w:t>
            </w:r>
          </w:p>
        </w:tc>
        <w:tc>
          <w:tcPr>
            <w:tcW w:w="786" w:type="dxa"/>
            <w:vAlign w:val="center"/>
          </w:tcPr>
          <w:p w:rsidR="003B0341" w:rsidRPr="00F06A1C" w:rsidRDefault="003B0341" w:rsidP="0081029A">
            <w:pPr>
              <w:widowControl w:val="0"/>
              <w:jc w:val="center"/>
              <w:rPr>
                <w:sz w:val="18"/>
                <w:szCs w:val="18"/>
              </w:rPr>
            </w:pPr>
            <w:r w:rsidRPr="00F06A1C">
              <w:rPr>
                <w:sz w:val="18"/>
                <w:szCs w:val="18"/>
              </w:rPr>
              <w:t>109,1</w:t>
            </w:r>
          </w:p>
        </w:tc>
        <w:tc>
          <w:tcPr>
            <w:tcW w:w="786" w:type="dxa"/>
            <w:vAlign w:val="center"/>
          </w:tcPr>
          <w:p w:rsidR="003B0341" w:rsidRPr="00F06A1C" w:rsidRDefault="003B0341" w:rsidP="0081029A">
            <w:pPr>
              <w:widowControl w:val="0"/>
              <w:jc w:val="center"/>
              <w:rPr>
                <w:sz w:val="18"/>
                <w:szCs w:val="18"/>
              </w:rPr>
            </w:pPr>
            <w:r w:rsidRPr="00F06A1C">
              <w:rPr>
                <w:sz w:val="18"/>
                <w:szCs w:val="18"/>
              </w:rPr>
              <w:t>113,8</w:t>
            </w:r>
          </w:p>
        </w:tc>
        <w:tc>
          <w:tcPr>
            <w:tcW w:w="786" w:type="dxa"/>
            <w:vAlign w:val="center"/>
          </w:tcPr>
          <w:p w:rsidR="003B0341" w:rsidRPr="00F06A1C" w:rsidRDefault="003B0341" w:rsidP="0081029A">
            <w:pPr>
              <w:widowControl w:val="0"/>
              <w:jc w:val="center"/>
              <w:rPr>
                <w:sz w:val="18"/>
                <w:szCs w:val="18"/>
              </w:rPr>
            </w:pPr>
            <w:r w:rsidRPr="00F06A1C">
              <w:rPr>
                <w:sz w:val="18"/>
                <w:szCs w:val="18"/>
              </w:rPr>
              <w:t>118,7</w:t>
            </w:r>
          </w:p>
        </w:tc>
        <w:tc>
          <w:tcPr>
            <w:tcW w:w="786" w:type="dxa"/>
            <w:vAlign w:val="center"/>
          </w:tcPr>
          <w:p w:rsidR="003B0341" w:rsidRPr="00F06A1C" w:rsidRDefault="003B0341" w:rsidP="0081029A">
            <w:pPr>
              <w:widowControl w:val="0"/>
              <w:jc w:val="center"/>
              <w:rPr>
                <w:sz w:val="18"/>
                <w:szCs w:val="18"/>
              </w:rPr>
            </w:pPr>
            <w:r w:rsidRPr="00F06A1C">
              <w:rPr>
                <w:sz w:val="18"/>
                <w:szCs w:val="18"/>
              </w:rPr>
              <w:t>123,8</w:t>
            </w:r>
          </w:p>
        </w:tc>
      </w:tr>
      <w:tr w:rsidR="00F06A1C" w:rsidRPr="00F06A1C" w:rsidTr="0013246F">
        <w:tc>
          <w:tcPr>
            <w:tcW w:w="425" w:type="dxa"/>
            <w:vMerge w:val="restart"/>
            <w:vAlign w:val="center"/>
          </w:tcPr>
          <w:p w:rsidR="003B0341" w:rsidRPr="00F06A1C" w:rsidRDefault="003B0341" w:rsidP="0081029A">
            <w:pPr>
              <w:widowControl w:val="0"/>
              <w:jc w:val="center"/>
              <w:rPr>
                <w:sz w:val="18"/>
                <w:szCs w:val="18"/>
              </w:rPr>
            </w:pPr>
            <w:r w:rsidRPr="00F06A1C">
              <w:rPr>
                <w:sz w:val="18"/>
                <w:szCs w:val="18"/>
              </w:rPr>
              <w:t>11</w:t>
            </w:r>
          </w:p>
        </w:tc>
        <w:tc>
          <w:tcPr>
            <w:tcW w:w="1765" w:type="dxa"/>
            <w:gridSpan w:val="2"/>
            <w:vMerge w:val="restart"/>
            <w:vAlign w:val="center"/>
          </w:tcPr>
          <w:p w:rsidR="003B0341" w:rsidRPr="00F06A1C" w:rsidRDefault="003B0341" w:rsidP="0081029A">
            <w:pPr>
              <w:widowControl w:val="0"/>
              <w:jc w:val="center"/>
              <w:rPr>
                <w:sz w:val="18"/>
                <w:szCs w:val="18"/>
              </w:rPr>
            </w:pPr>
            <w:r w:rsidRPr="00F06A1C">
              <w:rPr>
                <w:sz w:val="18"/>
                <w:szCs w:val="18"/>
              </w:rPr>
              <w:t>картофель</w:t>
            </w:r>
          </w:p>
        </w:tc>
        <w:tc>
          <w:tcPr>
            <w:tcW w:w="1520" w:type="dxa"/>
            <w:vAlign w:val="center"/>
          </w:tcPr>
          <w:p w:rsidR="003B0341" w:rsidRPr="00F06A1C" w:rsidRDefault="003B0341" w:rsidP="0081029A">
            <w:pPr>
              <w:widowControl w:val="0"/>
              <w:jc w:val="both"/>
              <w:rPr>
                <w:sz w:val="18"/>
                <w:szCs w:val="18"/>
              </w:rPr>
            </w:pPr>
            <w:r w:rsidRPr="00F06A1C">
              <w:rPr>
                <w:sz w:val="18"/>
                <w:szCs w:val="18"/>
              </w:rPr>
              <w:t>Консервативный</w:t>
            </w:r>
          </w:p>
        </w:tc>
        <w:tc>
          <w:tcPr>
            <w:tcW w:w="751" w:type="dxa"/>
            <w:vAlign w:val="center"/>
          </w:tcPr>
          <w:p w:rsidR="003B0341" w:rsidRPr="00F06A1C" w:rsidRDefault="003B0341" w:rsidP="0081029A">
            <w:pPr>
              <w:widowControl w:val="0"/>
              <w:jc w:val="center"/>
              <w:rPr>
                <w:sz w:val="18"/>
                <w:szCs w:val="18"/>
              </w:rPr>
            </w:pPr>
            <w:r w:rsidRPr="00F06A1C">
              <w:rPr>
                <w:sz w:val="18"/>
                <w:szCs w:val="18"/>
              </w:rPr>
              <w:t>35,9</w:t>
            </w:r>
          </w:p>
        </w:tc>
        <w:tc>
          <w:tcPr>
            <w:tcW w:w="751" w:type="dxa"/>
            <w:vAlign w:val="center"/>
          </w:tcPr>
          <w:p w:rsidR="003B0341" w:rsidRPr="00F06A1C" w:rsidRDefault="003B0341" w:rsidP="0081029A">
            <w:pPr>
              <w:widowControl w:val="0"/>
              <w:jc w:val="center"/>
              <w:rPr>
                <w:sz w:val="18"/>
                <w:szCs w:val="18"/>
              </w:rPr>
            </w:pPr>
            <w:r w:rsidRPr="00F06A1C">
              <w:rPr>
                <w:sz w:val="18"/>
                <w:szCs w:val="18"/>
              </w:rPr>
              <w:t>36,0</w:t>
            </w:r>
          </w:p>
        </w:tc>
        <w:tc>
          <w:tcPr>
            <w:tcW w:w="751" w:type="dxa"/>
            <w:vAlign w:val="center"/>
          </w:tcPr>
          <w:p w:rsidR="003B0341" w:rsidRPr="00F06A1C" w:rsidRDefault="003B0341" w:rsidP="0081029A">
            <w:pPr>
              <w:widowControl w:val="0"/>
              <w:jc w:val="center"/>
              <w:rPr>
                <w:sz w:val="18"/>
                <w:szCs w:val="18"/>
              </w:rPr>
            </w:pPr>
            <w:r w:rsidRPr="00F06A1C">
              <w:rPr>
                <w:sz w:val="18"/>
                <w:szCs w:val="18"/>
              </w:rPr>
              <w:t>36,1</w:t>
            </w:r>
          </w:p>
        </w:tc>
        <w:tc>
          <w:tcPr>
            <w:tcW w:w="751" w:type="dxa"/>
            <w:vAlign w:val="center"/>
          </w:tcPr>
          <w:p w:rsidR="003B0341" w:rsidRPr="00F06A1C" w:rsidRDefault="003B0341" w:rsidP="0081029A">
            <w:pPr>
              <w:widowControl w:val="0"/>
              <w:jc w:val="center"/>
              <w:rPr>
                <w:sz w:val="18"/>
                <w:szCs w:val="18"/>
              </w:rPr>
            </w:pPr>
            <w:r w:rsidRPr="00F06A1C">
              <w:rPr>
                <w:sz w:val="18"/>
                <w:szCs w:val="18"/>
              </w:rPr>
              <w:t>36,2</w:t>
            </w:r>
          </w:p>
        </w:tc>
        <w:tc>
          <w:tcPr>
            <w:tcW w:w="786" w:type="dxa"/>
            <w:vAlign w:val="center"/>
          </w:tcPr>
          <w:p w:rsidR="003B0341" w:rsidRPr="00F06A1C" w:rsidRDefault="003B0341" w:rsidP="0081029A">
            <w:pPr>
              <w:widowControl w:val="0"/>
              <w:jc w:val="center"/>
              <w:rPr>
                <w:sz w:val="18"/>
                <w:szCs w:val="18"/>
              </w:rPr>
            </w:pPr>
            <w:r w:rsidRPr="00F06A1C">
              <w:rPr>
                <w:sz w:val="18"/>
                <w:szCs w:val="18"/>
              </w:rPr>
              <w:t>54,2</w:t>
            </w:r>
          </w:p>
        </w:tc>
        <w:tc>
          <w:tcPr>
            <w:tcW w:w="786" w:type="dxa"/>
            <w:vAlign w:val="center"/>
          </w:tcPr>
          <w:p w:rsidR="003B0341" w:rsidRPr="00F06A1C" w:rsidRDefault="003B0341" w:rsidP="0081029A">
            <w:pPr>
              <w:widowControl w:val="0"/>
              <w:jc w:val="center"/>
              <w:rPr>
                <w:sz w:val="18"/>
                <w:szCs w:val="18"/>
              </w:rPr>
            </w:pPr>
            <w:r w:rsidRPr="00F06A1C">
              <w:rPr>
                <w:sz w:val="18"/>
                <w:szCs w:val="18"/>
              </w:rPr>
              <w:t>54,8</w:t>
            </w:r>
          </w:p>
        </w:tc>
        <w:tc>
          <w:tcPr>
            <w:tcW w:w="786" w:type="dxa"/>
            <w:vAlign w:val="center"/>
          </w:tcPr>
          <w:p w:rsidR="003B0341" w:rsidRPr="00F06A1C" w:rsidRDefault="003B0341" w:rsidP="0081029A">
            <w:pPr>
              <w:widowControl w:val="0"/>
              <w:jc w:val="center"/>
              <w:rPr>
                <w:sz w:val="18"/>
                <w:szCs w:val="18"/>
              </w:rPr>
            </w:pPr>
            <w:r w:rsidRPr="00F06A1C">
              <w:rPr>
                <w:sz w:val="18"/>
                <w:szCs w:val="18"/>
              </w:rPr>
              <w:t>55,4</w:t>
            </w:r>
          </w:p>
        </w:tc>
        <w:tc>
          <w:tcPr>
            <w:tcW w:w="786" w:type="dxa"/>
            <w:vAlign w:val="center"/>
          </w:tcPr>
          <w:p w:rsidR="003B0341" w:rsidRPr="00F06A1C" w:rsidRDefault="003B0341" w:rsidP="0081029A">
            <w:pPr>
              <w:widowControl w:val="0"/>
              <w:jc w:val="center"/>
              <w:rPr>
                <w:sz w:val="18"/>
                <w:szCs w:val="18"/>
              </w:rPr>
            </w:pPr>
            <w:r w:rsidRPr="00F06A1C">
              <w:rPr>
                <w:sz w:val="18"/>
                <w:szCs w:val="18"/>
              </w:rPr>
              <w:t>56,0</w:t>
            </w:r>
          </w:p>
        </w:tc>
        <w:tc>
          <w:tcPr>
            <w:tcW w:w="786" w:type="dxa"/>
            <w:vAlign w:val="center"/>
          </w:tcPr>
          <w:p w:rsidR="003B0341" w:rsidRPr="00F06A1C" w:rsidRDefault="003B0341" w:rsidP="0081029A">
            <w:pPr>
              <w:widowControl w:val="0"/>
              <w:jc w:val="center"/>
              <w:rPr>
                <w:sz w:val="18"/>
                <w:szCs w:val="18"/>
              </w:rPr>
            </w:pPr>
            <w:r w:rsidRPr="00F06A1C">
              <w:rPr>
                <w:sz w:val="18"/>
                <w:szCs w:val="18"/>
              </w:rPr>
              <w:t>56,6</w:t>
            </w:r>
          </w:p>
        </w:tc>
        <w:tc>
          <w:tcPr>
            <w:tcW w:w="786" w:type="dxa"/>
            <w:vAlign w:val="center"/>
          </w:tcPr>
          <w:p w:rsidR="003B0341" w:rsidRPr="00F06A1C" w:rsidRDefault="003B0341" w:rsidP="0081029A">
            <w:pPr>
              <w:widowControl w:val="0"/>
              <w:jc w:val="center"/>
              <w:rPr>
                <w:sz w:val="18"/>
                <w:szCs w:val="18"/>
              </w:rPr>
            </w:pPr>
            <w:r w:rsidRPr="00F06A1C">
              <w:rPr>
                <w:sz w:val="18"/>
                <w:szCs w:val="18"/>
              </w:rPr>
              <w:t>57,2</w:t>
            </w:r>
          </w:p>
        </w:tc>
        <w:tc>
          <w:tcPr>
            <w:tcW w:w="786" w:type="dxa"/>
            <w:vAlign w:val="center"/>
          </w:tcPr>
          <w:p w:rsidR="003B0341" w:rsidRPr="00F06A1C" w:rsidRDefault="003B0341" w:rsidP="0081029A">
            <w:pPr>
              <w:widowControl w:val="0"/>
              <w:jc w:val="center"/>
              <w:rPr>
                <w:sz w:val="18"/>
                <w:szCs w:val="18"/>
              </w:rPr>
            </w:pPr>
            <w:r w:rsidRPr="00F06A1C">
              <w:rPr>
                <w:sz w:val="18"/>
                <w:szCs w:val="18"/>
              </w:rPr>
              <w:t>57,8</w:t>
            </w:r>
          </w:p>
        </w:tc>
        <w:tc>
          <w:tcPr>
            <w:tcW w:w="786" w:type="dxa"/>
            <w:vAlign w:val="center"/>
          </w:tcPr>
          <w:p w:rsidR="003B0341" w:rsidRPr="00F06A1C" w:rsidRDefault="003B0341" w:rsidP="0081029A">
            <w:pPr>
              <w:widowControl w:val="0"/>
              <w:jc w:val="center"/>
              <w:rPr>
                <w:sz w:val="18"/>
                <w:szCs w:val="18"/>
              </w:rPr>
            </w:pPr>
            <w:r w:rsidRPr="00F06A1C">
              <w:rPr>
                <w:sz w:val="18"/>
                <w:szCs w:val="18"/>
              </w:rPr>
              <w:t>58,5</w:t>
            </w:r>
          </w:p>
        </w:tc>
        <w:tc>
          <w:tcPr>
            <w:tcW w:w="786" w:type="dxa"/>
            <w:vAlign w:val="center"/>
          </w:tcPr>
          <w:p w:rsidR="003B0341" w:rsidRPr="00F06A1C" w:rsidRDefault="003B0341" w:rsidP="0081029A">
            <w:pPr>
              <w:widowControl w:val="0"/>
              <w:jc w:val="center"/>
              <w:rPr>
                <w:sz w:val="18"/>
                <w:szCs w:val="18"/>
              </w:rPr>
            </w:pPr>
            <w:r w:rsidRPr="00F06A1C">
              <w:rPr>
                <w:sz w:val="18"/>
                <w:szCs w:val="18"/>
              </w:rPr>
              <w:t>59,2</w:t>
            </w:r>
          </w:p>
        </w:tc>
      </w:tr>
      <w:tr w:rsidR="00F06A1C" w:rsidRPr="00F06A1C" w:rsidTr="0013246F">
        <w:tc>
          <w:tcPr>
            <w:tcW w:w="425" w:type="dxa"/>
            <w:vMerge/>
            <w:vAlign w:val="center"/>
          </w:tcPr>
          <w:p w:rsidR="003B0341" w:rsidRPr="00F06A1C" w:rsidRDefault="003B0341" w:rsidP="0081029A">
            <w:pPr>
              <w:widowControl w:val="0"/>
              <w:jc w:val="center"/>
              <w:rPr>
                <w:sz w:val="18"/>
                <w:szCs w:val="18"/>
              </w:rPr>
            </w:pPr>
          </w:p>
        </w:tc>
        <w:tc>
          <w:tcPr>
            <w:tcW w:w="1765" w:type="dxa"/>
            <w:gridSpan w:val="2"/>
            <w:vMerge/>
            <w:vAlign w:val="center"/>
          </w:tcPr>
          <w:p w:rsidR="003B0341" w:rsidRPr="00F06A1C" w:rsidRDefault="003B0341" w:rsidP="0081029A">
            <w:pPr>
              <w:widowControl w:val="0"/>
              <w:jc w:val="center"/>
              <w:rPr>
                <w:sz w:val="18"/>
                <w:szCs w:val="18"/>
              </w:rPr>
            </w:pPr>
          </w:p>
        </w:tc>
        <w:tc>
          <w:tcPr>
            <w:tcW w:w="1520" w:type="dxa"/>
            <w:vAlign w:val="center"/>
          </w:tcPr>
          <w:p w:rsidR="003B0341" w:rsidRPr="00F06A1C" w:rsidRDefault="003B0341" w:rsidP="0081029A">
            <w:pPr>
              <w:widowControl w:val="0"/>
              <w:jc w:val="both"/>
              <w:rPr>
                <w:sz w:val="18"/>
                <w:szCs w:val="18"/>
              </w:rPr>
            </w:pPr>
            <w:r w:rsidRPr="00F06A1C">
              <w:rPr>
                <w:sz w:val="18"/>
                <w:szCs w:val="18"/>
              </w:rPr>
              <w:t>Базовый</w:t>
            </w:r>
          </w:p>
        </w:tc>
        <w:tc>
          <w:tcPr>
            <w:tcW w:w="751" w:type="dxa"/>
            <w:vAlign w:val="center"/>
          </w:tcPr>
          <w:p w:rsidR="003B0341" w:rsidRPr="00F06A1C" w:rsidRDefault="003B0341" w:rsidP="0081029A">
            <w:pPr>
              <w:widowControl w:val="0"/>
              <w:jc w:val="center"/>
              <w:rPr>
                <w:sz w:val="18"/>
                <w:szCs w:val="18"/>
              </w:rPr>
            </w:pPr>
            <w:r w:rsidRPr="00F06A1C">
              <w:rPr>
                <w:sz w:val="18"/>
                <w:szCs w:val="18"/>
              </w:rPr>
              <w:t>35,9</w:t>
            </w:r>
          </w:p>
        </w:tc>
        <w:tc>
          <w:tcPr>
            <w:tcW w:w="751" w:type="dxa"/>
            <w:vAlign w:val="center"/>
          </w:tcPr>
          <w:p w:rsidR="003B0341" w:rsidRPr="00F06A1C" w:rsidRDefault="003B0341" w:rsidP="0081029A">
            <w:pPr>
              <w:widowControl w:val="0"/>
              <w:jc w:val="center"/>
              <w:rPr>
                <w:sz w:val="18"/>
                <w:szCs w:val="18"/>
              </w:rPr>
            </w:pPr>
            <w:r w:rsidRPr="00F06A1C">
              <w:rPr>
                <w:sz w:val="18"/>
                <w:szCs w:val="18"/>
              </w:rPr>
              <w:t>36,2</w:t>
            </w:r>
          </w:p>
        </w:tc>
        <w:tc>
          <w:tcPr>
            <w:tcW w:w="751" w:type="dxa"/>
            <w:vAlign w:val="center"/>
          </w:tcPr>
          <w:p w:rsidR="003B0341" w:rsidRPr="00F06A1C" w:rsidRDefault="003B0341" w:rsidP="0081029A">
            <w:pPr>
              <w:widowControl w:val="0"/>
              <w:jc w:val="center"/>
              <w:rPr>
                <w:sz w:val="18"/>
                <w:szCs w:val="18"/>
              </w:rPr>
            </w:pPr>
            <w:r w:rsidRPr="00F06A1C">
              <w:rPr>
                <w:sz w:val="18"/>
                <w:szCs w:val="18"/>
              </w:rPr>
              <w:t>36,3</w:t>
            </w:r>
          </w:p>
        </w:tc>
        <w:tc>
          <w:tcPr>
            <w:tcW w:w="751" w:type="dxa"/>
            <w:vAlign w:val="center"/>
          </w:tcPr>
          <w:p w:rsidR="003B0341" w:rsidRPr="00F06A1C" w:rsidRDefault="003B0341" w:rsidP="0081029A">
            <w:pPr>
              <w:widowControl w:val="0"/>
              <w:jc w:val="center"/>
              <w:rPr>
                <w:sz w:val="18"/>
                <w:szCs w:val="18"/>
              </w:rPr>
            </w:pPr>
            <w:r w:rsidRPr="00F06A1C">
              <w:rPr>
                <w:sz w:val="18"/>
                <w:szCs w:val="18"/>
              </w:rPr>
              <w:t>36,6</w:t>
            </w:r>
          </w:p>
        </w:tc>
        <w:tc>
          <w:tcPr>
            <w:tcW w:w="786" w:type="dxa"/>
            <w:vAlign w:val="center"/>
          </w:tcPr>
          <w:p w:rsidR="003B0341" w:rsidRPr="00F06A1C" w:rsidRDefault="003B0341" w:rsidP="0081029A">
            <w:pPr>
              <w:widowControl w:val="0"/>
              <w:jc w:val="center"/>
              <w:rPr>
                <w:sz w:val="18"/>
                <w:szCs w:val="18"/>
              </w:rPr>
            </w:pPr>
            <w:r w:rsidRPr="00F06A1C">
              <w:rPr>
                <w:sz w:val="18"/>
                <w:szCs w:val="18"/>
              </w:rPr>
              <w:t>56,0</w:t>
            </w:r>
          </w:p>
        </w:tc>
        <w:tc>
          <w:tcPr>
            <w:tcW w:w="786" w:type="dxa"/>
            <w:vAlign w:val="center"/>
          </w:tcPr>
          <w:p w:rsidR="003B0341" w:rsidRPr="00F06A1C" w:rsidRDefault="003B0341" w:rsidP="0081029A">
            <w:pPr>
              <w:widowControl w:val="0"/>
              <w:jc w:val="center"/>
              <w:rPr>
                <w:sz w:val="18"/>
                <w:szCs w:val="18"/>
              </w:rPr>
            </w:pPr>
            <w:r w:rsidRPr="00F06A1C">
              <w:rPr>
                <w:sz w:val="18"/>
                <w:szCs w:val="18"/>
              </w:rPr>
              <w:t>57,0</w:t>
            </w:r>
          </w:p>
        </w:tc>
        <w:tc>
          <w:tcPr>
            <w:tcW w:w="786" w:type="dxa"/>
            <w:vAlign w:val="center"/>
          </w:tcPr>
          <w:p w:rsidR="003B0341" w:rsidRPr="00F06A1C" w:rsidRDefault="003B0341" w:rsidP="0081029A">
            <w:pPr>
              <w:widowControl w:val="0"/>
              <w:jc w:val="center"/>
              <w:rPr>
                <w:sz w:val="18"/>
                <w:szCs w:val="18"/>
              </w:rPr>
            </w:pPr>
            <w:r w:rsidRPr="00F06A1C">
              <w:rPr>
                <w:sz w:val="18"/>
                <w:szCs w:val="18"/>
              </w:rPr>
              <w:t>58,2</w:t>
            </w:r>
          </w:p>
        </w:tc>
        <w:tc>
          <w:tcPr>
            <w:tcW w:w="786" w:type="dxa"/>
            <w:vAlign w:val="center"/>
          </w:tcPr>
          <w:p w:rsidR="003B0341" w:rsidRPr="00F06A1C" w:rsidRDefault="003B0341" w:rsidP="0081029A">
            <w:pPr>
              <w:widowControl w:val="0"/>
              <w:jc w:val="center"/>
              <w:rPr>
                <w:sz w:val="18"/>
                <w:szCs w:val="18"/>
              </w:rPr>
            </w:pPr>
            <w:r w:rsidRPr="00F06A1C">
              <w:rPr>
                <w:sz w:val="18"/>
                <w:szCs w:val="18"/>
              </w:rPr>
              <w:t>59,4</w:t>
            </w:r>
          </w:p>
        </w:tc>
        <w:tc>
          <w:tcPr>
            <w:tcW w:w="786" w:type="dxa"/>
            <w:vAlign w:val="center"/>
          </w:tcPr>
          <w:p w:rsidR="003B0341" w:rsidRPr="00F06A1C" w:rsidRDefault="003B0341" w:rsidP="0081029A">
            <w:pPr>
              <w:widowControl w:val="0"/>
              <w:jc w:val="center"/>
              <w:rPr>
                <w:sz w:val="18"/>
                <w:szCs w:val="18"/>
              </w:rPr>
            </w:pPr>
            <w:r w:rsidRPr="00F06A1C">
              <w:rPr>
                <w:sz w:val="18"/>
                <w:szCs w:val="18"/>
              </w:rPr>
              <w:t>60,6</w:t>
            </w:r>
          </w:p>
        </w:tc>
        <w:tc>
          <w:tcPr>
            <w:tcW w:w="786" w:type="dxa"/>
            <w:vAlign w:val="center"/>
          </w:tcPr>
          <w:p w:rsidR="003B0341" w:rsidRPr="00F06A1C" w:rsidRDefault="003B0341" w:rsidP="0081029A">
            <w:pPr>
              <w:widowControl w:val="0"/>
              <w:jc w:val="center"/>
              <w:rPr>
                <w:sz w:val="18"/>
                <w:szCs w:val="18"/>
              </w:rPr>
            </w:pPr>
            <w:r w:rsidRPr="00F06A1C">
              <w:rPr>
                <w:sz w:val="18"/>
                <w:szCs w:val="18"/>
              </w:rPr>
              <w:t>61,8</w:t>
            </w:r>
          </w:p>
        </w:tc>
        <w:tc>
          <w:tcPr>
            <w:tcW w:w="786" w:type="dxa"/>
            <w:vAlign w:val="center"/>
          </w:tcPr>
          <w:p w:rsidR="003B0341" w:rsidRPr="00F06A1C" w:rsidRDefault="003B0341" w:rsidP="0081029A">
            <w:pPr>
              <w:widowControl w:val="0"/>
              <w:jc w:val="center"/>
              <w:rPr>
                <w:sz w:val="18"/>
                <w:szCs w:val="18"/>
              </w:rPr>
            </w:pPr>
            <w:r w:rsidRPr="00F06A1C">
              <w:rPr>
                <w:sz w:val="18"/>
                <w:szCs w:val="18"/>
              </w:rPr>
              <w:t>63,1</w:t>
            </w:r>
          </w:p>
        </w:tc>
        <w:tc>
          <w:tcPr>
            <w:tcW w:w="786" w:type="dxa"/>
            <w:vAlign w:val="center"/>
          </w:tcPr>
          <w:p w:rsidR="003B0341" w:rsidRPr="00F06A1C" w:rsidRDefault="003B0341" w:rsidP="0081029A">
            <w:pPr>
              <w:widowControl w:val="0"/>
              <w:jc w:val="center"/>
              <w:rPr>
                <w:sz w:val="18"/>
                <w:szCs w:val="18"/>
              </w:rPr>
            </w:pPr>
            <w:r w:rsidRPr="00F06A1C">
              <w:rPr>
                <w:sz w:val="18"/>
                <w:szCs w:val="18"/>
              </w:rPr>
              <w:t>64,4</w:t>
            </w:r>
          </w:p>
        </w:tc>
        <w:tc>
          <w:tcPr>
            <w:tcW w:w="786" w:type="dxa"/>
            <w:vAlign w:val="center"/>
          </w:tcPr>
          <w:p w:rsidR="003B0341" w:rsidRPr="00F06A1C" w:rsidRDefault="003B0341" w:rsidP="0081029A">
            <w:pPr>
              <w:widowControl w:val="0"/>
              <w:jc w:val="center"/>
              <w:rPr>
                <w:sz w:val="18"/>
                <w:szCs w:val="18"/>
              </w:rPr>
            </w:pPr>
            <w:r w:rsidRPr="00F06A1C">
              <w:rPr>
                <w:sz w:val="18"/>
                <w:szCs w:val="18"/>
              </w:rPr>
              <w:t>65,7</w:t>
            </w:r>
          </w:p>
        </w:tc>
      </w:tr>
      <w:tr w:rsidR="00F06A1C" w:rsidRPr="00F06A1C" w:rsidTr="0013246F">
        <w:tc>
          <w:tcPr>
            <w:tcW w:w="425" w:type="dxa"/>
            <w:vMerge/>
            <w:vAlign w:val="center"/>
          </w:tcPr>
          <w:p w:rsidR="003B0341" w:rsidRPr="00F06A1C" w:rsidRDefault="003B0341" w:rsidP="0081029A">
            <w:pPr>
              <w:widowControl w:val="0"/>
              <w:jc w:val="center"/>
              <w:rPr>
                <w:sz w:val="18"/>
                <w:szCs w:val="18"/>
              </w:rPr>
            </w:pPr>
          </w:p>
        </w:tc>
        <w:tc>
          <w:tcPr>
            <w:tcW w:w="1765" w:type="dxa"/>
            <w:gridSpan w:val="2"/>
            <w:vMerge/>
            <w:vAlign w:val="center"/>
          </w:tcPr>
          <w:p w:rsidR="003B0341" w:rsidRPr="00F06A1C" w:rsidRDefault="003B0341" w:rsidP="0081029A">
            <w:pPr>
              <w:widowControl w:val="0"/>
              <w:jc w:val="center"/>
              <w:rPr>
                <w:sz w:val="18"/>
                <w:szCs w:val="18"/>
              </w:rPr>
            </w:pPr>
          </w:p>
        </w:tc>
        <w:tc>
          <w:tcPr>
            <w:tcW w:w="1520" w:type="dxa"/>
            <w:vAlign w:val="center"/>
          </w:tcPr>
          <w:p w:rsidR="003B0341" w:rsidRPr="00F06A1C" w:rsidRDefault="003B0341" w:rsidP="0081029A">
            <w:pPr>
              <w:widowControl w:val="0"/>
              <w:jc w:val="both"/>
              <w:rPr>
                <w:sz w:val="18"/>
                <w:szCs w:val="18"/>
              </w:rPr>
            </w:pPr>
            <w:r w:rsidRPr="00F06A1C">
              <w:rPr>
                <w:sz w:val="18"/>
                <w:szCs w:val="18"/>
              </w:rPr>
              <w:t>Целевой</w:t>
            </w:r>
          </w:p>
        </w:tc>
        <w:tc>
          <w:tcPr>
            <w:tcW w:w="751" w:type="dxa"/>
            <w:vAlign w:val="center"/>
          </w:tcPr>
          <w:p w:rsidR="003B0341" w:rsidRPr="00F06A1C" w:rsidRDefault="003B0341" w:rsidP="0081029A">
            <w:pPr>
              <w:widowControl w:val="0"/>
              <w:jc w:val="center"/>
              <w:rPr>
                <w:sz w:val="18"/>
                <w:szCs w:val="18"/>
              </w:rPr>
            </w:pPr>
            <w:r w:rsidRPr="00F06A1C">
              <w:rPr>
                <w:sz w:val="18"/>
                <w:szCs w:val="18"/>
              </w:rPr>
              <w:t>35,9</w:t>
            </w:r>
          </w:p>
        </w:tc>
        <w:tc>
          <w:tcPr>
            <w:tcW w:w="751" w:type="dxa"/>
            <w:vAlign w:val="center"/>
          </w:tcPr>
          <w:p w:rsidR="003B0341" w:rsidRPr="00F06A1C" w:rsidRDefault="003B0341" w:rsidP="0081029A">
            <w:pPr>
              <w:widowControl w:val="0"/>
              <w:jc w:val="center"/>
              <w:rPr>
                <w:sz w:val="18"/>
                <w:szCs w:val="18"/>
              </w:rPr>
            </w:pPr>
            <w:r w:rsidRPr="00F06A1C">
              <w:rPr>
                <w:sz w:val="18"/>
                <w:szCs w:val="18"/>
              </w:rPr>
              <w:t>36,3</w:t>
            </w:r>
          </w:p>
        </w:tc>
        <w:tc>
          <w:tcPr>
            <w:tcW w:w="751" w:type="dxa"/>
            <w:vAlign w:val="center"/>
          </w:tcPr>
          <w:p w:rsidR="003B0341" w:rsidRPr="00F06A1C" w:rsidRDefault="003B0341" w:rsidP="0081029A">
            <w:pPr>
              <w:widowControl w:val="0"/>
              <w:jc w:val="center"/>
              <w:rPr>
                <w:sz w:val="18"/>
                <w:szCs w:val="18"/>
              </w:rPr>
            </w:pPr>
            <w:r w:rsidRPr="00F06A1C">
              <w:rPr>
                <w:sz w:val="18"/>
                <w:szCs w:val="18"/>
              </w:rPr>
              <w:t>36,5</w:t>
            </w:r>
          </w:p>
        </w:tc>
        <w:tc>
          <w:tcPr>
            <w:tcW w:w="751" w:type="dxa"/>
            <w:vAlign w:val="center"/>
          </w:tcPr>
          <w:p w:rsidR="003B0341" w:rsidRPr="00F06A1C" w:rsidRDefault="003B0341" w:rsidP="0081029A">
            <w:pPr>
              <w:widowControl w:val="0"/>
              <w:jc w:val="center"/>
              <w:rPr>
                <w:sz w:val="18"/>
                <w:szCs w:val="18"/>
              </w:rPr>
            </w:pPr>
            <w:r w:rsidRPr="00F06A1C">
              <w:rPr>
                <w:sz w:val="18"/>
                <w:szCs w:val="18"/>
              </w:rPr>
              <w:t>36,9</w:t>
            </w:r>
          </w:p>
        </w:tc>
        <w:tc>
          <w:tcPr>
            <w:tcW w:w="786" w:type="dxa"/>
            <w:vAlign w:val="center"/>
          </w:tcPr>
          <w:p w:rsidR="003B0341" w:rsidRPr="00F06A1C" w:rsidRDefault="003B0341" w:rsidP="0081029A">
            <w:pPr>
              <w:widowControl w:val="0"/>
              <w:jc w:val="center"/>
              <w:rPr>
                <w:sz w:val="18"/>
                <w:szCs w:val="18"/>
              </w:rPr>
            </w:pPr>
            <w:r w:rsidRPr="00F06A1C">
              <w:rPr>
                <w:sz w:val="18"/>
                <w:szCs w:val="18"/>
              </w:rPr>
              <w:t>57,0</w:t>
            </w:r>
          </w:p>
        </w:tc>
        <w:tc>
          <w:tcPr>
            <w:tcW w:w="786" w:type="dxa"/>
            <w:vAlign w:val="center"/>
          </w:tcPr>
          <w:p w:rsidR="003B0341" w:rsidRPr="00F06A1C" w:rsidRDefault="003B0341" w:rsidP="0081029A">
            <w:pPr>
              <w:widowControl w:val="0"/>
              <w:jc w:val="center"/>
              <w:rPr>
                <w:sz w:val="18"/>
                <w:szCs w:val="18"/>
              </w:rPr>
            </w:pPr>
            <w:r w:rsidRPr="00F06A1C">
              <w:rPr>
                <w:sz w:val="18"/>
                <w:szCs w:val="18"/>
              </w:rPr>
              <w:t>58,6</w:t>
            </w:r>
          </w:p>
        </w:tc>
        <w:tc>
          <w:tcPr>
            <w:tcW w:w="786" w:type="dxa"/>
            <w:vAlign w:val="center"/>
          </w:tcPr>
          <w:p w:rsidR="003B0341" w:rsidRPr="00F06A1C" w:rsidRDefault="003B0341" w:rsidP="0081029A">
            <w:pPr>
              <w:widowControl w:val="0"/>
              <w:jc w:val="center"/>
              <w:rPr>
                <w:sz w:val="18"/>
                <w:szCs w:val="18"/>
              </w:rPr>
            </w:pPr>
            <w:r w:rsidRPr="00F06A1C">
              <w:rPr>
                <w:sz w:val="18"/>
                <w:szCs w:val="18"/>
              </w:rPr>
              <w:t>60,3</w:t>
            </w:r>
          </w:p>
        </w:tc>
        <w:tc>
          <w:tcPr>
            <w:tcW w:w="786" w:type="dxa"/>
            <w:vAlign w:val="center"/>
          </w:tcPr>
          <w:p w:rsidR="003B0341" w:rsidRPr="00F06A1C" w:rsidRDefault="003B0341" w:rsidP="0081029A">
            <w:pPr>
              <w:widowControl w:val="0"/>
              <w:jc w:val="center"/>
              <w:rPr>
                <w:sz w:val="18"/>
                <w:szCs w:val="18"/>
              </w:rPr>
            </w:pPr>
            <w:r w:rsidRPr="00F06A1C">
              <w:rPr>
                <w:sz w:val="18"/>
                <w:szCs w:val="18"/>
              </w:rPr>
              <w:t>62,0</w:t>
            </w:r>
          </w:p>
        </w:tc>
        <w:tc>
          <w:tcPr>
            <w:tcW w:w="786" w:type="dxa"/>
            <w:vAlign w:val="center"/>
          </w:tcPr>
          <w:p w:rsidR="003B0341" w:rsidRPr="00F06A1C" w:rsidRDefault="003B0341" w:rsidP="0081029A">
            <w:pPr>
              <w:widowControl w:val="0"/>
              <w:jc w:val="center"/>
              <w:rPr>
                <w:sz w:val="18"/>
                <w:szCs w:val="18"/>
              </w:rPr>
            </w:pPr>
            <w:r w:rsidRPr="00F06A1C">
              <w:rPr>
                <w:sz w:val="18"/>
                <w:szCs w:val="18"/>
              </w:rPr>
              <w:t>63,4</w:t>
            </w:r>
          </w:p>
        </w:tc>
        <w:tc>
          <w:tcPr>
            <w:tcW w:w="786" w:type="dxa"/>
            <w:vAlign w:val="center"/>
          </w:tcPr>
          <w:p w:rsidR="003B0341" w:rsidRPr="00F06A1C" w:rsidRDefault="003B0341" w:rsidP="0081029A">
            <w:pPr>
              <w:widowControl w:val="0"/>
              <w:jc w:val="center"/>
              <w:rPr>
                <w:sz w:val="18"/>
                <w:szCs w:val="18"/>
              </w:rPr>
            </w:pPr>
            <w:r w:rsidRPr="00F06A1C">
              <w:rPr>
                <w:sz w:val="18"/>
                <w:szCs w:val="18"/>
              </w:rPr>
              <w:t>65,2</w:t>
            </w:r>
          </w:p>
        </w:tc>
        <w:tc>
          <w:tcPr>
            <w:tcW w:w="786" w:type="dxa"/>
            <w:vAlign w:val="center"/>
          </w:tcPr>
          <w:p w:rsidR="003B0341" w:rsidRPr="00F06A1C" w:rsidRDefault="003B0341" w:rsidP="0081029A">
            <w:pPr>
              <w:widowControl w:val="0"/>
              <w:jc w:val="center"/>
              <w:rPr>
                <w:sz w:val="18"/>
                <w:szCs w:val="18"/>
              </w:rPr>
            </w:pPr>
            <w:r w:rsidRPr="00F06A1C">
              <w:rPr>
                <w:sz w:val="18"/>
                <w:szCs w:val="18"/>
              </w:rPr>
              <w:t>67,1</w:t>
            </w:r>
          </w:p>
        </w:tc>
        <w:tc>
          <w:tcPr>
            <w:tcW w:w="786" w:type="dxa"/>
            <w:vAlign w:val="center"/>
          </w:tcPr>
          <w:p w:rsidR="003B0341" w:rsidRPr="00F06A1C" w:rsidRDefault="003B0341" w:rsidP="0081029A">
            <w:pPr>
              <w:widowControl w:val="0"/>
              <w:jc w:val="center"/>
              <w:rPr>
                <w:sz w:val="18"/>
                <w:szCs w:val="18"/>
              </w:rPr>
            </w:pPr>
            <w:r w:rsidRPr="00F06A1C">
              <w:rPr>
                <w:sz w:val="18"/>
                <w:szCs w:val="18"/>
              </w:rPr>
              <w:t>69,0</w:t>
            </w:r>
          </w:p>
        </w:tc>
        <w:tc>
          <w:tcPr>
            <w:tcW w:w="786" w:type="dxa"/>
            <w:vAlign w:val="center"/>
          </w:tcPr>
          <w:p w:rsidR="003B0341" w:rsidRPr="00F06A1C" w:rsidRDefault="003B0341" w:rsidP="0081029A">
            <w:pPr>
              <w:widowControl w:val="0"/>
              <w:jc w:val="center"/>
              <w:rPr>
                <w:sz w:val="18"/>
                <w:szCs w:val="18"/>
              </w:rPr>
            </w:pPr>
            <w:r w:rsidRPr="00F06A1C">
              <w:rPr>
                <w:sz w:val="18"/>
                <w:szCs w:val="18"/>
              </w:rPr>
              <w:t>70,9</w:t>
            </w:r>
          </w:p>
        </w:tc>
      </w:tr>
      <w:tr w:rsidR="00F06A1C" w:rsidRPr="00F06A1C" w:rsidTr="0013246F">
        <w:tc>
          <w:tcPr>
            <w:tcW w:w="425" w:type="dxa"/>
            <w:vMerge w:val="restart"/>
            <w:vAlign w:val="center"/>
          </w:tcPr>
          <w:p w:rsidR="003B0341" w:rsidRPr="00F06A1C" w:rsidRDefault="003B0341" w:rsidP="0081029A">
            <w:pPr>
              <w:widowControl w:val="0"/>
              <w:jc w:val="center"/>
              <w:rPr>
                <w:sz w:val="18"/>
                <w:szCs w:val="18"/>
              </w:rPr>
            </w:pPr>
            <w:r w:rsidRPr="00F06A1C">
              <w:rPr>
                <w:sz w:val="18"/>
                <w:szCs w:val="18"/>
              </w:rPr>
              <w:t>12</w:t>
            </w:r>
          </w:p>
        </w:tc>
        <w:tc>
          <w:tcPr>
            <w:tcW w:w="1765" w:type="dxa"/>
            <w:gridSpan w:val="2"/>
            <w:vMerge w:val="restart"/>
            <w:vAlign w:val="center"/>
          </w:tcPr>
          <w:p w:rsidR="003B0341" w:rsidRPr="00F06A1C" w:rsidRDefault="003B0341" w:rsidP="0081029A">
            <w:pPr>
              <w:widowControl w:val="0"/>
              <w:jc w:val="center"/>
              <w:rPr>
                <w:sz w:val="18"/>
                <w:szCs w:val="18"/>
              </w:rPr>
            </w:pPr>
            <w:r w:rsidRPr="00F06A1C">
              <w:rPr>
                <w:sz w:val="18"/>
                <w:szCs w:val="18"/>
              </w:rPr>
              <w:t>овощи</w:t>
            </w:r>
          </w:p>
        </w:tc>
        <w:tc>
          <w:tcPr>
            <w:tcW w:w="1520" w:type="dxa"/>
            <w:vAlign w:val="center"/>
          </w:tcPr>
          <w:p w:rsidR="003B0341" w:rsidRPr="00F06A1C" w:rsidRDefault="003B0341" w:rsidP="0081029A">
            <w:pPr>
              <w:widowControl w:val="0"/>
              <w:jc w:val="both"/>
              <w:rPr>
                <w:sz w:val="18"/>
                <w:szCs w:val="18"/>
              </w:rPr>
            </w:pPr>
            <w:r w:rsidRPr="00F06A1C">
              <w:rPr>
                <w:sz w:val="18"/>
                <w:szCs w:val="18"/>
              </w:rPr>
              <w:t>Консервативный</w:t>
            </w:r>
          </w:p>
        </w:tc>
        <w:tc>
          <w:tcPr>
            <w:tcW w:w="751" w:type="dxa"/>
            <w:vAlign w:val="center"/>
          </w:tcPr>
          <w:p w:rsidR="003B0341" w:rsidRPr="00F06A1C" w:rsidRDefault="003B0341" w:rsidP="0081029A">
            <w:pPr>
              <w:widowControl w:val="0"/>
              <w:jc w:val="center"/>
              <w:rPr>
                <w:sz w:val="18"/>
                <w:szCs w:val="18"/>
              </w:rPr>
            </w:pPr>
            <w:r w:rsidRPr="00F06A1C">
              <w:rPr>
                <w:sz w:val="18"/>
                <w:szCs w:val="18"/>
              </w:rPr>
              <w:t>3,5</w:t>
            </w:r>
          </w:p>
        </w:tc>
        <w:tc>
          <w:tcPr>
            <w:tcW w:w="751" w:type="dxa"/>
            <w:vAlign w:val="center"/>
          </w:tcPr>
          <w:p w:rsidR="003B0341" w:rsidRPr="00F06A1C" w:rsidRDefault="003B0341" w:rsidP="0081029A">
            <w:pPr>
              <w:widowControl w:val="0"/>
              <w:jc w:val="center"/>
              <w:rPr>
                <w:sz w:val="18"/>
                <w:szCs w:val="18"/>
              </w:rPr>
            </w:pPr>
            <w:r w:rsidRPr="00F06A1C">
              <w:rPr>
                <w:sz w:val="18"/>
                <w:szCs w:val="18"/>
              </w:rPr>
              <w:t>3,5</w:t>
            </w:r>
          </w:p>
        </w:tc>
        <w:tc>
          <w:tcPr>
            <w:tcW w:w="751" w:type="dxa"/>
            <w:vAlign w:val="center"/>
          </w:tcPr>
          <w:p w:rsidR="003B0341" w:rsidRPr="00F06A1C" w:rsidRDefault="003B0341" w:rsidP="0081029A">
            <w:pPr>
              <w:widowControl w:val="0"/>
              <w:jc w:val="center"/>
              <w:rPr>
                <w:sz w:val="18"/>
                <w:szCs w:val="18"/>
              </w:rPr>
            </w:pPr>
            <w:r w:rsidRPr="00F06A1C">
              <w:rPr>
                <w:sz w:val="18"/>
                <w:szCs w:val="18"/>
              </w:rPr>
              <w:t>3,5</w:t>
            </w:r>
          </w:p>
        </w:tc>
        <w:tc>
          <w:tcPr>
            <w:tcW w:w="751" w:type="dxa"/>
            <w:vAlign w:val="center"/>
          </w:tcPr>
          <w:p w:rsidR="003B0341" w:rsidRPr="00F06A1C" w:rsidRDefault="003B0341" w:rsidP="0081029A">
            <w:pPr>
              <w:widowControl w:val="0"/>
              <w:jc w:val="center"/>
              <w:rPr>
                <w:sz w:val="18"/>
                <w:szCs w:val="18"/>
              </w:rPr>
            </w:pPr>
            <w:r w:rsidRPr="00F06A1C">
              <w:rPr>
                <w:sz w:val="18"/>
                <w:szCs w:val="18"/>
              </w:rPr>
              <w:t>3,5</w:t>
            </w:r>
          </w:p>
        </w:tc>
        <w:tc>
          <w:tcPr>
            <w:tcW w:w="786" w:type="dxa"/>
            <w:vAlign w:val="center"/>
          </w:tcPr>
          <w:p w:rsidR="003B0341" w:rsidRPr="00F06A1C" w:rsidRDefault="003B0341" w:rsidP="0081029A">
            <w:pPr>
              <w:widowControl w:val="0"/>
              <w:jc w:val="center"/>
              <w:rPr>
                <w:sz w:val="18"/>
                <w:szCs w:val="18"/>
              </w:rPr>
            </w:pPr>
            <w:r w:rsidRPr="00F06A1C">
              <w:rPr>
                <w:sz w:val="18"/>
                <w:szCs w:val="18"/>
              </w:rPr>
              <w:t>6,1</w:t>
            </w:r>
          </w:p>
        </w:tc>
        <w:tc>
          <w:tcPr>
            <w:tcW w:w="786" w:type="dxa"/>
            <w:vAlign w:val="center"/>
          </w:tcPr>
          <w:p w:rsidR="003B0341" w:rsidRPr="00F06A1C" w:rsidRDefault="003B0341" w:rsidP="0081029A">
            <w:pPr>
              <w:widowControl w:val="0"/>
              <w:jc w:val="center"/>
              <w:rPr>
                <w:sz w:val="18"/>
                <w:szCs w:val="18"/>
              </w:rPr>
            </w:pPr>
            <w:r w:rsidRPr="00F06A1C">
              <w:rPr>
                <w:sz w:val="18"/>
                <w:szCs w:val="18"/>
              </w:rPr>
              <w:t>6,3</w:t>
            </w:r>
          </w:p>
        </w:tc>
        <w:tc>
          <w:tcPr>
            <w:tcW w:w="786" w:type="dxa"/>
            <w:vAlign w:val="center"/>
          </w:tcPr>
          <w:p w:rsidR="003B0341" w:rsidRPr="00F06A1C" w:rsidRDefault="003B0341" w:rsidP="0081029A">
            <w:pPr>
              <w:widowControl w:val="0"/>
              <w:jc w:val="center"/>
              <w:rPr>
                <w:sz w:val="18"/>
                <w:szCs w:val="18"/>
              </w:rPr>
            </w:pPr>
            <w:r w:rsidRPr="00F06A1C">
              <w:rPr>
                <w:sz w:val="18"/>
                <w:szCs w:val="18"/>
              </w:rPr>
              <w:t>6,4</w:t>
            </w:r>
          </w:p>
        </w:tc>
        <w:tc>
          <w:tcPr>
            <w:tcW w:w="786" w:type="dxa"/>
            <w:vAlign w:val="center"/>
          </w:tcPr>
          <w:p w:rsidR="003B0341" w:rsidRPr="00F06A1C" w:rsidRDefault="003B0341" w:rsidP="0081029A">
            <w:pPr>
              <w:widowControl w:val="0"/>
              <w:jc w:val="center"/>
              <w:rPr>
                <w:sz w:val="18"/>
                <w:szCs w:val="18"/>
              </w:rPr>
            </w:pPr>
            <w:r w:rsidRPr="00F06A1C">
              <w:rPr>
                <w:sz w:val="18"/>
                <w:szCs w:val="18"/>
              </w:rPr>
              <w:t>6,6</w:t>
            </w:r>
          </w:p>
        </w:tc>
        <w:tc>
          <w:tcPr>
            <w:tcW w:w="786" w:type="dxa"/>
            <w:vAlign w:val="center"/>
          </w:tcPr>
          <w:p w:rsidR="003B0341" w:rsidRPr="00F06A1C" w:rsidRDefault="003B0341" w:rsidP="0081029A">
            <w:pPr>
              <w:widowControl w:val="0"/>
              <w:jc w:val="center"/>
              <w:rPr>
                <w:sz w:val="18"/>
                <w:szCs w:val="18"/>
              </w:rPr>
            </w:pPr>
            <w:r w:rsidRPr="00F06A1C">
              <w:rPr>
                <w:sz w:val="18"/>
                <w:szCs w:val="18"/>
              </w:rPr>
              <w:t>6,7</w:t>
            </w:r>
          </w:p>
        </w:tc>
        <w:tc>
          <w:tcPr>
            <w:tcW w:w="786" w:type="dxa"/>
            <w:vAlign w:val="center"/>
          </w:tcPr>
          <w:p w:rsidR="003B0341" w:rsidRPr="00F06A1C" w:rsidRDefault="003B0341" w:rsidP="0081029A">
            <w:pPr>
              <w:widowControl w:val="0"/>
              <w:jc w:val="center"/>
              <w:rPr>
                <w:sz w:val="18"/>
                <w:szCs w:val="18"/>
              </w:rPr>
            </w:pPr>
            <w:r w:rsidRPr="00F06A1C">
              <w:rPr>
                <w:sz w:val="18"/>
                <w:szCs w:val="18"/>
              </w:rPr>
              <w:t>6,9</w:t>
            </w:r>
          </w:p>
        </w:tc>
        <w:tc>
          <w:tcPr>
            <w:tcW w:w="786" w:type="dxa"/>
            <w:vAlign w:val="center"/>
          </w:tcPr>
          <w:p w:rsidR="003B0341" w:rsidRPr="00F06A1C" w:rsidRDefault="003B0341" w:rsidP="0081029A">
            <w:pPr>
              <w:widowControl w:val="0"/>
              <w:jc w:val="center"/>
              <w:rPr>
                <w:sz w:val="18"/>
                <w:szCs w:val="18"/>
              </w:rPr>
            </w:pPr>
            <w:r w:rsidRPr="00F06A1C">
              <w:rPr>
                <w:sz w:val="18"/>
                <w:szCs w:val="18"/>
              </w:rPr>
              <w:t>7,0</w:t>
            </w:r>
          </w:p>
        </w:tc>
        <w:tc>
          <w:tcPr>
            <w:tcW w:w="786" w:type="dxa"/>
            <w:vAlign w:val="center"/>
          </w:tcPr>
          <w:p w:rsidR="003B0341" w:rsidRPr="00F06A1C" w:rsidRDefault="003B0341" w:rsidP="0081029A">
            <w:pPr>
              <w:widowControl w:val="0"/>
              <w:jc w:val="center"/>
              <w:rPr>
                <w:sz w:val="18"/>
                <w:szCs w:val="18"/>
              </w:rPr>
            </w:pPr>
            <w:r w:rsidRPr="00F06A1C">
              <w:rPr>
                <w:sz w:val="18"/>
                <w:szCs w:val="18"/>
              </w:rPr>
              <w:t>7,2</w:t>
            </w:r>
          </w:p>
        </w:tc>
        <w:tc>
          <w:tcPr>
            <w:tcW w:w="786" w:type="dxa"/>
            <w:vAlign w:val="center"/>
          </w:tcPr>
          <w:p w:rsidR="003B0341" w:rsidRPr="00F06A1C" w:rsidRDefault="003B0341" w:rsidP="0081029A">
            <w:pPr>
              <w:widowControl w:val="0"/>
              <w:jc w:val="center"/>
              <w:rPr>
                <w:sz w:val="18"/>
                <w:szCs w:val="18"/>
              </w:rPr>
            </w:pPr>
            <w:r w:rsidRPr="00F06A1C">
              <w:rPr>
                <w:sz w:val="18"/>
                <w:szCs w:val="18"/>
              </w:rPr>
              <w:t>7,3</w:t>
            </w:r>
          </w:p>
        </w:tc>
      </w:tr>
      <w:tr w:rsidR="00F06A1C" w:rsidRPr="00F06A1C" w:rsidTr="0013246F">
        <w:tc>
          <w:tcPr>
            <w:tcW w:w="425" w:type="dxa"/>
            <w:vMerge/>
            <w:vAlign w:val="center"/>
          </w:tcPr>
          <w:p w:rsidR="003B0341" w:rsidRPr="00F06A1C" w:rsidRDefault="003B0341" w:rsidP="0081029A">
            <w:pPr>
              <w:widowControl w:val="0"/>
              <w:jc w:val="center"/>
              <w:rPr>
                <w:sz w:val="18"/>
                <w:szCs w:val="18"/>
              </w:rPr>
            </w:pPr>
          </w:p>
        </w:tc>
        <w:tc>
          <w:tcPr>
            <w:tcW w:w="1765" w:type="dxa"/>
            <w:gridSpan w:val="2"/>
            <w:vMerge/>
            <w:vAlign w:val="center"/>
          </w:tcPr>
          <w:p w:rsidR="003B0341" w:rsidRPr="00F06A1C" w:rsidRDefault="003B0341" w:rsidP="0081029A">
            <w:pPr>
              <w:widowControl w:val="0"/>
              <w:jc w:val="center"/>
              <w:rPr>
                <w:sz w:val="18"/>
                <w:szCs w:val="18"/>
              </w:rPr>
            </w:pPr>
          </w:p>
        </w:tc>
        <w:tc>
          <w:tcPr>
            <w:tcW w:w="1520" w:type="dxa"/>
            <w:vAlign w:val="center"/>
          </w:tcPr>
          <w:p w:rsidR="003B0341" w:rsidRPr="00F06A1C" w:rsidRDefault="003B0341" w:rsidP="0081029A">
            <w:pPr>
              <w:widowControl w:val="0"/>
              <w:jc w:val="both"/>
              <w:rPr>
                <w:sz w:val="18"/>
                <w:szCs w:val="18"/>
              </w:rPr>
            </w:pPr>
            <w:r w:rsidRPr="00F06A1C">
              <w:rPr>
                <w:sz w:val="18"/>
                <w:szCs w:val="18"/>
              </w:rPr>
              <w:t>Базовый</w:t>
            </w:r>
          </w:p>
        </w:tc>
        <w:tc>
          <w:tcPr>
            <w:tcW w:w="751" w:type="dxa"/>
            <w:vAlign w:val="center"/>
          </w:tcPr>
          <w:p w:rsidR="003B0341" w:rsidRPr="00F06A1C" w:rsidRDefault="003B0341" w:rsidP="0081029A">
            <w:pPr>
              <w:widowControl w:val="0"/>
              <w:jc w:val="center"/>
              <w:rPr>
                <w:sz w:val="18"/>
                <w:szCs w:val="18"/>
              </w:rPr>
            </w:pPr>
            <w:r w:rsidRPr="00F06A1C">
              <w:rPr>
                <w:sz w:val="18"/>
                <w:szCs w:val="18"/>
              </w:rPr>
              <w:t>3,5</w:t>
            </w:r>
          </w:p>
        </w:tc>
        <w:tc>
          <w:tcPr>
            <w:tcW w:w="751" w:type="dxa"/>
            <w:vAlign w:val="center"/>
          </w:tcPr>
          <w:p w:rsidR="003B0341" w:rsidRPr="00F06A1C" w:rsidRDefault="003B0341" w:rsidP="0081029A">
            <w:pPr>
              <w:widowControl w:val="0"/>
              <w:jc w:val="center"/>
              <w:rPr>
                <w:sz w:val="18"/>
                <w:szCs w:val="18"/>
              </w:rPr>
            </w:pPr>
            <w:r w:rsidRPr="00F06A1C">
              <w:rPr>
                <w:sz w:val="18"/>
                <w:szCs w:val="18"/>
              </w:rPr>
              <w:t>3,5</w:t>
            </w:r>
          </w:p>
        </w:tc>
        <w:tc>
          <w:tcPr>
            <w:tcW w:w="751" w:type="dxa"/>
            <w:vAlign w:val="center"/>
          </w:tcPr>
          <w:p w:rsidR="003B0341" w:rsidRPr="00F06A1C" w:rsidRDefault="003B0341" w:rsidP="0081029A">
            <w:pPr>
              <w:widowControl w:val="0"/>
              <w:jc w:val="center"/>
              <w:rPr>
                <w:sz w:val="18"/>
                <w:szCs w:val="18"/>
              </w:rPr>
            </w:pPr>
            <w:r w:rsidRPr="00F06A1C">
              <w:rPr>
                <w:sz w:val="18"/>
                <w:szCs w:val="18"/>
              </w:rPr>
              <w:t>3,5</w:t>
            </w:r>
          </w:p>
        </w:tc>
        <w:tc>
          <w:tcPr>
            <w:tcW w:w="751" w:type="dxa"/>
            <w:vAlign w:val="center"/>
          </w:tcPr>
          <w:p w:rsidR="003B0341" w:rsidRPr="00F06A1C" w:rsidRDefault="003B0341" w:rsidP="0081029A">
            <w:pPr>
              <w:widowControl w:val="0"/>
              <w:jc w:val="center"/>
              <w:rPr>
                <w:sz w:val="18"/>
                <w:szCs w:val="18"/>
              </w:rPr>
            </w:pPr>
            <w:r w:rsidRPr="00F06A1C">
              <w:rPr>
                <w:sz w:val="18"/>
                <w:szCs w:val="18"/>
              </w:rPr>
              <w:t>3,6</w:t>
            </w:r>
          </w:p>
        </w:tc>
        <w:tc>
          <w:tcPr>
            <w:tcW w:w="786" w:type="dxa"/>
            <w:vAlign w:val="center"/>
          </w:tcPr>
          <w:p w:rsidR="003B0341" w:rsidRPr="00F06A1C" w:rsidRDefault="003B0341" w:rsidP="0081029A">
            <w:pPr>
              <w:widowControl w:val="0"/>
              <w:jc w:val="center"/>
              <w:rPr>
                <w:sz w:val="18"/>
                <w:szCs w:val="18"/>
              </w:rPr>
            </w:pPr>
            <w:r w:rsidRPr="00F06A1C">
              <w:rPr>
                <w:sz w:val="18"/>
                <w:szCs w:val="18"/>
              </w:rPr>
              <w:t>6,3</w:t>
            </w:r>
          </w:p>
        </w:tc>
        <w:tc>
          <w:tcPr>
            <w:tcW w:w="786" w:type="dxa"/>
            <w:vAlign w:val="center"/>
          </w:tcPr>
          <w:p w:rsidR="003B0341" w:rsidRPr="00F06A1C" w:rsidRDefault="003B0341" w:rsidP="0081029A">
            <w:pPr>
              <w:widowControl w:val="0"/>
              <w:jc w:val="center"/>
              <w:rPr>
                <w:sz w:val="18"/>
                <w:szCs w:val="18"/>
              </w:rPr>
            </w:pPr>
            <w:r w:rsidRPr="00F06A1C">
              <w:rPr>
                <w:sz w:val="18"/>
                <w:szCs w:val="18"/>
              </w:rPr>
              <w:t>6,5</w:t>
            </w:r>
          </w:p>
        </w:tc>
        <w:tc>
          <w:tcPr>
            <w:tcW w:w="786" w:type="dxa"/>
            <w:vAlign w:val="center"/>
          </w:tcPr>
          <w:p w:rsidR="003B0341" w:rsidRPr="00F06A1C" w:rsidRDefault="003B0341" w:rsidP="0081029A">
            <w:pPr>
              <w:widowControl w:val="0"/>
              <w:jc w:val="center"/>
              <w:rPr>
                <w:sz w:val="18"/>
                <w:szCs w:val="18"/>
              </w:rPr>
            </w:pPr>
            <w:r w:rsidRPr="00F06A1C">
              <w:rPr>
                <w:sz w:val="18"/>
                <w:szCs w:val="18"/>
              </w:rPr>
              <w:t>6,7</w:t>
            </w:r>
          </w:p>
        </w:tc>
        <w:tc>
          <w:tcPr>
            <w:tcW w:w="786" w:type="dxa"/>
            <w:vAlign w:val="center"/>
          </w:tcPr>
          <w:p w:rsidR="003B0341" w:rsidRPr="00F06A1C" w:rsidRDefault="003B0341" w:rsidP="0081029A">
            <w:pPr>
              <w:widowControl w:val="0"/>
              <w:jc w:val="center"/>
              <w:rPr>
                <w:sz w:val="18"/>
                <w:szCs w:val="18"/>
              </w:rPr>
            </w:pPr>
            <w:r w:rsidRPr="00F06A1C">
              <w:rPr>
                <w:sz w:val="18"/>
                <w:szCs w:val="18"/>
              </w:rPr>
              <w:t>6,9</w:t>
            </w:r>
          </w:p>
        </w:tc>
        <w:tc>
          <w:tcPr>
            <w:tcW w:w="786" w:type="dxa"/>
            <w:vAlign w:val="center"/>
          </w:tcPr>
          <w:p w:rsidR="003B0341" w:rsidRPr="00F06A1C" w:rsidRDefault="003B0341" w:rsidP="0081029A">
            <w:pPr>
              <w:widowControl w:val="0"/>
              <w:jc w:val="center"/>
              <w:rPr>
                <w:sz w:val="18"/>
                <w:szCs w:val="18"/>
              </w:rPr>
            </w:pPr>
            <w:r w:rsidRPr="00F06A1C">
              <w:rPr>
                <w:sz w:val="18"/>
                <w:szCs w:val="18"/>
              </w:rPr>
              <w:t>7,2</w:t>
            </w:r>
          </w:p>
        </w:tc>
        <w:tc>
          <w:tcPr>
            <w:tcW w:w="786" w:type="dxa"/>
            <w:vAlign w:val="center"/>
          </w:tcPr>
          <w:p w:rsidR="003B0341" w:rsidRPr="00F06A1C" w:rsidRDefault="003B0341" w:rsidP="0081029A">
            <w:pPr>
              <w:widowControl w:val="0"/>
              <w:jc w:val="center"/>
              <w:rPr>
                <w:sz w:val="18"/>
                <w:szCs w:val="18"/>
              </w:rPr>
            </w:pPr>
            <w:r w:rsidRPr="00F06A1C">
              <w:rPr>
                <w:sz w:val="18"/>
                <w:szCs w:val="18"/>
              </w:rPr>
              <w:t>7,4</w:t>
            </w:r>
          </w:p>
        </w:tc>
        <w:tc>
          <w:tcPr>
            <w:tcW w:w="786" w:type="dxa"/>
            <w:vAlign w:val="center"/>
          </w:tcPr>
          <w:p w:rsidR="003B0341" w:rsidRPr="00F06A1C" w:rsidRDefault="003B0341" w:rsidP="0081029A">
            <w:pPr>
              <w:widowControl w:val="0"/>
              <w:jc w:val="center"/>
              <w:rPr>
                <w:sz w:val="18"/>
                <w:szCs w:val="18"/>
              </w:rPr>
            </w:pPr>
            <w:r w:rsidRPr="00F06A1C">
              <w:rPr>
                <w:sz w:val="18"/>
                <w:szCs w:val="18"/>
              </w:rPr>
              <w:t>7,7</w:t>
            </w:r>
          </w:p>
        </w:tc>
        <w:tc>
          <w:tcPr>
            <w:tcW w:w="786" w:type="dxa"/>
            <w:vAlign w:val="center"/>
          </w:tcPr>
          <w:p w:rsidR="003B0341" w:rsidRPr="00F06A1C" w:rsidRDefault="003B0341" w:rsidP="0081029A">
            <w:pPr>
              <w:widowControl w:val="0"/>
              <w:jc w:val="center"/>
              <w:rPr>
                <w:sz w:val="18"/>
                <w:szCs w:val="18"/>
              </w:rPr>
            </w:pPr>
            <w:r w:rsidRPr="00F06A1C">
              <w:rPr>
                <w:sz w:val="18"/>
                <w:szCs w:val="18"/>
              </w:rPr>
              <w:t>7,9</w:t>
            </w:r>
          </w:p>
        </w:tc>
        <w:tc>
          <w:tcPr>
            <w:tcW w:w="786" w:type="dxa"/>
            <w:vAlign w:val="center"/>
          </w:tcPr>
          <w:p w:rsidR="003B0341" w:rsidRPr="00F06A1C" w:rsidRDefault="003B0341" w:rsidP="0081029A">
            <w:pPr>
              <w:widowControl w:val="0"/>
              <w:jc w:val="center"/>
              <w:rPr>
                <w:sz w:val="18"/>
                <w:szCs w:val="18"/>
              </w:rPr>
            </w:pPr>
            <w:r w:rsidRPr="00F06A1C">
              <w:rPr>
                <w:sz w:val="18"/>
                <w:szCs w:val="18"/>
              </w:rPr>
              <w:t>8,2</w:t>
            </w:r>
          </w:p>
        </w:tc>
      </w:tr>
      <w:tr w:rsidR="00F06A1C" w:rsidRPr="00F06A1C" w:rsidTr="0013246F">
        <w:tc>
          <w:tcPr>
            <w:tcW w:w="425" w:type="dxa"/>
            <w:vMerge/>
            <w:vAlign w:val="center"/>
          </w:tcPr>
          <w:p w:rsidR="003B0341" w:rsidRPr="00F06A1C" w:rsidRDefault="003B0341" w:rsidP="0081029A">
            <w:pPr>
              <w:widowControl w:val="0"/>
              <w:jc w:val="center"/>
              <w:rPr>
                <w:sz w:val="18"/>
                <w:szCs w:val="18"/>
              </w:rPr>
            </w:pPr>
          </w:p>
        </w:tc>
        <w:tc>
          <w:tcPr>
            <w:tcW w:w="1765" w:type="dxa"/>
            <w:gridSpan w:val="2"/>
            <w:vMerge/>
            <w:vAlign w:val="center"/>
          </w:tcPr>
          <w:p w:rsidR="003B0341" w:rsidRPr="00F06A1C" w:rsidRDefault="003B0341" w:rsidP="0081029A">
            <w:pPr>
              <w:widowControl w:val="0"/>
              <w:jc w:val="center"/>
              <w:rPr>
                <w:sz w:val="18"/>
                <w:szCs w:val="18"/>
              </w:rPr>
            </w:pPr>
          </w:p>
        </w:tc>
        <w:tc>
          <w:tcPr>
            <w:tcW w:w="1520" w:type="dxa"/>
            <w:vAlign w:val="center"/>
          </w:tcPr>
          <w:p w:rsidR="003B0341" w:rsidRPr="00F06A1C" w:rsidRDefault="003B0341" w:rsidP="0081029A">
            <w:pPr>
              <w:widowControl w:val="0"/>
              <w:jc w:val="both"/>
              <w:rPr>
                <w:sz w:val="18"/>
                <w:szCs w:val="18"/>
              </w:rPr>
            </w:pPr>
            <w:r w:rsidRPr="00F06A1C">
              <w:rPr>
                <w:sz w:val="18"/>
                <w:szCs w:val="18"/>
              </w:rPr>
              <w:t>Целевой</w:t>
            </w:r>
          </w:p>
        </w:tc>
        <w:tc>
          <w:tcPr>
            <w:tcW w:w="751" w:type="dxa"/>
            <w:vAlign w:val="center"/>
          </w:tcPr>
          <w:p w:rsidR="003B0341" w:rsidRPr="00F06A1C" w:rsidRDefault="003B0341" w:rsidP="0081029A">
            <w:pPr>
              <w:widowControl w:val="0"/>
              <w:jc w:val="center"/>
              <w:rPr>
                <w:sz w:val="18"/>
                <w:szCs w:val="18"/>
              </w:rPr>
            </w:pPr>
            <w:r w:rsidRPr="00F06A1C">
              <w:rPr>
                <w:sz w:val="18"/>
                <w:szCs w:val="18"/>
              </w:rPr>
              <w:t>3,5</w:t>
            </w:r>
          </w:p>
        </w:tc>
        <w:tc>
          <w:tcPr>
            <w:tcW w:w="751" w:type="dxa"/>
            <w:vAlign w:val="center"/>
          </w:tcPr>
          <w:p w:rsidR="003B0341" w:rsidRPr="00F06A1C" w:rsidRDefault="003B0341" w:rsidP="0081029A">
            <w:pPr>
              <w:widowControl w:val="0"/>
              <w:jc w:val="center"/>
              <w:rPr>
                <w:sz w:val="18"/>
                <w:szCs w:val="18"/>
              </w:rPr>
            </w:pPr>
            <w:r w:rsidRPr="00F06A1C">
              <w:rPr>
                <w:sz w:val="18"/>
                <w:szCs w:val="18"/>
              </w:rPr>
              <w:t>3,5</w:t>
            </w:r>
          </w:p>
        </w:tc>
        <w:tc>
          <w:tcPr>
            <w:tcW w:w="751" w:type="dxa"/>
            <w:vAlign w:val="center"/>
          </w:tcPr>
          <w:p w:rsidR="003B0341" w:rsidRPr="00F06A1C" w:rsidRDefault="003B0341" w:rsidP="0081029A">
            <w:pPr>
              <w:widowControl w:val="0"/>
              <w:jc w:val="center"/>
              <w:rPr>
                <w:sz w:val="18"/>
                <w:szCs w:val="18"/>
              </w:rPr>
            </w:pPr>
            <w:r w:rsidRPr="00F06A1C">
              <w:rPr>
                <w:sz w:val="18"/>
                <w:szCs w:val="18"/>
              </w:rPr>
              <w:t>3,5</w:t>
            </w:r>
          </w:p>
        </w:tc>
        <w:tc>
          <w:tcPr>
            <w:tcW w:w="751" w:type="dxa"/>
            <w:vAlign w:val="center"/>
          </w:tcPr>
          <w:p w:rsidR="003B0341" w:rsidRPr="00F06A1C" w:rsidRDefault="003B0341" w:rsidP="0081029A">
            <w:pPr>
              <w:widowControl w:val="0"/>
              <w:jc w:val="center"/>
              <w:rPr>
                <w:sz w:val="18"/>
                <w:szCs w:val="18"/>
              </w:rPr>
            </w:pPr>
            <w:r w:rsidRPr="00F06A1C">
              <w:rPr>
                <w:sz w:val="18"/>
                <w:szCs w:val="18"/>
              </w:rPr>
              <w:t>3,6</w:t>
            </w:r>
          </w:p>
        </w:tc>
        <w:tc>
          <w:tcPr>
            <w:tcW w:w="786" w:type="dxa"/>
            <w:vAlign w:val="center"/>
          </w:tcPr>
          <w:p w:rsidR="003B0341" w:rsidRPr="00F06A1C" w:rsidRDefault="003B0341" w:rsidP="0081029A">
            <w:pPr>
              <w:widowControl w:val="0"/>
              <w:jc w:val="center"/>
              <w:rPr>
                <w:sz w:val="18"/>
                <w:szCs w:val="18"/>
              </w:rPr>
            </w:pPr>
            <w:r w:rsidRPr="00F06A1C">
              <w:rPr>
                <w:sz w:val="18"/>
                <w:szCs w:val="18"/>
              </w:rPr>
              <w:t>6,4</w:t>
            </w:r>
          </w:p>
        </w:tc>
        <w:tc>
          <w:tcPr>
            <w:tcW w:w="786" w:type="dxa"/>
            <w:vAlign w:val="center"/>
          </w:tcPr>
          <w:p w:rsidR="003B0341" w:rsidRPr="00F06A1C" w:rsidRDefault="003B0341" w:rsidP="0081029A">
            <w:pPr>
              <w:widowControl w:val="0"/>
              <w:jc w:val="center"/>
              <w:rPr>
                <w:sz w:val="18"/>
                <w:szCs w:val="18"/>
              </w:rPr>
            </w:pPr>
            <w:r w:rsidRPr="00F06A1C">
              <w:rPr>
                <w:sz w:val="18"/>
                <w:szCs w:val="18"/>
              </w:rPr>
              <w:t>6,7</w:t>
            </w:r>
          </w:p>
        </w:tc>
        <w:tc>
          <w:tcPr>
            <w:tcW w:w="786" w:type="dxa"/>
            <w:vAlign w:val="center"/>
          </w:tcPr>
          <w:p w:rsidR="003B0341" w:rsidRPr="00F06A1C" w:rsidRDefault="003B0341" w:rsidP="0081029A">
            <w:pPr>
              <w:widowControl w:val="0"/>
              <w:jc w:val="center"/>
              <w:rPr>
                <w:sz w:val="18"/>
                <w:szCs w:val="18"/>
              </w:rPr>
            </w:pPr>
            <w:r w:rsidRPr="00F06A1C">
              <w:rPr>
                <w:sz w:val="18"/>
                <w:szCs w:val="18"/>
              </w:rPr>
              <w:t>7,0</w:t>
            </w:r>
          </w:p>
        </w:tc>
        <w:tc>
          <w:tcPr>
            <w:tcW w:w="786" w:type="dxa"/>
            <w:vAlign w:val="center"/>
          </w:tcPr>
          <w:p w:rsidR="003B0341" w:rsidRPr="00F06A1C" w:rsidRDefault="003B0341" w:rsidP="0081029A">
            <w:pPr>
              <w:widowControl w:val="0"/>
              <w:jc w:val="center"/>
              <w:rPr>
                <w:sz w:val="18"/>
                <w:szCs w:val="18"/>
              </w:rPr>
            </w:pPr>
            <w:r w:rsidRPr="00F06A1C">
              <w:rPr>
                <w:sz w:val="18"/>
                <w:szCs w:val="18"/>
              </w:rPr>
              <w:t>7,2</w:t>
            </w:r>
          </w:p>
        </w:tc>
        <w:tc>
          <w:tcPr>
            <w:tcW w:w="786" w:type="dxa"/>
            <w:vAlign w:val="center"/>
          </w:tcPr>
          <w:p w:rsidR="003B0341" w:rsidRPr="00F06A1C" w:rsidRDefault="003B0341" w:rsidP="0081029A">
            <w:pPr>
              <w:widowControl w:val="0"/>
              <w:jc w:val="center"/>
              <w:rPr>
                <w:sz w:val="18"/>
                <w:szCs w:val="18"/>
              </w:rPr>
            </w:pPr>
            <w:r w:rsidRPr="00F06A1C">
              <w:rPr>
                <w:sz w:val="18"/>
                <w:szCs w:val="18"/>
              </w:rPr>
              <w:t>7,5</w:t>
            </w:r>
          </w:p>
        </w:tc>
        <w:tc>
          <w:tcPr>
            <w:tcW w:w="786" w:type="dxa"/>
            <w:vAlign w:val="center"/>
          </w:tcPr>
          <w:p w:rsidR="003B0341" w:rsidRPr="00F06A1C" w:rsidRDefault="003B0341" w:rsidP="0081029A">
            <w:pPr>
              <w:widowControl w:val="0"/>
              <w:jc w:val="center"/>
              <w:rPr>
                <w:sz w:val="18"/>
                <w:szCs w:val="18"/>
              </w:rPr>
            </w:pPr>
            <w:r w:rsidRPr="00F06A1C">
              <w:rPr>
                <w:sz w:val="18"/>
                <w:szCs w:val="18"/>
              </w:rPr>
              <w:t>7,8</w:t>
            </w:r>
          </w:p>
        </w:tc>
        <w:tc>
          <w:tcPr>
            <w:tcW w:w="786" w:type="dxa"/>
            <w:vAlign w:val="center"/>
          </w:tcPr>
          <w:p w:rsidR="003B0341" w:rsidRPr="00F06A1C" w:rsidRDefault="003B0341" w:rsidP="0081029A">
            <w:pPr>
              <w:widowControl w:val="0"/>
              <w:jc w:val="center"/>
              <w:rPr>
                <w:sz w:val="18"/>
                <w:szCs w:val="18"/>
              </w:rPr>
            </w:pPr>
            <w:r w:rsidRPr="00F06A1C">
              <w:rPr>
                <w:sz w:val="18"/>
                <w:szCs w:val="18"/>
              </w:rPr>
              <w:t>8,0</w:t>
            </w:r>
          </w:p>
        </w:tc>
        <w:tc>
          <w:tcPr>
            <w:tcW w:w="786" w:type="dxa"/>
            <w:vAlign w:val="center"/>
          </w:tcPr>
          <w:p w:rsidR="003B0341" w:rsidRPr="00F06A1C" w:rsidRDefault="003B0341" w:rsidP="0081029A">
            <w:pPr>
              <w:widowControl w:val="0"/>
              <w:jc w:val="center"/>
              <w:rPr>
                <w:sz w:val="18"/>
                <w:szCs w:val="18"/>
              </w:rPr>
            </w:pPr>
            <w:r w:rsidRPr="00F06A1C">
              <w:rPr>
                <w:sz w:val="18"/>
                <w:szCs w:val="18"/>
              </w:rPr>
              <w:t>8,3</w:t>
            </w:r>
          </w:p>
        </w:tc>
        <w:tc>
          <w:tcPr>
            <w:tcW w:w="786" w:type="dxa"/>
            <w:vAlign w:val="center"/>
          </w:tcPr>
          <w:p w:rsidR="003B0341" w:rsidRPr="00F06A1C" w:rsidRDefault="003B0341" w:rsidP="0081029A">
            <w:pPr>
              <w:widowControl w:val="0"/>
              <w:jc w:val="center"/>
              <w:rPr>
                <w:sz w:val="18"/>
                <w:szCs w:val="18"/>
              </w:rPr>
            </w:pPr>
            <w:r w:rsidRPr="00F06A1C">
              <w:rPr>
                <w:sz w:val="18"/>
                <w:szCs w:val="18"/>
              </w:rPr>
              <w:t>8,5</w:t>
            </w:r>
          </w:p>
        </w:tc>
      </w:tr>
      <w:tr w:rsidR="008453EC" w:rsidRPr="008453EC" w:rsidTr="008867B0">
        <w:tc>
          <w:tcPr>
            <w:tcW w:w="425" w:type="dxa"/>
            <w:vMerge w:val="restart"/>
            <w:vAlign w:val="center"/>
          </w:tcPr>
          <w:p w:rsidR="008453EC" w:rsidRPr="008453EC" w:rsidRDefault="008453EC" w:rsidP="003B0341">
            <w:pPr>
              <w:widowControl w:val="0"/>
              <w:jc w:val="center"/>
              <w:rPr>
                <w:sz w:val="18"/>
                <w:szCs w:val="18"/>
              </w:rPr>
            </w:pPr>
            <w:r w:rsidRPr="008453EC">
              <w:rPr>
                <w:sz w:val="18"/>
                <w:szCs w:val="18"/>
              </w:rPr>
              <w:t>13</w:t>
            </w:r>
          </w:p>
        </w:tc>
        <w:tc>
          <w:tcPr>
            <w:tcW w:w="1765" w:type="dxa"/>
            <w:gridSpan w:val="2"/>
            <w:vMerge w:val="restart"/>
            <w:vAlign w:val="center"/>
          </w:tcPr>
          <w:p w:rsidR="008453EC" w:rsidRPr="008453EC" w:rsidRDefault="008453EC" w:rsidP="0081029A">
            <w:pPr>
              <w:widowControl w:val="0"/>
              <w:jc w:val="center"/>
              <w:rPr>
                <w:sz w:val="18"/>
                <w:szCs w:val="18"/>
              </w:rPr>
            </w:pPr>
            <w:r w:rsidRPr="008453EC">
              <w:rPr>
                <w:sz w:val="18"/>
                <w:szCs w:val="18"/>
              </w:rPr>
              <w:t>скот и птица</w:t>
            </w:r>
          </w:p>
        </w:tc>
        <w:tc>
          <w:tcPr>
            <w:tcW w:w="1520" w:type="dxa"/>
            <w:vAlign w:val="center"/>
          </w:tcPr>
          <w:p w:rsidR="008453EC" w:rsidRPr="008453EC" w:rsidRDefault="008453EC" w:rsidP="0081029A">
            <w:pPr>
              <w:widowControl w:val="0"/>
              <w:jc w:val="both"/>
              <w:rPr>
                <w:sz w:val="18"/>
                <w:szCs w:val="18"/>
              </w:rPr>
            </w:pPr>
            <w:r w:rsidRPr="008453EC">
              <w:rPr>
                <w:sz w:val="18"/>
                <w:szCs w:val="18"/>
              </w:rPr>
              <w:t>Консервативный</w:t>
            </w:r>
          </w:p>
        </w:tc>
        <w:tc>
          <w:tcPr>
            <w:tcW w:w="751" w:type="dxa"/>
          </w:tcPr>
          <w:p w:rsidR="008453EC" w:rsidRPr="008453EC" w:rsidRDefault="008453EC" w:rsidP="008453EC">
            <w:pPr>
              <w:jc w:val="center"/>
              <w:rPr>
                <w:sz w:val="18"/>
                <w:szCs w:val="18"/>
              </w:rPr>
            </w:pPr>
            <w:r w:rsidRPr="008453EC">
              <w:rPr>
                <w:sz w:val="18"/>
                <w:szCs w:val="18"/>
              </w:rPr>
              <w:t>97,3</w:t>
            </w:r>
          </w:p>
        </w:tc>
        <w:tc>
          <w:tcPr>
            <w:tcW w:w="751" w:type="dxa"/>
          </w:tcPr>
          <w:p w:rsidR="008453EC" w:rsidRPr="008453EC" w:rsidRDefault="008453EC" w:rsidP="008453EC">
            <w:pPr>
              <w:jc w:val="center"/>
              <w:rPr>
                <w:sz w:val="18"/>
                <w:szCs w:val="18"/>
              </w:rPr>
            </w:pPr>
            <w:r w:rsidRPr="008453EC">
              <w:rPr>
                <w:sz w:val="18"/>
                <w:szCs w:val="18"/>
              </w:rPr>
              <w:t>101,1</w:t>
            </w:r>
          </w:p>
        </w:tc>
        <w:tc>
          <w:tcPr>
            <w:tcW w:w="751" w:type="dxa"/>
          </w:tcPr>
          <w:p w:rsidR="008453EC" w:rsidRPr="008453EC" w:rsidRDefault="008453EC" w:rsidP="008453EC">
            <w:pPr>
              <w:jc w:val="center"/>
              <w:rPr>
                <w:sz w:val="18"/>
                <w:szCs w:val="18"/>
              </w:rPr>
            </w:pPr>
            <w:r w:rsidRPr="008453EC">
              <w:rPr>
                <w:sz w:val="18"/>
                <w:szCs w:val="18"/>
              </w:rPr>
              <w:t>105,1</w:t>
            </w:r>
          </w:p>
        </w:tc>
        <w:tc>
          <w:tcPr>
            <w:tcW w:w="751" w:type="dxa"/>
          </w:tcPr>
          <w:p w:rsidR="008453EC" w:rsidRPr="008453EC" w:rsidRDefault="008453EC" w:rsidP="008453EC">
            <w:pPr>
              <w:jc w:val="center"/>
              <w:rPr>
                <w:sz w:val="18"/>
                <w:szCs w:val="18"/>
              </w:rPr>
            </w:pPr>
            <w:r w:rsidRPr="008453EC">
              <w:rPr>
                <w:sz w:val="18"/>
                <w:szCs w:val="18"/>
              </w:rPr>
              <w:t>109,2</w:t>
            </w:r>
          </w:p>
        </w:tc>
        <w:tc>
          <w:tcPr>
            <w:tcW w:w="786" w:type="dxa"/>
          </w:tcPr>
          <w:p w:rsidR="008453EC" w:rsidRPr="008453EC" w:rsidRDefault="008453EC" w:rsidP="008453EC">
            <w:pPr>
              <w:jc w:val="center"/>
              <w:rPr>
                <w:sz w:val="18"/>
                <w:szCs w:val="18"/>
              </w:rPr>
            </w:pPr>
            <w:r w:rsidRPr="008453EC">
              <w:rPr>
                <w:sz w:val="18"/>
                <w:szCs w:val="18"/>
              </w:rPr>
              <w:t>113,5</w:t>
            </w:r>
          </w:p>
        </w:tc>
        <w:tc>
          <w:tcPr>
            <w:tcW w:w="786" w:type="dxa"/>
          </w:tcPr>
          <w:p w:rsidR="008453EC" w:rsidRPr="008453EC" w:rsidRDefault="008453EC" w:rsidP="008453EC">
            <w:pPr>
              <w:jc w:val="center"/>
              <w:rPr>
                <w:sz w:val="18"/>
                <w:szCs w:val="18"/>
              </w:rPr>
            </w:pPr>
            <w:r w:rsidRPr="008453EC">
              <w:rPr>
                <w:sz w:val="18"/>
                <w:szCs w:val="18"/>
              </w:rPr>
              <w:t>118,0</w:t>
            </w:r>
          </w:p>
        </w:tc>
        <w:tc>
          <w:tcPr>
            <w:tcW w:w="786" w:type="dxa"/>
          </w:tcPr>
          <w:p w:rsidR="008453EC" w:rsidRPr="008453EC" w:rsidRDefault="008453EC" w:rsidP="008453EC">
            <w:pPr>
              <w:jc w:val="center"/>
              <w:rPr>
                <w:sz w:val="18"/>
                <w:szCs w:val="18"/>
              </w:rPr>
            </w:pPr>
            <w:r w:rsidRPr="008453EC">
              <w:rPr>
                <w:sz w:val="18"/>
                <w:szCs w:val="18"/>
              </w:rPr>
              <w:t>122,7</w:t>
            </w:r>
          </w:p>
        </w:tc>
        <w:tc>
          <w:tcPr>
            <w:tcW w:w="786" w:type="dxa"/>
          </w:tcPr>
          <w:p w:rsidR="008453EC" w:rsidRPr="008453EC" w:rsidRDefault="008453EC" w:rsidP="008453EC">
            <w:pPr>
              <w:jc w:val="center"/>
              <w:rPr>
                <w:sz w:val="18"/>
                <w:szCs w:val="18"/>
              </w:rPr>
            </w:pPr>
            <w:r w:rsidRPr="008453EC">
              <w:rPr>
                <w:sz w:val="18"/>
                <w:szCs w:val="18"/>
              </w:rPr>
              <w:t>127,5</w:t>
            </w:r>
          </w:p>
        </w:tc>
        <w:tc>
          <w:tcPr>
            <w:tcW w:w="786" w:type="dxa"/>
          </w:tcPr>
          <w:p w:rsidR="008453EC" w:rsidRPr="008453EC" w:rsidRDefault="008453EC" w:rsidP="008453EC">
            <w:pPr>
              <w:jc w:val="center"/>
              <w:rPr>
                <w:sz w:val="18"/>
                <w:szCs w:val="18"/>
              </w:rPr>
            </w:pPr>
            <w:r w:rsidRPr="008453EC">
              <w:rPr>
                <w:sz w:val="18"/>
                <w:szCs w:val="18"/>
              </w:rPr>
              <w:t>132,5</w:t>
            </w:r>
          </w:p>
        </w:tc>
        <w:tc>
          <w:tcPr>
            <w:tcW w:w="786" w:type="dxa"/>
          </w:tcPr>
          <w:p w:rsidR="008453EC" w:rsidRPr="008453EC" w:rsidRDefault="008453EC" w:rsidP="008453EC">
            <w:pPr>
              <w:jc w:val="center"/>
              <w:rPr>
                <w:sz w:val="18"/>
                <w:szCs w:val="18"/>
              </w:rPr>
            </w:pPr>
            <w:r w:rsidRPr="008453EC">
              <w:rPr>
                <w:sz w:val="18"/>
                <w:szCs w:val="18"/>
              </w:rPr>
              <w:t>137,7</w:t>
            </w:r>
          </w:p>
        </w:tc>
        <w:tc>
          <w:tcPr>
            <w:tcW w:w="786" w:type="dxa"/>
          </w:tcPr>
          <w:p w:rsidR="008453EC" w:rsidRPr="008453EC" w:rsidRDefault="008453EC" w:rsidP="008453EC">
            <w:pPr>
              <w:jc w:val="center"/>
              <w:rPr>
                <w:sz w:val="18"/>
                <w:szCs w:val="18"/>
              </w:rPr>
            </w:pPr>
            <w:r w:rsidRPr="008453EC">
              <w:rPr>
                <w:sz w:val="18"/>
                <w:szCs w:val="18"/>
              </w:rPr>
              <w:t>143,1</w:t>
            </w:r>
          </w:p>
        </w:tc>
        <w:tc>
          <w:tcPr>
            <w:tcW w:w="786" w:type="dxa"/>
          </w:tcPr>
          <w:p w:rsidR="008453EC" w:rsidRPr="008453EC" w:rsidRDefault="008453EC" w:rsidP="008453EC">
            <w:pPr>
              <w:jc w:val="center"/>
              <w:rPr>
                <w:sz w:val="18"/>
                <w:szCs w:val="18"/>
              </w:rPr>
            </w:pPr>
            <w:r w:rsidRPr="008453EC">
              <w:rPr>
                <w:sz w:val="18"/>
                <w:szCs w:val="18"/>
              </w:rPr>
              <w:t>148,7</w:t>
            </w:r>
          </w:p>
        </w:tc>
        <w:tc>
          <w:tcPr>
            <w:tcW w:w="786" w:type="dxa"/>
          </w:tcPr>
          <w:p w:rsidR="008453EC" w:rsidRPr="008453EC" w:rsidRDefault="008453EC" w:rsidP="008453EC">
            <w:pPr>
              <w:jc w:val="center"/>
              <w:rPr>
                <w:sz w:val="18"/>
                <w:szCs w:val="18"/>
              </w:rPr>
            </w:pPr>
            <w:r w:rsidRPr="008453EC">
              <w:rPr>
                <w:sz w:val="18"/>
                <w:szCs w:val="18"/>
              </w:rPr>
              <w:t>154,6</w:t>
            </w:r>
          </w:p>
        </w:tc>
      </w:tr>
      <w:tr w:rsidR="008453EC" w:rsidRPr="008453EC" w:rsidTr="008867B0">
        <w:tc>
          <w:tcPr>
            <w:tcW w:w="425" w:type="dxa"/>
            <w:vMerge/>
            <w:vAlign w:val="center"/>
          </w:tcPr>
          <w:p w:rsidR="008453EC" w:rsidRPr="008453EC" w:rsidRDefault="008453EC" w:rsidP="0081029A">
            <w:pPr>
              <w:widowControl w:val="0"/>
              <w:jc w:val="center"/>
              <w:rPr>
                <w:sz w:val="18"/>
                <w:szCs w:val="18"/>
              </w:rPr>
            </w:pPr>
          </w:p>
        </w:tc>
        <w:tc>
          <w:tcPr>
            <w:tcW w:w="1765" w:type="dxa"/>
            <w:gridSpan w:val="2"/>
            <w:vMerge/>
            <w:vAlign w:val="center"/>
          </w:tcPr>
          <w:p w:rsidR="008453EC" w:rsidRPr="008453EC" w:rsidRDefault="008453EC" w:rsidP="0081029A">
            <w:pPr>
              <w:widowControl w:val="0"/>
              <w:jc w:val="center"/>
              <w:rPr>
                <w:sz w:val="18"/>
                <w:szCs w:val="18"/>
              </w:rPr>
            </w:pPr>
          </w:p>
        </w:tc>
        <w:tc>
          <w:tcPr>
            <w:tcW w:w="1520" w:type="dxa"/>
            <w:vAlign w:val="center"/>
          </w:tcPr>
          <w:p w:rsidR="008453EC" w:rsidRPr="008453EC" w:rsidRDefault="008453EC" w:rsidP="0081029A">
            <w:pPr>
              <w:widowControl w:val="0"/>
              <w:jc w:val="both"/>
              <w:rPr>
                <w:sz w:val="18"/>
                <w:szCs w:val="18"/>
              </w:rPr>
            </w:pPr>
            <w:r w:rsidRPr="008453EC">
              <w:rPr>
                <w:sz w:val="18"/>
                <w:szCs w:val="18"/>
              </w:rPr>
              <w:t>Базовый</w:t>
            </w:r>
          </w:p>
        </w:tc>
        <w:tc>
          <w:tcPr>
            <w:tcW w:w="751" w:type="dxa"/>
          </w:tcPr>
          <w:p w:rsidR="008453EC" w:rsidRPr="008453EC" w:rsidRDefault="008453EC" w:rsidP="008453EC">
            <w:pPr>
              <w:jc w:val="center"/>
              <w:rPr>
                <w:sz w:val="18"/>
                <w:szCs w:val="18"/>
              </w:rPr>
            </w:pPr>
            <w:r w:rsidRPr="008453EC">
              <w:rPr>
                <w:sz w:val="18"/>
                <w:szCs w:val="18"/>
              </w:rPr>
              <w:t>97,3</w:t>
            </w:r>
          </w:p>
        </w:tc>
        <w:tc>
          <w:tcPr>
            <w:tcW w:w="751" w:type="dxa"/>
          </w:tcPr>
          <w:p w:rsidR="008453EC" w:rsidRPr="008453EC" w:rsidRDefault="008453EC" w:rsidP="008453EC">
            <w:pPr>
              <w:jc w:val="center"/>
              <w:rPr>
                <w:sz w:val="18"/>
                <w:szCs w:val="18"/>
              </w:rPr>
            </w:pPr>
            <w:r w:rsidRPr="008453EC">
              <w:rPr>
                <w:sz w:val="18"/>
                <w:szCs w:val="18"/>
              </w:rPr>
              <w:t>102,5</w:t>
            </w:r>
          </w:p>
        </w:tc>
        <w:tc>
          <w:tcPr>
            <w:tcW w:w="751" w:type="dxa"/>
          </w:tcPr>
          <w:p w:rsidR="008453EC" w:rsidRPr="008453EC" w:rsidRDefault="008453EC" w:rsidP="008453EC">
            <w:pPr>
              <w:jc w:val="center"/>
              <w:rPr>
                <w:sz w:val="18"/>
                <w:szCs w:val="18"/>
              </w:rPr>
            </w:pPr>
            <w:r w:rsidRPr="008453EC">
              <w:rPr>
                <w:sz w:val="18"/>
                <w:szCs w:val="18"/>
              </w:rPr>
              <w:t>108,1</w:t>
            </w:r>
          </w:p>
        </w:tc>
        <w:tc>
          <w:tcPr>
            <w:tcW w:w="751" w:type="dxa"/>
          </w:tcPr>
          <w:p w:rsidR="008453EC" w:rsidRPr="008453EC" w:rsidRDefault="008453EC" w:rsidP="008453EC">
            <w:pPr>
              <w:jc w:val="center"/>
              <w:rPr>
                <w:sz w:val="18"/>
                <w:szCs w:val="18"/>
              </w:rPr>
            </w:pPr>
            <w:r w:rsidRPr="008453EC">
              <w:rPr>
                <w:sz w:val="18"/>
                <w:szCs w:val="18"/>
              </w:rPr>
              <w:t>113,9</w:t>
            </w:r>
          </w:p>
        </w:tc>
        <w:tc>
          <w:tcPr>
            <w:tcW w:w="786" w:type="dxa"/>
          </w:tcPr>
          <w:p w:rsidR="008453EC" w:rsidRPr="008453EC" w:rsidRDefault="008453EC" w:rsidP="008453EC">
            <w:pPr>
              <w:jc w:val="center"/>
              <w:rPr>
                <w:sz w:val="18"/>
                <w:szCs w:val="18"/>
              </w:rPr>
            </w:pPr>
            <w:r w:rsidRPr="008453EC">
              <w:rPr>
                <w:sz w:val="18"/>
                <w:szCs w:val="18"/>
              </w:rPr>
              <w:t>120,1</w:t>
            </w:r>
          </w:p>
        </w:tc>
        <w:tc>
          <w:tcPr>
            <w:tcW w:w="786" w:type="dxa"/>
          </w:tcPr>
          <w:p w:rsidR="008453EC" w:rsidRPr="008453EC" w:rsidRDefault="008453EC" w:rsidP="008453EC">
            <w:pPr>
              <w:jc w:val="center"/>
              <w:rPr>
                <w:sz w:val="18"/>
                <w:szCs w:val="18"/>
              </w:rPr>
            </w:pPr>
            <w:r w:rsidRPr="008453EC">
              <w:rPr>
                <w:sz w:val="18"/>
                <w:szCs w:val="18"/>
              </w:rPr>
              <w:t>126,6</w:t>
            </w:r>
          </w:p>
        </w:tc>
        <w:tc>
          <w:tcPr>
            <w:tcW w:w="786" w:type="dxa"/>
          </w:tcPr>
          <w:p w:rsidR="008453EC" w:rsidRPr="008453EC" w:rsidRDefault="008453EC" w:rsidP="008453EC">
            <w:pPr>
              <w:jc w:val="center"/>
              <w:rPr>
                <w:sz w:val="18"/>
                <w:szCs w:val="18"/>
              </w:rPr>
            </w:pPr>
            <w:r w:rsidRPr="008453EC">
              <w:rPr>
                <w:sz w:val="18"/>
                <w:szCs w:val="18"/>
              </w:rPr>
              <w:t>133,4</w:t>
            </w:r>
          </w:p>
        </w:tc>
        <w:tc>
          <w:tcPr>
            <w:tcW w:w="786" w:type="dxa"/>
          </w:tcPr>
          <w:p w:rsidR="008453EC" w:rsidRPr="008453EC" w:rsidRDefault="008453EC" w:rsidP="008453EC">
            <w:pPr>
              <w:jc w:val="center"/>
              <w:rPr>
                <w:sz w:val="18"/>
                <w:szCs w:val="18"/>
              </w:rPr>
            </w:pPr>
            <w:r w:rsidRPr="008453EC">
              <w:rPr>
                <w:sz w:val="18"/>
                <w:szCs w:val="18"/>
              </w:rPr>
              <w:t>140,6</w:t>
            </w:r>
          </w:p>
        </w:tc>
        <w:tc>
          <w:tcPr>
            <w:tcW w:w="786" w:type="dxa"/>
          </w:tcPr>
          <w:p w:rsidR="008453EC" w:rsidRPr="008453EC" w:rsidRDefault="008453EC" w:rsidP="008453EC">
            <w:pPr>
              <w:jc w:val="center"/>
              <w:rPr>
                <w:sz w:val="18"/>
                <w:szCs w:val="18"/>
              </w:rPr>
            </w:pPr>
            <w:r w:rsidRPr="008453EC">
              <w:rPr>
                <w:sz w:val="18"/>
                <w:szCs w:val="18"/>
              </w:rPr>
              <w:t>148,2</w:t>
            </w:r>
          </w:p>
        </w:tc>
        <w:tc>
          <w:tcPr>
            <w:tcW w:w="786" w:type="dxa"/>
          </w:tcPr>
          <w:p w:rsidR="008453EC" w:rsidRPr="008453EC" w:rsidRDefault="008453EC" w:rsidP="008453EC">
            <w:pPr>
              <w:jc w:val="center"/>
              <w:rPr>
                <w:sz w:val="18"/>
                <w:szCs w:val="18"/>
              </w:rPr>
            </w:pPr>
            <w:r w:rsidRPr="008453EC">
              <w:rPr>
                <w:sz w:val="18"/>
                <w:szCs w:val="18"/>
              </w:rPr>
              <w:t>156,2</w:t>
            </w:r>
          </w:p>
        </w:tc>
        <w:tc>
          <w:tcPr>
            <w:tcW w:w="786" w:type="dxa"/>
          </w:tcPr>
          <w:p w:rsidR="008453EC" w:rsidRPr="008453EC" w:rsidRDefault="008453EC" w:rsidP="008453EC">
            <w:pPr>
              <w:jc w:val="center"/>
              <w:rPr>
                <w:sz w:val="18"/>
                <w:szCs w:val="18"/>
              </w:rPr>
            </w:pPr>
            <w:r w:rsidRPr="008453EC">
              <w:rPr>
                <w:sz w:val="18"/>
                <w:szCs w:val="18"/>
              </w:rPr>
              <w:t>164,6</w:t>
            </w:r>
          </w:p>
        </w:tc>
        <w:tc>
          <w:tcPr>
            <w:tcW w:w="786" w:type="dxa"/>
          </w:tcPr>
          <w:p w:rsidR="008453EC" w:rsidRPr="008453EC" w:rsidRDefault="008453EC" w:rsidP="008453EC">
            <w:pPr>
              <w:jc w:val="center"/>
              <w:rPr>
                <w:sz w:val="18"/>
                <w:szCs w:val="18"/>
              </w:rPr>
            </w:pPr>
            <w:r w:rsidRPr="008453EC">
              <w:rPr>
                <w:sz w:val="18"/>
                <w:szCs w:val="18"/>
              </w:rPr>
              <w:t>173,5</w:t>
            </w:r>
          </w:p>
        </w:tc>
        <w:tc>
          <w:tcPr>
            <w:tcW w:w="786" w:type="dxa"/>
          </w:tcPr>
          <w:p w:rsidR="008453EC" w:rsidRPr="008453EC" w:rsidRDefault="008453EC" w:rsidP="008453EC">
            <w:pPr>
              <w:jc w:val="center"/>
              <w:rPr>
                <w:sz w:val="18"/>
                <w:szCs w:val="18"/>
              </w:rPr>
            </w:pPr>
            <w:r w:rsidRPr="008453EC">
              <w:rPr>
                <w:sz w:val="18"/>
                <w:szCs w:val="18"/>
              </w:rPr>
              <w:t>182,9</w:t>
            </w:r>
          </w:p>
        </w:tc>
      </w:tr>
      <w:tr w:rsidR="008453EC" w:rsidRPr="008453EC" w:rsidTr="008867B0">
        <w:tc>
          <w:tcPr>
            <w:tcW w:w="425" w:type="dxa"/>
            <w:vMerge/>
            <w:vAlign w:val="center"/>
          </w:tcPr>
          <w:p w:rsidR="008453EC" w:rsidRPr="008453EC" w:rsidRDefault="008453EC" w:rsidP="0081029A">
            <w:pPr>
              <w:widowControl w:val="0"/>
              <w:jc w:val="center"/>
              <w:rPr>
                <w:sz w:val="18"/>
                <w:szCs w:val="18"/>
              </w:rPr>
            </w:pPr>
          </w:p>
        </w:tc>
        <w:tc>
          <w:tcPr>
            <w:tcW w:w="1765" w:type="dxa"/>
            <w:gridSpan w:val="2"/>
            <w:vMerge/>
            <w:vAlign w:val="center"/>
          </w:tcPr>
          <w:p w:rsidR="008453EC" w:rsidRPr="008453EC" w:rsidRDefault="008453EC" w:rsidP="0081029A">
            <w:pPr>
              <w:widowControl w:val="0"/>
              <w:jc w:val="center"/>
              <w:rPr>
                <w:sz w:val="18"/>
                <w:szCs w:val="18"/>
              </w:rPr>
            </w:pPr>
          </w:p>
        </w:tc>
        <w:tc>
          <w:tcPr>
            <w:tcW w:w="1520" w:type="dxa"/>
            <w:vAlign w:val="center"/>
          </w:tcPr>
          <w:p w:rsidR="008453EC" w:rsidRPr="008453EC" w:rsidRDefault="008453EC" w:rsidP="0081029A">
            <w:pPr>
              <w:widowControl w:val="0"/>
              <w:jc w:val="both"/>
              <w:rPr>
                <w:sz w:val="18"/>
                <w:szCs w:val="18"/>
              </w:rPr>
            </w:pPr>
            <w:r w:rsidRPr="008453EC">
              <w:rPr>
                <w:sz w:val="18"/>
                <w:szCs w:val="18"/>
              </w:rPr>
              <w:t>Целевой</w:t>
            </w:r>
          </w:p>
        </w:tc>
        <w:tc>
          <w:tcPr>
            <w:tcW w:w="751" w:type="dxa"/>
          </w:tcPr>
          <w:p w:rsidR="008453EC" w:rsidRPr="008453EC" w:rsidRDefault="008453EC" w:rsidP="008453EC">
            <w:pPr>
              <w:jc w:val="center"/>
              <w:rPr>
                <w:sz w:val="18"/>
                <w:szCs w:val="18"/>
              </w:rPr>
            </w:pPr>
            <w:r w:rsidRPr="008453EC">
              <w:rPr>
                <w:sz w:val="18"/>
                <w:szCs w:val="18"/>
              </w:rPr>
              <w:t>97,3</w:t>
            </w:r>
          </w:p>
        </w:tc>
        <w:tc>
          <w:tcPr>
            <w:tcW w:w="751" w:type="dxa"/>
          </w:tcPr>
          <w:p w:rsidR="008453EC" w:rsidRPr="008453EC" w:rsidRDefault="008453EC" w:rsidP="008453EC">
            <w:pPr>
              <w:jc w:val="center"/>
              <w:rPr>
                <w:sz w:val="18"/>
                <w:szCs w:val="18"/>
              </w:rPr>
            </w:pPr>
            <w:r w:rsidRPr="008453EC">
              <w:rPr>
                <w:sz w:val="18"/>
                <w:szCs w:val="18"/>
              </w:rPr>
              <w:t>103,8</w:t>
            </w:r>
          </w:p>
        </w:tc>
        <w:tc>
          <w:tcPr>
            <w:tcW w:w="751" w:type="dxa"/>
          </w:tcPr>
          <w:p w:rsidR="008453EC" w:rsidRPr="008453EC" w:rsidRDefault="008453EC" w:rsidP="008453EC">
            <w:pPr>
              <w:jc w:val="center"/>
              <w:rPr>
                <w:sz w:val="18"/>
                <w:szCs w:val="18"/>
              </w:rPr>
            </w:pPr>
            <w:r w:rsidRPr="008453EC">
              <w:rPr>
                <w:sz w:val="18"/>
                <w:szCs w:val="18"/>
              </w:rPr>
              <w:t>110,7</w:t>
            </w:r>
          </w:p>
        </w:tc>
        <w:tc>
          <w:tcPr>
            <w:tcW w:w="751" w:type="dxa"/>
          </w:tcPr>
          <w:p w:rsidR="008453EC" w:rsidRPr="008453EC" w:rsidRDefault="008453EC" w:rsidP="008453EC">
            <w:pPr>
              <w:jc w:val="center"/>
              <w:rPr>
                <w:sz w:val="18"/>
                <w:szCs w:val="18"/>
              </w:rPr>
            </w:pPr>
            <w:r w:rsidRPr="008453EC">
              <w:rPr>
                <w:sz w:val="18"/>
                <w:szCs w:val="18"/>
              </w:rPr>
              <w:t>118,1</w:t>
            </w:r>
          </w:p>
        </w:tc>
        <w:tc>
          <w:tcPr>
            <w:tcW w:w="786" w:type="dxa"/>
          </w:tcPr>
          <w:p w:rsidR="008453EC" w:rsidRPr="008453EC" w:rsidRDefault="008453EC" w:rsidP="008453EC">
            <w:pPr>
              <w:jc w:val="center"/>
              <w:rPr>
                <w:sz w:val="18"/>
                <w:szCs w:val="18"/>
              </w:rPr>
            </w:pPr>
            <w:r w:rsidRPr="008453EC">
              <w:rPr>
                <w:sz w:val="18"/>
                <w:szCs w:val="18"/>
              </w:rPr>
              <w:t>125,9</w:t>
            </w:r>
          </w:p>
        </w:tc>
        <w:tc>
          <w:tcPr>
            <w:tcW w:w="786" w:type="dxa"/>
          </w:tcPr>
          <w:p w:rsidR="008453EC" w:rsidRPr="008453EC" w:rsidRDefault="008453EC" w:rsidP="008453EC">
            <w:pPr>
              <w:jc w:val="center"/>
              <w:rPr>
                <w:sz w:val="18"/>
                <w:szCs w:val="18"/>
              </w:rPr>
            </w:pPr>
            <w:r w:rsidRPr="008453EC">
              <w:rPr>
                <w:sz w:val="18"/>
                <w:szCs w:val="18"/>
              </w:rPr>
              <w:t>134,3</w:t>
            </w:r>
          </w:p>
        </w:tc>
        <w:tc>
          <w:tcPr>
            <w:tcW w:w="786" w:type="dxa"/>
          </w:tcPr>
          <w:p w:rsidR="008453EC" w:rsidRPr="008453EC" w:rsidRDefault="008453EC" w:rsidP="008453EC">
            <w:pPr>
              <w:jc w:val="center"/>
              <w:rPr>
                <w:sz w:val="18"/>
                <w:szCs w:val="18"/>
              </w:rPr>
            </w:pPr>
            <w:r w:rsidRPr="008453EC">
              <w:rPr>
                <w:sz w:val="18"/>
                <w:szCs w:val="18"/>
              </w:rPr>
              <w:t>143,2</w:t>
            </w:r>
          </w:p>
        </w:tc>
        <w:tc>
          <w:tcPr>
            <w:tcW w:w="786" w:type="dxa"/>
          </w:tcPr>
          <w:p w:rsidR="008453EC" w:rsidRPr="008453EC" w:rsidRDefault="008453EC" w:rsidP="008453EC">
            <w:pPr>
              <w:jc w:val="center"/>
              <w:rPr>
                <w:sz w:val="18"/>
                <w:szCs w:val="18"/>
              </w:rPr>
            </w:pPr>
            <w:r w:rsidRPr="008453EC">
              <w:rPr>
                <w:sz w:val="18"/>
                <w:szCs w:val="18"/>
              </w:rPr>
              <w:t>152,8</w:t>
            </w:r>
          </w:p>
        </w:tc>
        <w:tc>
          <w:tcPr>
            <w:tcW w:w="786" w:type="dxa"/>
          </w:tcPr>
          <w:p w:rsidR="008453EC" w:rsidRPr="008453EC" w:rsidRDefault="008453EC" w:rsidP="008453EC">
            <w:pPr>
              <w:jc w:val="center"/>
              <w:rPr>
                <w:sz w:val="18"/>
                <w:szCs w:val="18"/>
              </w:rPr>
            </w:pPr>
            <w:r w:rsidRPr="008453EC">
              <w:rPr>
                <w:sz w:val="18"/>
                <w:szCs w:val="18"/>
              </w:rPr>
              <w:t>162,9</w:t>
            </w:r>
          </w:p>
        </w:tc>
        <w:tc>
          <w:tcPr>
            <w:tcW w:w="786" w:type="dxa"/>
          </w:tcPr>
          <w:p w:rsidR="008453EC" w:rsidRPr="008453EC" w:rsidRDefault="008453EC" w:rsidP="008453EC">
            <w:pPr>
              <w:jc w:val="center"/>
              <w:rPr>
                <w:sz w:val="18"/>
                <w:szCs w:val="18"/>
              </w:rPr>
            </w:pPr>
            <w:r w:rsidRPr="008453EC">
              <w:rPr>
                <w:sz w:val="18"/>
                <w:szCs w:val="18"/>
              </w:rPr>
              <w:t>173,8</w:t>
            </w:r>
          </w:p>
        </w:tc>
        <w:tc>
          <w:tcPr>
            <w:tcW w:w="786" w:type="dxa"/>
          </w:tcPr>
          <w:p w:rsidR="008453EC" w:rsidRPr="008453EC" w:rsidRDefault="008453EC" w:rsidP="008453EC">
            <w:pPr>
              <w:jc w:val="center"/>
              <w:rPr>
                <w:sz w:val="18"/>
                <w:szCs w:val="18"/>
              </w:rPr>
            </w:pPr>
            <w:r w:rsidRPr="008453EC">
              <w:rPr>
                <w:sz w:val="18"/>
                <w:szCs w:val="18"/>
              </w:rPr>
              <w:t>185,4</w:t>
            </w:r>
          </w:p>
        </w:tc>
        <w:tc>
          <w:tcPr>
            <w:tcW w:w="786" w:type="dxa"/>
          </w:tcPr>
          <w:p w:rsidR="008453EC" w:rsidRPr="008453EC" w:rsidRDefault="008453EC" w:rsidP="008453EC">
            <w:pPr>
              <w:jc w:val="center"/>
              <w:rPr>
                <w:sz w:val="18"/>
                <w:szCs w:val="18"/>
              </w:rPr>
            </w:pPr>
            <w:r w:rsidRPr="008453EC">
              <w:rPr>
                <w:sz w:val="18"/>
                <w:szCs w:val="18"/>
              </w:rPr>
              <w:t>197,7</w:t>
            </w:r>
          </w:p>
        </w:tc>
        <w:tc>
          <w:tcPr>
            <w:tcW w:w="786" w:type="dxa"/>
          </w:tcPr>
          <w:p w:rsidR="008453EC" w:rsidRPr="008453EC" w:rsidRDefault="008453EC" w:rsidP="008453EC">
            <w:pPr>
              <w:jc w:val="center"/>
              <w:rPr>
                <w:sz w:val="18"/>
                <w:szCs w:val="18"/>
              </w:rPr>
            </w:pPr>
            <w:r w:rsidRPr="008453EC">
              <w:rPr>
                <w:sz w:val="18"/>
                <w:szCs w:val="18"/>
              </w:rPr>
              <w:t>210,9</w:t>
            </w:r>
          </w:p>
        </w:tc>
      </w:tr>
      <w:tr w:rsidR="008453EC" w:rsidRPr="008453EC" w:rsidTr="008867B0">
        <w:tc>
          <w:tcPr>
            <w:tcW w:w="425" w:type="dxa"/>
            <w:vMerge w:val="restart"/>
            <w:vAlign w:val="center"/>
          </w:tcPr>
          <w:p w:rsidR="008453EC" w:rsidRPr="008453EC" w:rsidRDefault="008453EC" w:rsidP="0081029A">
            <w:pPr>
              <w:widowControl w:val="0"/>
              <w:jc w:val="center"/>
              <w:rPr>
                <w:sz w:val="18"/>
                <w:szCs w:val="18"/>
              </w:rPr>
            </w:pPr>
            <w:r w:rsidRPr="008453EC">
              <w:rPr>
                <w:sz w:val="18"/>
                <w:szCs w:val="18"/>
              </w:rPr>
              <w:t>14</w:t>
            </w:r>
          </w:p>
        </w:tc>
        <w:tc>
          <w:tcPr>
            <w:tcW w:w="1765" w:type="dxa"/>
            <w:gridSpan w:val="2"/>
            <w:vMerge w:val="restart"/>
            <w:vAlign w:val="center"/>
          </w:tcPr>
          <w:p w:rsidR="008453EC" w:rsidRPr="008453EC" w:rsidRDefault="008453EC" w:rsidP="0081029A">
            <w:pPr>
              <w:widowControl w:val="0"/>
              <w:jc w:val="center"/>
              <w:rPr>
                <w:sz w:val="18"/>
                <w:szCs w:val="18"/>
              </w:rPr>
            </w:pPr>
            <w:r w:rsidRPr="008453EC">
              <w:rPr>
                <w:sz w:val="18"/>
                <w:szCs w:val="18"/>
              </w:rPr>
              <w:t>молоко</w:t>
            </w:r>
          </w:p>
        </w:tc>
        <w:tc>
          <w:tcPr>
            <w:tcW w:w="1520" w:type="dxa"/>
            <w:vAlign w:val="center"/>
          </w:tcPr>
          <w:p w:rsidR="008453EC" w:rsidRPr="008453EC" w:rsidRDefault="008453EC" w:rsidP="0081029A">
            <w:pPr>
              <w:widowControl w:val="0"/>
              <w:jc w:val="both"/>
              <w:rPr>
                <w:sz w:val="18"/>
                <w:szCs w:val="18"/>
              </w:rPr>
            </w:pPr>
            <w:r w:rsidRPr="008453EC">
              <w:rPr>
                <w:sz w:val="18"/>
                <w:szCs w:val="18"/>
              </w:rPr>
              <w:t>Консервативный</w:t>
            </w:r>
          </w:p>
        </w:tc>
        <w:tc>
          <w:tcPr>
            <w:tcW w:w="751" w:type="dxa"/>
          </w:tcPr>
          <w:p w:rsidR="008453EC" w:rsidRPr="008453EC" w:rsidRDefault="008453EC" w:rsidP="008453EC">
            <w:pPr>
              <w:jc w:val="center"/>
              <w:rPr>
                <w:sz w:val="18"/>
                <w:szCs w:val="18"/>
              </w:rPr>
            </w:pPr>
            <w:r w:rsidRPr="008453EC">
              <w:rPr>
                <w:sz w:val="18"/>
                <w:szCs w:val="18"/>
              </w:rPr>
              <w:t>18,3</w:t>
            </w:r>
          </w:p>
        </w:tc>
        <w:tc>
          <w:tcPr>
            <w:tcW w:w="751" w:type="dxa"/>
          </w:tcPr>
          <w:p w:rsidR="008453EC" w:rsidRPr="008453EC" w:rsidRDefault="008453EC" w:rsidP="008453EC">
            <w:pPr>
              <w:jc w:val="center"/>
              <w:rPr>
                <w:sz w:val="18"/>
                <w:szCs w:val="18"/>
              </w:rPr>
            </w:pPr>
            <w:r w:rsidRPr="008453EC">
              <w:rPr>
                <w:sz w:val="18"/>
                <w:szCs w:val="18"/>
              </w:rPr>
              <w:t>18,7</w:t>
            </w:r>
          </w:p>
        </w:tc>
        <w:tc>
          <w:tcPr>
            <w:tcW w:w="751" w:type="dxa"/>
          </w:tcPr>
          <w:p w:rsidR="008453EC" w:rsidRPr="008453EC" w:rsidRDefault="008453EC" w:rsidP="008453EC">
            <w:pPr>
              <w:jc w:val="center"/>
              <w:rPr>
                <w:sz w:val="18"/>
                <w:szCs w:val="18"/>
              </w:rPr>
            </w:pPr>
            <w:r w:rsidRPr="008453EC">
              <w:rPr>
                <w:sz w:val="18"/>
                <w:szCs w:val="18"/>
              </w:rPr>
              <w:t>19,2</w:t>
            </w:r>
          </w:p>
        </w:tc>
        <w:tc>
          <w:tcPr>
            <w:tcW w:w="751" w:type="dxa"/>
          </w:tcPr>
          <w:p w:rsidR="008453EC" w:rsidRPr="008453EC" w:rsidRDefault="008453EC" w:rsidP="008453EC">
            <w:pPr>
              <w:jc w:val="center"/>
              <w:rPr>
                <w:sz w:val="18"/>
                <w:szCs w:val="18"/>
              </w:rPr>
            </w:pPr>
            <w:r w:rsidRPr="008453EC">
              <w:rPr>
                <w:sz w:val="18"/>
                <w:szCs w:val="18"/>
              </w:rPr>
              <w:t>19,7</w:t>
            </w:r>
          </w:p>
        </w:tc>
        <w:tc>
          <w:tcPr>
            <w:tcW w:w="786" w:type="dxa"/>
          </w:tcPr>
          <w:p w:rsidR="008453EC" w:rsidRPr="008453EC" w:rsidRDefault="008453EC" w:rsidP="008453EC">
            <w:pPr>
              <w:jc w:val="center"/>
              <w:rPr>
                <w:sz w:val="18"/>
                <w:szCs w:val="18"/>
              </w:rPr>
            </w:pPr>
            <w:r w:rsidRPr="008453EC">
              <w:rPr>
                <w:sz w:val="18"/>
                <w:szCs w:val="18"/>
              </w:rPr>
              <w:t>20,1</w:t>
            </w:r>
          </w:p>
        </w:tc>
        <w:tc>
          <w:tcPr>
            <w:tcW w:w="786" w:type="dxa"/>
          </w:tcPr>
          <w:p w:rsidR="008453EC" w:rsidRPr="008453EC" w:rsidRDefault="008453EC" w:rsidP="008453EC">
            <w:pPr>
              <w:jc w:val="center"/>
              <w:rPr>
                <w:sz w:val="18"/>
                <w:szCs w:val="18"/>
              </w:rPr>
            </w:pPr>
            <w:r w:rsidRPr="008453EC">
              <w:rPr>
                <w:sz w:val="18"/>
                <w:szCs w:val="18"/>
              </w:rPr>
              <w:t>20,6</w:t>
            </w:r>
          </w:p>
        </w:tc>
        <w:tc>
          <w:tcPr>
            <w:tcW w:w="786" w:type="dxa"/>
          </w:tcPr>
          <w:p w:rsidR="008453EC" w:rsidRPr="008453EC" w:rsidRDefault="008453EC" w:rsidP="008453EC">
            <w:pPr>
              <w:jc w:val="center"/>
              <w:rPr>
                <w:sz w:val="18"/>
                <w:szCs w:val="18"/>
              </w:rPr>
            </w:pPr>
            <w:r w:rsidRPr="008453EC">
              <w:rPr>
                <w:sz w:val="18"/>
                <w:szCs w:val="18"/>
              </w:rPr>
              <w:t>21,1</w:t>
            </w:r>
          </w:p>
        </w:tc>
        <w:tc>
          <w:tcPr>
            <w:tcW w:w="786" w:type="dxa"/>
          </w:tcPr>
          <w:p w:rsidR="008453EC" w:rsidRPr="008453EC" w:rsidRDefault="008453EC" w:rsidP="008453EC">
            <w:pPr>
              <w:jc w:val="center"/>
              <w:rPr>
                <w:sz w:val="18"/>
                <w:szCs w:val="18"/>
              </w:rPr>
            </w:pPr>
            <w:r w:rsidRPr="008453EC">
              <w:rPr>
                <w:sz w:val="18"/>
                <w:szCs w:val="18"/>
              </w:rPr>
              <w:t>21,6</w:t>
            </w:r>
          </w:p>
        </w:tc>
        <w:tc>
          <w:tcPr>
            <w:tcW w:w="786" w:type="dxa"/>
          </w:tcPr>
          <w:p w:rsidR="008453EC" w:rsidRPr="008453EC" w:rsidRDefault="008453EC" w:rsidP="008453EC">
            <w:pPr>
              <w:jc w:val="center"/>
              <w:rPr>
                <w:sz w:val="18"/>
                <w:szCs w:val="18"/>
              </w:rPr>
            </w:pPr>
            <w:r w:rsidRPr="008453EC">
              <w:rPr>
                <w:sz w:val="18"/>
                <w:szCs w:val="18"/>
              </w:rPr>
              <w:t>22,2</w:t>
            </w:r>
          </w:p>
        </w:tc>
        <w:tc>
          <w:tcPr>
            <w:tcW w:w="786" w:type="dxa"/>
          </w:tcPr>
          <w:p w:rsidR="008453EC" w:rsidRPr="008453EC" w:rsidRDefault="008453EC" w:rsidP="008453EC">
            <w:pPr>
              <w:jc w:val="center"/>
              <w:rPr>
                <w:sz w:val="18"/>
                <w:szCs w:val="18"/>
              </w:rPr>
            </w:pPr>
            <w:r w:rsidRPr="008453EC">
              <w:rPr>
                <w:sz w:val="18"/>
                <w:szCs w:val="18"/>
              </w:rPr>
              <w:t>22,7</w:t>
            </w:r>
          </w:p>
        </w:tc>
        <w:tc>
          <w:tcPr>
            <w:tcW w:w="786" w:type="dxa"/>
          </w:tcPr>
          <w:p w:rsidR="008453EC" w:rsidRPr="008453EC" w:rsidRDefault="008453EC" w:rsidP="008453EC">
            <w:pPr>
              <w:jc w:val="center"/>
              <w:rPr>
                <w:sz w:val="18"/>
                <w:szCs w:val="18"/>
              </w:rPr>
            </w:pPr>
            <w:r w:rsidRPr="008453EC">
              <w:rPr>
                <w:sz w:val="18"/>
                <w:szCs w:val="18"/>
              </w:rPr>
              <w:t>23,2</w:t>
            </w:r>
          </w:p>
        </w:tc>
        <w:tc>
          <w:tcPr>
            <w:tcW w:w="786" w:type="dxa"/>
          </w:tcPr>
          <w:p w:rsidR="008453EC" w:rsidRPr="008453EC" w:rsidRDefault="008453EC" w:rsidP="008453EC">
            <w:pPr>
              <w:jc w:val="center"/>
              <w:rPr>
                <w:sz w:val="18"/>
                <w:szCs w:val="18"/>
              </w:rPr>
            </w:pPr>
            <w:r w:rsidRPr="008453EC">
              <w:rPr>
                <w:sz w:val="18"/>
                <w:szCs w:val="18"/>
              </w:rPr>
              <w:t>23,8</w:t>
            </w:r>
          </w:p>
        </w:tc>
        <w:tc>
          <w:tcPr>
            <w:tcW w:w="786" w:type="dxa"/>
          </w:tcPr>
          <w:p w:rsidR="008453EC" w:rsidRPr="008453EC" w:rsidRDefault="008453EC" w:rsidP="008453EC">
            <w:pPr>
              <w:jc w:val="center"/>
              <w:rPr>
                <w:sz w:val="18"/>
                <w:szCs w:val="18"/>
              </w:rPr>
            </w:pPr>
            <w:r w:rsidRPr="008453EC">
              <w:rPr>
                <w:sz w:val="18"/>
                <w:szCs w:val="18"/>
              </w:rPr>
              <w:t>24,4</w:t>
            </w:r>
          </w:p>
        </w:tc>
      </w:tr>
      <w:tr w:rsidR="008453EC" w:rsidRPr="008453EC" w:rsidTr="008867B0">
        <w:tc>
          <w:tcPr>
            <w:tcW w:w="425" w:type="dxa"/>
            <w:vMerge/>
            <w:vAlign w:val="center"/>
          </w:tcPr>
          <w:p w:rsidR="008453EC" w:rsidRPr="008453EC" w:rsidRDefault="008453EC" w:rsidP="0081029A">
            <w:pPr>
              <w:widowControl w:val="0"/>
              <w:jc w:val="center"/>
              <w:rPr>
                <w:sz w:val="18"/>
                <w:szCs w:val="18"/>
              </w:rPr>
            </w:pPr>
          </w:p>
        </w:tc>
        <w:tc>
          <w:tcPr>
            <w:tcW w:w="1765" w:type="dxa"/>
            <w:gridSpan w:val="2"/>
            <w:vMerge/>
            <w:vAlign w:val="center"/>
          </w:tcPr>
          <w:p w:rsidR="008453EC" w:rsidRPr="008453EC" w:rsidRDefault="008453EC" w:rsidP="0081029A">
            <w:pPr>
              <w:widowControl w:val="0"/>
              <w:jc w:val="center"/>
              <w:rPr>
                <w:sz w:val="18"/>
                <w:szCs w:val="18"/>
              </w:rPr>
            </w:pPr>
          </w:p>
        </w:tc>
        <w:tc>
          <w:tcPr>
            <w:tcW w:w="1520" w:type="dxa"/>
            <w:vAlign w:val="center"/>
          </w:tcPr>
          <w:p w:rsidR="008453EC" w:rsidRPr="008453EC" w:rsidRDefault="008453EC" w:rsidP="0081029A">
            <w:pPr>
              <w:widowControl w:val="0"/>
              <w:jc w:val="both"/>
              <w:rPr>
                <w:sz w:val="18"/>
                <w:szCs w:val="18"/>
              </w:rPr>
            </w:pPr>
            <w:r w:rsidRPr="008453EC">
              <w:rPr>
                <w:sz w:val="18"/>
                <w:szCs w:val="18"/>
              </w:rPr>
              <w:t>Базовый</w:t>
            </w:r>
          </w:p>
        </w:tc>
        <w:tc>
          <w:tcPr>
            <w:tcW w:w="751" w:type="dxa"/>
          </w:tcPr>
          <w:p w:rsidR="008453EC" w:rsidRPr="008453EC" w:rsidRDefault="008453EC" w:rsidP="008453EC">
            <w:pPr>
              <w:jc w:val="center"/>
              <w:rPr>
                <w:sz w:val="18"/>
                <w:szCs w:val="18"/>
              </w:rPr>
            </w:pPr>
            <w:r w:rsidRPr="008453EC">
              <w:rPr>
                <w:sz w:val="18"/>
                <w:szCs w:val="18"/>
              </w:rPr>
              <w:t>18,3</w:t>
            </w:r>
          </w:p>
        </w:tc>
        <w:tc>
          <w:tcPr>
            <w:tcW w:w="751" w:type="dxa"/>
          </w:tcPr>
          <w:p w:rsidR="008453EC" w:rsidRPr="008453EC" w:rsidRDefault="008453EC" w:rsidP="008453EC">
            <w:pPr>
              <w:jc w:val="center"/>
              <w:rPr>
                <w:sz w:val="18"/>
                <w:szCs w:val="18"/>
              </w:rPr>
            </w:pPr>
            <w:r w:rsidRPr="008453EC">
              <w:rPr>
                <w:sz w:val="18"/>
                <w:szCs w:val="18"/>
              </w:rPr>
              <w:t>19,1</w:t>
            </w:r>
          </w:p>
        </w:tc>
        <w:tc>
          <w:tcPr>
            <w:tcW w:w="751" w:type="dxa"/>
          </w:tcPr>
          <w:p w:rsidR="008453EC" w:rsidRPr="008453EC" w:rsidRDefault="008453EC" w:rsidP="008453EC">
            <w:pPr>
              <w:jc w:val="center"/>
              <w:rPr>
                <w:sz w:val="18"/>
                <w:szCs w:val="18"/>
              </w:rPr>
            </w:pPr>
            <w:r w:rsidRPr="008453EC">
              <w:rPr>
                <w:sz w:val="18"/>
                <w:szCs w:val="18"/>
              </w:rPr>
              <w:t>19,9</w:t>
            </w:r>
          </w:p>
        </w:tc>
        <w:tc>
          <w:tcPr>
            <w:tcW w:w="751" w:type="dxa"/>
          </w:tcPr>
          <w:p w:rsidR="008453EC" w:rsidRPr="008453EC" w:rsidRDefault="008453EC" w:rsidP="008453EC">
            <w:pPr>
              <w:jc w:val="center"/>
              <w:rPr>
                <w:sz w:val="18"/>
                <w:szCs w:val="18"/>
              </w:rPr>
            </w:pPr>
            <w:r w:rsidRPr="008453EC">
              <w:rPr>
                <w:sz w:val="18"/>
                <w:szCs w:val="18"/>
              </w:rPr>
              <w:t>20,7</w:t>
            </w:r>
          </w:p>
        </w:tc>
        <w:tc>
          <w:tcPr>
            <w:tcW w:w="786" w:type="dxa"/>
          </w:tcPr>
          <w:p w:rsidR="008453EC" w:rsidRPr="008453EC" w:rsidRDefault="008453EC" w:rsidP="008453EC">
            <w:pPr>
              <w:jc w:val="center"/>
              <w:rPr>
                <w:sz w:val="18"/>
                <w:szCs w:val="18"/>
              </w:rPr>
            </w:pPr>
            <w:r w:rsidRPr="008453EC">
              <w:rPr>
                <w:sz w:val="18"/>
                <w:szCs w:val="18"/>
              </w:rPr>
              <w:t>21,6</w:t>
            </w:r>
          </w:p>
        </w:tc>
        <w:tc>
          <w:tcPr>
            <w:tcW w:w="786" w:type="dxa"/>
          </w:tcPr>
          <w:p w:rsidR="008453EC" w:rsidRPr="008453EC" w:rsidRDefault="008453EC" w:rsidP="008453EC">
            <w:pPr>
              <w:jc w:val="center"/>
              <w:rPr>
                <w:sz w:val="18"/>
                <w:szCs w:val="18"/>
              </w:rPr>
            </w:pPr>
            <w:r w:rsidRPr="008453EC">
              <w:rPr>
                <w:sz w:val="18"/>
                <w:szCs w:val="18"/>
              </w:rPr>
              <w:t>22,5</w:t>
            </w:r>
          </w:p>
        </w:tc>
        <w:tc>
          <w:tcPr>
            <w:tcW w:w="786" w:type="dxa"/>
          </w:tcPr>
          <w:p w:rsidR="008453EC" w:rsidRPr="008453EC" w:rsidRDefault="008453EC" w:rsidP="008453EC">
            <w:pPr>
              <w:jc w:val="center"/>
              <w:rPr>
                <w:sz w:val="18"/>
                <w:szCs w:val="18"/>
              </w:rPr>
            </w:pPr>
            <w:r w:rsidRPr="008453EC">
              <w:rPr>
                <w:sz w:val="18"/>
                <w:szCs w:val="18"/>
              </w:rPr>
              <w:t>23,4</w:t>
            </w:r>
          </w:p>
        </w:tc>
        <w:tc>
          <w:tcPr>
            <w:tcW w:w="786" w:type="dxa"/>
          </w:tcPr>
          <w:p w:rsidR="008453EC" w:rsidRPr="008453EC" w:rsidRDefault="008453EC" w:rsidP="008453EC">
            <w:pPr>
              <w:jc w:val="center"/>
              <w:rPr>
                <w:sz w:val="18"/>
                <w:szCs w:val="18"/>
              </w:rPr>
            </w:pPr>
            <w:r w:rsidRPr="008453EC">
              <w:rPr>
                <w:sz w:val="18"/>
                <w:szCs w:val="18"/>
              </w:rPr>
              <w:t>24,4</w:t>
            </w:r>
          </w:p>
        </w:tc>
        <w:tc>
          <w:tcPr>
            <w:tcW w:w="786" w:type="dxa"/>
          </w:tcPr>
          <w:p w:rsidR="008453EC" w:rsidRPr="008453EC" w:rsidRDefault="008453EC" w:rsidP="008453EC">
            <w:pPr>
              <w:jc w:val="center"/>
              <w:rPr>
                <w:sz w:val="18"/>
                <w:szCs w:val="18"/>
              </w:rPr>
            </w:pPr>
            <w:r w:rsidRPr="008453EC">
              <w:rPr>
                <w:sz w:val="18"/>
                <w:szCs w:val="18"/>
              </w:rPr>
              <w:t>25,4</w:t>
            </w:r>
          </w:p>
        </w:tc>
        <w:tc>
          <w:tcPr>
            <w:tcW w:w="786" w:type="dxa"/>
          </w:tcPr>
          <w:p w:rsidR="008453EC" w:rsidRPr="008453EC" w:rsidRDefault="008453EC" w:rsidP="008453EC">
            <w:pPr>
              <w:jc w:val="center"/>
              <w:rPr>
                <w:sz w:val="18"/>
                <w:szCs w:val="18"/>
              </w:rPr>
            </w:pPr>
            <w:r w:rsidRPr="008453EC">
              <w:rPr>
                <w:sz w:val="18"/>
                <w:szCs w:val="18"/>
              </w:rPr>
              <w:t>26,5</w:t>
            </w:r>
          </w:p>
        </w:tc>
        <w:tc>
          <w:tcPr>
            <w:tcW w:w="786" w:type="dxa"/>
          </w:tcPr>
          <w:p w:rsidR="008453EC" w:rsidRPr="008453EC" w:rsidRDefault="008453EC" w:rsidP="008453EC">
            <w:pPr>
              <w:jc w:val="center"/>
              <w:rPr>
                <w:sz w:val="18"/>
                <w:szCs w:val="18"/>
              </w:rPr>
            </w:pPr>
            <w:r w:rsidRPr="008453EC">
              <w:rPr>
                <w:sz w:val="18"/>
                <w:szCs w:val="18"/>
              </w:rPr>
              <w:t>27,6</w:t>
            </w:r>
          </w:p>
        </w:tc>
        <w:tc>
          <w:tcPr>
            <w:tcW w:w="786" w:type="dxa"/>
          </w:tcPr>
          <w:p w:rsidR="008453EC" w:rsidRPr="008453EC" w:rsidRDefault="008453EC" w:rsidP="008453EC">
            <w:pPr>
              <w:jc w:val="center"/>
              <w:rPr>
                <w:sz w:val="18"/>
                <w:szCs w:val="18"/>
              </w:rPr>
            </w:pPr>
            <w:r w:rsidRPr="008453EC">
              <w:rPr>
                <w:sz w:val="18"/>
                <w:szCs w:val="18"/>
              </w:rPr>
              <w:t>28,7</w:t>
            </w:r>
          </w:p>
        </w:tc>
        <w:tc>
          <w:tcPr>
            <w:tcW w:w="786" w:type="dxa"/>
          </w:tcPr>
          <w:p w:rsidR="008453EC" w:rsidRPr="008453EC" w:rsidRDefault="008453EC" w:rsidP="008453EC">
            <w:pPr>
              <w:jc w:val="center"/>
              <w:rPr>
                <w:sz w:val="18"/>
                <w:szCs w:val="18"/>
              </w:rPr>
            </w:pPr>
            <w:r w:rsidRPr="008453EC">
              <w:rPr>
                <w:sz w:val="18"/>
                <w:szCs w:val="18"/>
              </w:rPr>
              <w:t>30,0</w:t>
            </w:r>
          </w:p>
        </w:tc>
      </w:tr>
      <w:tr w:rsidR="008453EC" w:rsidRPr="008453EC" w:rsidTr="008867B0">
        <w:tc>
          <w:tcPr>
            <w:tcW w:w="425" w:type="dxa"/>
            <w:vMerge/>
            <w:vAlign w:val="center"/>
          </w:tcPr>
          <w:p w:rsidR="008453EC" w:rsidRPr="008453EC" w:rsidRDefault="008453EC" w:rsidP="0081029A">
            <w:pPr>
              <w:widowControl w:val="0"/>
              <w:jc w:val="center"/>
              <w:rPr>
                <w:sz w:val="18"/>
                <w:szCs w:val="18"/>
              </w:rPr>
            </w:pPr>
          </w:p>
        </w:tc>
        <w:tc>
          <w:tcPr>
            <w:tcW w:w="1765" w:type="dxa"/>
            <w:gridSpan w:val="2"/>
            <w:vMerge/>
            <w:vAlign w:val="center"/>
          </w:tcPr>
          <w:p w:rsidR="008453EC" w:rsidRPr="008453EC" w:rsidRDefault="008453EC" w:rsidP="0081029A">
            <w:pPr>
              <w:widowControl w:val="0"/>
              <w:jc w:val="center"/>
              <w:rPr>
                <w:sz w:val="18"/>
                <w:szCs w:val="18"/>
              </w:rPr>
            </w:pPr>
          </w:p>
        </w:tc>
        <w:tc>
          <w:tcPr>
            <w:tcW w:w="1520" w:type="dxa"/>
            <w:vAlign w:val="center"/>
          </w:tcPr>
          <w:p w:rsidR="008453EC" w:rsidRPr="008453EC" w:rsidRDefault="008453EC" w:rsidP="0081029A">
            <w:pPr>
              <w:widowControl w:val="0"/>
              <w:jc w:val="both"/>
              <w:rPr>
                <w:sz w:val="18"/>
                <w:szCs w:val="18"/>
              </w:rPr>
            </w:pPr>
            <w:r w:rsidRPr="008453EC">
              <w:rPr>
                <w:sz w:val="18"/>
                <w:szCs w:val="18"/>
              </w:rPr>
              <w:t>Целевой</w:t>
            </w:r>
          </w:p>
        </w:tc>
        <w:tc>
          <w:tcPr>
            <w:tcW w:w="751" w:type="dxa"/>
          </w:tcPr>
          <w:p w:rsidR="008453EC" w:rsidRPr="008453EC" w:rsidRDefault="008453EC" w:rsidP="008453EC">
            <w:pPr>
              <w:jc w:val="center"/>
              <w:rPr>
                <w:sz w:val="18"/>
                <w:szCs w:val="18"/>
              </w:rPr>
            </w:pPr>
            <w:r w:rsidRPr="008453EC">
              <w:rPr>
                <w:sz w:val="18"/>
                <w:szCs w:val="18"/>
              </w:rPr>
              <w:t>18,3</w:t>
            </w:r>
          </w:p>
        </w:tc>
        <w:tc>
          <w:tcPr>
            <w:tcW w:w="751" w:type="dxa"/>
          </w:tcPr>
          <w:p w:rsidR="008453EC" w:rsidRPr="008453EC" w:rsidRDefault="008453EC" w:rsidP="008453EC">
            <w:pPr>
              <w:jc w:val="center"/>
              <w:rPr>
                <w:sz w:val="18"/>
                <w:szCs w:val="18"/>
              </w:rPr>
            </w:pPr>
            <w:r w:rsidRPr="008453EC">
              <w:rPr>
                <w:sz w:val="18"/>
                <w:szCs w:val="18"/>
              </w:rPr>
              <w:t>19,3</w:t>
            </w:r>
          </w:p>
        </w:tc>
        <w:tc>
          <w:tcPr>
            <w:tcW w:w="751" w:type="dxa"/>
          </w:tcPr>
          <w:p w:rsidR="008453EC" w:rsidRPr="008453EC" w:rsidRDefault="008453EC" w:rsidP="008453EC">
            <w:pPr>
              <w:jc w:val="center"/>
              <w:rPr>
                <w:sz w:val="18"/>
                <w:szCs w:val="18"/>
              </w:rPr>
            </w:pPr>
            <w:r w:rsidRPr="008453EC">
              <w:rPr>
                <w:sz w:val="18"/>
                <w:szCs w:val="18"/>
              </w:rPr>
              <w:t>20,4</w:t>
            </w:r>
          </w:p>
        </w:tc>
        <w:tc>
          <w:tcPr>
            <w:tcW w:w="751" w:type="dxa"/>
          </w:tcPr>
          <w:p w:rsidR="008453EC" w:rsidRPr="008453EC" w:rsidRDefault="008453EC" w:rsidP="008453EC">
            <w:pPr>
              <w:jc w:val="center"/>
              <w:rPr>
                <w:sz w:val="18"/>
                <w:szCs w:val="18"/>
              </w:rPr>
            </w:pPr>
            <w:r w:rsidRPr="008453EC">
              <w:rPr>
                <w:sz w:val="18"/>
                <w:szCs w:val="18"/>
              </w:rPr>
              <w:t>21,6</w:t>
            </w:r>
          </w:p>
        </w:tc>
        <w:tc>
          <w:tcPr>
            <w:tcW w:w="786" w:type="dxa"/>
          </w:tcPr>
          <w:p w:rsidR="008453EC" w:rsidRPr="008453EC" w:rsidRDefault="008453EC" w:rsidP="008453EC">
            <w:pPr>
              <w:jc w:val="center"/>
              <w:rPr>
                <w:sz w:val="18"/>
                <w:szCs w:val="18"/>
              </w:rPr>
            </w:pPr>
            <w:r w:rsidRPr="008453EC">
              <w:rPr>
                <w:sz w:val="18"/>
                <w:szCs w:val="18"/>
              </w:rPr>
              <w:t>22,8</w:t>
            </w:r>
          </w:p>
        </w:tc>
        <w:tc>
          <w:tcPr>
            <w:tcW w:w="786" w:type="dxa"/>
          </w:tcPr>
          <w:p w:rsidR="008453EC" w:rsidRPr="008453EC" w:rsidRDefault="008453EC" w:rsidP="008453EC">
            <w:pPr>
              <w:jc w:val="center"/>
              <w:rPr>
                <w:sz w:val="18"/>
                <w:szCs w:val="18"/>
              </w:rPr>
            </w:pPr>
            <w:r w:rsidRPr="008453EC">
              <w:rPr>
                <w:sz w:val="18"/>
                <w:szCs w:val="18"/>
              </w:rPr>
              <w:t>24,1</w:t>
            </w:r>
          </w:p>
        </w:tc>
        <w:tc>
          <w:tcPr>
            <w:tcW w:w="786" w:type="dxa"/>
          </w:tcPr>
          <w:p w:rsidR="008453EC" w:rsidRPr="008453EC" w:rsidRDefault="008453EC" w:rsidP="008453EC">
            <w:pPr>
              <w:jc w:val="center"/>
              <w:rPr>
                <w:sz w:val="18"/>
                <w:szCs w:val="18"/>
              </w:rPr>
            </w:pPr>
            <w:r w:rsidRPr="008453EC">
              <w:rPr>
                <w:sz w:val="18"/>
                <w:szCs w:val="18"/>
              </w:rPr>
              <w:t>25,5</w:t>
            </w:r>
          </w:p>
        </w:tc>
        <w:tc>
          <w:tcPr>
            <w:tcW w:w="786" w:type="dxa"/>
          </w:tcPr>
          <w:p w:rsidR="008453EC" w:rsidRPr="008453EC" w:rsidRDefault="008453EC" w:rsidP="008453EC">
            <w:pPr>
              <w:jc w:val="center"/>
              <w:rPr>
                <w:sz w:val="18"/>
                <w:szCs w:val="18"/>
              </w:rPr>
            </w:pPr>
            <w:r w:rsidRPr="008453EC">
              <w:rPr>
                <w:sz w:val="18"/>
                <w:szCs w:val="18"/>
              </w:rPr>
              <w:t>26,9</w:t>
            </w:r>
          </w:p>
        </w:tc>
        <w:tc>
          <w:tcPr>
            <w:tcW w:w="786" w:type="dxa"/>
          </w:tcPr>
          <w:p w:rsidR="008453EC" w:rsidRPr="008453EC" w:rsidRDefault="008453EC" w:rsidP="008453EC">
            <w:pPr>
              <w:jc w:val="center"/>
              <w:rPr>
                <w:sz w:val="18"/>
                <w:szCs w:val="18"/>
              </w:rPr>
            </w:pPr>
            <w:r w:rsidRPr="008453EC">
              <w:rPr>
                <w:sz w:val="18"/>
                <w:szCs w:val="18"/>
              </w:rPr>
              <w:t>28,4</w:t>
            </w:r>
          </w:p>
        </w:tc>
        <w:tc>
          <w:tcPr>
            <w:tcW w:w="786" w:type="dxa"/>
          </w:tcPr>
          <w:p w:rsidR="008453EC" w:rsidRPr="008453EC" w:rsidRDefault="008453EC" w:rsidP="008453EC">
            <w:pPr>
              <w:jc w:val="center"/>
              <w:rPr>
                <w:sz w:val="18"/>
                <w:szCs w:val="18"/>
              </w:rPr>
            </w:pPr>
            <w:r w:rsidRPr="008453EC">
              <w:rPr>
                <w:sz w:val="18"/>
                <w:szCs w:val="18"/>
              </w:rPr>
              <w:t>30,0</w:t>
            </w:r>
          </w:p>
        </w:tc>
        <w:tc>
          <w:tcPr>
            <w:tcW w:w="786" w:type="dxa"/>
          </w:tcPr>
          <w:p w:rsidR="008453EC" w:rsidRPr="008453EC" w:rsidRDefault="008453EC" w:rsidP="008453EC">
            <w:pPr>
              <w:jc w:val="center"/>
              <w:rPr>
                <w:sz w:val="18"/>
                <w:szCs w:val="18"/>
              </w:rPr>
            </w:pPr>
            <w:r w:rsidRPr="008453EC">
              <w:rPr>
                <w:sz w:val="18"/>
                <w:szCs w:val="18"/>
              </w:rPr>
              <w:t>31,7</w:t>
            </w:r>
          </w:p>
        </w:tc>
        <w:tc>
          <w:tcPr>
            <w:tcW w:w="786" w:type="dxa"/>
          </w:tcPr>
          <w:p w:rsidR="008453EC" w:rsidRPr="008453EC" w:rsidRDefault="008453EC" w:rsidP="008453EC">
            <w:pPr>
              <w:jc w:val="center"/>
              <w:rPr>
                <w:sz w:val="18"/>
                <w:szCs w:val="18"/>
              </w:rPr>
            </w:pPr>
            <w:r w:rsidRPr="008453EC">
              <w:rPr>
                <w:sz w:val="18"/>
                <w:szCs w:val="18"/>
              </w:rPr>
              <w:t>33,5</w:t>
            </w:r>
          </w:p>
        </w:tc>
        <w:tc>
          <w:tcPr>
            <w:tcW w:w="786" w:type="dxa"/>
          </w:tcPr>
          <w:p w:rsidR="008453EC" w:rsidRPr="008453EC" w:rsidRDefault="008453EC" w:rsidP="008453EC">
            <w:pPr>
              <w:jc w:val="center"/>
              <w:rPr>
                <w:sz w:val="18"/>
                <w:szCs w:val="18"/>
              </w:rPr>
            </w:pPr>
            <w:r w:rsidRPr="008453EC">
              <w:rPr>
                <w:sz w:val="18"/>
                <w:szCs w:val="18"/>
              </w:rPr>
              <w:t>35,4</w:t>
            </w:r>
          </w:p>
        </w:tc>
      </w:tr>
      <w:tr w:rsidR="008453EC" w:rsidRPr="008453EC" w:rsidTr="008867B0">
        <w:tc>
          <w:tcPr>
            <w:tcW w:w="425" w:type="dxa"/>
            <w:vMerge w:val="restart"/>
            <w:vAlign w:val="center"/>
          </w:tcPr>
          <w:p w:rsidR="008453EC" w:rsidRPr="008453EC" w:rsidRDefault="008453EC" w:rsidP="0081029A">
            <w:pPr>
              <w:widowControl w:val="0"/>
              <w:jc w:val="center"/>
              <w:rPr>
                <w:sz w:val="18"/>
                <w:szCs w:val="18"/>
              </w:rPr>
            </w:pPr>
            <w:r w:rsidRPr="008453EC">
              <w:rPr>
                <w:sz w:val="18"/>
                <w:szCs w:val="18"/>
              </w:rPr>
              <w:t>15</w:t>
            </w:r>
          </w:p>
        </w:tc>
        <w:tc>
          <w:tcPr>
            <w:tcW w:w="1765" w:type="dxa"/>
            <w:gridSpan w:val="2"/>
            <w:vMerge w:val="restart"/>
            <w:vAlign w:val="center"/>
          </w:tcPr>
          <w:p w:rsidR="008453EC" w:rsidRPr="008453EC" w:rsidRDefault="008453EC" w:rsidP="0081029A">
            <w:pPr>
              <w:widowControl w:val="0"/>
              <w:jc w:val="center"/>
              <w:rPr>
                <w:sz w:val="18"/>
                <w:szCs w:val="18"/>
              </w:rPr>
            </w:pPr>
            <w:r w:rsidRPr="008453EC">
              <w:rPr>
                <w:sz w:val="18"/>
                <w:szCs w:val="18"/>
              </w:rPr>
              <w:t>яйца, млн. шт.</w:t>
            </w:r>
          </w:p>
        </w:tc>
        <w:tc>
          <w:tcPr>
            <w:tcW w:w="1520" w:type="dxa"/>
            <w:vAlign w:val="center"/>
          </w:tcPr>
          <w:p w:rsidR="008453EC" w:rsidRPr="008453EC" w:rsidRDefault="008453EC" w:rsidP="0081029A">
            <w:pPr>
              <w:widowControl w:val="0"/>
              <w:jc w:val="both"/>
              <w:rPr>
                <w:sz w:val="18"/>
                <w:szCs w:val="18"/>
              </w:rPr>
            </w:pPr>
            <w:r w:rsidRPr="008453EC">
              <w:rPr>
                <w:sz w:val="18"/>
                <w:szCs w:val="18"/>
              </w:rPr>
              <w:t>Консервативный</w:t>
            </w:r>
          </w:p>
        </w:tc>
        <w:tc>
          <w:tcPr>
            <w:tcW w:w="751" w:type="dxa"/>
          </w:tcPr>
          <w:p w:rsidR="008453EC" w:rsidRPr="008453EC" w:rsidRDefault="008453EC" w:rsidP="008453EC">
            <w:pPr>
              <w:jc w:val="center"/>
              <w:rPr>
                <w:sz w:val="18"/>
                <w:szCs w:val="18"/>
              </w:rPr>
            </w:pPr>
            <w:r w:rsidRPr="008453EC">
              <w:rPr>
                <w:sz w:val="18"/>
                <w:szCs w:val="18"/>
              </w:rPr>
              <w:t>7,9</w:t>
            </w:r>
          </w:p>
        </w:tc>
        <w:tc>
          <w:tcPr>
            <w:tcW w:w="751" w:type="dxa"/>
          </w:tcPr>
          <w:p w:rsidR="008453EC" w:rsidRPr="008453EC" w:rsidRDefault="008453EC" w:rsidP="008453EC">
            <w:pPr>
              <w:jc w:val="center"/>
              <w:rPr>
                <w:sz w:val="18"/>
                <w:szCs w:val="18"/>
              </w:rPr>
            </w:pPr>
            <w:r w:rsidRPr="008453EC">
              <w:rPr>
                <w:sz w:val="18"/>
                <w:szCs w:val="18"/>
              </w:rPr>
              <w:t>8,0</w:t>
            </w:r>
          </w:p>
        </w:tc>
        <w:tc>
          <w:tcPr>
            <w:tcW w:w="751" w:type="dxa"/>
          </w:tcPr>
          <w:p w:rsidR="008453EC" w:rsidRPr="008453EC" w:rsidRDefault="008453EC" w:rsidP="008453EC">
            <w:pPr>
              <w:jc w:val="center"/>
              <w:rPr>
                <w:sz w:val="18"/>
                <w:szCs w:val="18"/>
              </w:rPr>
            </w:pPr>
            <w:r w:rsidRPr="008453EC">
              <w:rPr>
                <w:sz w:val="18"/>
                <w:szCs w:val="18"/>
              </w:rPr>
              <w:t>8,1</w:t>
            </w:r>
          </w:p>
        </w:tc>
        <w:tc>
          <w:tcPr>
            <w:tcW w:w="751" w:type="dxa"/>
          </w:tcPr>
          <w:p w:rsidR="008453EC" w:rsidRPr="008453EC" w:rsidRDefault="008453EC" w:rsidP="008453EC">
            <w:pPr>
              <w:jc w:val="center"/>
              <w:rPr>
                <w:sz w:val="18"/>
                <w:szCs w:val="18"/>
              </w:rPr>
            </w:pPr>
            <w:r w:rsidRPr="008453EC">
              <w:rPr>
                <w:sz w:val="18"/>
                <w:szCs w:val="18"/>
              </w:rPr>
              <w:t>8,2</w:t>
            </w:r>
          </w:p>
        </w:tc>
        <w:tc>
          <w:tcPr>
            <w:tcW w:w="786" w:type="dxa"/>
          </w:tcPr>
          <w:p w:rsidR="008453EC" w:rsidRPr="008453EC" w:rsidRDefault="008453EC" w:rsidP="008453EC">
            <w:pPr>
              <w:jc w:val="center"/>
              <w:rPr>
                <w:sz w:val="18"/>
                <w:szCs w:val="18"/>
              </w:rPr>
            </w:pPr>
            <w:r w:rsidRPr="008453EC">
              <w:rPr>
                <w:sz w:val="18"/>
                <w:szCs w:val="18"/>
              </w:rPr>
              <w:t>8,4</w:t>
            </w:r>
          </w:p>
        </w:tc>
        <w:tc>
          <w:tcPr>
            <w:tcW w:w="786" w:type="dxa"/>
          </w:tcPr>
          <w:p w:rsidR="008453EC" w:rsidRPr="008453EC" w:rsidRDefault="008453EC" w:rsidP="008453EC">
            <w:pPr>
              <w:jc w:val="center"/>
              <w:rPr>
                <w:sz w:val="18"/>
                <w:szCs w:val="18"/>
              </w:rPr>
            </w:pPr>
            <w:r w:rsidRPr="008453EC">
              <w:rPr>
                <w:sz w:val="18"/>
                <w:szCs w:val="18"/>
              </w:rPr>
              <w:t>8,5</w:t>
            </w:r>
          </w:p>
        </w:tc>
        <w:tc>
          <w:tcPr>
            <w:tcW w:w="786" w:type="dxa"/>
          </w:tcPr>
          <w:p w:rsidR="008453EC" w:rsidRPr="008453EC" w:rsidRDefault="008453EC" w:rsidP="008453EC">
            <w:pPr>
              <w:jc w:val="center"/>
              <w:rPr>
                <w:sz w:val="18"/>
                <w:szCs w:val="18"/>
              </w:rPr>
            </w:pPr>
            <w:r w:rsidRPr="008453EC">
              <w:rPr>
                <w:sz w:val="18"/>
                <w:szCs w:val="18"/>
              </w:rPr>
              <w:t>8,6</w:t>
            </w:r>
          </w:p>
        </w:tc>
        <w:tc>
          <w:tcPr>
            <w:tcW w:w="786" w:type="dxa"/>
          </w:tcPr>
          <w:p w:rsidR="008453EC" w:rsidRPr="008453EC" w:rsidRDefault="008453EC" w:rsidP="008453EC">
            <w:pPr>
              <w:jc w:val="center"/>
              <w:rPr>
                <w:sz w:val="18"/>
                <w:szCs w:val="18"/>
              </w:rPr>
            </w:pPr>
            <w:r w:rsidRPr="008453EC">
              <w:rPr>
                <w:sz w:val="18"/>
                <w:szCs w:val="18"/>
              </w:rPr>
              <w:t>8,7</w:t>
            </w:r>
          </w:p>
        </w:tc>
        <w:tc>
          <w:tcPr>
            <w:tcW w:w="786" w:type="dxa"/>
          </w:tcPr>
          <w:p w:rsidR="008453EC" w:rsidRPr="008453EC" w:rsidRDefault="008453EC" w:rsidP="008453EC">
            <w:pPr>
              <w:jc w:val="center"/>
              <w:rPr>
                <w:sz w:val="18"/>
                <w:szCs w:val="18"/>
              </w:rPr>
            </w:pPr>
            <w:r w:rsidRPr="008453EC">
              <w:rPr>
                <w:sz w:val="18"/>
                <w:szCs w:val="18"/>
              </w:rPr>
              <w:t>8,8</w:t>
            </w:r>
          </w:p>
        </w:tc>
        <w:tc>
          <w:tcPr>
            <w:tcW w:w="786" w:type="dxa"/>
          </w:tcPr>
          <w:p w:rsidR="008453EC" w:rsidRPr="008453EC" w:rsidRDefault="008453EC" w:rsidP="008453EC">
            <w:pPr>
              <w:jc w:val="center"/>
              <w:rPr>
                <w:sz w:val="18"/>
                <w:szCs w:val="18"/>
              </w:rPr>
            </w:pPr>
            <w:r w:rsidRPr="008453EC">
              <w:rPr>
                <w:sz w:val="18"/>
                <w:szCs w:val="18"/>
              </w:rPr>
              <w:t>9,0</w:t>
            </w:r>
          </w:p>
        </w:tc>
        <w:tc>
          <w:tcPr>
            <w:tcW w:w="786" w:type="dxa"/>
          </w:tcPr>
          <w:p w:rsidR="008453EC" w:rsidRPr="008453EC" w:rsidRDefault="008453EC" w:rsidP="008453EC">
            <w:pPr>
              <w:jc w:val="center"/>
              <w:rPr>
                <w:sz w:val="18"/>
                <w:szCs w:val="18"/>
              </w:rPr>
            </w:pPr>
            <w:r w:rsidRPr="008453EC">
              <w:rPr>
                <w:sz w:val="18"/>
                <w:szCs w:val="18"/>
              </w:rPr>
              <w:t>9,1</w:t>
            </w:r>
          </w:p>
        </w:tc>
        <w:tc>
          <w:tcPr>
            <w:tcW w:w="786" w:type="dxa"/>
          </w:tcPr>
          <w:p w:rsidR="008453EC" w:rsidRPr="008453EC" w:rsidRDefault="008453EC" w:rsidP="008453EC">
            <w:pPr>
              <w:jc w:val="center"/>
              <w:rPr>
                <w:sz w:val="18"/>
                <w:szCs w:val="18"/>
              </w:rPr>
            </w:pPr>
            <w:r w:rsidRPr="008453EC">
              <w:rPr>
                <w:sz w:val="18"/>
                <w:szCs w:val="18"/>
              </w:rPr>
              <w:t>9,2</w:t>
            </w:r>
          </w:p>
        </w:tc>
        <w:tc>
          <w:tcPr>
            <w:tcW w:w="786" w:type="dxa"/>
          </w:tcPr>
          <w:p w:rsidR="008453EC" w:rsidRPr="008453EC" w:rsidRDefault="008453EC" w:rsidP="008453EC">
            <w:pPr>
              <w:jc w:val="center"/>
              <w:rPr>
                <w:sz w:val="18"/>
                <w:szCs w:val="18"/>
              </w:rPr>
            </w:pPr>
            <w:r w:rsidRPr="008453EC">
              <w:rPr>
                <w:sz w:val="18"/>
                <w:szCs w:val="18"/>
              </w:rPr>
              <w:t>9,4</w:t>
            </w:r>
          </w:p>
        </w:tc>
      </w:tr>
      <w:tr w:rsidR="008453EC" w:rsidRPr="008453EC" w:rsidTr="008867B0">
        <w:tc>
          <w:tcPr>
            <w:tcW w:w="425" w:type="dxa"/>
            <w:vMerge/>
            <w:vAlign w:val="center"/>
          </w:tcPr>
          <w:p w:rsidR="008453EC" w:rsidRPr="008453EC" w:rsidRDefault="008453EC" w:rsidP="0081029A">
            <w:pPr>
              <w:widowControl w:val="0"/>
              <w:jc w:val="center"/>
              <w:rPr>
                <w:sz w:val="18"/>
                <w:szCs w:val="18"/>
              </w:rPr>
            </w:pPr>
          </w:p>
        </w:tc>
        <w:tc>
          <w:tcPr>
            <w:tcW w:w="1765" w:type="dxa"/>
            <w:gridSpan w:val="2"/>
            <w:vMerge/>
            <w:vAlign w:val="center"/>
          </w:tcPr>
          <w:p w:rsidR="008453EC" w:rsidRPr="008453EC" w:rsidRDefault="008453EC" w:rsidP="0081029A">
            <w:pPr>
              <w:widowControl w:val="0"/>
              <w:jc w:val="center"/>
              <w:rPr>
                <w:b/>
                <w:sz w:val="18"/>
                <w:szCs w:val="18"/>
              </w:rPr>
            </w:pPr>
          </w:p>
        </w:tc>
        <w:tc>
          <w:tcPr>
            <w:tcW w:w="1520" w:type="dxa"/>
            <w:vAlign w:val="center"/>
          </w:tcPr>
          <w:p w:rsidR="008453EC" w:rsidRPr="008453EC" w:rsidRDefault="008453EC" w:rsidP="0081029A">
            <w:pPr>
              <w:widowControl w:val="0"/>
              <w:jc w:val="both"/>
              <w:rPr>
                <w:sz w:val="18"/>
                <w:szCs w:val="18"/>
              </w:rPr>
            </w:pPr>
            <w:r w:rsidRPr="008453EC">
              <w:rPr>
                <w:sz w:val="18"/>
                <w:szCs w:val="18"/>
              </w:rPr>
              <w:t>Базовый</w:t>
            </w:r>
          </w:p>
        </w:tc>
        <w:tc>
          <w:tcPr>
            <w:tcW w:w="751" w:type="dxa"/>
          </w:tcPr>
          <w:p w:rsidR="008453EC" w:rsidRPr="008453EC" w:rsidRDefault="008453EC" w:rsidP="008453EC">
            <w:pPr>
              <w:jc w:val="center"/>
              <w:rPr>
                <w:sz w:val="18"/>
                <w:szCs w:val="18"/>
              </w:rPr>
            </w:pPr>
            <w:r w:rsidRPr="008453EC">
              <w:rPr>
                <w:sz w:val="18"/>
                <w:szCs w:val="18"/>
              </w:rPr>
              <w:t>7,9</w:t>
            </w:r>
          </w:p>
        </w:tc>
        <w:tc>
          <w:tcPr>
            <w:tcW w:w="751" w:type="dxa"/>
          </w:tcPr>
          <w:p w:rsidR="008453EC" w:rsidRPr="008453EC" w:rsidRDefault="008453EC" w:rsidP="008453EC">
            <w:pPr>
              <w:jc w:val="center"/>
              <w:rPr>
                <w:sz w:val="18"/>
                <w:szCs w:val="18"/>
              </w:rPr>
            </w:pPr>
            <w:r w:rsidRPr="008453EC">
              <w:rPr>
                <w:sz w:val="18"/>
                <w:szCs w:val="18"/>
              </w:rPr>
              <w:t>8,1</w:t>
            </w:r>
          </w:p>
        </w:tc>
        <w:tc>
          <w:tcPr>
            <w:tcW w:w="751" w:type="dxa"/>
          </w:tcPr>
          <w:p w:rsidR="008453EC" w:rsidRPr="008453EC" w:rsidRDefault="008453EC" w:rsidP="008453EC">
            <w:pPr>
              <w:jc w:val="center"/>
              <w:rPr>
                <w:sz w:val="18"/>
                <w:szCs w:val="18"/>
              </w:rPr>
            </w:pPr>
            <w:r w:rsidRPr="008453EC">
              <w:rPr>
                <w:sz w:val="18"/>
                <w:szCs w:val="18"/>
              </w:rPr>
              <w:t>8,4</w:t>
            </w:r>
          </w:p>
        </w:tc>
        <w:tc>
          <w:tcPr>
            <w:tcW w:w="751" w:type="dxa"/>
          </w:tcPr>
          <w:p w:rsidR="008453EC" w:rsidRPr="008453EC" w:rsidRDefault="008453EC" w:rsidP="008453EC">
            <w:pPr>
              <w:jc w:val="center"/>
              <w:rPr>
                <w:sz w:val="18"/>
                <w:szCs w:val="18"/>
              </w:rPr>
            </w:pPr>
            <w:r w:rsidRPr="008453EC">
              <w:rPr>
                <w:sz w:val="18"/>
                <w:szCs w:val="18"/>
              </w:rPr>
              <w:t>8,6</w:t>
            </w:r>
          </w:p>
        </w:tc>
        <w:tc>
          <w:tcPr>
            <w:tcW w:w="786" w:type="dxa"/>
          </w:tcPr>
          <w:p w:rsidR="008453EC" w:rsidRPr="008453EC" w:rsidRDefault="008453EC" w:rsidP="008453EC">
            <w:pPr>
              <w:jc w:val="center"/>
              <w:rPr>
                <w:sz w:val="18"/>
                <w:szCs w:val="18"/>
              </w:rPr>
            </w:pPr>
            <w:r w:rsidRPr="008453EC">
              <w:rPr>
                <w:sz w:val="18"/>
                <w:szCs w:val="18"/>
              </w:rPr>
              <w:t>8,8</w:t>
            </w:r>
          </w:p>
        </w:tc>
        <w:tc>
          <w:tcPr>
            <w:tcW w:w="786" w:type="dxa"/>
          </w:tcPr>
          <w:p w:rsidR="008453EC" w:rsidRPr="008453EC" w:rsidRDefault="008453EC" w:rsidP="008453EC">
            <w:pPr>
              <w:jc w:val="center"/>
              <w:rPr>
                <w:sz w:val="18"/>
                <w:szCs w:val="18"/>
              </w:rPr>
            </w:pPr>
            <w:r w:rsidRPr="008453EC">
              <w:rPr>
                <w:sz w:val="18"/>
                <w:szCs w:val="18"/>
              </w:rPr>
              <w:t>9,1</w:t>
            </w:r>
          </w:p>
        </w:tc>
        <w:tc>
          <w:tcPr>
            <w:tcW w:w="786" w:type="dxa"/>
          </w:tcPr>
          <w:p w:rsidR="008453EC" w:rsidRPr="008453EC" w:rsidRDefault="008453EC" w:rsidP="008453EC">
            <w:pPr>
              <w:jc w:val="center"/>
              <w:rPr>
                <w:sz w:val="18"/>
                <w:szCs w:val="18"/>
              </w:rPr>
            </w:pPr>
            <w:r w:rsidRPr="008453EC">
              <w:rPr>
                <w:sz w:val="18"/>
                <w:szCs w:val="18"/>
              </w:rPr>
              <w:t>9,4</w:t>
            </w:r>
          </w:p>
        </w:tc>
        <w:tc>
          <w:tcPr>
            <w:tcW w:w="786" w:type="dxa"/>
          </w:tcPr>
          <w:p w:rsidR="008453EC" w:rsidRPr="008453EC" w:rsidRDefault="008453EC" w:rsidP="008453EC">
            <w:pPr>
              <w:jc w:val="center"/>
              <w:rPr>
                <w:sz w:val="18"/>
                <w:szCs w:val="18"/>
              </w:rPr>
            </w:pPr>
            <w:r w:rsidRPr="008453EC">
              <w:rPr>
                <w:sz w:val="18"/>
                <w:szCs w:val="18"/>
              </w:rPr>
              <w:t>9,6</w:t>
            </w:r>
          </w:p>
        </w:tc>
        <w:tc>
          <w:tcPr>
            <w:tcW w:w="786" w:type="dxa"/>
          </w:tcPr>
          <w:p w:rsidR="008453EC" w:rsidRPr="008453EC" w:rsidRDefault="008453EC" w:rsidP="008453EC">
            <w:pPr>
              <w:jc w:val="center"/>
              <w:rPr>
                <w:sz w:val="18"/>
                <w:szCs w:val="18"/>
              </w:rPr>
            </w:pPr>
            <w:r w:rsidRPr="008453EC">
              <w:rPr>
                <w:sz w:val="18"/>
                <w:szCs w:val="18"/>
              </w:rPr>
              <w:t>9,9</w:t>
            </w:r>
          </w:p>
        </w:tc>
        <w:tc>
          <w:tcPr>
            <w:tcW w:w="786" w:type="dxa"/>
          </w:tcPr>
          <w:p w:rsidR="008453EC" w:rsidRPr="008453EC" w:rsidRDefault="008453EC" w:rsidP="008453EC">
            <w:pPr>
              <w:jc w:val="center"/>
              <w:rPr>
                <w:sz w:val="18"/>
                <w:szCs w:val="18"/>
              </w:rPr>
            </w:pPr>
            <w:r w:rsidRPr="008453EC">
              <w:rPr>
                <w:sz w:val="18"/>
                <w:szCs w:val="18"/>
              </w:rPr>
              <w:t>10,2</w:t>
            </w:r>
          </w:p>
        </w:tc>
        <w:tc>
          <w:tcPr>
            <w:tcW w:w="786" w:type="dxa"/>
          </w:tcPr>
          <w:p w:rsidR="008453EC" w:rsidRPr="008453EC" w:rsidRDefault="008453EC" w:rsidP="008453EC">
            <w:pPr>
              <w:jc w:val="center"/>
              <w:rPr>
                <w:sz w:val="18"/>
                <w:szCs w:val="18"/>
              </w:rPr>
            </w:pPr>
            <w:r w:rsidRPr="008453EC">
              <w:rPr>
                <w:sz w:val="18"/>
                <w:szCs w:val="18"/>
              </w:rPr>
              <w:t>10,5</w:t>
            </w:r>
          </w:p>
        </w:tc>
        <w:tc>
          <w:tcPr>
            <w:tcW w:w="786" w:type="dxa"/>
          </w:tcPr>
          <w:p w:rsidR="008453EC" w:rsidRPr="008453EC" w:rsidRDefault="008453EC" w:rsidP="008453EC">
            <w:pPr>
              <w:jc w:val="center"/>
              <w:rPr>
                <w:sz w:val="18"/>
                <w:szCs w:val="18"/>
              </w:rPr>
            </w:pPr>
            <w:r w:rsidRPr="008453EC">
              <w:rPr>
                <w:sz w:val="18"/>
                <w:szCs w:val="18"/>
              </w:rPr>
              <w:t>10,8</w:t>
            </w:r>
          </w:p>
        </w:tc>
        <w:tc>
          <w:tcPr>
            <w:tcW w:w="786" w:type="dxa"/>
          </w:tcPr>
          <w:p w:rsidR="008453EC" w:rsidRPr="008453EC" w:rsidRDefault="008453EC" w:rsidP="008453EC">
            <w:pPr>
              <w:jc w:val="center"/>
              <w:rPr>
                <w:sz w:val="18"/>
                <w:szCs w:val="18"/>
              </w:rPr>
            </w:pPr>
            <w:r w:rsidRPr="008453EC">
              <w:rPr>
                <w:sz w:val="18"/>
                <w:szCs w:val="18"/>
              </w:rPr>
              <w:t>11,1</w:t>
            </w:r>
          </w:p>
        </w:tc>
      </w:tr>
      <w:tr w:rsidR="008453EC" w:rsidRPr="008453EC" w:rsidTr="008867B0">
        <w:tc>
          <w:tcPr>
            <w:tcW w:w="425" w:type="dxa"/>
            <w:vMerge/>
            <w:vAlign w:val="center"/>
          </w:tcPr>
          <w:p w:rsidR="008453EC" w:rsidRPr="008453EC" w:rsidRDefault="008453EC" w:rsidP="0081029A">
            <w:pPr>
              <w:widowControl w:val="0"/>
              <w:jc w:val="center"/>
              <w:rPr>
                <w:sz w:val="18"/>
                <w:szCs w:val="18"/>
              </w:rPr>
            </w:pPr>
          </w:p>
        </w:tc>
        <w:tc>
          <w:tcPr>
            <w:tcW w:w="1765" w:type="dxa"/>
            <w:gridSpan w:val="2"/>
            <w:vMerge/>
            <w:vAlign w:val="center"/>
          </w:tcPr>
          <w:p w:rsidR="008453EC" w:rsidRPr="008453EC" w:rsidRDefault="008453EC" w:rsidP="0081029A">
            <w:pPr>
              <w:widowControl w:val="0"/>
              <w:jc w:val="center"/>
              <w:rPr>
                <w:b/>
                <w:sz w:val="18"/>
                <w:szCs w:val="18"/>
              </w:rPr>
            </w:pPr>
          </w:p>
        </w:tc>
        <w:tc>
          <w:tcPr>
            <w:tcW w:w="1520" w:type="dxa"/>
            <w:vAlign w:val="center"/>
          </w:tcPr>
          <w:p w:rsidR="008453EC" w:rsidRPr="008453EC" w:rsidRDefault="008453EC" w:rsidP="0081029A">
            <w:pPr>
              <w:widowControl w:val="0"/>
              <w:jc w:val="both"/>
              <w:rPr>
                <w:sz w:val="18"/>
                <w:szCs w:val="18"/>
              </w:rPr>
            </w:pPr>
            <w:r w:rsidRPr="008453EC">
              <w:rPr>
                <w:sz w:val="18"/>
                <w:szCs w:val="18"/>
              </w:rPr>
              <w:t>Целевой</w:t>
            </w:r>
          </w:p>
        </w:tc>
        <w:tc>
          <w:tcPr>
            <w:tcW w:w="751" w:type="dxa"/>
          </w:tcPr>
          <w:p w:rsidR="008453EC" w:rsidRPr="008453EC" w:rsidRDefault="008453EC" w:rsidP="008453EC">
            <w:pPr>
              <w:jc w:val="center"/>
              <w:rPr>
                <w:sz w:val="18"/>
                <w:szCs w:val="18"/>
              </w:rPr>
            </w:pPr>
            <w:r w:rsidRPr="008453EC">
              <w:rPr>
                <w:sz w:val="18"/>
                <w:szCs w:val="18"/>
              </w:rPr>
              <w:t>7,9</w:t>
            </w:r>
          </w:p>
        </w:tc>
        <w:tc>
          <w:tcPr>
            <w:tcW w:w="751" w:type="dxa"/>
          </w:tcPr>
          <w:p w:rsidR="008453EC" w:rsidRPr="008453EC" w:rsidRDefault="008453EC" w:rsidP="008453EC">
            <w:pPr>
              <w:jc w:val="center"/>
              <w:rPr>
                <w:sz w:val="18"/>
                <w:szCs w:val="18"/>
              </w:rPr>
            </w:pPr>
            <w:r w:rsidRPr="008453EC">
              <w:rPr>
                <w:sz w:val="18"/>
                <w:szCs w:val="18"/>
              </w:rPr>
              <w:t>8,2</w:t>
            </w:r>
          </w:p>
        </w:tc>
        <w:tc>
          <w:tcPr>
            <w:tcW w:w="751" w:type="dxa"/>
          </w:tcPr>
          <w:p w:rsidR="008453EC" w:rsidRPr="008453EC" w:rsidRDefault="008453EC" w:rsidP="008453EC">
            <w:pPr>
              <w:jc w:val="center"/>
              <w:rPr>
                <w:sz w:val="18"/>
                <w:szCs w:val="18"/>
              </w:rPr>
            </w:pPr>
            <w:r w:rsidRPr="008453EC">
              <w:rPr>
                <w:sz w:val="18"/>
                <w:szCs w:val="18"/>
              </w:rPr>
              <w:t>8,6</w:t>
            </w:r>
          </w:p>
        </w:tc>
        <w:tc>
          <w:tcPr>
            <w:tcW w:w="751" w:type="dxa"/>
          </w:tcPr>
          <w:p w:rsidR="008453EC" w:rsidRPr="008453EC" w:rsidRDefault="008453EC" w:rsidP="008453EC">
            <w:pPr>
              <w:jc w:val="center"/>
              <w:rPr>
                <w:sz w:val="18"/>
                <w:szCs w:val="18"/>
              </w:rPr>
            </w:pPr>
            <w:r w:rsidRPr="008453EC">
              <w:rPr>
                <w:sz w:val="18"/>
                <w:szCs w:val="18"/>
              </w:rPr>
              <w:t>8,9</w:t>
            </w:r>
          </w:p>
        </w:tc>
        <w:tc>
          <w:tcPr>
            <w:tcW w:w="786" w:type="dxa"/>
          </w:tcPr>
          <w:p w:rsidR="008453EC" w:rsidRPr="008453EC" w:rsidRDefault="008453EC" w:rsidP="008453EC">
            <w:pPr>
              <w:jc w:val="center"/>
              <w:rPr>
                <w:sz w:val="18"/>
                <w:szCs w:val="18"/>
              </w:rPr>
            </w:pPr>
            <w:r w:rsidRPr="008453EC">
              <w:rPr>
                <w:sz w:val="18"/>
                <w:szCs w:val="18"/>
              </w:rPr>
              <w:t>9,3</w:t>
            </w:r>
          </w:p>
        </w:tc>
        <w:tc>
          <w:tcPr>
            <w:tcW w:w="786" w:type="dxa"/>
          </w:tcPr>
          <w:p w:rsidR="008453EC" w:rsidRPr="008453EC" w:rsidRDefault="008453EC" w:rsidP="008453EC">
            <w:pPr>
              <w:jc w:val="center"/>
              <w:rPr>
                <w:sz w:val="18"/>
                <w:szCs w:val="18"/>
              </w:rPr>
            </w:pPr>
            <w:r w:rsidRPr="008453EC">
              <w:rPr>
                <w:sz w:val="18"/>
                <w:szCs w:val="18"/>
              </w:rPr>
              <w:t>9,6</w:t>
            </w:r>
          </w:p>
        </w:tc>
        <w:tc>
          <w:tcPr>
            <w:tcW w:w="786" w:type="dxa"/>
          </w:tcPr>
          <w:p w:rsidR="008453EC" w:rsidRPr="008453EC" w:rsidRDefault="008453EC" w:rsidP="008453EC">
            <w:pPr>
              <w:jc w:val="center"/>
              <w:rPr>
                <w:sz w:val="18"/>
                <w:szCs w:val="18"/>
              </w:rPr>
            </w:pPr>
            <w:r w:rsidRPr="008453EC">
              <w:rPr>
                <w:sz w:val="18"/>
                <w:szCs w:val="18"/>
              </w:rPr>
              <w:t>10,0</w:t>
            </w:r>
          </w:p>
        </w:tc>
        <w:tc>
          <w:tcPr>
            <w:tcW w:w="786" w:type="dxa"/>
          </w:tcPr>
          <w:p w:rsidR="008453EC" w:rsidRPr="008453EC" w:rsidRDefault="008453EC" w:rsidP="008453EC">
            <w:pPr>
              <w:jc w:val="center"/>
              <w:rPr>
                <w:sz w:val="18"/>
                <w:szCs w:val="18"/>
              </w:rPr>
            </w:pPr>
            <w:r w:rsidRPr="008453EC">
              <w:rPr>
                <w:sz w:val="18"/>
                <w:szCs w:val="18"/>
              </w:rPr>
              <w:t>10,5</w:t>
            </w:r>
          </w:p>
        </w:tc>
        <w:tc>
          <w:tcPr>
            <w:tcW w:w="786" w:type="dxa"/>
          </w:tcPr>
          <w:p w:rsidR="008453EC" w:rsidRPr="008453EC" w:rsidRDefault="008453EC" w:rsidP="008453EC">
            <w:pPr>
              <w:jc w:val="center"/>
              <w:rPr>
                <w:sz w:val="18"/>
                <w:szCs w:val="18"/>
              </w:rPr>
            </w:pPr>
            <w:r w:rsidRPr="008453EC">
              <w:rPr>
                <w:sz w:val="18"/>
                <w:szCs w:val="18"/>
              </w:rPr>
              <w:t>10,9</w:t>
            </w:r>
          </w:p>
        </w:tc>
        <w:tc>
          <w:tcPr>
            <w:tcW w:w="786" w:type="dxa"/>
          </w:tcPr>
          <w:p w:rsidR="008453EC" w:rsidRPr="008453EC" w:rsidRDefault="008453EC" w:rsidP="008453EC">
            <w:pPr>
              <w:jc w:val="center"/>
              <w:rPr>
                <w:sz w:val="18"/>
                <w:szCs w:val="18"/>
              </w:rPr>
            </w:pPr>
            <w:r w:rsidRPr="008453EC">
              <w:rPr>
                <w:sz w:val="18"/>
                <w:szCs w:val="18"/>
              </w:rPr>
              <w:t>11,3</w:t>
            </w:r>
          </w:p>
        </w:tc>
        <w:tc>
          <w:tcPr>
            <w:tcW w:w="786" w:type="dxa"/>
          </w:tcPr>
          <w:p w:rsidR="008453EC" w:rsidRPr="008453EC" w:rsidRDefault="008453EC" w:rsidP="008453EC">
            <w:pPr>
              <w:jc w:val="center"/>
              <w:rPr>
                <w:sz w:val="18"/>
                <w:szCs w:val="18"/>
              </w:rPr>
            </w:pPr>
            <w:r w:rsidRPr="008453EC">
              <w:rPr>
                <w:sz w:val="18"/>
                <w:szCs w:val="18"/>
              </w:rPr>
              <w:t>11,8</w:t>
            </w:r>
          </w:p>
        </w:tc>
        <w:tc>
          <w:tcPr>
            <w:tcW w:w="786" w:type="dxa"/>
          </w:tcPr>
          <w:p w:rsidR="008453EC" w:rsidRPr="008453EC" w:rsidRDefault="008453EC" w:rsidP="008453EC">
            <w:pPr>
              <w:jc w:val="center"/>
              <w:rPr>
                <w:sz w:val="18"/>
                <w:szCs w:val="18"/>
              </w:rPr>
            </w:pPr>
            <w:r w:rsidRPr="008453EC">
              <w:rPr>
                <w:sz w:val="18"/>
                <w:szCs w:val="18"/>
              </w:rPr>
              <w:t>12,3</w:t>
            </w:r>
          </w:p>
        </w:tc>
        <w:tc>
          <w:tcPr>
            <w:tcW w:w="786" w:type="dxa"/>
          </w:tcPr>
          <w:p w:rsidR="008453EC" w:rsidRPr="008453EC" w:rsidRDefault="008453EC" w:rsidP="008453EC">
            <w:pPr>
              <w:jc w:val="center"/>
              <w:rPr>
                <w:sz w:val="18"/>
                <w:szCs w:val="18"/>
              </w:rPr>
            </w:pPr>
            <w:r w:rsidRPr="008453EC">
              <w:rPr>
                <w:sz w:val="18"/>
                <w:szCs w:val="18"/>
              </w:rPr>
              <w:t>12,8</w:t>
            </w:r>
          </w:p>
        </w:tc>
      </w:tr>
      <w:tr w:rsidR="003B0341" w:rsidRPr="00F06A1C" w:rsidTr="001E23E4">
        <w:tc>
          <w:tcPr>
            <w:tcW w:w="13788" w:type="dxa"/>
            <w:gridSpan w:val="17"/>
            <w:vAlign w:val="center"/>
          </w:tcPr>
          <w:p w:rsidR="003B0341" w:rsidRPr="00F06A1C" w:rsidRDefault="003B0341" w:rsidP="0081029A">
            <w:pPr>
              <w:widowControl w:val="0"/>
              <w:jc w:val="center"/>
              <w:rPr>
                <w:b/>
                <w:sz w:val="18"/>
                <w:szCs w:val="18"/>
              </w:rPr>
            </w:pPr>
            <w:r w:rsidRPr="008453EC">
              <w:rPr>
                <w:b/>
                <w:sz w:val="18"/>
                <w:szCs w:val="18"/>
              </w:rPr>
              <w:t>Приоритетное направление «Рациональное природопользование и обеспечение экологической безопасности»</w:t>
            </w:r>
          </w:p>
        </w:tc>
      </w:tr>
      <w:tr w:rsidR="0013246F" w:rsidRPr="00F06A1C" w:rsidTr="0013246F">
        <w:tc>
          <w:tcPr>
            <w:tcW w:w="425" w:type="dxa"/>
            <w:vMerge w:val="restart"/>
            <w:vAlign w:val="center"/>
          </w:tcPr>
          <w:p w:rsidR="0013246F" w:rsidRPr="00F06A1C" w:rsidRDefault="0013246F" w:rsidP="0081029A">
            <w:pPr>
              <w:widowControl w:val="0"/>
              <w:jc w:val="center"/>
              <w:rPr>
                <w:sz w:val="18"/>
                <w:szCs w:val="18"/>
              </w:rPr>
            </w:pPr>
            <w:r w:rsidRPr="00F06A1C">
              <w:rPr>
                <w:sz w:val="18"/>
                <w:szCs w:val="18"/>
              </w:rPr>
              <w:t>16</w:t>
            </w:r>
          </w:p>
        </w:tc>
        <w:tc>
          <w:tcPr>
            <w:tcW w:w="1765" w:type="dxa"/>
            <w:gridSpan w:val="2"/>
            <w:vMerge w:val="restart"/>
            <w:vAlign w:val="center"/>
          </w:tcPr>
          <w:p w:rsidR="0013246F" w:rsidRPr="00F06A1C" w:rsidRDefault="0013246F" w:rsidP="0081029A">
            <w:pPr>
              <w:widowControl w:val="0"/>
              <w:jc w:val="both"/>
              <w:rPr>
                <w:b/>
                <w:sz w:val="18"/>
                <w:szCs w:val="18"/>
              </w:rPr>
            </w:pPr>
            <w:r w:rsidRPr="00F06A1C">
              <w:rPr>
                <w:sz w:val="18"/>
                <w:szCs w:val="18"/>
              </w:rPr>
              <w:t>Выброшено в атмосферу загрязняющих веществ, отходящих от стационарных источников, тыс. тонн</w:t>
            </w:r>
          </w:p>
        </w:tc>
        <w:tc>
          <w:tcPr>
            <w:tcW w:w="1520" w:type="dxa"/>
            <w:vAlign w:val="center"/>
          </w:tcPr>
          <w:p w:rsidR="0013246F" w:rsidRPr="00F06A1C" w:rsidRDefault="0013246F" w:rsidP="0081029A">
            <w:pPr>
              <w:widowControl w:val="0"/>
              <w:jc w:val="both"/>
              <w:rPr>
                <w:sz w:val="18"/>
                <w:szCs w:val="18"/>
              </w:rPr>
            </w:pPr>
            <w:r w:rsidRPr="00F06A1C">
              <w:rPr>
                <w:sz w:val="18"/>
                <w:szCs w:val="18"/>
              </w:rPr>
              <w:t>Консервативный</w:t>
            </w:r>
          </w:p>
        </w:tc>
        <w:tc>
          <w:tcPr>
            <w:tcW w:w="751" w:type="dxa"/>
            <w:vAlign w:val="center"/>
          </w:tcPr>
          <w:p w:rsidR="0013246F" w:rsidRPr="00F06A1C" w:rsidRDefault="0013246F" w:rsidP="008867B0">
            <w:pPr>
              <w:widowControl w:val="0"/>
              <w:jc w:val="center"/>
              <w:rPr>
                <w:sz w:val="18"/>
                <w:szCs w:val="18"/>
              </w:rPr>
            </w:pPr>
            <w:r w:rsidRPr="00F06A1C">
              <w:rPr>
                <w:sz w:val="18"/>
                <w:szCs w:val="18"/>
              </w:rPr>
              <w:t>2,1</w:t>
            </w:r>
          </w:p>
        </w:tc>
        <w:tc>
          <w:tcPr>
            <w:tcW w:w="751" w:type="dxa"/>
            <w:vAlign w:val="center"/>
          </w:tcPr>
          <w:p w:rsidR="0013246F" w:rsidRPr="00F06A1C" w:rsidRDefault="0013246F" w:rsidP="008867B0">
            <w:pPr>
              <w:widowControl w:val="0"/>
              <w:jc w:val="center"/>
              <w:rPr>
                <w:sz w:val="18"/>
                <w:szCs w:val="18"/>
              </w:rPr>
            </w:pPr>
            <w:r w:rsidRPr="00F06A1C">
              <w:rPr>
                <w:sz w:val="18"/>
                <w:szCs w:val="18"/>
              </w:rPr>
              <w:t>2,0</w:t>
            </w:r>
          </w:p>
        </w:tc>
        <w:tc>
          <w:tcPr>
            <w:tcW w:w="751" w:type="dxa"/>
            <w:vAlign w:val="center"/>
          </w:tcPr>
          <w:p w:rsidR="0013246F" w:rsidRPr="00F06A1C" w:rsidRDefault="0013246F" w:rsidP="008867B0">
            <w:pPr>
              <w:widowControl w:val="0"/>
              <w:jc w:val="center"/>
              <w:rPr>
                <w:sz w:val="18"/>
                <w:szCs w:val="18"/>
              </w:rPr>
            </w:pPr>
            <w:r w:rsidRPr="00F06A1C">
              <w:rPr>
                <w:sz w:val="18"/>
                <w:szCs w:val="18"/>
              </w:rPr>
              <w:t>1,9</w:t>
            </w:r>
          </w:p>
        </w:tc>
        <w:tc>
          <w:tcPr>
            <w:tcW w:w="751" w:type="dxa"/>
            <w:vAlign w:val="center"/>
          </w:tcPr>
          <w:p w:rsidR="0013246F" w:rsidRPr="00F06A1C" w:rsidRDefault="0013246F" w:rsidP="008867B0">
            <w:pPr>
              <w:widowControl w:val="0"/>
              <w:jc w:val="center"/>
              <w:rPr>
                <w:sz w:val="18"/>
                <w:szCs w:val="18"/>
              </w:rPr>
            </w:pPr>
            <w:r w:rsidRPr="00F06A1C">
              <w:rPr>
                <w:sz w:val="18"/>
                <w:szCs w:val="18"/>
              </w:rPr>
              <w:t>1,8</w:t>
            </w:r>
          </w:p>
        </w:tc>
        <w:tc>
          <w:tcPr>
            <w:tcW w:w="786" w:type="dxa"/>
            <w:vAlign w:val="center"/>
          </w:tcPr>
          <w:p w:rsidR="0013246F" w:rsidRPr="00F06A1C" w:rsidRDefault="0013246F" w:rsidP="008867B0">
            <w:pPr>
              <w:widowControl w:val="0"/>
              <w:jc w:val="center"/>
              <w:rPr>
                <w:sz w:val="18"/>
                <w:szCs w:val="18"/>
              </w:rPr>
            </w:pPr>
            <w:r w:rsidRPr="00F06A1C">
              <w:rPr>
                <w:sz w:val="18"/>
                <w:szCs w:val="18"/>
              </w:rPr>
              <w:t>1,7</w:t>
            </w:r>
          </w:p>
        </w:tc>
        <w:tc>
          <w:tcPr>
            <w:tcW w:w="786" w:type="dxa"/>
            <w:vAlign w:val="center"/>
          </w:tcPr>
          <w:p w:rsidR="0013246F" w:rsidRPr="00F06A1C" w:rsidRDefault="0013246F" w:rsidP="008867B0">
            <w:pPr>
              <w:widowControl w:val="0"/>
              <w:jc w:val="center"/>
              <w:rPr>
                <w:sz w:val="18"/>
                <w:szCs w:val="18"/>
              </w:rPr>
            </w:pPr>
            <w:r w:rsidRPr="00F06A1C">
              <w:rPr>
                <w:sz w:val="18"/>
                <w:szCs w:val="18"/>
              </w:rPr>
              <w:t>1,6</w:t>
            </w:r>
          </w:p>
        </w:tc>
        <w:tc>
          <w:tcPr>
            <w:tcW w:w="786" w:type="dxa"/>
            <w:vAlign w:val="center"/>
          </w:tcPr>
          <w:p w:rsidR="0013246F" w:rsidRPr="00F06A1C" w:rsidRDefault="0013246F" w:rsidP="008867B0">
            <w:pPr>
              <w:widowControl w:val="0"/>
              <w:jc w:val="center"/>
              <w:rPr>
                <w:sz w:val="18"/>
                <w:szCs w:val="18"/>
              </w:rPr>
            </w:pPr>
            <w:r w:rsidRPr="00F06A1C">
              <w:rPr>
                <w:sz w:val="18"/>
                <w:szCs w:val="18"/>
              </w:rPr>
              <w:t>1,6</w:t>
            </w:r>
          </w:p>
        </w:tc>
        <w:tc>
          <w:tcPr>
            <w:tcW w:w="786" w:type="dxa"/>
            <w:vAlign w:val="center"/>
          </w:tcPr>
          <w:p w:rsidR="0013246F" w:rsidRPr="00F06A1C" w:rsidRDefault="0013246F" w:rsidP="008867B0">
            <w:pPr>
              <w:widowControl w:val="0"/>
              <w:jc w:val="center"/>
              <w:rPr>
                <w:sz w:val="18"/>
                <w:szCs w:val="18"/>
              </w:rPr>
            </w:pPr>
            <w:r w:rsidRPr="00F06A1C">
              <w:rPr>
                <w:sz w:val="18"/>
                <w:szCs w:val="18"/>
              </w:rPr>
              <w:t>1,5</w:t>
            </w:r>
          </w:p>
        </w:tc>
        <w:tc>
          <w:tcPr>
            <w:tcW w:w="786" w:type="dxa"/>
            <w:vAlign w:val="center"/>
          </w:tcPr>
          <w:p w:rsidR="0013246F" w:rsidRPr="00F06A1C" w:rsidRDefault="0013246F" w:rsidP="008867B0">
            <w:pPr>
              <w:widowControl w:val="0"/>
              <w:jc w:val="center"/>
              <w:rPr>
                <w:sz w:val="18"/>
                <w:szCs w:val="18"/>
              </w:rPr>
            </w:pPr>
            <w:r w:rsidRPr="00F06A1C">
              <w:rPr>
                <w:sz w:val="18"/>
                <w:szCs w:val="18"/>
              </w:rPr>
              <w:t>1,4</w:t>
            </w:r>
          </w:p>
        </w:tc>
        <w:tc>
          <w:tcPr>
            <w:tcW w:w="786" w:type="dxa"/>
            <w:vAlign w:val="center"/>
          </w:tcPr>
          <w:p w:rsidR="0013246F" w:rsidRPr="00F06A1C" w:rsidRDefault="0013246F" w:rsidP="008867B0">
            <w:pPr>
              <w:widowControl w:val="0"/>
              <w:jc w:val="center"/>
              <w:rPr>
                <w:sz w:val="18"/>
                <w:szCs w:val="18"/>
              </w:rPr>
            </w:pPr>
            <w:r w:rsidRPr="00F06A1C">
              <w:rPr>
                <w:sz w:val="18"/>
                <w:szCs w:val="18"/>
              </w:rPr>
              <w:t>1,4</w:t>
            </w:r>
          </w:p>
        </w:tc>
        <w:tc>
          <w:tcPr>
            <w:tcW w:w="786" w:type="dxa"/>
            <w:vAlign w:val="center"/>
          </w:tcPr>
          <w:p w:rsidR="0013246F" w:rsidRPr="00F06A1C" w:rsidRDefault="0013246F" w:rsidP="008867B0">
            <w:pPr>
              <w:widowControl w:val="0"/>
              <w:jc w:val="center"/>
              <w:rPr>
                <w:sz w:val="18"/>
                <w:szCs w:val="18"/>
              </w:rPr>
            </w:pPr>
            <w:r w:rsidRPr="00F06A1C">
              <w:rPr>
                <w:sz w:val="18"/>
                <w:szCs w:val="18"/>
              </w:rPr>
              <w:t>1,4</w:t>
            </w:r>
          </w:p>
        </w:tc>
        <w:tc>
          <w:tcPr>
            <w:tcW w:w="786" w:type="dxa"/>
            <w:vAlign w:val="center"/>
          </w:tcPr>
          <w:p w:rsidR="0013246F" w:rsidRPr="00F06A1C" w:rsidRDefault="0013246F" w:rsidP="008867B0">
            <w:pPr>
              <w:widowControl w:val="0"/>
              <w:jc w:val="center"/>
              <w:rPr>
                <w:sz w:val="18"/>
                <w:szCs w:val="18"/>
              </w:rPr>
            </w:pPr>
            <w:r w:rsidRPr="00F06A1C">
              <w:rPr>
                <w:sz w:val="18"/>
                <w:szCs w:val="18"/>
              </w:rPr>
              <w:t>1,4</w:t>
            </w:r>
          </w:p>
        </w:tc>
        <w:tc>
          <w:tcPr>
            <w:tcW w:w="786" w:type="dxa"/>
            <w:vAlign w:val="center"/>
          </w:tcPr>
          <w:p w:rsidR="0013246F" w:rsidRPr="00F06A1C" w:rsidRDefault="0013246F" w:rsidP="008867B0">
            <w:pPr>
              <w:widowControl w:val="0"/>
              <w:jc w:val="center"/>
              <w:rPr>
                <w:sz w:val="18"/>
                <w:szCs w:val="18"/>
              </w:rPr>
            </w:pPr>
            <w:r w:rsidRPr="00F06A1C">
              <w:rPr>
                <w:sz w:val="18"/>
                <w:szCs w:val="18"/>
              </w:rPr>
              <w:t>1,3</w:t>
            </w:r>
          </w:p>
        </w:tc>
      </w:tr>
      <w:tr w:rsidR="0013246F" w:rsidRPr="00F06A1C" w:rsidTr="0013246F">
        <w:tc>
          <w:tcPr>
            <w:tcW w:w="425" w:type="dxa"/>
            <w:vMerge/>
            <w:vAlign w:val="center"/>
          </w:tcPr>
          <w:p w:rsidR="0013246F" w:rsidRPr="00F06A1C" w:rsidRDefault="0013246F" w:rsidP="0081029A">
            <w:pPr>
              <w:widowControl w:val="0"/>
              <w:jc w:val="center"/>
              <w:rPr>
                <w:b/>
                <w:sz w:val="18"/>
                <w:szCs w:val="18"/>
              </w:rPr>
            </w:pPr>
          </w:p>
        </w:tc>
        <w:tc>
          <w:tcPr>
            <w:tcW w:w="1765" w:type="dxa"/>
            <w:gridSpan w:val="2"/>
            <w:vMerge/>
            <w:vAlign w:val="center"/>
          </w:tcPr>
          <w:p w:rsidR="0013246F" w:rsidRPr="00F06A1C" w:rsidRDefault="0013246F" w:rsidP="0081029A">
            <w:pPr>
              <w:widowControl w:val="0"/>
              <w:jc w:val="center"/>
              <w:rPr>
                <w:b/>
                <w:sz w:val="18"/>
                <w:szCs w:val="18"/>
              </w:rPr>
            </w:pPr>
          </w:p>
        </w:tc>
        <w:tc>
          <w:tcPr>
            <w:tcW w:w="1520" w:type="dxa"/>
            <w:vAlign w:val="center"/>
          </w:tcPr>
          <w:p w:rsidR="0013246F" w:rsidRPr="00F06A1C" w:rsidRDefault="0013246F" w:rsidP="0081029A">
            <w:pPr>
              <w:widowControl w:val="0"/>
              <w:jc w:val="both"/>
              <w:rPr>
                <w:sz w:val="18"/>
                <w:szCs w:val="18"/>
              </w:rPr>
            </w:pPr>
            <w:r w:rsidRPr="00F06A1C">
              <w:rPr>
                <w:sz w:val="18"/>
                <w:szCs w:val="18"/>
              </w:rPr>
              <w:t>Базовый</w:t>
            </w:r>
          </w:p>
        </w:tc>
        <w:tc>
          <w:tcPr>
            <w:tcW w:w="751" w:type="dxa"/>
            <w:vAlign w:val="center"/>
          </w:tcPr>
          <w:p w:rsidR="0013246F" w:rsidRPr="00F06A1C" w:rsidRDefault="0013246F" w:rsidP="008867B0">
            <w:pPr>
              <w:widowControl w:val="0"/>
              <w:jc w:val="center"/>
              <w:rPr>
                <w:sz w:val="18"/>
                <w:szCs w:val="18"/>
              </w:rPr>
            </w:pPr>
            <w:r w:rsidRPr="00F06A1C">
              <w:rPr>
                <w:sz w:val="18"/>
                <w:szCs w:val="18"/>
              </w:rPr>
              <w:t>2,0</w:t>
            </w:r>
          </w:p>
        </w:tc>
        <w:tc>
          <w:tcPr>
            <w:tcW w:w="751" w:type="dxa"/>
            <w:vAlign w:val="center"/>
          </w:tcPr>
          <w:p w:rsidR="0013246F" w:rsidRPr="00F06A1C" w:rsidRDefault="0013246F" w:rsidP="008867B0">
            <w:pPr>
              <w:widowControl w:val="0"/>
              <w:jc w:val="center"/>
              <w:rPr>
                <w:sz w:val="18"/>
                <w:szCs w:val="18"/>
              </w:rPr>
            </w:pPr>
            <w:r w:rsidRPr="00F06A1C">
              <w:rPr>
                <w:sz w:val="18"/>
                <w:szCs w:val="18"/>
              </w:rPr>
              <w:t>1,9</w:t>
            </w:r>
          </w:p>
        </w:tc>
        <w:tc>
          <w:tcPr>
            <w:tcW w:w="751" w:type="dxa"/>
            <w:vAlign w:val="center"/>
          </w:tcPr>
          <w:p w:rsidR="0013246F" w:rsidRPr="00F06A1C" w:rsidRDefault="0013246F" w:rsidP="008867B0">
            <w:pPr>
              <w:widowControl w:val="0"/>
              <w:jc w:val="center"/>
              <w:rPr>
                <w:sz w:val="18"/>
                <w:szCs w:val="18"/>
              </w:rPr>
            </w:pPr>
            <w:r w:rsidRPr="00F06A1C">
              <w:rPr>
                <w:sz w:val="18"/>
                <w:szCs w:val="18"/>
              </w:rPr>
              <w:t>1,8</w:t>
            </w:r>
          </w:p>
        </w:tc>
        <w:tc>
          <w:tcPr>
            <w:tcW w:w="751" w:type="dxa"/>
            <w:vAlign w:val="center"/>
          </w:tcPr>
          <w:p w:rsidR="0013246F" w:rsidRPr="00F06A1C" w:rsidRDefault="0013246F" w:rsidP="008867B0">
            <w:pPr>
              <w:widowControl w:val="0"/>
              <w:jc w:val="center"/>
              <w:rPr>
                <w:sz w:val="18"/>
                <w:szCs w:val="18"/>
              </w:rPr>
            </w:pPr>
            <w:r w:rsidRPr="00F06A1C">
              <w:rPr>
                <w:sz w:val="18"/>
                <w:szCs w:val="18"/>
              </w:rPr>
              <w:t>1,7</w:t>
            </w:r>
          </w:p>
        </w:tc>
        <w:tc>
          <w:tcPr>
            <w:tcW w:w="786" w:type="dxa"/>
            <w:vAlign w:val="center"/>
          </w:tcPr>
          <w:p w:rsidR="0013246F" w:rsidRPr="00F06A1C" w:rsidRDefault="0013246F" w:rsidP="008867B0">
            <w:pPr>
              <w:widowControl w:val="0"/>
              <w:jc w:val="center"/>
              <w:rPr>
                <w:sz w:val="18"/>
                <w:szCs w:val="18"/>
              </w:rPr>
            </w:pPr>
            <w:r w:rsidRPr="00F06A1C">
              <w:rPr>
                <w:sz w:val="18"/>
                <w:szCs w:val="18"/>
              </w:rPr>
              <w:t>1,6</w:t>
            </w:r>
          </w:p>
        </w:tc>
        <w:tc>
          <w:tcPr>
            <w:tcW w:w="786" w:type="dxa"/>
            <w:vAlign w:val="center"/>
          </w:tcPr>
          <w:p w:rsidR="0013246F" w:rsidRPr="00F06A1C" w:rsidRDefault="0013246F" w:rsidP="008867B0">
            <w:pPr>
              <w:widowControl w:val="0"/>
              <w:jc w:val="center"/>
              <w:rPr>
                <w:sz w:val="18"/>
                <w:szCs w:val="18"/>
              </w:rPr>
            </w:pPr>
            <w:r w:rsidRPr="00F06A1C">
              <w:rPr>
                <w:sz w:val="18"/>
                <w:szCs w:val="18"/>
              </w:rPr>
              <w:t>1,5</w:t>
            </w:r>
          </w:p>
        </w:tc>
        <w:tc>
          <w:tcPr>
            <w:tcW w:w="786" w:type="dxa"/>
            <w:vAlign w:val="center"/>
          </w:tcPr>
          <w:p w:rsidR="0013246F" w:rsidRPr="00F06A1C" w:rsidRDefault="0013246F" w:rsidP="008867B0">
            <w:pPr>
              <w:widowControl w:val="0"/>
              <w:jc w:val="center"/>
              <w:rPr>
                <w:sz w:val="18"/>
                <w:szCs w:val="18"/>
              </w:rPr>
            </w:pPr>
            <w:r w:rsidRPr="00F06A1C">
              <w:rPr>
                <w:sz w:val="18"/>
                <w:szCs w:val="18"/>
              </w:rPr>
              <w:t>1,4</w:t>
            </w:r>
          </w:p>
        </w:tc>
        <w:tc>
          <w:tcPr>
            <w:tcW w:w="786" w:type="dxa"/>
            <w:vAlign w:val="center"/>
          </w:tcPr>
          <w:p w:rsidR="0013246F" w:rsidRPr="00F06A1C" w:rsidRDefault="0013246F" w:rsidP="008867B0">
            <w:pPr>
              <w:widowControl w:val="0"/>
              <w:jc w:val="center"/>
              <w:rPr>
                <w:sz w:val="18"/>
                <w:szCs w:val="18"/>
              </w:rPr>
            </w:pPr>
            <w:r w:rsidRPr="00F06A1C">
              <w:rPr>
                <w:sz w:val="18"/>
                <w:szCs w:val="18"/>
              </w:rPr>
              <w:t>1,3</w:t>
            </w:r>
          </w:p>
        </w:tc>
        <w:tc>
          <w:tcPr>
            <w:tcW w:w="786" w:type="dxa"/>
            <w:vAlign w:val="center"/>
          </w:tcPr>
          <w:p w:rsidR="0013246F" w:rsidRPr="00F06A1C" w:rsidRDefault="0013246F" w:rsidP="008867B0">
            <w:pPr>
              <w:widowControl w:val="0"/>
              <w:jc w:val="center"/>
              <w:rPr>
                <w:sz w:val="18"/>
                <w:szCs w:val="18"/>
              </w:rPr>
            </w:pPr>
            <w:r w:rsidRPr="00F06A1C">
              <w:rPr>
                <w:sz w:val="18"/>
                <w:szCs w:val="18"/>
              </w:rPr>
              <w:t>1,2</w:t>
            </w:r>
          </w:p>
        </w:tc>
        <w:tc>
          <w:tcPr>
            <w:tcW w:w="786" w:type="dxa"/>
            <w:vAlign w:val="center"/>
          </w:tcPr>
          <w:p w:rsidR="0013246F" w:rsidRPr="00F06A1C" w:rsidRDefault="0013246F" w:rsidP="008867B0">
            <w:pPr>
              <w:widowControl w:val="0"/>
              <w:jc w:val="center"/>
              <w:rPr>
                <w:sz w:val="18"/>
                <w:szCs w:val="18"/>
              </w:rPr>
            </w:pPr>
            <w:r w:rsidRPr="00F06A1C">
              <w:rPr>
                <w:sz w:val="18"/>
                <w:szCs w:val="18"/>
              </w:rPr>
              <w:t>1,1</w:t>
            </w:r>
          </w:p>
        </w:tc>
        <w:tc>
          <w:tcPr>
            <w:tcW w:w="786" w:type="dxa"/>
            <w:vAlign w:val="center"/>
          </w:tcPr>
          <w:p w:rsidR="0013246F" w:rsidRPr="00F06A1C" w:rsidRDefault="0013246F" w:rsidP="008867B0">
            <w:pPr>
              <w:widowControl w:val="0"/>
              <w:jc w:val="center"/>
              <w:rPr>
                <w:sz w:val="18"/>
                <w:szCs w:val="18"/>
              </w:rPr>
            </w:pPr>
            <w:r w:rsidRPr="00F06A1C">
              <w:rPr>
                <w:sz w:val="18"/>
                <w:szCs w:val="18"/>
              </w:rPr>
              <w:t>1,1</w:t>
            </w:r>
          </w:p>
        </w:tc>
        <w:tc>
          <w:tcPr>
            <w:tcW w:w="786" w:type="dxa"/>
            <w:vAlign w:val="center"/>
          </w:tcPr>
          <w:p w:rsidR="0013246F" w:rsidRPr="00F06A1C" w:rsidRDefault="0013246F" w:rsidP="008867B0">
            <w:pPr>
              <w:widowControl w:val="0"/>
              <w:jc w:val="center"/>
              <w:rPr>
                <w:sz w:val="18"/>
                <w:szCs w:val="18"/>
              </w:rPr>
            </w:pPr>
            <w:r w:rsidRPr="00F06A1C">
              <w:rPr>
                <w:sz w:val="18"/>
                <w:szCs w:val="18"/>
              </w:rPr>
              <w:t>1,0</w:t>
            </w:r>
          </w:p>
        </w:tc>
        <w:tc>
          <w:tcPr>
            <w:tcW w:w="786" w:type="dxa"/>
            <w:vAlign w:val="center"/>
          </w:tcPr>
          <w:p w:rsidR="0013246F" w:rsidRPr="00F06A1C" w:rsidRDefault="0013246F" w:rsidP="008867B0">
            <w:pPr>
              <w:widowControl w:val="0"/>
              <w:jc w:val="center"/>
              <w:rPr>
                <w:sz w:val="18"/>
                <w:szCs w:val="18"/>
              </w:rPr>
            </w:pPr>
            <w:r w:rsidRPr="00F06A1C">
              <w:rPr>
                <w:sz w:val="18"/>
                <w:szCs w:val="18"/>
              </w:rPr>
              <w:t>0,9</w:t>
            </w:r>
          </w:p>
        </w:tc>
      </w:tr>
      <w:tr w:rsidR="0013246F" w:rsidRPr="00F06A1C" w:rsidTr="0013246F">
        <w:tc>
          <w:tcPr>
            <w:tcW w:w="425" w:type="dxa"/>
            <w:vMerge/>
            <w:vAlign w:val="center"/>
          </w:tcPr>
          <w:p w:rsidR="0013246F" w:rsidRPr="00F06A1C" w:rsidRDefault="0013246F" w:rsidP="0081029A">
            <w:pPr>
              <w:widowControl w:val="0"/>
              <w:jc w:val="center"/>
              <w:rPr>
                <w:b/>
                <w:sz w:val="18"/>
                <w:szCs w:val="18"/>
              </w:rPr>
            </w:pPr>
          </w:p>
        </w:tc>
        <w:tc>
          <w:tcPr>
            <w:tcW w:w="1765" w:type="dxa"/>
            <w:gridSpan w:val="2"/>
            <w:vMerge/>
            <w:vAlign w:val="center"/>
          </w:tcPr>
          <w:p w:rsidR="0013246F" w:rsidRPr="00F06A1C" w:rsidRDefault="0013246F" w:rsidP="0081029A">
            <w:pPr>
              <w:widowControl w:val="0"/>
              <w:jc w:val="center"/>
              <w:rPr>
                <w:b/>
                <w:sz w:val="18"/>
                <w:szCs w:val="18"/>
              </w:rPr>
            </w:pPr>
          </w:p>
        </w:tc>
        <w:tc>
          <w:tcPr>
            <w:tcW w:w="1520" w:type="dxa"/>
            <w:vAlign w:val="center"/>
          </w:tcPr>
          <w:p w:rsidR="0013246F" w:rsidRPr="00F06A1C" w:rsidRDefault="0013246F" w:rsidP="0081029A">
            <w:pPr>
              <w:widowControl w:val="0"/>
              <w:jc w:val="both"/>
              <w:rPr>
                <w:sz w:val="18"/>
                <w:szCs w:val="18"/>
              </w:rPr>
            </w:pPr>
            <w:r w:rsidRPr="00F06A1C">
              <w:rPr>
                <w:sz w:val="18"/>
                <w:szCs w:val="18"/>
              </w:rPr>
              <w:t>Целевой</w:t>
            </w:r>
          </w:p>
        </w:tc>
        <w:tc>
          <w:tcPr>
            <w:tcW w:w="751" w:type="dxa"/>
            <w:vAlign w:val="center"/>
          </w:tcPr>
          <w:p w:rsidR="0013246F" w:rsidRPr="00F06A1C" w:rsidRDefault="0013246F" w:rsidP="008867B0">
            <w:pPr>
              <w:widowControl w:val="0"/>
              <w:jc w:val="center"/>
              <w:rPr>
                <w:sz w:val="18"/>
                <w:szCs w:val="18"/>
              </w:rPr>
            </w:pPr>
            <w:r w:rsidRPr="00F06A1C">
              <w:rPr>
                <w:sz w:val="18"/>
                <w:szCs w:val="18"/>
              </w:rPr>
              <w:t>2,0</w:t>
            </w:r>
          </w:p>
        </w:tc>
        <w:tc>
          <w:tcPr>
            <w:tcW w:w="751" w:type="dxa"/>
            <w:vAlign w:val="center"/>
          </w:tcPr>
          <w:p w:rsidR="0013246F" w:rsidRPr="00F06A1C" w:rsidRDefault="0013246F" w:rsidP="008867B0">
            <w:pPr>
              <w:widowControl w:val="0"/>
              <w:jc w:val="center"/>
              <w:rPr>
                <w:sz w:val="18"/>
                <w:szCs w:val="18"/>
              </w:rPr>
            </w:pPr>
            <w:r w:rsidRPr="00F06A1C">
              <w:rPr>
                <w:sz w:val="18"/>
                <w:szCs w:val="18"/>
              </w:rPr>
              <w:t>1,8</w:t>
            </w:r>
          </w:p>
        </w:tc>
        <w:tc>
          <w:tcPr>
            <w:tcW w:w="751" w:type="dxa"/>
            <w:vAlign w:val="center"/>
          </w:tcPr>
          <w:p w:rsidR="0013246F" w:rsidRPr="00F06A1C" w:rsidRDefault="0013246F" w:rsidP="008867B0">
            <w:pPr>
              <w:widowControl w:val="0"/>
              <w:jc w:val="center"/>
              <w:rPr>
                <w:sz w:val="18"/>
                <w:szCs w:val="18"/>
              </w:rPr>
            </w:pPr>
            <w:r w:rsidRPr="00F06A1C">
              <w:rPr>
                <w:sz w:val="18"/>
                <w:szCs w:val="18"/>
              </w:rPr>
              <w:t>1,6</w:t>
            </w:r>
          </w:p>
        </w:tc>
        <w:tc>
          <w:tcPr>
            <w:tcW w:w="751" w:type="dxa"/>
            <w:vAlign w:val="center"/>
          </w:tcPr>
          <w:p w:rsidR="0013246F" w:rsidRPr="00F06A1C" w:rsidRDefault="0013246F" w:rsidP="008867B0">
            <w:pPr>
              <w:widowControl w:val="0"/>
              <w:jc w:val="center"/>
              <w:rPr>
                <w:sz w:val="18"/>
                <w:szCs w:val="18"/>
              </w:rPr>
            </w:pPr>
            <w:r w:rsidRPr="00F06A1C">
              <w:rPr>
                <w:sz w:val="18"/>
                <w:szCs w:val="18"/>
              </w:rPr>
              <w:t>1,4</w:t>
            </w:r>
          </w:p>
        </w:tc>
        <w:tc>
          <w:tcPr>
            <w:tcW w:w="786" w:type="dxa"/>
            <w:vAlign w:val="center"/>
          </w:tcPr>
          <w:p w:rsidR="0013246F" w:rsidRPr="00F06A1C" w:rsidRDefault="0013246F" w:rsidP="008867B0">
            <w:pPr>
              <w:widowControl w:val="0"/>
              <w:jc w:val="center"/>
              <w:rPr>
                <w:sz w:val="18"/>
                <w:szCs w:val="18"/>
              </w:rPr>
            </w:pPr>
            <w:r w:rsidRPr="00F06A1C">
              <w:rPr>
                <w:sz w:val="18"/>
                <w:szCs w:val="18"/>
              </w:rPr>
              <w:t>1,3</w:t>
            </w:r>
          </w:p>
        </w:tc>
        <w:tc>
          <w:tcPr>
            <w:tcW w:w="786" w:type="dxa"/>
            <w:vAlign w:val="center"/>
          </w:tcPr>
          <w:p w:rsidR="0013246F" w:rsidRPr="00F06A1C" w:rsidRDefault="0013246F" w:rsidP="008867B0">
            <w:pPr>
              <w:widowControl w:val="0"/>
              <w:jc w:val="center"/>
              <w:rPr>
                <w:sz w:val="18"/>
                <w:szCs w:val="18"/>
              </w:rPr>
            </w:pPr>
            <w:r w:rsidRPr="00F06A1C">
              <w:rPr>
                <w:sz w:val="18"/>
                <w:szCs w:val="18"/>
              </w:rPr>
              <w:t>1,2</w:t>
            </w:r>
          </w:p>
        </w:tc>
        <w:tc>
          <w:tcPr>
            <w:tcW w:w="786" w:type="dxa"/>
            <w:vAlign w:val="center"/>
          </w:tcPr>
          <w:p w:rsidR="0013246F" w:rsidRPr="00F06A1C" w:rsidRDefault="0013246F" w:rsidP="008867B0">
            <w:pPr>
              <w:widowControl w:val="0"/>
              <w:jc w:val="center"/>
              <w:rPr>
                <w:sz w:val="18"/>
                <w:szCs w:val="18"/>
              </w:rPr>
            </w:pPr>
            <w:r w:rsidRPr="00F06A1C">
              <w:rPr>
                <w:sz w:val="18"/>
                <w:szCs w:val="18"/>
              </w:rPr>
              <w:t>1,1</w:t>
            </w:r>
          </w:p>
        </w:tc>
        <w:tc>
          <w:tcPr>
            <w:tcW w:w="786" w:type="dxa"/>
            <w:vAlign w:val="center"/>
          </w:tcPr>
          <w:p w:rsidR="0013246F" w:rsidRPr="00F06A1C" w:rsidRDefault="0013246F" w:rsidP="008867B0">
            <w:pPr>
              <w:widowControl w:val="0"/>
              <w:jc w:val="center"/>
              <w:rPr>
                <w:sz w:val="18"/>
                <w:szCs w:val="18"/>
              </w:rPr>
            </w:pPr>
            <w:r w:rsidRPr="00F06A1C">
              <w:rPr>
                <w:sz w:val="18"/>
                <w:szCs w:val="18"/>
              </w:rPr>
              <w:t>1,0</w:t>
            </w:r>
          </w:p>
        </w:tc>
        <w:tc>
          <w:tcPr>
            <w:tcW w:w="786" w:type="dxa"/>
            <w:vAlign w:val="center"/>
          </w:tcPr>
          <w:p w:rsidR="0013246F" w:rsidRPr="00F06A1C" w:rsidRDefault="0013246F" w:rsidP="008867B0">
            <w:pPr>
              <w:widowControl w:val="0"/>
              <w:jc w:val="center"/>
              <w:rPr>
                <w:sz w:val="18"/>
                <w:szCs w:val="18"/>
              </w:rPr>
            </w:pPr>
            <w:r w:rsidRPr="00F06A1C">
              <w:rPr>
                <w:sz w:val="18"/>
                <w:szCs w:val="18"/>
              </w:rPr>
              <w:t>1,0</w:t>
            </w:r>
          </w:p>
        </w:tc>
        <w:tc>
          <w:tcPr>
            <w:tcW w:w="786" w:type="dxa"/>
            <w:vAlign w:val="center"/>
          </w:tcPr>
          <w:p w:rsidR="0013246F" w:rsidRPr="00F06A1C" w:rsidRDefault="0013246F" w:rsidP="008867B0">
            <w:pPr>
              <w:widowControl w:val="0"/>
              <w:jc w:val="center"/>
              <w:rPr>
                <w:sz w:val="18"/>
                <w:szCs w:val="18"/>
              </w:rPr>
            </w:pPr>
            <w:r w:rsidRPr="00F06A1C">
              <w:rPr>
                <w:sz w:val="18"/>
                <w:szCs w:val="18"/>
              </w:rPr>
              <w:t>0,9</w:t>
            </w:r>
          </w:p>
        </w:tc>
        <w:tc>
          <w:tcPr>
            <w:tcW w:w="786" w:type="dxa"/>
            <w:vAlign w:val="center"/>
          </w:tcPr>
          <w:p w:rsidR="0013246F" w:rsidRPr="00F06A1C" w:rsidRDefault="0013246F" w:rsidP="008867B0">
            <w:pPr>
              <w:widowControl w:val="0"/>
              <w:jc w:val="center"/>
              <w:rPr>
                <w:sz w:val="18"/>
                <w:szCs w:val="18"/>
              </w:rPr>
            </w:pPr>
            <w:r w:rsidRPr="00F06A1C">
              <w:rPr>
                <w:sz w:val="18"/>
                <w:szCs w:val="18"/>
              </w:rPr>
              <w:t>0,9</w:t>
            </w:r>
          </w:p>
        </w:tc>
        <w:tc>
          <w:tcPr>
            <w:tcW w:w="786" w:type="dxa"/>
            <w:vAlign w:val="center"/>
          </w:tcPr>
          <w:p w:rsidR="0013246F" w:rsidRPr="00F06A1C" w:rsidRDefault="0013246F" w:rsidP="008867B0">
            <w:pPr>
              <w:widowControl w:val="0"/>
              <w:jc w:val="center"/>
              <w:rPr>
                <w:sz w:val="18"/>
                <w:szCs w:val="18"/>
              </w:rPr>
            </w:pPr>
            <w:r w:rsidRPr="00F06A1C">
              <w:rPr>
                <w:sz w:val="18"/>
                <w:szCs w:val="18"/>
              </w:rPr>
              <w:t>0,8</w:t>
            </w:r>
          </w:p>
        </w:tc>
        <w:tc>
          <w:tcPr>
            <w:tcW w:w="786" w:type="dxa"/>
            <w:vAlign w:val="center"/>
          </w:tcPr>
          <w:p w:rsidR="0013246F" w:rsidRPr="00F06A1C" w:rsidRDefault="0013246F" w:rsidP="008867B0">
            <w:pPr>
              <w:widowControl w:val="0"/>
              <w:jc w:val="center"/>
              <w:rPr>
                <w:sz w:val="18"/>
                <w:szCs w:val="18"/>
              </w:rPr>
            </w:pPr>
            <w:r w:rsidRPr="00F06A1C">
              <w:rPr>
                <w:sz w:val="18"/>
                <w:szCs w:val="18"/>
              </w:rPr>
              <w:t>0,7</w:t>
            </w:r>
          </w:p>
        </w:tc>
      </w:tr>
      <w:tr w:rsidR="0013246F" w:rsidRPr="00F06A1C" w:rsidTr="00034304">
        <w:tc>
          <w:tcPr>
            <w:tcW w:w="13788" w:type="dxa"/>
            <w:gridSpan w:val="17"/>
            <w:vAlign w:val="center"/>
          </w:tcPr>
          <w:p w:rsidR="0013246F" w:rsidRPr="00F06A1C" w:rsidRDefault="0013246F" w:rsidP="0081029A">
            <w:pPr>
              <w:widowControl w:val="0"/>
              <w:jc w:val="center"/>
              <w:rPr>
                <w:b/>
                <w:sz w:val="18"/>
                <w:szCs w:val="18"/>
              </w:rPr>
            </w:pPr>
            <w:r w:rsidRPr="00F06A1C">
              <w:rPr>
                <w:b/>
                <w:sz w:val="18"/>
                <w:szCs w:val="18"/>
              </w:rPr>
              <w:t>Приоритетное направление «Пространственное развитие»</w:t>
            </w:r>
          </w:p>
        </w:tc>
      </w:tr>
      <w:tr w:rsidR="0013246F" w:rsidRPr="00F06A1C" w:rsidTr="0013246F">
        <w:tc>
          <w:tcPr>
            <w:tcW w:w="425" w:type="dxa"/>
            <w:vMerge w:val="restart"/>
            <w:vAlign w:val="center"/>
          </w:tcPr>
          <w:p w:rsidR="0013246F" w:rsidRPr="00F06A1C" w:rsidRDefault="0013246F" w:rsidP="0081029A">
            <w:pPr>
              <w:widowControl w:val="0"/>
              <w:jc w:val="center"/>
              <w:rPr>
                <w:sz w:val="18"/>
                <w:szCs w:val="18"/>
              </w:rPr>
            </w:pPr>
            <w:r w:rsidRPr="00F06A1C">
              <w:rPr>
                <w:sz w:val="18"/>
                <w:szCs w:val="18"/>
              </w:rPr>
              <w:t>17</w:t>
            </w:r>
          </w:p>
        </w:tc>
        <w:tc>
          <w:tcPr>
            <w:tcW w:w="1765" w:type="dxa"/>
            <w:gridSpan w:val="2"/>
            <w:vMerge w:val="restart"/>
            <w:vAlign w:val="center"/>
          </w:tcPr>
          <w:p w:rsidR="0013246F" w:rsidRPr="00F06A1C" w:rsidRDefault="0013246F" w:rsidP="003B0341">
            <w:pPr>
              <w:widowControl w:val="0"/>
              <w:jc w:val="both"/>
              <w:rPr>
                <w:sz w:val="18"/>
                <w:szCs w:val="18"/>
              </w:rPr>
            </w:pPr>
            <w:r w:rsidRPr="00F06A1C">
              <w:rPr>
                <w:sz w:val="18"/>
                <w:szCs w:val="18"/>
              </w:rPr>
              <w:t>Ввод в действие жилых домов, тыс. кв. м в общей площади</w:t>
            </w:r>
          </w:p>
        </w:tc>
        <w:tc>
          <w:tcPr>
            <w:tcW w:w="1520" w:type="dxa"/>
            <w:vAlign w:val="center"/>
          </w:tcPr>
          <w:p w:rsidR="0013246F" w:rsidRPr="00F06A1C" w:rsidRDefault="0013246F" w:rsidP="00034304">
            <w:pPr>
              <w:widowControl w:val="0"/>
              <w:jc w:val="both"/>
              <w:rPr>
                <w:sz w:val="18"/>
                <w:szCs w:val="18"/>
              </w:rPr>
            </w:pPr>
            <w:r w:rsidRPr="00F06A1C">
              <w:rPr>
                <w:sz w:val="18"/>
                <w:szCs w:val="18"/>
              </w:rPr>
              <w:t>Консервативный</w:t>
            </w:r>
          </w:p>
        </w:tc>
        <w:tc>
          <w:tcPr>
            <w:tcW w:w="751" w:type="dxa"/>
            <w:vAlign w:val="bottom"/>
          </w:tcPr>
          <w:p w:rsidR="0013246F" w:rsidRPr="00F06A1C" w:rsidRDefault="0013246F">
            <w:pPr>
              <w:jc w:val="right"/>
              <w:rPr>
                <w:color w:val="000000"/>
                <w:sz w:val="18"/>
                <w:szCs w:val="18"/>
              </w:rPr>
            </w:pPr>
            <w:r w:rsidRPr="00F06A1C">
              <w:rPr>
                <w:color w:val="000000"/>
                <w:sz w:val="18"/>
                <w:szCs w:val="18"/>
              </w:rPr>
              <w:t>1,20</w:t>
            </w:r>
          </w:p>
        </w:tc>
        <w:tc>
          <w:tcPr>
            <w:tcW w:w="751" w:type="dxa"/>
            <w:vAlign w:val="bottom"/>
          </w:tcPr>
          <w:p w:rsidR="0013246F" w:rsidRPr="00F06A1C" w:rsidRDefault="0013246F">
            <w:pPr>
              <w:jc w:val="right"/>
              <w:rPr>
                <w:color w:val="000000"/>
                <w:sz w:val="18"/>
                <w:szCs w:val="18"/>
              </w:rPr>
            </w:pPr>
            <w:r w:rsidRPr="00F06A1C">
              <w:rPr>
                <w:color w:val="000000"/>
                <w:sz w:val="18"/>
                <w:szCs w:val="18"/>
              </w:rPr>
              <w:t>1,20</w:t>
            </w:r>
          </w:p>
        </w:tc>
        <w:tc>
          <w:tcPr>
            <w:tcW w:w="751" w:type="dxa"/>
            <w:vAlign w:val="bottom"/>
          </w:tcPr>
          <w:p w:rsidR="0013246F" w:rsidRPr="00F06A1C" w:rsidRDefault="0013246F">
            <w:pPr>
              <w:jc w:val="right"/>
              <w:rPr>
                <w:color w:val="000000"/>
                <w:sz w:val="18"/>
                <w:szCs w:val="18"/>
              </w:rPr>
            </w:pPr>
            <w:r w:rsidRPr="00F06A1C">
              <w:rPr>
                <w:color w:val="000000"/>
                <w:sz w:val="18"/>
                <w:szCs w:val="18"/>
              </w:rPr>
              <w:t>1,20</w:t>
            </w:r>
          </w:p>
        </w:tc>
        <w:tc>
          <w:tcPr>
            <w:tcW w:w="751" w:type="dxa"/>
            <w:vAlign w:val="bottom"/>
          </w:tcPr>
          <w:p w:rsidR="0013246F" w:rsidRPr="00F06A1C" w:rsidRDefault="0013246F">
            <w:pPr>
              <w:jc w:val="right"/>
              <w:rPr>
                <w:color w:val="000000"/>
                <w:sz w:val="18"/>
                <w:szCs w:val="18"/>
              </w:rPr>
            </w:pPr>
            <w:r w:rsidRPr="00F06A1C">
              <w:rPr>
                <w:color w:val="000000"/>
                <w:sz w:val="18"/>
                <w:szCs w:val="18"/>
              </w:rPr>
              <w:t>1,20</w:t>
            </w:r>
          </w:p>
        </w:tc>
        <w:tc>
          <w:tcPr>
            <w:tcW w:w="786" w:type="dxa"/>
            <w:vAlign w:val="bottom"/>
          </w:tcPr>
          <w:p w:rsidR="0013246F" w:rsidRPr="00F06A1C" w:rsidRDefault="0013246F">
            <w:pPr>
              <w:jc w:val="right"/>
              <w:rPr>
                <w:color w:val="000000"/>
                <w:sz w:val="18"/>
                <w:szCs w:val="18"/>
              </w:rPr>
            </w:pPr>
            <w:r w:rsidRPr="00F06A1C">
              <w:rPr>
                <w:color w:val="000000"/>
                <w:sz w:val="18"/>
                <w:szCs w:val="18"/>
              </w:rPr>
              <w:t>1,20</w:t>
            </w:r>
          </w:p>
        </w:tc>
        <w:tc>
          <w:tcPr>
            <w:tcW w:w="786" w:type="dxa"/>
            <w:vAlign w:val="bottom"/>
          </w:tcPr>
          <w:p w:rsidR="0013246F" w:rsidRPr="00F06A1C" w:rsidRDefault="0013246F">
            <w:pPr>
              <w:jc w:val="right"/>
              <w:rPr>
                <w:color w:val="000000"/>
                <w:sz w:val="18"/>
                <w:szCs w:val="18"/>
              </w:rPr>
            </w:pPr>
            <w:r w:rsidRPr="00F06A1C">
              <w:rPr>
                <w:color w:val="000000"/>
                <w:sz w:val="18"/>
                <w:szCs w:val="18"/>
              </w:rPr>
              <w:t>1,20</w:t>
            </w:r>
          </w:p>
        </w:tc>
        <w:tc>
          <w:tcPr>
            <w:tcW w:w="786" w:type="dxa"/>
            <w:vAlign w:val="bottom"/>
          </w:tcPr>
          <w:p w:rsidR="0013246F" w:rsidRPr="00F06A1C" w:rsidRDefault="0013246F">
            <w:pPr>
              <w:jc w:val="right"/>
              <w:rPr>
                <w:color w:val="000000"/>
                <w:sz w:val="18"/>
                <w:szCs w:val="18"/>
              </w:rPr>
            </w:pPr>
            <w:r w:rsidRPr="00F06A1C">
              <w:rPr>
                <w:color w:val="000000"/>
                <w:sz w:val="18"/>
                <w:szCs w:val="18"/>
              </w:rPr>
              <w:t>1,20</w:t>
            </w:r>
          </w:p>
        </w:tc>
        <w:tc>
          <w:tcPr>
            <w:tcW w:w="786" w:type="dxa"/>
            <w:vAlign w:val="bottom"/>
          </w:tcPr>
          <w:p w:rsidR="0013246F" w:rsidRPr="00F06A1C" w:rsidRDefault="0013246F">
            <w:pPr>
              <w:jc w:val="right"/>
              <w:rPr>
                <w:color w:val="000000"/>
                <w:sz w:val="18"/>
                <w:szCs w:val="18"/>
              </w:rPr>
            </w:pPr>
            <w:r w:rsidRPr="00F06A1C">
              <w:rPr>
                <w:color w:val="000000"/>
                <w:sz w:val="18"/>
                <w:szCs w:val="18"/>
              </w:rPr>
              <w:t>1,20</w:t>
            </w:r>
          </w:p>
        </w:tc>
        <w:tc>
          <w:tcPr>
            <w:tcW w:w="786" w:type="dxa"/>
            <w:vAlign w:val="bottom"/>
          </w:tcPr>
          <w:p w:rsidR="0013246F" w:rsidRPr="00F06A1C" w:rsidRDefault="0013246F">
            <w:pPr>
              <w:jc w:val="right"/>
              <w:rPr>
                <w:color w:val="000000"/>
                <w:sz w:val="18"/>
                <w:szCs w:val="18"/>
              </w:rPr>
            </w:pPr>
            <w:r w:rsidRPr="00F06A1C">
              <w:rPr>
                <w:color w:val="000000"/>
                <w:sz w:val="18"/>
                <w:szCs w:val="18"/>
              </w:rPr>
              <w:t>1,20</w:t>
            </w:r>
          </w:p>
        </w:tc>
        <w:tc>
          <w:tcPr>
            <w:tcW w:w="786" w:type="dxa"/>
            <w:vAlign w:val="bottom"/>
          </w:tcPr>
          <w:p w:rsidR="0013246F" w:rsidRPr="00F06A1C" w:rsidRDefault="0013246F">
            <w:pPr>
              <w:jc w:val="right"/>
              <w:rPr>
                <w:color w:val="000000"/>
                <w:sz w:val="18"/>
                <w:szCs w:val="18"/>
              </w:rPr>
            </w:pPr>
            <w:r w:rsidRPr="00F06A1C">
              <w:rPr>
                <w:color w:val="000000"/>
                <w:sz w:val="18"/>
                <w:szCs w:val="18"/>
              </w:rPr>
              <w:t>1,20</w:t>
            </w:r>
          </w:p>
        </w:tc>
        <w:tc>
          <w:tcPr>
            <w:tcW w:w="786" w:type="dxa"/>
            <w:vAlign w:val="bottom"/>
          </w:tcPr>
          <w:p w:rsidR="0013246F" w:rsidRPr="00F06A1C" w:rsidRDefault="0013246F">
            <w:pPr>
              <w:jc w:val="right"/>
              <w:rPr>
                <w:color w:val="000000"/>
                <w:sz w:val="18"/>
                <w:szCs w:val="18"/>
              </w:rPr>
            </w:pPr>
            <w:r w:rsidRPr="00F06A1C">
              <w:rPr>
                <w:color w:val="000000"/>
                <w:sz w:val="18"/>
                <w:szCs w:val="18"/>
              </w:rPr>
              <w:t>1,20</w:t>
            </w:r>
          </w:p>
        </w:tc>
        <w:tc>
          <w:tcPr>
            <w:tcW w:w="786" w:type="dxa"/>
            <w:vAlign w:val="bottom"/>
          </w:tcPr>
          <w:p w:rsidR="0013246F" w:rsidRPr="00F06A1C" w:rsidRDefault="0013246F">
            <w:pPr>
              <w:jc w:val="right"/>
              <w:rPr>
                <w:color w:val="000000"/>
                <w:sz w:val="18"/>
                <w:szCs w:val="18"/>
              </w:rPr>
            </w:pPr>
            <w:r w:rsidRPr="00F06A1C">
              <w:rPr>
                <w:color w:val="000000"/>
                <w:sz w:val="18"/>
                <w:szCs w:val="18"/>
              </w:rPr>
              <w:t>1,20</w:t>
            </w:r>
          </w:p>
        </w:tc>
        <w:tc>
          <w:tcPr>
            <w:tcW w:w="786" w:type="dxa"/>
            <w:vAlign w:val="bottom"/>
          </w:tcPr>
          <w:p w:rsidR="0013246F" w:rsidRPr="00F06A1C" w:rsidRDefault="0013246F">
            <w:pPr>
              <w:jc w:val="right"/>
              <w:rPr>
                <w:color w:val="000000"/>
                <w:sz w:val="18"/>
                <w:szCs w:val="18"/>
              </w:rPr>
            </w:pPr>
            <w:r w:rsidRPr="00F06A1C">
              <w:rPr>
                <w:color w:val="000000"/>
                <w:sz w:val="18"/>
                <w:szCs w:val="18"/>
              </w:rPr>
              <w:t>1,20</w:t>
            </w:r>
          </w:p>
        </w:tc>
      </w:tr>
      <w:tr w:rsidR="0013246F" w:rsidRPr="00F06A1C" w:rsidTr="0013246F">
        <w:tc>
          <w:tcPr>
            <w:tcW w:w="425" w:type="dxa"/>
            <w:vMerge/>
            <w:vAlign w:val="center"/>
          </w:tcPr>
          <w:p w:rsidR="0013246F" w:rsidRPr="00F06A1C" w:rsidRDefault="0013246F" w:rsidP="0081029A">
            <w:pPr>
              <w:widowControl w:val="0"/>
              <w:jc w:val="center"/>
              <w:rPr>
                <w:b/>
                <w:sz w:val="18"/>
                <w:szCs w:val="18"/>
              </w:rPr>
            </w:pPr>
          </w:p>
        </w:tc>
        <w:tc>
          <w:tcPr>
            <w:tcW w:w="1765" w:type="dxa"/>
            <w:gridSpan w:val="2"/>
            <w:vMerge/>
            <w:vAlign w:val="center"/>
          </w:tcPr>
          <w:p w:rsidR="0013246F" w:rsidRPr="00F06A1C" w:rsidRDefault="0013246F" w:rsidP="0081029A">
            <w:pPr>
              <w:widowControl w:val="0"/>
              <w:jc w:val="center"/>
              <w:rPr>
                <w:b/>
                <w:sz w:val="18"/>
                <w:szCs w:val="18"/>
              </w:rPr>
            </w:pPr>
          </w:p>
        </w:tc>
        <w:tc>
          <w:tcPr>
            <w:tcW w:w="1520" w:type="dxa"/>
            <w:vAlign w:val="center"/>
          </w:tcPr>
          <w:p w:rsidR="0013246F" w:rsidRPr="00F06A1C" w:rsidRDefault="0013246F" w:rsidP="00034304">
            <w:pPr>
              <w:widowControl w:val="0"/>
              <w:jc w:val="both"/>
              <w:rPr>
                <w:sz w:val="18"/>
                <w:szCs w:val="18"/>
              </w:rPr>
            </w:pPr>
            <w:r w:rsidRPr="00F06A1C">
              <w:rPr>
                <w:sz w:val="18"/>
                <w:szCs w:val="18"/>
              </w:rPr>
              <w:t>Базовый</w:t>
            </w:r>
          </w:p>
        </w:tc>
        <w:tc>
          <w:tcPr>
            <w:tcW w:w="751" w:type="dxa"/>
            <w:vAlign w:val="bottom"/>
          </w:tcPr>
          <w:p w:rsidR="0013246F" w:rsidRPr="00F06A1C" w:rsidRDefault="0013246F">
            <w:pPr>
              <w:jc w:val="right"/>
              <w:rPr>
                <w:color w:val="000000"/>
                <w:sz w:val="18"/>
                <w:szCs w:val="18"/>
              </w:rPr>
            </w:pPr>
            <w:r w:rsidRPr="00F06A1C">
              <w:rPr>
                <w:color w:val="000000"/>
                <w:sz w:val="18"/>
                <w:szCs w:val="18"/>
              </w:rPr>
              <w:t>1,20</w:t>
            </w:r>
          </w:p>
        </w:tc>
        <w:tc>
          <w:tcPr>
            <w:tcW w:w="751" w:type="dxa"/>
            <w:vAlign w:val="bottom"/>
          </w:tcPr>
          <w:p w:rsidR="0013246F" w:rsidRPr="00F06A1C" w:rsidRDefault="0013246F">
            <w:pPr>
              <w:jc w:val="right"/>
              <w:rPr>
                <w:color w:val="000000"/>
                <w:sz w:val="18"/>
                <w:szCs w:val="18"/>
              </w:rPr>
            </w:pPr>
            <w:r w:rsidRPr="00F06A1C">
              <w:rPr>
                <w:color w:val="000000"/>
                <w:sz w:val="18"/>
                <w:szCs w:val="18"/>
              </w:rPr>
              <w:t>1,20</w:t>
            </w:r>
          </w:p>
        </w:tc>
        <w:tc>
          <w:tcPr>
            <w:tcW w:w="751" w:type="dxa"/>
            <w:vAlign w:val="bottom"/>
          </w:tcPr>
          <w:p w:rsidR="0013246F" w:rsidRPr="00F06A1C" w:rsidRDefault="0013246F">
            <w:pPr>
              <w:jc w:val="right"/>
              <w:rPr>
                <w:color w:val="000000"/>
                <w:sz w:val="18"/>
                <w:szCs w:val="18"/>
              </w:rPr>
            </w:pPr>
            <w:r w:rsidRPr="00F06A1C">
              <w:rPr>
                <w:color w:val="000000"/>
                <w:sz w:val="18"/>
                <w:szCs w:val="18"/>
              </w:rPr>
              <w:t>1,20</w:t>
            </w:r>
          </w:p>
        </w:tc>
        <w:tc>
          <w:tcPr>
            <w:tcW w:w="751" w:type="dxa"/>
            <w:vAlign w:val="bottom"/>
          </w:tcPr>
          <w:p w:rsidR="0013246F" w:rsidRPr="00F06A1C" w:rsidRDefault="0013246F">
            <w:pPr>
              <w:jc w:val="right"/>
              <w:rPr>
                <w:color w:val="000000"/>
                <w:sz w:val="18"/>
                <w:szCs w:val="18"/>
              </w:rPr>
            </w:pPr>
            <w:r w:rsidRPr="00F06A1C">
              <w:rPr>
                <w:color w:val="000000"/>
                <w:sz w:val="18"/>
                <w:szCs w:val="18"/>
              </w:rPr>
              <w:t>1,20</w:t>
            </w:r>
          </w:p>
        </w:tc>
        <w:tc>
          <w:tcPr>
            <w:tcW w:w="786" w:type="dxa"/>
            <w:vAlign w:val="bottom"/>
          </w:tcPr>
          <w:p w:rsidR="0013246F" w:rsidRPr="00F06A1C" w:rsidRDefault="0013246F">
            <w:pPr>
              <w:jc w:val="right"/>
              <w:rPr>
                <w:color w:val="000000"/>
                <w:sz w:val="18"/>
                <w:szCs w:val="18"/>
              </w:rPr>
            </w:pPr>
            <w:r w:rsidRPr="00F06A1C">
              <w:rPr>
                <w:color w:val="000000"/>
                <w:sz w:val="18"/>
                <w:szCs w:val="18"/>
              </w:rPr>
              <w:t>1,20</w:t>
            </w:r>
          </w:p>
        </w:tc>
        <w:tc>
          <w:tcPr>
            <w:tcW w:w="786" w:type="dxa"/>
            <w:vAlign w:val="bottom"/>
          </w:tcPr>
          <w:p w:rsidR="0013246F" w:rsidRPr="00F06A1C" w:rsidRDefault="0013246F">
            <w:pPr>
              <w:jc w:val="right"/>
              <w:rPr>
                <w:color w:val="000000"/>
                <w:sz w:val="18"/>
                <w:szCs w:val="18"/>
              </w:rPr>
            </w:pPr>
            <w:r w:rsidRPr="00F06A1C">
              <w:rPr>
                <w:color w:val="000000"/>
                <w:sz w:val="18"/>
                <w:szCs w:val="18"/>
              </w:rPr>
              <w:t>1,20</w:t>
            </w:r>
          </w:p>
        </w:tc>
        <w:tc>
          <w:tcPr>
            <w:tcW w:w="786" w:type="dxa"/>
            <w:vAlign w:val="bottom"/>
          </w:tcPr>
          <w:p w:rsidR="0013246F" w:rsidRPr="00F06A1C" w:rsidRDefault="0013246F">
            <w:pPr>
              <w:jc w:val="right"/>
              <w:rPr>
                <w:color w:val="000000"/>
                <w:sz w:val="18"/>
                <w:szCs w:val="18"/>
              </w:rPr>
            </w:pPr>
            <w:r w:rsidRPr="00F06A1C">
              <w:rPr>
                <w:color w:val="000000"/>
                <w:sz w:val="18"/>
                <w:szCs w:val="18"/>
              </w:rPr>
              <w:t>1,20</w:t>
            </w:r>
          </w:p>
        </w:tc>
        <w:tc>
          <w:tcPr>
            <w:tcW w:w="786" w:type="dxa"/>
            <w:vAlign w:val="bottom"/>
          </w:tcPr>
          <w:p w:rsidR="0013246F" w:rsidRPr="00F06A1C" w:rsidRDefault="0013246F">
            <w:pPr>
              <w:jc w:val="right"/>
              <w:rPr>
                <w:color w:val="000000"/>
                <w:sz w:val="18"/>
                <w:szCs w:val="18"/>
              </w:rPr>
            </w:pPr>
            <w:r w:rsidRPr="00F06A1C">
              <w:rPr>
                <w:color w:val="000000"/>
                <w:sz w:val="18"/>
                <w:szCs w:val="18"/>
              </w:rPr>
              <w:t>1,20</w:t>
            </w:r>
          </w:p>
        </w:tc>
        <w:tc>
          <w:tcPr>
            <w:tcW w:w="786" w:type="dxa"/>
            <w:vAlign w:val="bottom"/>
          </w:tcPr>
          <w:p w:rsidR="0013246F" w:rsidRPr="00F06A1C" w:rsidRDefault="0013246F">
            <w:pPr>
              <w:jc w:val="right"/>
              <w:rPr>
                <w:color w:val="000000"/>
                <w:sz w:val="18"/>
                <w:szCs w:val="18"/>
              </w:rPr>
            </w:pPr>
            <w:r w:rsidRPr="00F06A1C">
              <w:rPr>
                <w:color w:val="000000"/>
                <w:sz w:val="18"/>
                <w:szCs w:val="18"/>
              </w:rPr>
              <w:t>1,20</w:t>
            </w:r>
          </w:p>
        </w:tc>
        <w:tc>
          <w:tcPr>
            <w:tcW w:w="786" w:type="dxa"/>
            <w:vAlign w:val="bottom"/>
          </w:tcPr>
          <w:p w:rsidR="0013246F" w:rsidRPr="00F06A1C" w:rsidRDefault="0013246F">
            <w:pPr>
              <w:jc w:val="right"/>
              <w:rPr>
                <w:color w:val="000000"/>
                <w:sz w:val="18"/>
                <w:szCs w:val="18"/>
              </w:rPr>
            </w:pPr>
            <w:r w:rsidRPr="00F06A1C">
              <w:rPr>
                <w:color w:val="000000"/>
                <w:sz w:val="18"/>
                <w:szCs w:val="18"/>
              </w:rPr>
              <w:t>1,20</w:t>
            </w:r>
          </w:p>
        </w:tc>
        <w:tc>
          <w:tcPr>
            <w:tcW w:w="786" w:type="dxa"/>
            <w:vAlign w:val="bottom"/>
          </w:tcPr>
          <w:p w:rsidR="0013246F" w:rsidRPr="00F06A1C" w:rsidRDefault="0013246F">
            <w:pPr>
              <w:jc w:val="right"/>
              <w:rPr>
                <w:color w:val="000000"/>
                <w:sz w:val="18"/>
                <w:szCs w:val="18"/>
              </w:rPr>
            </w:pPr>
            <w:r w:rsidRPr="00F06A1C">
              <w:rPr>
                <w:color w:val="000000"/>
                <w:sz w:val="18"/>
                <w:szCs w:val="18"/>
              </w:rPr>
              <w:t>1,20</w:t>
            </w:r>
          </w:p>
        </w:tc>
        <w:tc>
          <w:tcPr>
            <w:tcW w:w="786" w:type="dxa"/>
            <w:vAlign w:val="bottom"/>
          </w:tcPr>
          <w:p w:rsidR="0013246F" w:rsidRPr="00F06A1C" w:rsidRDefault="0013246F">
            <w:pPr>
              <w:jc w:val="right"/>
              <w:rPr>
                <w:color w:val="000000"/>
                <w:sz w:val="18"/>
                <w:szCs w:val="18"/>
              </w:rPr>
            </w:pPr>
            <w:r w:rsidRPr="00F06A1C">
              <w:rPr>
                <w:color w:val="000000"/>
                <w:sz w:val="18"/>
                <w:szCs w:val="18"/>
              </w:rPr>
              <w:t>1,20</w:t>
            </w:r>
          </w:p>
        </w:tc>
        <w:tc>
          <w:tcPr>
            <w:tcW w:w="786" w:type="dxa"/>
            <w:vAlign w:val="bottom"/>
          </w:tcPr>
          <w:p w:rsidR="0013246F" w:rsidRPr="00F06A1C" w:rsidRDefault="0013246F">
            <w:pPr>
              <w:jc w:val="right"/>
              <w:rPr>
                <w:color w:val="000000"/>
                <w:sz w:val="18"/>
                <w:szCs w:val="18"/>
              </w:rPr>
            </w:pPr>
            <w:r w:rsidRPr="00F06A1C">
              <w:rPr>
                <w:color w:val="000000"/>
                <w:sz w:val="18"/>
                <w:szCs w:val="18"/>
              </w:rPr>
              <w:t>1,20</w:t>
            </w:r>
          </w:p>
        </w:tc>
      </w:tr>
      <w:tr w:rsidR="0013246F" w:rsidRPr="00F06A1C" w:rsidTr="0013246F">
        <w:tc>
          <w:tcPr>
            <w:tcW w:w="425" w:type="dxa"/>
            <w:vMerge/>
            <w:vAlign w:val="center"/>
          </w:tcPr>
          <w:p w:rsidR="0013246F" w:rsidRPr="00F06A1C" w:rsidRDefault="0013246F" w:rsidP="0081029A">
            <w:pPr>
              <w:widowControl w:val="0"/>
              <w:jc w:val="center"/>
              <w:rPr>
                <w:b/>
                <w:sz w:val="18"/>
                <w:szCs w:val="18"/>
              </w:rPr>
            </w:pPr>
          </w:p>
        </w:tc>
        <w:tc>
          <w:tcPr>
            <w:tcW w:w="1765" w:type="dxa"/>
            <w:gridSpan w:val="2"/>
            <w:vMerge/>
            <w:vAlign w:val="center"/>
          </w:tcPr>
          <w:p w:rsidR="0013246F" w:rsidRPr="00F06A1C" w:rsidRDefault="0013246F" w:rsidP="0081029A">
            <w:pPr>
              <w:widowControl w:val="0"/>
              <w:jc w:val="center"/>
              <w:rPr>
                <w:b/>
                <w:sz w:val="18"/>
                <w:szCs w:val="18"/>
              </w:rPr>
            </w:pPr>
          </w:p>
        </w:tc>
        <w:tc>
          <w:tcPr>
            <w:tcW w:w="1520" w:type="dxa"/>
            <w:vAlign w:val="center"/>
          </w:tcPr>
          <w:p w:rsidR="0013246F" w:rsidRPr="00F06A1C" w:rsidRDefault="0013246F" w:rsidP="00034304">
            <w:pPr>
              <w:widowControl w:val="0"/>
              <w:jc w:val="both"/>
              <w:rPr>
                <w:sz w:val="18"/>
                <w:szCs w:val="18"/>
              </w:rPr>
            </w:pPr>
            <w:r w:rsidRPr="00F06A1C">
              <w:rPr>
                <w:sz w:val="18"/>
                <w:szCs w:val="18"/>
              </w:rPr>
              <w:t>Целевой</w:t>
            </w:r>
          </w:p>
        </w:tc>
        <w:tc>
          <w:tcPr>
            <w:tcW w:w="751" w:type="dxa"/>
            <w:vAlign w:val="bottom"/>
          </w:tcPr>
          <w:p w:rsidR="0013246F" w:rsidRPr="00F06A1C" w:rsidRDefault="0013246F">
            <w:pPr>
              <w:jc w:val="right"/>
              <w:rPr>
                <w:color w:val="000000"/>
                <w:sz w:val="18"/>
                <w:szCs w:val="18"/>
              </w:rPr>
            </w:pPr>
            <w:r w:rsidRPr="00F06A1C">
              <w:rPr>
                <w:color w:val="000000"/>
                <w:sz w:val="18"/>
                <w:szCs w:val="18"/>
              </w:rPr>
              <w:t>1,20</w:t>
            </w:r>
          </w:p>
        </w:tc>
        <w:tc>
          <w:tcPr>
            <w:tcW w:w="751" w:type="dxa"/>
            <w:vAlign w:val="bottom"/>
          </w:tcPr>
          <w:p w:rsidR="0013246F" w:rsidRPr="00F06A1C" w:rsidRDefault="0013246F">
            <w:pPr>
              <w:jc w:val="right"/>
              <w:rPr>
                <w:color w:val="000000"/>
                <w:sz w:val="18"/>
                <w:szCs w:val="18"/>
              </w:rPr>
            </w:pPr>
            <w:r w:rsidRPr="00F06A1C">
              <w:rPr>
                <w:color w:val="000000"/>
                <w:sz w:val="18"/>
                <w:szCs w:val="18"/>
              </w:rPr>
              <w:t>1,20</w:t>
            </w:r>
          </w:p>
        </w:tc>
        <w:tc>
          <w:tcPr>
            <w:tcW w:w="751" w:type="dxa"/>
            <w:vAlign w:val="bottom"/>
          </w:tcPr>
          <w:p w:rsidR="0013246F" w:rsidRPr="00F06A1C" w:rsidRDefault="0013246F">
            <w:pPr>
              <w:jc w:val="right"/>
              <w:rPr>
                <w:color w:val="000000"/>
                <w:sz w:val="18"/>
                <w:szCs w:val="18"/>
              </w:rPr>
            </w:pPr>
            <w:r w:rsidRPr="00F06A1C">
              <w:rPr>
                <w:color w:val="000000"/>
                <w:sz w:val="18"/>
                <w:szCs w:val="18"/>
              </w:rPr>
              <w:t>1,20</w:t>
            </w:r>
          </w:p>
        </w:tc>
        <w:tc>
          <w:tcPr>
            <w:tcW w:w="751" w:type="dxa"/>
            <w:vAlign w:val="bottom"/>
          </w:tcPr>
          <w:p w:rsidR="0013246F" w:rsidRPr="00F06A1C" w:rsidRDefault="0013246F">
            <w:pPr>
              <w:jc w:val="right"/>
              <w:rPr>
                <w:color w:val="000000"/>
                <w:sz w:val="18"/>
                <w:szCs w:val="18"/>
              </w:rPr>
            </w:pPr>
            <w:r w:rsidRPr="00F06A1C">
              <w:rPr>
                <w:color w:val="000000"/>
                <w:sz w:val="18"/>
                <w:szCs w:val="18"/>
              </w:rPr>
              <w:t>1,20</w:t>
            </w:r>
          </w:p>
        </w:tc>
        <w:tc>
          <w:tcPr>
            <w:tcW w:w="786" w:type="dxa"/>
            <w:vAlign w:val="bottom"/>
          </w:tcPr>
          <w:p w:rsidR="0013246F" w:rsidRPr="00F06A1C" w:rsidRDefault="0013246F">
            <w:pPr>
              <w:jc w:val="right"/>
              <w:rPr>
                <w:color w:val="000000"/>
                <w:sz w:val="18"/>
                <w:szCs w:val="18"/>
              </w:rPr>
            </w:pPr>
            <w:r w:rsidRPr="00F06A1C">
              <w:rPr>
                <w:color w:val="000000"/>
                <w:sz w:val="18"/>
                <w:szCs w:val="18"/>
              </w:rPr>
              <w:t>1,20</w:t>
            </w:r>
          </w:p>
        </w:tc>
        <w:tc>
          <w:tcPr>
            <w:tcW w:w="786" w:type="dxa"/>
            <w:vAlign w:val="bottom"/>
          </w:tcPr>
          <w:p w:rsidR="0013246F" w:rsidRPr="00F06A1C" w:rsidRDefault="0013246F">
            <w:pPr>
              <w:jc w:val="right"/>
              <w:rPr>
                <w:color w:val="000000"/>
                <w:sz w:val="18"/>
                <w:szCs w:val="18"/>
              </w:rPr>
            </w:pPr>
            <w:r w:rsidRPr="00F06A1C">
              <w:rPr>
                <w:color w:val="000000"/>
                <w:sz w:val="18"/>
                <w:szCs w:val="18"/>
              </w:rPr>
              <w:t>1,20</w:t>
            </w:r>
          </w:p>
        </w:tc>
        <w:tc>
          <w:tcPr>
            <w:tcW w:w="786" w:type="dxa"/>
            <w:vAlign w:val="bottom"/>
          </w:tcPr>
          <w:p w:rsidR="0013246F" w:rsidRPr="00F06A1C" w:rsidRDefault="0013246F">
            <w:pPr>
              <w:jc w:val="right"/>
              <w:rPr>
                <w:color w:val="000000"/>
                <w:sz w:val="18"/>
                <w:szCs w:val="18"/>
              </w:rPr>
            </w:pPr>
            <w:r w:rsidRPr="00F06A1C">
              <w:rPr>
                <w:color w:val="000000"/>
                <w:sz w:val="18"/>
                <w:szCs w:val="18"/>
              </w:rPr>
              <w:t>1,20</w:t>
            </w:r>
          </w:p>
        </w:tc>
        <w:tc>
          <w:tcPr>
            <w:tcW w:w="786" w:type="dxa"/>
            <w:vAlign w:val="bottom"/>
          </w:tcPr>
          <w:p w:rsidR="0013246F" w:rsidRPr="00F06A1C" w:rsidRDefault="0013246F">
            <w:pPr>
              <w:jc w:val="right"/>
              <w:rPr>
                <w:color w:val="000000"/>
                <w:sz w:val="18"/>
                <w:szCs w:val="18"/>
              </w:rPr>
            </w:pPr>
            <w:r w:rsidRPr="00F06A1C">
              <w:rPr>
                <w:color w:val="000000"/>
                <w:sz w:val="18"/>
                <w:szCs w:val="18"/>
              </w:rPr>
              <w:t>1,20</w:t>
            </w:r>
          </w:p>
        </w:tc>
        <w:tc>
          <w:tcPr>
            <w:tcW w:w="786" w:type="dxa"/>
            <w:vAlign w:val="bottom"/>
          </w:tcPr>
          <w:p w:rsidR="0013246F" w:rsidRPr="00F06A1C" w:rsidRDefault="0013246F">
            <w:pPr>
              <w:jc w:val="right"/>
              <w:rPr>
                <w:color w:val="000000"/>
                <w:sz w:val="18"/>
                <w:szCs w:val="18"/>
              </w:rPr>
            </w:pPr>
            <w:r w:rsidRPr="00F06A1C">
              <w:rPr>
                <w:color w:val="000000"/>
                <w:sz w:val="18"/>
                <w:szCs w:val="18"/>
              </w:rPr>
              <w:t>1,20</w:t>
            </w:r>
          </w:p>
        </w:tc>
        <w:tc>
          <w:tcPr>
            <w:tcW w:w="786" w:type="dxa"/>
            <w:vAlign w:val="bottom"/>
          </w:tcPr>
          <w:p w:rsidR="0013246F" w:rsidRPr="00F06A1C" w:rsidRDefault="0013246F">
            <w:pPr>
              <w:jc w:val="right"/>
              <w:rPr>
                <w:color w:val="000000"/>
                <w:sz w:val="18"/>
                <w:szCs w:val="18"/>
              </w:rPr>
            </w:pPr>
            <w:r w:rsidRPr="00F06A1C">
              <w:rPr>
                <w:color w:val="000000"/>
                <w:sz w:val="18"/>
                <w:szCs w:val="18"/>
              </w:rPr>
              <w:t>1,20</w:t>
            </w:r>
          </w:p>
        </w:tc>
        <w:tc>
          <w:tcPr>
            <w:tcW w:w="786" w:type="dxa"/>
            <w:vAlign w:val="bottom"/>
          </w:tcPr>
          <w:p w:rsidR="0013246F" w:rsidRPr="00F06A1C" w:rsidRDefault="0013246F">
            <w:pPr>
              <w:jc w:val="right"/>
              <w:rPr>
                <w:color w:val="000000"/>
                <w:sz w:val="18"/>
                <w:szCs w:val="18"/>
              </w:rPr>
            </w:pPr>
            <w:r w:rsidRPr="00F06A1C">
              <w:rPr>
                <w:color w:val="000000"/>
                <w:sz w:val="18"/>
                <w:szCs w:val="18"/>
              </w:rPr>
              <w:t>1,20</w:t>
            </w:r>
          </w:p>
        </w:tc>
        <w:tc>
          <w:tcPr>
            <w:tcW w:w="786" w:type="dxa"/>
            <w:vAlign w:val="bottom"/>
          </w:tcPr>
          <w:p w:rsidR="0013246F" w:rsidRPr="00F06A1C" w:rsidRDefault="0013246F">
            <w:pPr>
              <w:jc w:val="right"/>
              <w:rPr>
                <w:color w:val="000000"/>
                <w:sz w:val="18"/>
                <w:szCs w:val="18"/>
              </w:rPr>
            </w:pPr>
            <w:r w:rsidRPr="00F06A1C">
              <w:rPr>
                <w:color w:val="000000"/>
                <w:sz w:val="18"/>
                <w:szCs w:val="18"/>
              </w:rPr>
              <w:t>1,20</w:t>
            </w:r>
          </w:p>
        </w:tc>
        <w:tc>
          <w:tcPr>
            <w:tcW w:w="786" w:type="dxa"/>
            <w:vAlign w:val="bottom"/>
          </w:tcPr>
          <w:p w:rsidR="0013246F" w:rsidRPr="00F06A1C" w:rsidRDefault="0013246F">
            <w:pPr>
              <w:jc w:val="right"/>
              <w:rPr>
                <w:color w:val="000000"/>
                <w:sz w:val="18"/>
                <w:szCs w:val="18"/>
              </w:rPr>
            </w:pPr>
            <w:r w:rsidRPr="00F06A1C">
              <w:rPr>
                <w:color w:val="000000"/>
                <w:sz w:val="18"/>
                <w:szCs w:val="18"/>
              </w:rPr>
              <w:t>1,20</w:t>
            </w:r>
          </w:p>
        </w:tc>
      </w:tr>
    </w:tbl>
    <w:p w:rsidR="0051311A" w:rsidRPr="006954D2" w:rsidRDefault="0051311A" w:rsidP="0081029A">
      <w:pPr>
        <w:widowControl w:val="0"/>
        <w:rPr>
          <w:b/>
        </w:rPr>
      </w:pPr>
    </w:p>
    <w:p w:rsidR="0051311A" w:rsidRPr="006954D2" w:rsidRDefault="0051311A" w:rsidP="0081029A">
      <w:pPr>
        <w:widowControl w:val="0"/>
        <w:ind w:firstLine="720"/>
      </w:pPr>
    </w:p>
    <w:p w:rsidR="0051311A" w:rsidRPr="006954D2" w:rsidRDefault="0051311A" w:rsidP="0081029A">
      <w:pPr>
        <w:widowControl w:val="0"/>
        <w:ind w:firstLine="709"/>
        <w:jc w:val="both"/>
        <w:rPr>
          <w:b/>
        </w:rPr>
        <w:sectPr w:rsidR="0051311A" w:rsidRPr="006954D2" w:rsidSect="00C61430">
          <w:pgSz w:w="15840" w:h="12240" w:orient="landscape"/>
          <w:pgMar w:top="1701" w:right="1134" w:bottom="851" w:left="1134" w:header="720" w:footer="720" w:gutter="0"/>
          <w:cols w:space="720"/>
          <w:noEndnote/>
          <w:docGrid w:linePitch="326"/>
        </w:sectPr>
      </w:pPr>
    </w:p>
    <w:p w:rsidR="0051311A" w:rsidRPr="006954D2" w:rsidRDefault="0051311A" w:rsidP="0081029A">
      <w:pPr>
        <w:widowControl w:val="0"/>
        <w:spacing w:line="360" w:lineRule="auto"/>
        <w:ind w:firstLine="709"/>
        <w:jc w:val="both"/>
        <w:rPr>
          <w:sz w:val="28"/>
          <w:szCs w:val="28"/>
        </w:rPr>
      </w:pPr>
      <w:r w:rsidRPr="006954D2">
        <w:rPr>
          <w:sz w:val="28"/>
          <w:szCs w:val="28"/>
        </w:rPr>
        <w:lastRenderedPageBreak/>
        <w:t>Таким образом, мероприятия первого этапа Стратегии – с 2019 по 202</w:t>
      </w:r>
      <w:r w:rsidR="00210D8A">
        <w:rPr>
          <w:sz w:val="28"/>
          <w:szCs w:val="28"/>
        </w:rPr>
        <w:t>1 </w:t>
      </w:r>
      <w:r w:rsidRPr="006954D2">
        <w:rPr>
          <w:sz w:val="28"/>
          <w:szCs w:val="28"/>
        </w:rPr>
        <w:t xml:space="preserve">гг., определяются следующими среднесрочными целями: преодоление кризисных явлений в сельском хозяйстве и перерабатывающей промышленности и создание предпосылок для дальнейшего роста, что предполагает максимизацию усилий по стабилизации экономики и создание благоприятной социально-экономической среды. Основные задачи – избежать невыполнения социальных обязательств. </w:t>
      </w:r>
    </w:p>
    <w:p w:rsidR="0051311A" w:rsidRPr="006954D2" w:rsidRDefault="0051311A" w:rsidP="0081029A">
      <w:pPr>
        <w:widowControl w:val="0"/>
        <w:spacing w:line="360" w:lineRule="auto"/>
        <w:ind w:firstLine="709"/>
        <w:jc w:val="both"/>
        <w:rPr>
          <w:sz w:val="28"/>
          <w:szCs w:val="28"/>
        </w:rPr>
      </w:pPr>
      <w:r w:rsidRPr="006954D2">
        <w:rPr>
          <w:sz w:val="28"/>
          <w:szCs w:val="28"/>
        </w:rPr>
        <w:t xml:space="preserve">На втором и третьем этапе в условиях привлекательной и конкурентоспособной инвестиционной среды основные мероприятия предусматривают всестороннюю поддержку инвесторов, в том числе в </w:t>
      </w:r>
      <w:r w:rsidRPr="006954D2">
        <w:rPr>
          <w:sz w:val="28"/>
          <w:szCs w:val="28"/>
        </w:rPr>
        <w:lastRenderedPageBreak/>
        <w:t>рамках индивидуальной работы с крупными инвесторами, содействие взаимодействию инвесторов, развитие инструментов муниципально-частного партнерства и синхронизации инвестиционных стратегий организаций, содействие вовлеченности бизнес-сообщества в вопросы подг</w:t>
      </w:r>
      <w:r w:rsidR="00D13995" w:rsidRPr="006954D2">
        <w:rPr>
          <w:sz w:val="28"/>
          <w:szCs w:val="28"/>
        </w:rPr>
        <w:t>отовки профессиональных кадров.</w:t>
      </w:r>
    </w:p>
    <w:p w:rsidR="006A5CF0" w:rsidRDefault="0051311A" w:rsidP="0081029A">
      <w:pPr>
        <w:widowControl w:val="0"/>
        <w:spacing w:line="360" w:lineRule="auto"/>
        <w:ind w:firstLine="709"/>
        <w:jc w:val="both"/>
        <w:rPr>
          <w:sz w:val="28"/>
          <w:szCs w:val="28"/>
        </w:rPr>
      </w:pPr>
      <w:r w:rsidRPr="006954D2">
        <w:rPr>
          <w:sz w:val="28"/>
          <w:szCs w:val="28"/>
        </w:rPr>
        <w:t>Мероприятия второго этапа Стратегии связаны с общими целями развития Брянской области и Российской Федерации в целом, структурной перестройкой, модернизацией экономики, повышением инновационной составляющей, обеспечением устойчивого экономического роста и повышения благосостояния населения.</w:t>
      </w:r>
      <w:r w:rsidR="006A5CF0">
        <w:rPr>
          <w:sz w:val="28"/>
          <w:szCs w:val="28"/>
        </w:rPr>
        <w:t xml:space="preserve"> </w:t>
      </w:r>
    </w:p>
    <w:p w:rsidR="00465784" w:rsidRDefault="00465784" w:rsidP="0081029A">
      <w:pPr>
        <w:pStyle w:val="a4"/>
        <w:widowControl w:val="0"/>
        <w:spacing w:line="360" w:lineRule="auto"/>
        <w:ind w:left="0" w:firstLine="709"/>
        <w:jc w:val="both"/>
        <w:rPr>
          <w:b/>
          <w:sz w:val="28"/>
          <w:szCs w:val="28"/>
        </w:rPr>
      </w:pPr>
    </w:p>
    <w:p w:rsidR="0051311A" w:rsidRPr="006954D2" w:rsidRDefault="00DF6094" w:rsidP="0081029A">
      <w:pPr>
        <w:pStyle w:val="a4"/>
        <w:widowControl w:val="0"/>
        <w:spacing w:line="360" w:lineRule="auto"/>
        <w:ind w:left="0" w:firstLine="709"/>
        <w:jc w:val="both"/>
        <w:rPr>
          <w:b/>
          <w:sz w:val="28"/>
          <w:szCs w:val="28"/>
        </w:rPr>
      </w:pPr>
      <w:r w:rsidRPr="006954D2">
        <w:rPr>
          <w:b/>
          <w:sz w:val="28"/>
          <w:szCs w:val="28"/>
        </w:rPr>
        <w:t>2.</w:t>
      </w:r>
      <w:r w:rsidR="0051311A" w:rsidRPr="006954D2">
        <w:rPr>
          <w:b/>
          <w:sz w:val="28"/>
          <w:szCs w:val="28"/>
        </w:rPr>
        <w:t xml:space="preserve">3.3. </w:t>
      </w:r>
      <w:r w:rsidR="003365C5" w:rsidRPr="006954D2">
        <w:rPr>
          <w:b/>
          <w:sz w:val="28"/>
          <w:szCs w:val="28"/>
        </w:rPr>
        <w:t>Оценка финансовых ресурсов, необходимых для реализации Стратегии на каждом этапе</w:t>
      </w:r>
    </w:p>
    <w:p w:rsidR="0051311A" w:rsidRPr="006954D2" w:rsidRDefault="0051311A" w:rsidP="0081029A">
      <w:pPr>
        <w:widowControl w:val="0"/>
        <w:spacing w:line="360" w:lineRule="auto"/>
        <w:ind w:firstLine="709"/>
        <w:jc w:val="both"/>
        <w:rPr>
          <w:sz w:val="28"/>
          <w:szCs w:val="28"/>
        </w:rPr>
      </w:pPr>
      <w:r w:rsidRPr="006954D2">
        <w:rPr>
          <w:sz w:val="28"/>
          <w:szCs w:val="28"/>
        </w:rPr>
        <w:t>Реализация Стратегии будет осуществляться в течение 12 лет в период с 2019 по 2030 годы</w:t>
      </w:r>
      <w:r w:rsidR="00D13995" w:rsidRPr="006954D2">
        <w:rPr>
          <w:sz w:val="28"/>
          <w:szCs w:val="28"/>
        </w:rPr>
        <w:t>.</w:t>
      </w:r>
    </w:p>
    <w:p w:rsidR="0051311A" w:rsidRPr="006954D2" w:rsidRDefault="0051311A" w:rsidP="0081029A">
      <w:pPr>
        <w:widowControl w:val="0"/>
        <w:spacing w:line="360" w:lineRule="auto"/>
        <w:ind w:firstLine="709"/>
        <w:jc w:val="both"/>
        <w:rPr>
          <w:sz w:val="28"/>
          <w:szCs w:val="28"/>
        </w:rPr>
      </w:pPr>
      <w:r w:rsidRPr="006954D2">
        <w:rPr>
          <w:sz w:val="28"/>
          <w:szCs w:val="28"/>
        </w:rPr>
        <w:t>Реализация Стратегии потребует привлечения финансовых ресурсов из различных источников: бюджетные средства (федеральный бюджет, бюджет Брянской области, бюджет Почепского муниципального района и бюджеты поселений) и внебюджетные средства (средства предприятий и организаций; средства инвесторов и др.).</w:t>
      </w:r>
    </w:p>
    <w:p w:rsidR="0051311A" w:rsidRPr="006954D2" w:rsidRDefault="0051311A" w:rsidP="0081029A">
      <w:pPr>
        <w:widowControl w:val="0"/>
        <w:spacing w:line="360" w:lineRule="auto"/>
        <w:ind w:firstLine="709"/>
        <w:jc w:val="both"/>
        <w:rPr>
          <w:sz w:val="28"/>
          <w:szCs w:val="28"/>
        </w:rPr>
      </w:pPr>
      <w:r w:rsidRPr="006954D2">
        <w:rPr>
          <w:sz w:val="28"/>
          <w:szCs w:val="28"/>
        </w:rPr>
        <w:t>Учитывая то обстоятельство, что бюджет Почепского муниципального района является высокодотационным, то без привлечения средств вышестоящих бюджетов невозможно реализовать намеченные мероприятия.</w:t>
      </w:r>
    </w:p>
    <w:p w:rsidR="0051311A" w:rsidRPr="006954D2" w:rsidRDefault="0051311A" w:rsidP="0081029A">
      <w:pPr>
        <w:widowControl w:val="0"/>
        <w:spacing w:line="360" w:lineRule="auto"/>
        <w:ind w:firstLine="709"/>
        <w:jc w:val="both"/>
        <w:rPr>
          <w:sz w:val="28"/>
          <w:szCs w:val="28"/>
        </w:rPr>
      </w:pPr>
      <w:r w:rsidRPr="006954D2">
        <w:rPr>
          <w:sz w:val="28"/>
          <w:szCs w:val="28"/>
        </w:rPr>
        <w:t>Достижение целей и задач Стратегии планируется осуществлять с привлечением средств вышестоящих бюджетов в рамках реализации государственных программ Брянской области.</w:t>
      </w:r>
    </w:p>
    <w:p w:rsidR="0051311A" w:rsidRPr="006954D2" w:rsidRDefault="0051311A" w:rsidP="0081029A">
      <w:pPr>
        <w:widowControl w:val="0"/>
        <w:spacing w:line="360" w:lineRule="auto"/>
        <w:ind w:firstLine="709"/>
        <w:jc w:val="both"/>
        <w:rPr>
          <w:sz w:val="28"/>
          <w:szCs w:val="28"/>
        </w:rPr>
      </w:pPr>
      <w:r w:rsidRPr="006954D2">
        <w:rPr>
          <w:sz w:val="28"/>
          <w:szCs w:val="28"/>
        </w:rPr>
        <w:t xml:space="preserve">Объём бюджетных средств подлежит ежегодному уточнению при разработке соответствующего бюджета исходя из его возможностей. </w:t>
      </w:r>
    </w:p>
    <w:p w:rsidR="0051311A" w:rsidRPr="006954D2" w:rsidRDefault="0051311A" w:rsidP="0081029A">
      <w:pPr>
        <w:widowControl w:val="0"/>
        <w:spacing w:line="360" w:lineRule="auto"/>
        <w:ind w:firstLine="709"/>
        <w:jc w:val="both"/>
        <w:rPr>
          <w:sz w:val="28"/>
          <w:szCs w:val="28"/>
        </w:rPr>
      </w:pPr>
      <w:r w:rsidRPr="006954D2">
        <w:rPr>
          <w:sz w:val="28"/>
          <w:szCs w:val="28"/>
        </w:rPr>
        <w:t xml:space="preserve">Приоритетной задачей будет оставаться рост собственных доходов и обеспечение сбалансированности бюджета Почепского района, повышение </w:t>
      </w:r>
      <w:r w:rsidRPr="006954D2">
        <w:rPr>
          <w:sz w:val="28"/>
          <w:szCs w:val="28"/>
        </w:rPr>
        <w:lastRenderedPageBreak/>
        <w:t>его финансовой устойчивости.</w:t>
      </w:r>
    </w:p>
    <w:p w:rsidR="0051311A" w:rsidRPr="006954D2" w:rsidRDefault="0051311A" w:rsidP="0081029A">
      <w:pPr>
        <w:widowControl w:val="0"/>
        <w:spacing w:line="360" w:lineRule="auto"/>
        <w:ind w:firstLine="709"/>
        <w:jc w:val="both"/>
        <w:rPr>
          <w:sz w:val="28"/>
          <w:szCs w:val="28"/>
        </w:rPr>
      </w:pPr>
      <w:r w:rsidRPr="006954D2">
        <w:rPr>
          <w:bCs/>
          <w:sz w:val="28"/>
          <w:szCs w:val="28"/>
        </w:rPr>
        <w:t xml:space="preserve">Таблица </w:t>
      </w:r>
      <w:r w:rsidR="00B22135" w:rsidRPr="006954D2">
        <w:rPr>
          <w:bCs/>
          <w:sz w:val="28"/>
          <w:szCs w:val="28"/>
        </w:rPr>
        <w:t>3</w:t>
      </w:r>
      <w:r w:rsidR="00A34236">
        <w:rPr>
          <w:bCs/>
          <w:sz w:val="28"/>
          <w:szCs w:val="28"/>
        </w:rPr>
        <w:t>3</w:t>
      </w:r>
      <w:r w:rsidRPr="006954D2">
        <w:rPr>
          <w:bCs/>
          <w:sz w:val="28"/>
          <w:szCs w:val="28"/>
        </w:rPr>
        <w:t xml:space="preserve"> -  Прогноз доходов консолидированного бюджета Почепского муниципального района</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7"/>
        <w:gridCol w:w="3297"/>
        <w:gridCol w:w="3118"/>
      </w:tblGrid>
      <w:tr w:rsidR="0051311A" w:rsidRPr="006954D2" w:rsidTr="00170F86">
        <w:trPr>
          <w:trHeight w:val="867"/>
        </w:trPr>
        <w:tc>
          <w:tcPr>
            <w:tcW w:w="2907" w:type="dxa"/>
            <w:vAlign w:val="center"/>
          </w:tcPr>
          <w:p w:rsidR="0051311A" w:rsidRPr="006954D2" w:rsidRDefault="0051311A" w:rsidP="0081029A">
            <w:pPr>
              <w:widowControl w:val="0"/>
              <w:spacing w:line="276" w:lineRule="auto"/>
              <w:jc w:val="center"/>
              <w:rPr>
                <w:sz w:val="26"/>
                <w:szCs w:val="26"/>
              </w:rPr>
            </w:pPr>
            <w:r w:rsidRPr="006954D2">
              <w:rPr>
                <w:bCs/>
                <w:sz w:val="26"/>
                <w:szCs w:val="26"/>
              </w:rPr>
              <w:t>Период реализации Стратегии</w:t>
            </w:r>
          </w:p>
        </w:tc>
        <w:tc>
          <w:tcPr>
            <w:tcW w:w="3297" w:type="dxa"/>
            <w:vAlign w:val="center"/>
          </w:tcPr>
          <w:p w:rsidR="0051311A" w:rsidRPr="006954D2" w:rsidRDefault="0051311A" w:rsidP="0081029A">
            <w:pPr>
              <w:widowControl w:val="0"/>
              <w:spacing w:line="276" w:lineRule="auto"/>
              <w:jc w:val="center"/>
              <w:rPr>
                <w:sz w:val="26"/>
                <w:szCs w:val="26"/>
              </w:rPr>
            </w:pPr>
            <w:r w:rsidRPr="006954D2">
              <w:rPr>
                <w:bCs/>
                <w:sz w:val="26"/>
                <w:szCs w:val="26"/>
              </w:rPr>
              <w:t>Прогнозный рост доходов в % по отношению к базовому периоду</w:t>
            </w:r>
          </w:p>
        </w:tc>
        <w:tc>
          <w:tcPr>
            <w:tcW w:w="3118" w:type="dxa"/>
            <w:vAlign w:val="center"/>
          </w:tcPr>
          <w:p w:rsidR="0051311A" w:rsidRPr="006954D2" w:rsidRDefault="0051311A" w:rsidP="0081029A">
            <w:pPr>
              <w:widowControl w:val="0"/>
              <w:spacing w:line="276" w:lineRule="auto"/>
              <w:jc w:val="center"/>
              <w:rPr>
                <w:sz w:val="26"/>
                <w:szCs w:val="26"/>
              </w:rPr>
            </w:pPr>
            <w:r w:rsidRPr="006954D2">
              <w:rPr>
                <w:bCs/>
                <w:sz w:val="26"/>
                <w:szCs w:val="26"/>
              </w:rPr>
              <w:t xml:space="preserve">Консолидированный бюджет доходов (в </w:t>
            </w:r>
            <w:r w:rsidR="009004F7">
              <w:rPr>
                <w:bCs/>
                <w:sz w:val="26"/>
                <w:szCs w:val="26"/>
              </w:rPr>
              <w:t>млн</w:t>
            </w:r>
            <w:proofErr w:type="gramStart"/>
            <w:r w:rsidR="009004F7">
              <w:rPr>
                <w:bCs/>
                <w:sz w:val="26"/>
                <w:szCs w:val="26"/>
              </w:rPr>
              <w:t>.р</w:t>
            </w:r>
            <w:proofErr w:type="gramEnd"/>
            <w:r w:rsidR="009004F7">
              <w:rPr>
                <w:bCs/>
                <w:sz w:val="26"/>
                <w:szCs w:val="26"/>
              </w:rPr>
              <w:t>уб.</w:t>
            </w:r>
            <w:r w:rsidRPr="006954D2">
              <w:rPr>
                <w:bCs/>
                <w:sz w:val="26"/>
                <w:szCs w:val="26"/>
              </w:rPr>
              <w:t>)</w:t>
            </w:r>
          </w:p>
        </w:tc>
      </w:tr>
      <w:tr w:rsidR="0051311A" w:rsidRPr="006954D2" w:rsidTr="00E70BE0">
        <w:trPr>
          <w:trHeight w:val="111"/>
        </w:trPr>
        <w:tc>
          <w:tcPr>
            <w:tcW w:w="2907" w:type="dxa"/>
            <w:vAlign w:val="center"/>
          </w:tcPr>
          <w:p w:rsidR="0051311A" w:rsidRPr="006954D2" w:rsidRDefault="0051311A" w:rsidP="0081029A">
            <w:pPr>
              <w:widowControl w:val="0"/>
              <w:spacing w:line="276" w:lineRule="auto"/>
              <w:jc w:val="center"/>
              <w:rPr>
                <w:sz w:val="26"/>
                <w:szCs w:val="26"/>
              </w:rPr>
            </w:pPr>
            <w:r w:rsidRPr="006954D2">
              <w:rPr>
                <w:bCs/>
                <w:sz w:val="26"/>
                <w:szCs w:val="26"/>
              </w:rPr>
              <w:t>2017 г. (базовый)</w:t>
            </w:r>
          </w:p>
        </w:tc>
        <w:tc>
          <w:tcPr>
            <w:tcW w:w="3297" w:type="dxa"/>
            <w:vAlign w:val="center"/>
          </w:tcPr>
          <w:p w:rsidR="0051311A" w:rsidRPr="006954D2" w:rsidRDefault="0051311A" w:rsidP="0081029A">
            <w:pPr>
              <w:widowControl w:val="0"/>
              <w:spacing w:line="276" w:lineRule="auto"/>
              <w:jc w:val="center"/>
              <w:rPr>
                <w:sz w:val="26"/>
                <w:szCs w:val="26"/>
              </w:rPr>
            </w:pPr>
            <w:r w:rsidRPr="006954D2">
              <w:rPr>
                <w:bCs/>
                <w:sz w:val="26"/>
                <w:szCs w:val="26"/>
              </w:rPr>
              <w:t>-</w:t>
            </w:r>
          </w:p>
        </w:tc>
        <w:tc>
          <w:tcPr>
            <w:tcW w:w="3118" w:type="dxa"/>
            <w:vAlign w:val="center"/>
          </w:tcPr>
          <w:p w:rsidR="0051311A" w:rsidRPr="006954D2" w:rsidRDefault="0051311A" w:rsidP="0081029A">
            <w:pPr>
              <w:widowControl w:val="0"/>
              <w:spacing w:line="276" w:lineRule="auto"/>
              <w:jc w:val="center"/>
              <w:rPr>
                <w:sz w:val="26"/>
                <w:szCs w:val="26"/>
              </w:rPr>
            </w:pPr>
            <w:r w:rsidRPr="006954D2">
              <w:rPr>
                <w:sz w:val="26"/>
                <w:szCs w:val="26"/>
              </w:rPr>
              <w:t>623,0</w:t>
            </w:r>
          </w:p>
        </w:tc>
      </w:tr>
      <w:tr w:rsidR="00F0744D" w:rsidRPr="006954D2" w:rsidTr="00645948">
        <w:trPr>
          <w:trHeight w:val="111"/>
        </w:trPr>
        <w:tc>
          <w:tcPr>
            <w:tcW w:w="2907" w:type="dxa"/>
            <w:vAlign w:val="center"/>
          </w:tcPr>
          <w:p w:rsidR="00F0744D" w:rsidRPr="006954D2" w:rsidRDefault="00F0744D" w:rsidP="0081029A">
            <w:pPr>
              <w:widowControl w:val="0"/>
              <w:spacing w:line="276" w:lineRule="auto"/>
              <w:jc w:val="center"/>
              <w:rPr>
                <w:sz w:val="26"/>
                <w:szCs w:val="26"/>
              </w:rPr>
            </w:pPr>
            <w:r w:rsidRPr="006954D2">
              <w:rPr>
                <w:bCs/>
                <w:sz w:val="26"/>
                <w:szCs w:val="26"/>
              </w:rPr>
              <w:t>2020 год</w:t>
            </w:r>
          </w:p>
        </w:tc>
        <w:tc>
          <w:tcPr>
            <w:tcW w:w="3297" w:type="dxa"/>
            <w:vAlign w:val="center"/>
          </w:tcPr>
          <w:p w:rsidR="00F0744D" w:rsidRPr="006954D2" w:rsidRDefault="00F0744D" w:rsidP="0081029A">
            <w:pPr>
              <w:widowControl w:val="0"/>
              <w:spacing w:line="276" w:lineRule="auto"/>
              <w:jc w:val="center"/>
              <w:rPr>
                <w:sz w:val="26"/>
                <w:szCs w:val="26"/>
              </w:rPr>
            </w:pPr>
            <w:r w:rsidRPr="006954D2">
              <w:rPr>
                <w:sz w:val="26"/>
                <w:szCs w:val="26"/>
              </w:rPr>
              <w:t>105,3</w:t>
            </w:r>
          </w:p>
        </w:tc>
        <w:tc>
          <w:tcPr>
            <w:tcW w:w="3118" w:type="dxa"/>
            <w:vAlign w:val="bottom"/>
          </w:tcPr>
          <w:p w:rsidR="00F0744D" w:rsidRPr="006954D2" w:rsidRDefault="00F0744D" w:rsidP="0081029A">
            <w:pPr>
              <w:widowControl w:val="0"/>
              <w:jc w:val="center"/>
              <w:rPr>
                <w:sz w:val="26"/>
                <w:szCs w:val="26"/>
              </w:rPr>
            </w:pPr>
            <w:r w:rsidRPr="006954D2">
              <w:rPr>
                <w:sz w:val="26"/>
                <w:szCs w:val="26"/>
              </w:rPr>
              <w:t>656,019</w:t>
            </w:r>
          </w:p>
        </w:tc>
      </w:tr>
      <w:tr w:rsidR="00F0744D" w:rsidRPr="006954D2" w:rsidTr="00645948">
        <w:trPr>
          <w:trHeight w:val="111"/>
        </w:trPr>
        <w:tc>
          <w:tcPr>
            <w:tcW w:w="2907" w:type="dxa"/>
            <w:vAlign w:val="center"/>
          </w:tcPr>
          <w:p w:rsidR="00F0744D" w:rsidRPr="006954D2" w:rsidRDefault="00F0744D" w:rsidP="0081029A">
            <w:pPr>
              <w:widowControl w:val="0"/>
              <w:spacing w:line="276" w:lineRule="auto"/>
              <w:jc w:val="center"/>
              <w:rPr>
                <w:sz w:val="26"/>
                <w:szCs w:val="26"/>
              </w:rPr>
            </w:pPr>
            <w:r w:rsidRPr="006954D2">
              <w:rPr>
                <w:bCs/>
                <w:sz w:val="26"/>
                <w:szCs w:val="26"/>
              </w:rPr>
              <w:t>2025 год</w:t>
            </w:r>
          </w:p>
        </w:tc>
        <w:tc>
          <w:tcPr>
            <w:tcW w:w="3297" w:type="dxa"/>
            <w:vAlign w:val="center"/>
          </w:tcPr>
          <w:p w:rsidR="00F0744D" w:rsidRPr="006954D2" w:rsidRDefault="00F0744D" w:rsidP="0081029A">
            <w:pPr>
              <w:widowControl w:val="0"/>
              <w:spacing w:line="276" w:lineRule="auto"/>
              <w:jc w:val="center"/>
              <w:rPr>
                <w:sz w:val="26"/>
                <w:szCs w:val="26"/>
              </w:rPr>
            </w:pPr>
            <w:r w:rsidRPr="006954D2">
              <w:rPr>
                <w:sz w:val="26"/>
                <w:szCs w:val="26"/>
              </w:rPr>
              <w:t>110,9</w:t>
            </w:r>
          </w:p>
        </w:tc>
        <w:tc>
          <w:tcPr>
            <w:tcW w:w="3118" w:type="dxa"/>
            <w:vAlign w:val="bottom"/>
          </w:tcPr>
          <w:p w:rsidR="00F0744D" w:rsidRPr="006954D2" w:rsidRDefault="00F0744D" w:rsidP="0081029A">
            <w:pPr>
              <w:widowControl w:val="0"/>
              <w:jc w:val="center"/>
              <w:rPr>
                <w:sz w:val="26"/>
                <w:szCs w:val="26"/>
              </w:rPr>
            </w:pPr>
            <w:r w:rsidRPr="006954D2">
              <w:rPr>
                <w:sz w:val="26"/>
                <w:szCs w:val="26"/>
              </w:rPr>
              <w:t>690,907</w:t>
            </w:r>
          </w:p>
        </w:tc>
      </w:tr>
      <w:tr w:rsidR="00F0744D" w:rsidRPr="006954D2" w:rsidTr="00645948">
        <w:trPr>
          <w:trHeight w:val="111"/>
        </w:trPr>
        <w:tc>
          <w:tcPr>
            <w:tcW w:w="2907" w:type="dxa"/>
            <w:vAlign w:val="center"/>
          </w:tcPr>
          <w:p w:rsidR="00F0744D" w:rsidRPr="006954D2" w:rsidRDefault="00F0744D" w:rsidP="0081029A">
            <w:pPr>
              <w:widowControl w:val="0"/>
              <w:spacing w:line="276" w:lineRule="auto"/>
              <w:jc w:val="center"/>
              <w:rPr>
                <w:sz w:val="26"/>
                <w:szCs w:val="26"/>
              </w:rPr>
            </w:pPr>
            <w:r w:rsidRPr="006954D2">
              <w:rPr>
                <w:bCs/>
                <w:sz w:val="26"/>
                <w:szCs w:val="26"/>
              </w:rPr>
              <w:t>2030 год</w:t>
            </w:r>
          </w:p>
        </w:tc>
        <w:tc>
          <w:tcPr>
            <w:tcW w:w="3297" w:type="dxa"/>
            <w:vAlign w:val="center"/>
          </w:tcPr>
          <w:p w:rsidR="00F0744D" w:rsidRPr="006954D2" w:rsidRDefault="00F0744D" w:rsidP="0081029A">
            <w:pPr>
              <w:widowControl w:val="0"/>
              <w:spacing w:line="276" w:lineRule="auto"/>
              <w:jc w:val="center"/>
              <w:rPr>
                <w:sz w:val="26"/>
                <w:szCs w:val="26"/>
              </w:rPr>
            </w:pPr>
            <w:r w:rsidRPr="006954D2">
              <w:rPr>
                <w:sz w:val="26"/>
                <w:szCs w:val="26"/>
              </w:rPr>
              <w:t>116,8</w:t>
            </w:r>
          </w:p>
        </w:tc>
        <w:tc>
          <w:tcPr>
            <w:tcW w:w="3118" w:type="dxa"/>
            <w:vAlign w:val="bottom"/>
          </w:tcPr>
          <w:p w:rsidR="00F0744D" w:rsidRPr="006954D2" w:rsidRDefault="00F0744D" w:rsidP="0081029A">
            <w:pPr>
              <w:widowControl w:val="0"/>
              <w:jc w:val="center"/>
              <w:rPr>
                <w:sz w:val="26"/>
                <w:szCs w:val="26"/>
              </w:rPr>
            </w:pPr>
            <w:r w:rsidRPr="006954D2">
              <w:rPr>
                <w:sz w:val="26"/>
                <w:szCs w:val="26"/>
              </w:rPr>
              <w:t>727,664</w:t>
            </w:r>
          </w:p>
        </w:tc>
      </w:tr>
    </w:tbl>
    <w:p w:rsidR="0051311A" w:rsidRPr="006954D2" w:rsidRDefault="0051311A" w:rsidP="0081029A">
      <w:pPr>
        <w:widowControl w:val="0"/>
        <w:ind w:firstLine="709"/>
        <w:jc w:val="both"/>
      </w:pPr>
    </w:p>
    <w:p w:rsidR="0051311A" w:rsidRPr="006954D2" w:rsidRDefault="0051311A" w:rsidP="0081029A">
      <w:pPr>
        <w:widowControl w:val="0"/>
        <w:spacing w:line="360" w:lineRule="auto"/>
        <w:ind w:firstLine="709"/>
        <w:jc w:val="both"/>
        <w:rPr>
          <w:sz w:val="28"/>
          <w:szCs w:val="28"/>
        </w:rPr>
      </w:pPr>
      <w:r w:rsidRPr="006954D2">
        <w:rPr>
          <w:sz w:val="28"/>
          <w:szCs w:val="28"/>
        </w:rPr>
        <w:t>Перспективы и темпы социально-экономического развития Почепского района во многом будут определяться объёмами инвестиций и реализацией крупных инвестиционных проектов на территории Брянской области в целом, имеющих федеральное и межрегиональное значение.</w:t>
      </w:r>
    </w:p>
    <w:p w:rsidR="0051311A" w:rsidRPr="006954D2" w:rsidRDefault="0051311A" w:rsidP="0081029A">
      <w:pPr>
        <w:widowControl w:val="0"/>
        <w:spacing w:line="360" w:lineRule="auto"/>
        <w:ind w:firstLine="709"/>
        <w:jc w:val="both"/>
        <w:rPr>
          <w:sz w:val="28"/>
          <w:szCs w:val="28"/>
        </w:rPr>
      </w:pPr>
      <w:r w:rsidRPr="006954D2">
        <w:rPr>
          <w:sz w:val="28"/>
          <w:szCs w:val="28"/>
        </w:rPr>
        <w:t>Средства вышестоящих бюджетов необходимо направить, в первую очередь, на развитие транспортной и инженерной инфраструктуры, обеспечение безопасности населения, сохранение окружающей среды, создание комфортных условий жизнедеятельности, а также на проекты и мероприятия, направленные на развитие социальной инфраструктуры.</w:t>
      </w:r>
    </w:p>
    <w:p w:rsidR="0051311A" w:rsidRPr="006954D2" w:rsidRDefault="0051311A" w:rsidP="0081029A">
      <w:pPr>
        <w:widowControl w:val="0"/>
        <w:spacing w:line="360" w:lineRule="auto"/>
        <w:ind w:firstLine="709"/>
        <w:jc w:val="both"/>
        <w:rPr>
          <w:sz w:val="28"/>
          <w:szCs w:val="28"/>
        </w:rPr>
      </w:pPr>
      <w:r w:rsidRPr="006954D2">
        <w:rPr>
          <w:sz w:val="28"/>
          <w:szCs w:val="28"/>
        </w:rPr>
        <w:t>Для реализации целей Стратегии необходимо относительно крупное привлечение внебюджетных средств внутренних и внешних инвесторов.</w:t>
      </w:r>
    </w:p>
    <w:p w:rsidR="0051311A" w:rsidRPr="006954D2" w:rsidRDefault="00465784" w:rsidP="0081029A">
      <w:pPr>
        <w:pStyle w:val="a4"/>
        <w:widowControl w:val="0"/>
        <w:spacing w:line="360" w:lineRule="auto"/>
        <w:ind w:left="0" w:firstLine="720"/>
        <w:jc w:val="both"/>
        <w:rPr>
          <w:b/>
          <w:sz w:val="28"/>
          <w:szCs w:val="28"/>
        </w:rPr>
      </w:pPr>
      <w:r w:rsidRPr="006954D2">
        <w:rPr>
          <w:b/>
          <w:sz w:val="28"/>
          <w:szCs w:val="28"/>
        </w:rPr>
        <w:t>ВЫВОДЫ</w:t>
      </w:r>
      <w:r w:rsidR="0079587D" w:rsidRPr="006954D2">
        <w:rPr>
          <w:b/>
          <w:sz w:val="28"/>
          <w:szCs w:val="28"/>
        </w:rPr>
        <w:t>.</w:t>
      </w:r>
    </w:p>
    <w:p w:rsidR="0079587D" w:rsidRPr="006954D2" w:rsidRDefault="0079587D" w:rsidP="0081029A">
      <w:pPr>
        <w:pStyle w:val="a4"/>
        <w:widowControl w:val="0"/>
        <w:spacing w:line="360" w:lineRule="auto"/>
        <w:ind w:left="0" w:firstLine="720"/>
        <w:jc w:val="both"/>
        <w:rPr>
          <w:sz w:val="28"/>
          <w:szCs w:val="28"/>
        </w:rPr>
      </w:pPr>
      <w:proofErr w:type="gramStart"/>
      <w:r w:rsidRPr="006954D2">
        <w:rPr>
          <w:sz w:val="28"/>
          <w:szCs w:val="28"/>
        </w:rPr>
        <w:t>Почепский район - район географического центра Брянской области, один из наиболее динамично развивающихся муниципальных образований с развитым агропромышленным комплексом (растениеводство, молочное животноводство, пищевая промышленность) и логистическими функциями, район с развитым фармацевтическим кластером, продвигающий туристический бренд «Родина «Князя Серебряного» на российский и международный рынки, поэтический край.</w:t>
      </w:r>
      <w:proofErr w:type="gramEnd"/>
    </w:p>
    <w:p w:rsidR="001E23E4" w:rsidRPr="006954D2" w:rsidRDefault="001E23E4" w:rsidP="0081029A">
      <w:pPr>
        <w:widowControl w:val="0"/>
        <w:spacing w:after="200" w:line="276" w:lineRule="auto"/>
      </w:pPr>
    </w:p>
    <w:p w:rsidR="00E70BE0" w:rsidRPr="006954D2" w:rsidRDefault="00E70BE0" w:rsidP="0081029A">
      <w:pPr>
        <w:widowControl w:val="0"/>
        <w:spacing w:after="200" w:line="276" w:lineRule="auto"/>
      </w:pPr>
      <w:r w:rsidRPr="006954D2">
        <w:br w:type="page"/>
      </w:r>
    </w:p>
    <w:p w:rsidR="00965BA9" w:rsidRPr="006954D2" w:rsidRDefault="00965BA9" w:rsidP="00965BA9">
      <w:pPr>
        <w:spacing w:line="360" w:lineRule="auto"/>
        <w:ind w:firstLine="851"/>
        <w:jc w:val="both"/>
        <w:rPr>
          <w:rFonts w:eastAsia="Calibri"/>
          <w:b/>
          <w:sz w:val="28"/>
          <w:szCs w:val="28"/>
        </w:rPr>
      </w:pPr>
      <w:r w:rsidRPr="006954D2">
        <w:rPr>
          <w:rFonts w:eastAsia="Calibri"/>
          <w:b/>
          <w:sz w:val="28"/>
          <w:szCs w:val="28"/>
        </w:rPr>
        <w:lastRenderedPageBreak/>
        <w:t xml:space="preserve">3. </w:t>
      </w:r>
      <w:r w:rsidR="003365C5" w:rsidRPr="006954D2">
        <w:rPr>
          <w:rFonts w:eastAsia="Calibri"/>
          <w:b/>
          <w:sz w:val="28"/>
          <w:szCs w:val="28"/>
        </w:rPr>
        <w:t>Комплекс мер по реализации Стратегии</w:t>
      </w:r>
    </w:p>
    <w:p w:rsidR="003365C5" w:rsidRPr="006954D2" w:rsidRDefault="00965BA9" w:rsidP="00965BA9">
      <w:pPr>
        <w:spacing w:line="360" w:lineRule="auto"/>
        <w:ind w:firstLine="851"/>
        <w:jc w:val="both"/>
        <w:rPr>
          <w:b/>
          <w:sz w:val="28"/>
          <w:szCs w:val="28"/>
        </w:rPr>
      </w:pPr>
      <w:r w:rsidRPr="006954D2">
        <w:rPr>
          <w:b/>
          <w:sz w:val="28"/>
          <w:szCs w:val="28"/>
        </w:rPr>
        <w:t xml:space="preserve">3.1. </w:t>
      </w:r>
      <w:r w:rsidR="003365C5" w:rsidRPr="006954D2">
        <w:rPr>
          <w:b/>
          <w:sz w:val="28"/>
          <w:szCs w:val="28"/>
        </w:rPr>
        <w:t xml:space="preserve">Механизм реализации Стратегии социально-экономического Почепского муниципального района Брянской области </w:t>
      </w:r>
    </w:p>
    <w:p w:rsidR="00965BA9" w:rsidRPr="006954D2" w:rsidRDefault="00965BA9" w:rsidP="00965BA9">
      <w:pPr>
        <w:spacing w:line="360" w:lineRule="auto"/>
        <w:ind w:firstLine="709"/>
        <w:jc w:val="both"/>
        <w:rPr>
          <w:sz w:val="28"/>
          <w:szCs w:val="28"/>
        </w:rPr>
      </w:pPr>
      <w:r w:rsidRPr="006954D2">
        <w:rPr>
          <w:sz w:val="28"/>
          <w:szCs w:val="28"/>
        </w:rPr>
        <w:t xml:space="preserve">Управление стратегическим развитием муниципального образования предполагает достижение синергетического эффекта при объединении усилий органов управления различных иерархических уровней: федерального, регионального, местного, а также </w:t>
      </w:r>
      <w:proofErr w:type="gramStart"/>
      <w:r w:rsidRPr="006954D2">
        <w:rPr>
          <w:sz w:val="28"/>
          <w:szCs w:val="28"/>
        </w:rPr>
        <w:t>бизнес-субъектов</w:t>
      </w:r>
      <w:proofErr w:type="gramEnd"/>
      <w:r w:rsidRPr="006954D2">
        <w:rPr>
          <w:sz w:val="28"/>
          <w:szCs w:val="28"/>
        </w:rPr>
        <w:t xml:space="preserve"> и представителей гражданского общества. Организация управления стратегическим развитием района должна предусматривать адаптацию существующих структур местного самоуправления к необходимости активного взаимодействия со всеми сторонами, заинтересованными в социально-экономическом развитии территории и улучшении качества жизни населения муниципального образования.</w:t>
      </w:r>
    </w:p>
    <w:p w:rsidR="00965BA9" w:rsidRPr="006954D2" w:rsidRDefault="00965BA9" w:rsidP="00965BA9">
      <w:pPr>
        <w:spacing w:line="360" w:lineRule="auto"/>
        <w:ind w:firstLine="709"/>
        <w:jc w:val="both"/>
        <w:rPr>
          <w:sz w:val="28"/>
          <w:szCs w:val="28"/>
        </w:rPr>
      </w:pPr>
      <w:r w:rsidRPr="006954D2">
        <w:rPr>
          <w:sz w:val="28"/>
          <w:szCs w:val="28"/>
        </w:rPr>
        <w:t>Стратегия является главным документом стратегического планирования, в соответствии с которым разрабатываются и принимаются другие документы стратегического характера, определенные федеральными и региональными законодательными актами.</w:t>
      </w:r>
    </w:p>
    <w:p w:rsidR="00965BA9" w:rsidRPr="006954D2" w:rsidRDefault="00965BA9" w:rsidP="00965BA9">
      <w:pPr>
        <w:spacing w:line="360" w:lineRule="auto"/>
        <w:ind w:firstLine="709"/>
        <w:jc w:val="both"/>
        <w:rPr>
          <w:sz w:val="28"/>
          <w:szCs w:val="28"/>
        </w:rPr>
      </w:pPr>
      <w:r w:rsidRPr="006954D2">
        <w:rPr>
          <w:sz w:val="28"/>
          <w:szCs w:val="28"/>
        </w:rPr>
        <w:t>В настоящее время все муниципальные образования находятся под влиянием различных факторов воздействия динамично изменяющейся внешней и внутренней среды, в связи с этим, в целях обеспечения гибкости Стратег</w:t>
      </w:r>
      <w:proofErr w:type="gramStart"/>
      <w:r w:rsidRPr="006954D2">
        <w:rPr>
          <w:sz w:val="28"/>
          <w:szCs w:val="28"/>
        </w:rPr>
        <w:t>ии и ее</w:t>
      </w:r>
      <w:proofErr w:type="gramEnd"/>
      <w:r w:rsidRPr="006954D2">
        <w:rPr>
          <w:sz w:val="28"/>
          <w:szCs w:val="28"/>
        </w:rPr>
        <w:t xml:space="preserve"> соответствия возникающим вызовам социально-экономического развития предусмотрена возможность корректировки и актуализации Стратегии. </w:t>
      </w:r>
    </w:p>
    <w:p w:rsidR="00965BA9" w:rsidRPr="006954D2" w:rsidRDefault="00965BA9" w:rsidP="00965BA9">
      <w:pPr>
        <w:spacing w:line="360" w:lineRule="auto"/>
        <w:ind w:firstLine="709"/>
        <w:jc w:val="both"/>
        <w:rPr>
          <w:sz w:val="28"/>
          <w:szCs w:val="28"/>
        </w:rPr>
      </w:pPr>
      <w:r w:rsidRPr="006954D2">
        <w:rPr>
          <w:sz w:val="28"/>
          <w:szCs w:val="28"/>
        </w:rPr>
        <w:t xml:space="preserve">План мероприятий по реализации стратегии социально-экономического развития представляет собой комплекс мероприятий, инициируемых, разрабатываемых, утверждаемых и осуществляемых органами государственной власти и местного самоуправления и обеспечивающих эффективное решение задач в области социально-экономического развития муниципального образования. Основная цель разработки Плана мероприятий – создание системы долгосрочных мероприятий для достижения цели и </w:t>
      </w:r>
      <w:r w:rsidRPr="006954D2">
        <w:rPr>
          <w:sz w:val="28"/>
          <w:szCs w:val="28"/>
        </w:rPr>
        <w:lastRenderedPageBreak/>
        <w:t>реализации задач стратегии социально-экономического развития муниципального образования.</w:t>
      </w:r>
    </w:p>
    <w:p w:rsidR="00965BA9" w:rsidRPr="006954D2" w:rsidRDefault="00965BA9" w:rsidP="00965BA9">
      <w:pPr>
        <w:spacing w:line="360" w:lineRule="auto"/>
        <w:ind w:firstLine="709"/>
        <w:jc w:val="both"/>
        <w:rPr>
          <w:sz w:val="28"/>
          <w:szCs w:val="28"/>
        </w:rPr>
      </w:pPr>
      <w:r w:rsidRPr="006954D2">
        <w:rPr>
          <w:sz w:val="28"/>
          <w:szCs w:val="28"/>
        </w:rPr>
        <w:t>Разработка Плана мероприятий состоит из следующих этапов:</w:t>
      </w:r>
    </w:p>
    <w:p w:rsidR="00965BA9" w:rsidRPr="006954D2" w:rsidRDefault="00965BA9" w:rsidP="00965BA9">
      <w:pPr>
        <w:spacing w:line="360" w:lineRule="auto"/>
        <w:ind w:firstLine="709"/>
        <w:jc w:val="both"/>
        <w:rPr>
          <w:sz w:val="28"/>
          <w:szCs w:val="28"/>
        </w:rPr>
      </w:pPr>
      <w:r w:rsidRPr="006954D2">
        <w:rPr>
          <w:sz w:val="28"/>
          <w:szCs w:val="28"/>
        </w:rPr>
        <w:t>1) Разработка перечня мероприятий социально-экономического развития территории, соответствующего направлениям, целям и задачам, обозначенным в Стратегии социально-экономического развития муниципального образования.</w:t>
      </w:r>
    </w:p>
    <w:p w:rsidR="00965BA9" w:rsidRPr="006954D2" w:rsidRDefault="00965BA9" w:rsidP="00965BA9">
      <w:pPr>
        <w:spacing w:line="360" w:lineRule="auto"/>
        <w:ind w:firstLine="709"/>
        <w:jc w:val="both"/>
        <w:rPr>
          <w:sz w:val="28"/>
          <w:szCs w:val="28"/>
        </w:rPr>
      </w:pPr>
      <w:r w:rsidRPr="006954D2">
        <w:rPr>
          <w:sz w:val="28"/>
          <w:szCs w:val="28"/>
        </w:rPr>
        <w:t>2) Определение для каждого мероприятия сроков их реализации, ответственных исполнителей.</w:t>
      </w:r>
    </w:p>
    <w:p w:rsidR="00965BA9" w:rsidRPr="006954D2" w:rsidRDefault="00965BA9" w:rsidP="00965BA9">
      <w:pPr>
        <w:spacing w:line="360" w:lineRule="auto"/>
        <w:ind w:firstLine="709"/>
        <w:jc w:val="both"/>
        <w:rPr>
          <w:sz w:val="28"/>
          <w:szCs w:val="28"/>
        </w:rPr>
      </w:pPr>
      <w:r w:rsidRPr="006954D2">
        <w:rPr>
          <w:sz w:val="28"/>
          <w:szCs w:val="28"/>
        </w:rPr>
        <w:t>План мероприятий по реализации Стратегии социально-экономического развития Почепского муниципального образования соответствует следующим принципам:</w:t>
      </w:r>
    </w:p>
    <w:p w:rsidR="00965BA9" w:rsidRPr="006954D2" w:rsidRDefault="00965BA9" w:rsidP="00965BA9">
      <w:pPr>
        <w:spacing w:line="360" w:lineRule="auto"/>
        <w:ind w:firstLine="709"/>
        <w:jc w:val="both"/>
        <w:rPr>
          <w:sz w:val="28"/>
          <w:szCs w:val="28"/>
        </w:rPr>
      </w:pPr>
      <w:r w:rsidRPr="006954D2">
        <w:rPr>
          <w:sz w:val="28"/>
          <w:szCs w:val="28"/>
        </w:rPr>
        <w:sym w:font="Symbol" w:char="F02D"/>
      </w:r>
      <w:r w:rsidRPr="006954D2">
        <w:rPr>
          <w:sz w:val="28"/>
          <w:szCs w:val="28"/>
        </w:rPr>
        <w:t>представляет собой «дорожную карту» реализации Стратегии социально-экономического развития муниципального образования;</w:t>
      </w:r>
    </w:p>
    <w:p w:rsidR="00965BA9" w:rsidRPr="006954D2" w:rsidRDefault="00965BA9" w:rsidP="00965BA9">
      <w:pPr>
        <w:spacing w:line="360" w:lineRule="auto"/>
        <w:ind w:firstLine="709"/>
        <w:jc w:val="both"/>
        <w:rPr>
          <w:sz w:val="28"/>
          <w:szCs w:val="28"/>
        </w:rPr>
      </w:pPr>
      <w:r w:rsidRPr="006954D2">
        <w:rPr>
          <w:sz w:val="28"/>
          <w:szCs w:val="28"/>
        </w:rPr>
        <w:sym w:font="Symbol" w:char="F02D"/>
      </w:r>
      <w:r w:rsidRPr="006954D2">
        <w:rPr>
          <w:sz w:val="28"/>
          <w:szCs w:val="28"/>
        </w:rPr>
        <w:t>является основой для актуализации (разработки новых при необходимости) муниципальных программ;</w:t>
      </w:r>
    </w:p>
    <w:p w:rsidR="00965BA9" w:rsidRPr="006954D2" w:rsidRDefault="00965BA9" w:rsidP="00965BA9">
      <w:pPr>
        <w:spacing w:line="360" w:lineRule="auto"/>
        <w:ind w:firstLine="709"/>
        <w:jc w:val="both"/>
        <w:rPr>
          <w:sz w:val="28"/>
          <w:szCs w:val="28"/>
        </w:rPr>
      </w:pPr>
      <w:r w:rsidRPr="006954D2">
        <w:rPr>
          <w:sz w:val="28"/>
          <w:szCs w:val="28"/>
        </w:rPr>
        <w:sym w:font="Symbol" w:char="F02D"/>
      </w:r>
      <w:r w:rsidRPr="006954D2">
        <w:rPr>
          <w:sz w:val="28"/>
          <w:szCs w:val="28"/>
        </w:rPr>
        <w:t>обеспечивает межведомственное взаимодействие органов местного самоуправления при реализации Стратегии социально-экономического развития муниципального образования.</w:t>
      </w:r>
    </w:p>
    <w:p w:rsidR="00965BA9" w:rsidRPr="006954D2" w:rsidRDefault="00965BA9" w:rsidP="00965BA9">
      <w:pPr>
        <w:spacing w:line="360" w:lineRule="auto"/>
        <w:ind w:firstLine="709"/>
        <w:jc w:val="both"/>
        <w:rPr>
          <w:sz w:val="28"/>
          <w:szCs w:val="28"/>
        </w:rPr>
      </w:pPr>
      <w:r w:rsidRPr="006954D2">
        <w:rPr>
          <w:sz w:val="28"/>
          <w:szCs w:val="28"/>
        </w:rPr>
        <w:t>Для реализации Стратегии необходимо формирование пакета стратегических приоритетных проектов, под которыми понимаются проекты, позволяющие внести вклад в достижение стратегических целей и решения важных задач развития территории муниципального образования.</w:t>
      </w:r>
    </w:p>
    <w:p w:rsidR="00965BA9" w:rsidRPr="006954D2" w:rsidRDefault="00965BA9" w:rsidP="00965BA9">
      <w:pPr>
        <w:spacing w:line="360" w:lineRule="auto"/>
        <w:ind w:firstLine="709"/>
        <w:jc w:val="both"/>
        <w:rPr>
          <w:sz w:val="28"/>
          <w:szCs w:val="28"/>
        </w:rPr>
      </w:pPr>
      <w:r w:rsidRPr="006954D2">
        <w:rPr>
          <w:sz w:val="28"/>
          <w:szCs w:val="28"/>
        </w:rPr>
        <w:t>Основными целями формирования пакета стратегических приоритетных проектов в Почепском районе Брянской области являются:</w:t>
      </w:r>
    </w:p>
    <w:p w:rsidR="00965BA9" w:rsidRPr="006954D2" w:rsidRDefault="00965BA9" w:rsidP="008B3F4E">
      <w:pPr>
        <w:pStyle w:val="a4"/>
        <w:numPr>
          <w:ilvl w:val="0"/>
          <w:numId w:val="39"/>
        </w:numPr>
        <w:tabs>
          <w:tab w:val="left" w:pos="284"/>
        </w:tabs>
        <w:spacing w:line="360" w:lineRule="auto"/>
        <w:ind w:left="0" w:firstLine="709"/>
        <w:jc w:val="both"/>
        <w:rPr>
          <w:sz w:val="28"/>
          <w:szCs w:val="28"/>
        </w:rPr>
      </w:pPr>
      <w:r w:rsidRPr="006954D2">
        <w:rPr>
          <w:sz w:val="28"/>
          <w:szCs w:val="28"/>
        </w:rPr>
        <w:t>создание рабочих мест и обеспечение занятости населения, увеличение заработной платы, рост благосостояния населения района;</w:t>
      </w:r>
    </w:p>
    <w:p w:rsidR="00965BA9" w:rsidRPr="006954D2" w:rsidRDefault="00965BA9" w:rsidP="008B3F4E">
      <w:pPr>
        <w:pStyle w:val="a4"/>
        <w:numPr>
          <w:ilvl w:val="0"/>
          <w:numId w:val="39"/>
        </w:numPr>
        <w:tabs>
          <w:tab w:val="left" w:pos="284"/>
        </w:tabs>
        <w:spacing w:line="360" w:lineRule="auto"/>
        <w:ind w:left="0" w:firstLine="709"/>
        <w:jc w:val="both"/>
        <w:rPr>
          <w:sz w:val="28"/>
          <w:szCs w:val="28"/>
        </w:rPr>
      </w:pPr>
      <w:r w:rsidRPr="006954D2">
        <w:rPr>
          <w:sz w:val="28"/>
          <w:szCs w:val="28"/>
        </w:rPr>
        <w:t>привлечение квалифицированных специалистов на работу и проживание в районе, улучшение демографической ситуации;</w:t>
      </w:r>
    </w:p>
    <w:p w:rsidR="00965BA9" w:rsidRPr="006954D2" w:rsidRDefault="00965BA9" w:rsidP="008B3F4E">
      <w:pPr>
        <w:pStyle w:val="a4"/>
        <w:numPr>
          <w:ilvl w:val="0"/>
          <w:numId w:val="39"/>
        </w:numPr>
        <w:tabs>
          <w:tab w:val="left" w:pos="284"/>
        </w:tabs>
        <w:spacing w:line="360" w:lineRule="auto"/>
        <w:ind w:left="0" w:firstLine="709"/>
        <w:jc w:val="both"/>
        <w:rPr>
          <w:sz w:val="28"/>
          <w:szCs w:val="28"/>
        </w:rPr>
      </w:pPr>
      <w:r w:rsidRPr="006954D2">
        <w:rPr>
          <w:sz w:val="28"/>
          <w:szCs w:val="28"/>
        </w:rPr>
        <w:lastRenderedPageBreak/>
        <w:t>формирование благоприятного социального и инвестиционного климата;</w:t>
      </w:r>
    </w:p>
    <w:p w:rsidR="00965BA9" w:rsidRPr="006954D2" w:rsidRDefault="00965BA9" w:rsidP="008B3F4E">
      <w:pPr>
        <w:pStyle w:val="a4"/>
        <w:numPr>
          <w:ilvl w:val="0"/>
          <w:numId w:val="39"/>
        </w:numPr>
        <w:tabs>
          <w:tab w:val="left" w:pos="284"/>
        </w:tabs>
        <w:spacing w:line="360" w:lineRule="auto"/>
        <w:ind w:left="0" w:firstLine="709"/>
        <w:jc w:val="both"/>
        <w:rPr>
          <w:sz w:val="28"/>
          <w:szCs w:val="28"/>
        </w:rPr>
      </w:pPr>
      <w:r w:rsidRPr="006954D2">
        <w:rPr>
          <w:sz w:val="28"/>
          <w:szCs w:val="28"/>
        </w:rPr>
        <w:t>снижение территориальных диспропорций развития района;</w:t>
      </w:r>
    </w:p>
    <w:p w:rsidR="00965BA9" w:rsidRPr="006954D2" w:rsidRDefault="00965BA9" w:rsidP="008B3F4E">
      <w:pPr>
        <w:pStyle w:val="a4"/>
        <w:numPr>
          <w:ilvl w:val="0"/>
          <w:numId w:val="39"/>
        </w:numPr>
        <w:tabs>
          <w:tab w:val="left" w:pos="284"/>
        </w:tabs>
        <w:spacing w:line="360" w:lineRule="auto"/>
        <w:ind w:left="0" w:firstLine="709"/>
        <w:jc w:val="both"/>
        <w:rPr>
          <w:sz w:val="28"/>
          <w:szCs w:val="28"/>
        </w:rPr>
      </w:pPr>
      <w:r w:rsidRPr="006954D2">
        <w:rPr>
          <w:sz w:val="28"/>
          <w:szCs w:val="28"/>
        </w:rPr>
        <w:t>повышение устойчивости экономики района;</w:t>
      </w:r>
    </w:p>
    <w:p w:rsidR="00965BA9" w:rsidRPr="006954D2" w:rsidRDefault="00965BA9" w:rsidP="008B3F4E">
      <w:pPr>
        <w:pStyle w:val="a4"/>
        <w:numPr>
          <w:ilvl w:val="0"/>
          <w:numId w:val="39"/>
        </w:numPr>
        <w:tabs>
          <w:tab w:val="left" w:pos="284"/>
        </w:tabs>
        <w:spacing w:line="360" w:lineRule="auto"/>
        <w:ind w:left="0" w:firstLine="709"/>
        <w:jc w:val="both"/>
        <w:rPr>
          <w:sz w:val="28"/>
          <w:szCs w:val="28"/>
        </w:rPr>
      </w:pPr>
      <w:r w:rsidRPr="006954D2">
        <w:rPr>
          <w:sz w:val="28"/>
          <w:szCs w:val="28"/>
        </w:rPr>
        <w:t>увеличение доли безубыточных предприятий муниципального района;</w:t>
      </w:r>
    </w:p>
    <w:p w:rsidR="00965BA9" w:rsidRPr="006954D2" w:rsidRDefault="00965BA9" w:rsidP="008B3F4E">
      <w:pPr>
        <w:pStyle w:val="a4"/>
        <w:numPr>
          <w:ilvl w:val="0"/>
          <w:numId w:val="39"/>
        </w:numPr>
        <w:tabs>
          <w:tab w:val="left" w:pos="284"/>
        </w:tabs>
        <w:spacing w:line="360" w:lineRule="auto"/>
        <w:ind w:left="0" w:firstLine="709"/>
        <w:jc w:val="both"/>
        <w:rPr>
          <w:sz w:val="28"/>
          <w:szCs w:val="28"/>
        </w:rPr>
      </w:pPr>
      <w:r w:rsidRPr="006954D2">
        <w:rPr>
          <w:sz w:val="28"/>
          <w:szCs w:val="28"/>
        </w:rPr>
        <w:t>увеличение налоговых доходов районного бюджета;</w:t>
      </w:r>
    </w:p>
    <w:p w:rsidR="00965BA9" w:rsidRPr="006954D2" w:rsidRDefault="00965BA9" w:rsidP="008B3F4E">
      <w:pPr>
        <w:pStyle w:val="a4"/>
        <w:numPr>
          <w:ilvl w:val="0"/>
          <w:numId w:val="39"/>
        </w:numPr>
        <w:tabs>
          <w:tab w:val="left" w:pos="284"/>
        </w:tabs>
        <w:spacing w:line="360" w:lineRule="auto"/>
        <w:ind w:left="0" w:firstLine="709"/>
        <w:jc w:val="both"/>
        <w:rPr>
          <w:sz w:val="28"/>
          <w:szCs w:val="28"/>
        </w:rPr>
      </w:pPr>
      <w:r w:rsidRPr="006954D2">
        <w:rPr>
          <w:sz w:val="28"/>
          <w:szCs w:val="28"/>
        </w:rPr>
        <w:t>минимизация сроков и затрат инвесторов и района на реализацию инвестиционных проектов.</w:t>
      </w:r>
    </w:p>
    <w:p w:rsidR="00965BA9" w:rsidRPr="006954D2" w:rsidRDefault="00965BA9" w:rsidP="00965BA9">
      <w:pPr>
        <w:spacing w:line="360" w:lineRule="auto"/>
        <w:ind w:firstLine="709"/>
        <w:jc w:val="both"/>
        <w:rPr>
          <w:sz w:val="28"/>
          <w:szCs w:val="28"/>
        </w:rPr>
      </w:pPr>
      <w:r w:rsidRPr="006954D2">
        <w:rPr>
          <w:sz w:val="28"/>
          <w:szCs w:val="28"/>
        </w:rPr>
        <w:t>Учитывая масштабность реализации стратегических приоритетных проектов, предусмотренных Стратегией, внедрение проектного управления становится одной из первоочередных задач.</w:t>
      </w:r>
    </w:p>
    <w:p w:rsidR="00965BA9" w:rsidRPr="006954D2" w:rsidRDefault="00965BA9" w:rsidP="00965BA9">
      <w:pPr>
        <w:spacing w:line="360" w:lineRule="auto"/>
        <w:ind w:firstLine="709"/>
        <w:jc w:val="both"/>
        <w:rPr>
          <w:sz w:val="28"/>
          <w:szCs w:val="28"/>
        </w:rPr>
      </w:pPr>
      <w:r w:rsidRPr="006954D2">
        <w:rPr>
          <w:sz w:val="28"/>
          <w:szCs w:val="28"/>
        </w:rPr>
        <w:t>Механизмы проектного управления позволят достичь следующих целей:</w:t>
      </w:r>
    </w:p>
    <w:p w:rsidR="00965BA9" w:rsidRPr="006954D2" w:rsidRDefault="00965BA9" w:rsidP="008B3F4E">
      <w:pPr>
        <w:pStyle w:val="a4"/>
        <w:numPr>
          <w:ilvl w:val="0"/>
          <w:numId w:val="40"/>
        </w:numPr>
        <w:tabs>
          <w:tab w:val="left" w:pos="709"/>
          <w:tab w:val="left" w:pos="993"/>
        </w:tabs>
        <w:spacing w:line="360" w:lineRule="auto"/>
        <w:ind w:left="0" w:firstLine="709"/>
        <w:jc w:val="both"/>
        <w:rPr>
          <w:sz w:val="28"/>
          <w:szCs w:val="28"/>
        </w:rPr>
      </w:pPr>
      <w:r w:rsidRPr="006954D2">
        <w:rPr>
          <w:sz w:val="28"/>
          <w:szCs w:val="28"/>
        </w:rPr>
        <w:t>обеспечение реализации проектов в рамках утвержденных бюджетов;</w:t>
      </w:r>
    </w:p>
    <w:p w:rsidR="00965BA9" w:rsidRPr="006954D2" w:rsidRDefault="00965BA9" w:rsidP="008B3F4E">
      <w:pPr>
        <w:pStyle w:val="a4"/>
        <w:numPr>
          <w:ilvl w:val="0"/>
          <w:numId w:val="40"/>
        </w:numPr>
        <w:tabs>
          <w:tab w:val="left" w:pos="709"/>
          <w:tab w:val="left" w:pos="993"/>
        </w:tabs>
        <w:spacing w:line="360" w:lineRule="auto"/>
        <w:ind w:left="0" w:firstLine="709"/>
        <w:jc w:val="both"/>
        <w:rPr>
          <w:sz w:val="28"/>
          <w:szCs w:val="28"/>
        </w:rPr>
      </w:pPr>
      <w:r w:rsidRPr="006954D2">
        <w:rPr>
          <w:sz w:val="28"/>
          <w:szCs w:val="28"/>
        </w:rPr>
        <w:t>оперативное управление рисками за счет своевременного получения отчетности о ходе реализации проекта;</w:t>
      </w:r>
    </w:p>
    <w:p w:rsidR="00965BA9" w:rsidRPr="006954D2" w:rsidRDefault="00965BA9" w:rsidP="008B3F4E">
      <w:pPr>
        <w:pStyle w:val="a4"/>
        <w:numPr>
          <w:ilvl w:val="0"/>
          <w:numId w:val="40"/>
        </w:numPr>
        <w:tabs>
          <w:tab w:val="left" w:pos="709"/>
          <w:tab w:val="left" w:pos="993"/>
        </w:tabs>
        <w:spacing w:line="360" w:lineRule="auto"/>
        <w:ind w:left="0" w:firstLine="709"/>
        <w:jc w:val="both"/>
        <w:rPr>
          <w:sz w:val="28"/>
          <w:szCs w:val="28"/>
        </w:rPr>
      </w:pPr>
      <w:r w:rsidRPr="006954D2">
        <w:rPr>
          <w:sz w:val="28"/>
          <w:szCs w:val="28"/>
        </w:rPr>
        <w:t>снижение количества нереализованных «неудачных» проектов.</w:t>
      </w:r>
    </w:p>
    <w:p w:rsidR="00965BA9" w:rsidRPr="006954D2" w:rsidRDefault="00965BA9" w:rsidP="00965BA9">
      <w:pPr>
        <w:spacing w:line="360" w:lineRule="auto"/>
        <w:ind w:firstLine="709"/>
        <w:jc w:val="both"/>
        <w:rPr>
          <w:sz w:val="28"/>
          <w:szCs w:val="28"/>
        </w:rPr>
      </w:pPr>
      <w:r w:rsidRPr="006954D2">
        <w:rPr>
          <w:sz w:val="28"/>
          <w:szCs w:val="28"/>
        </w:rPr>
        <w:t>Внедрение проектного управления будет способствовать повышению инвестиционной открытости и привлекательности Почепского района Брянской области, и созданию благоприятной административной среды через снижение инвестиционных рисков для инвесторов, оптимизации и повышению качества предоставляемых муниципальных услуг, обеспечению достижения запланированных результатов.</w:t>
      </w:r>
    </w:p>
    <w:p w:rsidR="00965BA9" w:rsidRPr="006954D2" w:rsidRDefault="00965BA9" w:rsidP="00965BA9">
      <w:pPr>
        <w:autoSpaceDE w:val="0"/>
        <w:autoSpaceDN w:val="0"/>
        <w:adjustRightInd w:val="0"/>
        <w:spacing w:line="360" w:lineRule="auto"/>
        <w:ind w:firstLine="709"/>
        <w:jc w:val="both"/>
        <w:rPr>
          <w:sz w:val="28"/>
          <w:szCs w:val="28"/>
        </w:rPr>
      </w:pPr>
      <w:proofErr w:type="gramStart"/>
      <w:r w:rsidRPr="006954D2">
        <w:rPr>
          <w:sz w:val="28"/>
          <w:szCs w:val="28"/>
        </w:rPr>
        <w:t xml:space="preserve">Муниципальная программа – документ стратегического планирования, содержащий комплекс мероприятий,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w:t>
      </w:r>
      <w:r w:rsidRPr="006954D2">
        <w:rPr>
          <w:sz w:val="28"/>
          <w:szCs w:val="28"/>
        </w:rPr>
        <w:lastRenderedPageBreak/>
        <w:t>развития муниципального образования в определенной сфере деятельности, отнесенной к полномочиям органов местного самоуправления по решению вопросов местного значения муниципального образования и/или исполнению переданных отдельных государственных полномочий.</w:t>
      </w:r>
      <w:proofErr w:type="gramEnd"/>
      <w:r w:rsidRPr="006954D2">
        <w:rPr>
          <w:sz w:val="28"/>
          <w:szCs w:val="28"/>
        </w:rPr>
        <w:t xml:space="preserve"> Актуализация, разработка и реализация муниципальных программ является частью функционирования системы стратегического планирования и осуществляется в рамках процесса программирования. По своей сути муниципальные программы являются инструментом реализации Стратегии социально-экономического развития муниципального образования. Положения Стратегии детализируются в муниципальных программах Почепского района Брянской области с учётом необходимости ресурсного обеспечения.</w:t>
      </w:r>
    </w:p>
    <w:p w:rsidR="00965BA9" w:rsidRPr="006954D2" w:rsidRDefault="00965BA9" w:rsidP="00965BA9">
      <w:pPr>
        <w:autoSpaceDE w:val="0"/>
        <w:autoSpaceDN w:val="0"/>
        <w:adjustRightInd w:val="0"/>
        <w:spacing w:line="360" w:lineRule="auto"/>
        <w:ind w:firstLine="709"/>
        <w:jc w:val="both"/>
        <w:rPr>
          <w:sz w:val="28"/>
          <w:szCs w:val="28"/>
        </w:rPr>
      </w:pPr>
      <w:r w:rsidRPr="006954D2">
        <w:rPr>
          <w:sz w:val="28"/>
          <w:szCs w:val="28"/>
        </w:rPr>
        <w:t>Муниципальные программы Почепского района Брянской области должны обладать одновременно несколькими ключевыми характеристиками:</w:t>
      </w:r>
    </w:p>
    <w:p w:rsidR="00965BA9" w:rsidRPr="006954D2" w:rsidRDefault="00965BA9" w:rsidP="00965BA9">
      <w:pPr>
        <w:autoSpaceDE w:val="0"/>
        <w:autoSpaceDN w:val="0"/>
        <w:adjustRightInd w:val="0"/>
        <w:spacing w:line="360" w:lineRule="auto"/>
        <w:ind w:firstLine="709"/>
        <w:jc w:val="both"/>
        <w:rPr>
          <w:sz w:val="28"/>
          <w:szCs w:val="28"/>
        </w:rPr>
      </w:pPr>
      <w:r w:rsidRPr="006954D2">
        <w:rPr>
          <w:sz w:val="28"/>
          <w:szCs w:val="28"/>
        </w:rPr>
        <w:t>−</w:t>
      </w:r>
      <w:r w:rsidR="006A5CF0">
        <w:rPr>
          <w:sz w:val="28"/>
          <w:szCs w:val="28"/>
        </w:rPr>
        <w:t xml:space="preserve"> </w:t>
      </w:r>
      <w:r w:rsidRPr="006954D2">
        <w:rPr>
          <w:sz w:val="28"/>
          <w:szCs w:val="28"/>
        </w:rPr>
        <w:t>охватывать все сферы социально-экономического развития района;</w:t>
      </w:r>
    </w:p>
    <w:p w:rsidR="00965BA9" w:rsidRPr="006954D2" w:rsidRDefault="00965BA9" w:rsidP="00965BA9">
      <w:pPr>
        <w:autoSpaceDE w:val="0"/>
        <w:autoSpaceDN w:val="0"/>
        <w:adjustRightInd w:val="0"/>
        <w:spacing w:line="360" w:lineRule="auto"/>
        <w:ind w:firstLine="709"/>
        <w:jc w:val="both"/>
        <w:rPr>
          <w:sz w:val="28"/>
          <w:szCs w:val="28"/>
        </w:rPr>
      </w:pPr>
      <w:r w:rsidRPr="006954D2">
        <w:rPr>
          <w:sz w:val="28"/>
          <w:szCs w:val="28"/>
        </w:rPr>
        <w:t>−</w:t>
      </w:r>
      <w:r w:rsidR="006A5CF0">
        <w:rPr>
          <w:sz w:val="28"/>
          <w:szCs w:val="28"/>
        </w:rPr>
        <w:t xml:space="preserve"> </w:t>
      </w:r>
      <w:r w:rsidRPr="006954D2">
        <w:rPr>
          <w:sz w:val="28"/>
          <w:szCs w:val="28"/>
        </w:rPr>
        <w:t>учитывать цели и задачи настоящей Стратегии.</w:t>
      </w:r>
    </w:p>
    <w:p w:rsidR="00965BA9" w:rsidRPr="006954D2" w:rsidRDefault="00965BA9" w:rsidP="00965BA9">
      <w:pPr>
        <w:autoSpaceDE w:val="0"/>
        <w:autoSpaceDN w:val="0"/>
        <w:adjustRightInd w:val="0"/>
        <w:spacing w:line="360" w:lineRule="auto"/>
        <w:ind w:firstLine="709"/>
        <w:jc w:val="both"/>
        <w:rPr>
          <w:sz w:val="28"/>
          <w:szCs w:val="28"/>
        </w:rPr>
      </w:pPr>
      <w:r w:rsidRPr="006954D2">
        <w:rPr>
          <w:sz w:val="28"/>
          <w:szCs w:val="28"/>
        </w:rPr>
        <w:t>В целях реализации всех направлений и задач Стратегии требуется корректировка, либо разработ</w:t>
      </w:r>
      <w:r w:rsidR="006A5CF0">
        <w:rPr>
          <w:sz w:val="28"/>
          <w:szCs w:val="28"/>
        </w:rPr>
        <w:t>ка новых муниципальных программ</w:t>
      </w:r>
      <w:r w:rsidRPr="006954D2">
        <w:rPr>
          <w:sz w:val="28"/>
          <w:szCs w:val="28"/>
        </w:rPr>
        <w:t xml:space="preserve"> Почепского района Брянской области.</w:t>
      </w:r>
    </w:p>
    <w:p w:rsidR="00965BA9" w:rsidRPr="006954D2" w:rsidRDefault="00965BA9" w:rsidP="00965BA9">
      <w:pPr>
        <w:autoSpaceDE w:val="0"/>
        <w:autoSpaceDN w:val="0"/>
        <w:adjustRightInd w:val="0"/>
        <w:spacing w:line="360" w:lineRule="auto"/>
        <w:ind w:firstLine="708"/>
        <w:jc w:val="both"/>
        <w:rPr>
          <w:sz w:val="28"/>
          <w:szCs w:val="28"/>
        </w:rPr>
      </w:pPr>
      <w:r w:rsidRPr="006954D2">
        <w:rPr>
          <w:sz w:val="28"/>
          <w:szCs w:val="28"/>
        </w:rPr>
        <w:t xml:space="preserve">Таблица </w:t>
      </w:r>
      <w:r w:rsidR="00722708" w:rsidRPr="006954D2">
        <w:rPr>
          <w:sz w:val="28"/>
          <w:szCs w:val="28"/>
        </w:rPr>
        <w:t>3</w:t>
      </w:r>
      <w:r w:rsidR="00A34236">
        <w:rPr>
          <w:sz w:val="28"/>
          <w:szCs w:val="28"/>
        </w:rPr>
        <w:t>4</w:t>
      </w:r>
      <w:r w:rsidRPr="006954D2">
        <w:rPr>
          <w:sz w:val="28"/>
          <w:szCs w:val="28"/>
        </w:rPr>
        <w:t xml:space="preserve"> – Муниципальные программы Почепского района Брянской области</w:t>
      </w:r>
    </w:p>
    <w:tbl>
      <w:tblPr>
        <w:tblStyle w:val="a7"/>
        <w:tblW w:w="9605" w:type="dxa"/>
        <w:tblLook w:val="04A0" w:firstRow="1" w:lastRow="0" w:firstColumn="1" w:lastColumn="0" w:noHBand="0" w:noVBand="1"/>
      </w:tblPr>
      <w:tblGrid>
        <w:gridCol w:w="2111"/>
        <w:gridCol w:w="4801"/>
        <w:gridCol w:w="2693"/>
      </w:tblGrid>
      <w:tr w:rsidR="00965BA9" w:rsidRPr="006954D2" w:rsidTr="00965BA9">
        <w:tc>
          <w:tcPr>
            <w:tcW w:w="2111" w:type="dxa"/>
            <w:vAlign w:val="center"/>
          </w:tcPr>
          <w:p w:rsidR="00965BA9" w:rsidRPr="006954D2" w:rsidRDefault="00965BA9" w:rsidP="00965BA9">
            <w:pPr>
              <w:jc w:val="center"/>
              <w:rPr>
                <w:sz w:val="22"/>
                <w:szCs w:val="22"/>
              </w:rPr>
            </w:pPr>
            <w:r w:rsidRPr="006954D2">
              <w:rPr>
                <w:sz w:val="22"/>
                <w:szCs w:val="22"/>
              </w:rPr>
              <w:t>Приоритеты</w:t>
            </w:r>
          </w:p>
        </w:tc>
        <w:tc>
          <w:tcPr>
            <w:tcW w:w="4801" w:type="dxa"/>
            <w:vAlign w:val="center"/>
          </w:tcPr>
          <w:p w:rsidR="00965BA9" w:rsidRPr="006954D2" w:rsidRDefault="00965BA9" w:rsidP="00965BA9">
            <w:pPr>
              <w:jc w:val="center"/>
              <w:rPr>
                <w:sz w:val="22"/>
                <w:szCs w:val="22"/>
              </w:rPr>
            </w:pPr>
            <w:r w:rsidRPr="006954D2">
              <w:rPr>
                <w:sz w:val="22"/>
                <w:szCs w:val="22"/>
              </w:rPr>
              <w:t>Наименование действующей муниципальной программы Почепского района Брянской области</w:t>
            </w:r>
          </w:p>
        </w:tc>
        <w:tc>
          <w:tcPr>
            <w:tcW w:w="2693" w:type="dxa"/>
            <w:vAlign w:val="center"/>
          </w:tcPr>
          <w:p w:rsidR="00965BA9" w:rsidRPr="006954D2" w:rsidRDefault="00965BA9" w:rsidP="00965BA9">
            <w:pPr>
              <w:jc w:val="center"/>
              <w:rPr>
                <w:sz w:val="22"/>
                <w:szCs w:val="22"/>
              </w:rPr>
            </w:pPr>
            <w:r w:rsidRPr="006954D2">
              <w:rPr>
                <w:sz w:val="22"/>
                <w:szCs w:val="22"/>
              </w:rPr>
              <w:t>Требуемое действие</w:t>
            </w:r>
          </w:p>
        </w:tc>
      </w:tr>
      <w:tr w:rsidR="00F538E5" w:rsidRPr="006954D2" w:rsidTr="00965BA9">
        <w:tc>
          <w:tcPr>
            <w:tcW w:w="2111" w:type="dxa"/>
            <w:vMerge w:val="restart"/>
            <w:vAlign w:val="center"/>
          </w:tcPr>
          <w:p w:rsidR="00F538E5" w:rsidRPr="006954D2" w:rsidRDefault="00F538E5" w:rsidP="00965BA9">
            <w:pPr>
              <w:autoSpaceDE w:val="0"/>
              <w:autoSpaceDN w:val="0"/>
              <w:adjustRightInd w:val="0"/>
              <w:spacing w:line="360" w:lineRule="auto"/>
              <w:jc w:val="center"/>
              <w:rPr>
                <w:sz w:val="22"/>
                <w:szCs w:val="22"/>
              </w:rPr>
            </w:pPr>
            <w:r w:rsidRPr="006954D2">
              <w:rPr>
                <w:sz w:val="22"/>
                <w:szCs w:val="22"/>
              </w:rPr>
              <w:t>Человеческий капитал и социальная сфера</w:t>
            </w:r>
          </w:p>
        </w:tc>
        <w:tc>
          <w:tcPr>
            <w:tcW w:w="4801" w:type="dxa"/>
            <w:vAlign w:val="center"/>
          </w:tcPr>
          <w:p w:rsidR="00F538E5" w:rsidRPr="006954D2" w:rsidRDefault="00F538E5" w:rsidP="00965BA9">
            <w:pPr>
              <w:jc w:val="both"/>
              <w:rPr>
                <w:sz w:val="22"/>
                <w:szCs w:val="22"/>
              </w:rPr>
            </w:pPr>
            <w:r w:rsidRPr="006954D2">
              <w:rPr>
                <w:sz w:val="22"/>
                <w:szCs w:val="22"/>
              </w:rPr>
              <w:t>1. Муниципальная программа «Развитие образования Почепского муниципального района» (2016</w:t>
            </w:r>
            <w:r w:rsidRPr="006954D2">
              <w:rPr>
                <w:sz w:val="22"/>
                <w:szCs w:val="22"/>
              </w:rPr>
              <w:sym w:font="Symbol" w:char="F02D"/>
            </w:r>
            <w:r w:rsidRPr="006954D2">
              <w:rPr>
                <w:sz w:val="22"/>
                <w:szCs w:val="22"/>
              </w:rPr>
              <w:t>2020 годы)</w:t>
            </w:r>
          </w:p>
        </w:tc>
        <w:tc>
          <w:tcPr>
            <w:tcW w:w="2693" w:type="dxa"/>
            <w:vAlign w:val="center"/>
          </w:tcPr>
          <w:p w:rsidR="00F538E5" w:rsidRPr="006954D2" w:rsidRDefault="00F538E5" w:rsidP="00965BA9">
            <w:pPr>
              <w:jc w:val="center"/>
              <w:rPr>
                <w:sz w:val="22"/>
                <w:szCs w:val="22"/>
              </w:rPr>
            </w:pPr>
            <w:r w:rsidRPr="006954D2">
              <w:rPr>
                <w:sz w:val="22"/>
                <w:szCs w:val="22"/>
              </w:rPr>
              <w:t>Необходимость корректировки</w:t>
            </w:r>
          </w:p>
        </w:tc>
      </w:tr>
      <w:tr w:rsidR="00F538E5" w:rsidRPr="006954D2" w:rsidTr="00965BA9">
        <w:tc>
          <w:tcPr>
            <w:tcW w:w="2111" w:type="dxa"/>
            <w:vMerge/>
            <w:vAlign w:val="center"/>
          </w:tcPr>
          <w:p w:rsidR="00F538E5" w:rsidRPr="006954D2" w:rsidRDefault="00F538E5" w:rsidP="00965BA9">
            <w:pPr>
              <w:autoSpaceDE w:val="0"/>
              <w:autoSpaceDN w:val="0"/>
              <w:adjustRightInd w:val="0"/>
              <w:spacing w:line="360" w:lineRule="auto"/>
              <w:jc w:val="center"/>
              <w:rPr>
                <w:sz w:val="22"/>
                <w:szCs w:val="22"/>
              </w:rPr>
            </w:pPr>
          </w:p>
        </w:tc>
        <w:tc>
          <w:tcPr>
            <w:tcW w:w="4801" w:type="dxa"/>
            <w:vAlign w:val="center"/>
          </w:tcPr>
          <w:p w:rsidR="00F538E5" w:rsidRPr="006954D2" w:rsidRDefault="00F538E5" w:rsidP="00965BA9">
            <w:pPr>
              <w:jc w:val="both"/>
              <w:rPr>
                <w:sz w:val="22"/>
                <w:szCs w:val="22"/>
              </w:rPr>
            </w:pPr>
            <w:r w:rsidRPr="006954D2">
              <w:rPr>
                <w:sz w:val="22"/>
                <w:szCs w:val="22"/>
              </w:rPr>
              <w:t>2. Муниципальная программа Почепского района «Развитие культуры Почепского района» (2016</w:t>
            </w:r>
            <w:r w:rsidRPr="006954D2">
              <w:rPr>
                <w:sz w:val="22"/>
                <w:szCs w:val="22"/>
              </w:rPr>
              <w:sym w:font="Symbol" w:char="F02D"/>
            </w:r>
            <w:r w:rsidRPr="006954D2">
              <w:rPr>
                <w:sz w:val="22"/>
                <w:szCs w:val="22"/>
              </w:rPr>
              <w:t>2020 годы)</w:t>
            </w:r>
          </w:p>
        </w:tc>
        <w:tc>
          <w:tcPr>
            <w:tcW w:w="2693" w:type="dxa"/>
            <w:vAlign w:val="center"/>
          </w:tcPr>
          <w:p w:rsidR="00F538E5" w:rsidRPr="006954D2" w:rsidRDefault="00F538E5" w:rsidP="00965BA9">
            <w:pPr>
              <w:jc w:val="center"/>
              <w:rPr>
                <w:sz w:val="22"/>
                <w:szCs w:val="22"/>
              </w:rPr>
            </w:pPr>
            <w:r w:rsidRPr="006954D2">
              <w:rPr>
                <w:sz w:val="22"/>
                <w:szCs w:val="22"/>
              </w:rPr>
              <w:t>Необходимость корректировки</w:t>
            </w:r>
          </w:p>
        </w:tc>
      </w:tr>
      <w:tr w:rsidR="00F538E5" w:rsidRPr="006954D2" w:rsidTr="00965BA9">
        <w:tc>
          <w:tcPr>
            <w:tcW w:w="2111" w:type="dxa"/>
            <w:vMerge/>
            <w:vAlign w:val="center"/>
          </w:tcPr>
          <w:p w:rsidR="00F538E5" w:rsidRPr="006954D2" w:rsidRDefault="00F538E5" w:rsidP="00965BA9">
            <w:pPr>
              <w:autoSpaceDE w:val="0"/>
              <w:autoSpaceDN w:val="0"/>
              <w:adjustRightInd w:val="0"/>
              <w:spacing w:line="360" w:lineRule="auto"/>
              <w:jc w:val="center"/>
              <w:rPr>
                <w:sz w:val="22"/>
                <w:szCs w:val="22"/>
              </w:rPr>
            </w:pPr>
          </w:p>
        </w:tc>
        <w:tc>
          <w:tcPr>
            <w:tcW w:w="4801" w:type="dxa"/>
            <w:vAlign w:val="center"/>
          </w:tcPr>
          <w:p w:rsidR="00F538E5" w:rsidRPr="006954D2" w:rsidRDefault="00F538E5" w:rsidP="00965BA9">
            <w:pPr>
              <w:jc w:val="both"/>
              <w:rPr>
                <w:sz w:val="22"/>
                <w:szCs w:val="22"/>
              </w:rPr>
            </w:pPr>
            <w:r w:rsidRPr="006954D2">
              <w:rPr>
                <w:sz w:val="22"/>
                <w:szCs w:val="22"/>
              </w:rPr>
              <w:t>3. Муниципальная программа Почепского района «Доступная среда для инвалидов Почепского района» на 2017</w:t>
            </w:r>
            <w:r w:rsidRPr="006954D2">
              <w:rPr>
                <w:sz w:val="22"/>
                <w:szCs w:val="22"/>
              </w:rPr>
              <w:sym w:font="Symbol" w:char="F02D"/>
            </w:r>
            <w:r w:rsidRPr="006954D2">
              <w:rPr>
                <w:sz w:val="22"/>
                <w:szCs w:val="22"/>
              </w:rPr>
              <w:t>2020 годы</w:t>
            </w:r>
          </w:p>
        </w:tc>
        <w:tc>
          <w:tcPr>
            <w:tcW w:w="2693" w:type="dxa"/>
            <w:vAlign w:val="center"/>
          </w:tcPr>
          <w:p w:rsidR="00F538E5" w:rsidRPr="006954D2" w:rsidRDefault="00F538E5" w:rsidP="00965BA9">
            <w:pPr>
              <w:jc w:val="center"/>
              <w:rPr>
                <w:sz w:val="22"/>
                <w:szCs w:val="22"/>
              </w:rPr>
            </w:pPr>
            <w:r w:rsidRPr="006954D2">
              <w:rPr>
                <w:sz w:val="22"/>
                <w:szCs w:val="22"/>
              </w:rPr>
              <w:t>Необходимость корректировки</w:t>
            </w:r>
          </w:p>
        </w:tc>
      </w:tr>
      <w:tr w:rsidR="00F538E5" w:rsidRPr="006954D2" w:rsidTr="00F538E5">
        <w:trPr>
          <w:trHeight w:val="822"/>
        </w:trPr>
        <w:tc>
          <w:tcPr>
            <w:tcW w:w="2111" w:type="dxa"/>
            <w:vMerge/>
            <w:vAlign w:val="center"/>
          </w:tcPr>
          <w:p w:rsidR="00F538E5" w:rsidRPr="006954D2" w:rsidRDefault="00F538E5" w:rsidP="00965BA9">
            <w:pPr>
              <w:autoSpaceDE w:val="0"/>
              <w:autoSpaceDN w:val="0"/>
              <w:adjustRightInd w:val="0"/>
              <w:spacing w:line="360" w:lineRule="auto"/>
              <w:jc w:val="center"/>
              <w:rPr>
                <w:sz w:val="22"/>
                <w:szCs w:val="22"/>
              </w:rPr>
            </w:pPr>
          </w:p>
        </w:tc>
        <w:tc>
          <w:tcPr>
            <w:tcW w:w="4801" w:type="dxa"/>
            <w:vAlign w:val="center"/>
          </w:tcPr>
          <w:p w:rsidR="00F538E5" w:rsidRPr="006954D2" w:rsidRDefault="00F538E5" w:rsidP="00965BA9">
            <w:pPr>
              <w:jc w:val="both"/>
              <w:rPr>
                <w:sz w:val="22"/>
                <w:szCs w:val="22"/>
              </w:rPr>
            </w:pPr>
            <w:r w:rsidRPr="006954D2">
              <w:rPr>
                <w:sz w:val="22"/>
                <w:szCs w:val="22"/>
              </w:rPr>
              <w:t>4. Муниципальная программа Почепского района «Обеспечение жильем молодых семей» (2016</w:t>
            </w:r>
            <w:r w:rsidRPr="006954D2">
              <w:rPr>
                <w:sz w:val="22"/>
                <w:szCs w:val="22"/>
              </w:rPr>
              <w:sym w:font="Symbol" w:char="F02D"/>
            </w:r>
            <w:r w:rsidRPr="006954D2">
              <w:rPr>
                <w:sz w:val="22"/>
                <w:szCs w:val="22"/>
              </w:rPr>
              <w:t>2020 годы)</w:t>
            </w:r>
          </w:p>
        </w:tc>
        <w:tc>
          <w:tcPr>
            <w:tcW w:w="2693" w:type="dxa"/>
            <w:vAlign w:val="center"/>
          </w:tcPr>
          <w:p w:rsidR="00F538E5" w:rsidRPr="006954D2" w:rsidRDefault="00F538E5" w:rsidP="00965BA9">
            <w:pPr>
              <w:jc w:val="center"/>
              <w:rPr>
                <w:sz w:val="22"/>
                <w:szCs w:val="22"/>
              </w:rPr>
            </w:pPr>
            <w:r w:rsidRPr="006954D2">
              <w:rPr>
                <w:sz w:val="22"/>
                <w:szCs w:val="22"/>
              </w:rPr>
              <w:t>Необходимость корректировки</w:t>
            </w:r>
          </w:p>
        </w:tc>
      </w:tr>
      <w:tr w:rsidR="00F538E5" w:rsidRPr="006954D2" w:rsidTr="00965BA9">
        <w:tc>
          <w:tcPr>
            <w:tcW w:w="2111" w:type="dxa"/>
            <w:vMerge/>
            <w:vAlign w:val="center"/>
          </w:tcPr>
          <w:p w:rsidR="00F538E5" w:rsidRPr="006954D2" w:rsidRDefault="00F538E5" w:rsidP="00965BA9">
            <w:pPr>
              <w:autoSpaceDE w:val="0"/>
              <w:autoSpaceDN w:val="0"/>
              <w:adjustRightInd w:val="0"/>
              <w:spacing w:line="360" w:lineRule="auto"/>
              <w:jc w:val="center"/>
              <w:rPr>
                <w:sz w:val="22"/>
                <w:szCs w:val="22"/>
              </w:rPr>
            </w:pPr>
          </w:p>
        </w:tc>
        <w:tc>
          <w:tcPr>
            <w:tcW w:w="4801" w:type="dxa"/>
            <w:vAlign w:val="center"/>
          </w:tcPr>
          <w:p w:rsidR="00F538E5" w:rsidRPr="00F538E5" w:rsidRDefault="00F538E5" w:rsidP="00F538E5">
            <w:pPr>
              <w:jc w:val="both"/>
              <w:rPr>
                <w:sz w:val="22"/>
                <w:szCs w:val="22"/>
              </w:rPr>
            </w:pPr>
            <w:r>
              <w:rPr>
                <w:sz w:val="22"/>
                <w:szCs w:val="22"/>
              </w:rPr>
              <w:t>5. </w:t>
            </w:r>
            <w:proofErr w:type="gramStart"/>
            <w:r w:rsidRPr="00F538E5">
              <w:rPr>
                <w:sz w:val="22"/>
                <w:szCs w:val="22"/>
              </w:rPr>
              <w:t>Муниципальная</w:t>
            </w:r>
            <w:proofErr w:type="gramEnd"/>
            <w:r w:rsidRPr="00F538E5">
              <w:rPr>
                <w:sz w:val="22"/>
                <w:szCs w:val="22"/>
              </w:rPr>
              <w:t xml:space="preserve"> программа Почепского района «</w:t>
            </w:r>
            <w:r>
              <w:rPr>
                <w:sz w:val="22"/>
                <w:szCs w:val="22"/>
              </w:rPr>
              <w:t>Почеп – уютный город</w:t>
            </w:r>
            <w:r w:rsidRPr="00F538E5">
              <w:rPr>
                <w:sz w:val="22"/>
                <w:szCs w:val="22"/>
              </w:rPr>
              <w:t>»</w:t>
            </w:r>
          </w:p>
        </w:tc>
        <w:tc>
          <w:tcPr>
            <w:tcW w:w="2693" w:type="dxa"/>
            <w:vAlign w:val="center"/>
          </w:tcPr>
          <w:p w:rsidR="00F538E5" w:rsidRPr="006954D2" w:rsidRDefault="00F538E5" w:rsidP="00965BA9">
            <w:pPr>
              <w:jc w:val="center"/>
              <w:rPr>
                <w:sz w:val="22"/>
                <w:szCs w:val="22"/>
              </w:rPr>
            </w:pPr>
            <w:r w:rsidRPr="006954D2">
              <w:rPr>
                <w:sz w:val="22"/>
                <w:szCs w:val="22"/>
              </w:rPr>
              <w:t>Необходимость</w:t>
            </w:r>
            <w:r>
              <w:rPr>
                <w:sz w:val="22"/>
                <w:szCs w:val="22"/>
              </w:rPr>
              <w:t xml:space="preserve"> разработки новой муниципальной </w:t>
            </w:r>
            <w:r>
              <w:rPr>
                <w:sz w:val="22"/>
                <w:szCs w:val="22"/>
              </w:rPr>
              <w:lastRenderedPageBreak/>
              <w:t>программы</w:t>
            </w:r>
          </w:p>
        </w:tc>
      </w:tr>
      <w:tr w:rsidR="00965BA9" w:rsidRPr="006954D2" w:rsidTr="00965BA9">
        <w:tc>
          <w:tcPr>
            <w:tcW w:w="2111" w:type="dxa"/>
            <w:vAlign w:val="center"/>
          </w:tcPr>
          <w:p w:rsidR="00965BA9" w:rsidRPr="006954D2" w:rsidRDefault="00965BA9" w:rsidP="00965BA9">
            <w:pPr>
              <w:autoSpaceDE w:val="0"/>
              <w:autoSpaceDN w:val="0"/>
              <w:adjustRightInd w:val="0"/>
              <w:spacing w:line="360" w:lineRule="auto"/>
              <w:jc w:val="center"/>
              <w:rPr>
                <w:sz w:val="22"/>
                <w:szCs w:val="22"/>
              </w:rPr>
            </w:pPr>
            <w:r w:rsidRPr="006954D2">
              <w:rPr>
                <w:sz w:val="22"/>
                <w:szCs w:val="22"/>
              </w:rPr>
              <w:lastRenderedPageBreak/>
              <w:t>Экономическое развитие</w:t>
            </w:r>
          </w:p>
        </w:tc>
        <w:tc>
          <w:tcPr>
            <w:tcW w:w="4801" w:type="dxa"/>
            <w:vAlign w:val="center"/>
          </w:tcPr>
          <w:p w:rsidR="00965BA9" w:rsidRPr="006954D2" w:rsidRDefault="00965BA9" w:rsidP="00965BA9">
            <w:pPr>
              <w:jc w:val="both"/>
              <w:rPr>
                <w:sz w:val="22"/>
                <w:szCs w:val="22"/>
              </w:rPr>
            </w:pPr>
            <w:r w:rsidRPr="006954D2">
              <w:rPr>
                <w:sz w:val="22"/>
                <w:szCs w:val="22"/>
              </w:rPr>
              <w:t>1. Муниципальная программа</w:t>
            </w:r>
          </w:p>
          <w:p w:rsidR="00965BA9" w:rsidRPr="006954D2" w:rsidRDefault="00965BA9" w:rsidP="00965BA9">
            <w:pPr>
              <w:jc w:val="both"/>
              <w:rPr>
                <w:sz w:val="22"/>
                <w:szCs w:val="22"/>
              </w:rPr>
            </w:pPr>
            <w:r w:rsidRPr="006954D2">
              <w:rPr>
                <w:sz w:val="22"/>
                <w:szCs w:val="22"/>
              </w:rPr>
              <w:t>«Управление муниципальными финансами Почепского района» (2016-2020 годы)</w:t>
            </w:r>
          </w:p>
        </w:tc>
        <w:tc>
          <w:tcPr>
            <w:tcW w:w="2693" w:type="dxa"/>
            <w:vAlign w:val="center"/>
          </w:tcPr>
          <w:p w:rsidR="00965BA9" w:rsidRPr="006954D2" w:rsidRDefault="00965BA9" w:rsidP="00965BA9">
            <w:pPr>
              <w:jc w:val="center"/>
              <w:rPr>
                <w:sz w:val="22"/>
                <w:szCs w:val="22"/>
              </w:rPr>
            </w:pPr>
            <w:r w:rsidRPr="006954D2">
              <w:rPr>
                <w:sz w:val="22"/>
                <w:szCs w:val="22"/>
              </w:rPr>
              <w:t>Необходимость корректировки</w:t>
            </w:r>
          </w:p>
        </w:tc>
      </w:tr>
      <w:tr w:rsidR="00965BA9" w:rsidRPr="006954D2" w:rsidTr="00965BA9">
        <w:tc>
          <w:tcPr>
            <w:tcW w:w="2111" w:type="dxa"/>
            <w:vMerge w:val="restart"/>
            <w:vAlign w:val="center"/>
          </w:tcPr>
          <w:p w:rsidR="00965BA9" w:rsidRPr="006954D2" w:rsidRDefault="00965BA9" w:rsidP="00965BA9">
            <w:pPr>
              <w:autoSpaceDE w:val="0"/>
              <w:autoSpaceDN w:val="0"/>
              <w:adjustRightInd w:val="0"/>
              <w:spacing w:line="360" w:lineRule="auto"/>
              <w:jc w:val="center"/>
              <w:rPr>
                <w:sz w:val="22"/>
                <w:szCs w:val="22"/>
              </w:rPr>
            </w:pPr>
            <w:r w:rsidRPr="006954D2">
              <w:rPr>
                <w:sz w:val="22"/>
                <w:szCs w:val="22"/>
              </w:rPr>
              <w:t>Пространственное развитие</w:t>
            </w:r>
          </w:p>
        </w:tc>
        <w:tc>
          <w:tcPr>
            <w:tcW w:w="4801" w:type="dxa"/>
            <w:vAlign w:val="center"/>
          </w:tcPr>
          <w:p w:rsidR="00965BA9" w:rsidRPr="006954D2" w:rsidRDefault="00965BA9" w:rsidP="00965BA9">
            <w:pPr>
              <w:jc w:val="both"/>
              <w:rPr>
                <w:sz w:val="22"/>
                <w:szCs w:val="22"/>
              </w:rPr>
            </w:pPr>
            <w:r w:rsidRPr="006954D2">
              <w:rPr>
                <w:sz w:val="22"/>
                <w:szCs w:val="22"/>
              </w:rPr>
              <w:t>1. Муниципальная программа Почепского района «Развитие въездного туризма в Почепском районе» (2016</w:t>
            </w:r>
            <w:r w:rsidRPr="006954D2">
              <w:rPr>
                <w:sz w:val="22"/>
                <w:szCs w:val="22"/>
              </w:rPr>
              <w:sym w:font="Symbol" w:char="F02D"/>
            </w:r>
            <w:r w:rsidRPr="006954D2">
              <w:rPr>
                <w:sz w:val="22"/>
                <w:szCs w:val="22"/>
              </w:rPr>
              <w:t>2020 годы)</w:t>
            </w:r>
          </w:p>
        </w:tc>
        <w:tc>
          <w:tcPr>
            <w:tcW w:w="2693" w:type="dxa"/>
            <w:vAlign w:val="center"/>
          </w:tcPr>
          <w:p w:rsidR="00965BA9" w:rsidRPr="006954D2" w:rsidRDefault="00965BA9" w:rsidP="00965BA9">
            <w:pPr>
              <w:jc w:val="center"/>
              <w:rPr>
                <w:sz w:val="22"/>
                <w:szCs w:val="22"/>
              </w:rPr>
            </w:pPr>
            <w:r w:rsidRPr="006954D2">
              <w:rPr>
                <w:sz w:val="22"/>
                <w:szCs w:val="22"/>
              </w:rPr>
              <w:t>Необходимость корректировки</w:t>
            </w:r>
          </w:p>
        </w:tc>
      </w:tr>
      <w:tr w:rsidR="00965BA9" w:rsidRPr="006954D2" w:rsidTr="00965BA9">
        <w:tc>
          <w:tcPr>
            <w:tcW w:w="2111" w:type="dxa"/>
            <w:vMerge/>
          </w:tcPr>
          <w:p w:rsidR="00965BA9" w:rsidRPr="006954D2" w:rsidRDefault="00965BA9" w:rsidP="00965BA9">
            <w:pPr>
              <w:autoSpaceDE w:val="0"/>
              <w:autoSpaceDN w:val="0"/>
              <w:adjustRightInd w:val="0"/>
              <w:spacing w:line="360" w:lineRule="auto"/>
              <w:jc w:val="both"/>
              <w:rPr>
                <w:sz w:val="22"/>
                <w:szCs w:val="22"/>
              </w:rPr>
            </w:pPr>
          </w:p>
        </w:tc>
        <w:tc>
          <w:tcPr>
            <w:tcW w:w="4801" w:type="dxa"/>
            <w:vAlign w:val="center"/>
          </w:tcPr>
          <w:p w:rsidR="00965BA9" w:rsidRPr="006954D2" w:rsidRDefault="00965BA9" w:rsidP="00965BA9">
            <w:pPr>
              <w:jc w:val="both"/>
              <w:rPr>
                <w:sz w:val="22"/>
                <w:szCs w:val="22"/>
              </w:rPr>
            </w:pPr>
            <w:r w:rsidRPr="006954D2">
              <w:rPr>
                <w:sz w:val="22"/>
                <w:szCs w:val="22"/>
              </w:rPr>
              <w:t>2. Муниципальная программа «Поддержка малого и среднего предпринимательства в Почепском районе» (2016</w:t>
            </w:r>
            <w:r w:rsidRPr="006954D2">
              <w:rPr>
                <w:sz w:val="22"/>
                <w:szCs w:val="22"/>
              </w:rPr>
              <w:sym w:font="Symbol" w:char="F02D"/>
            </w:r>
            <w:r w:rsidRPr="006954D2">
              <w:rPr>
                <w:sz w:val="22"/>
                <w:szCs w:val="22"/>
              </w:rPr>
              <w:t>2020 гг.)</w:t>
            </w:r>
          </w:p>
        </w:tc>
        <w:tc>
          <w:tcPr>
            <w:tcW w:w="2693" w:type="dxa"/>
            <w:vAlign w:val="center"/>
          </w:tcPr>
          <w:p w:rsidR="00965BA9" w:rsidRPr="006954D2" w:rsidRDefault="00965BA9" w:rsidP="00965BA9">
            <w:pPr>
              <w:jc w:val="center"/>
              <w:rPr>
                <w:sz w:val="22"/>
                <w:szCs w:val="22"/>
              </w:rPr>
            </w:pPr>
            <w:r w:rsidRPr="006954D2">
              <w:rPr>
                <w:sz w:val="22"/>
                <w:szCs w:val="22"/>
              </w:rPr>
              <w:t>Необходимость корректировки</w:t>
            </w:r>
          </w:p>
        </w:tc>
      </w:tr>
      <w:tr w:rsidR="00965BA9" w:rsidRPr="006954D2" w:rsidTr="00965BA9">
        <w:tc>
          <w:tcPr>
            <w:tcW w:w="2111" w:type="dxa"/>
            <w:vMerge/>
            <w:vAlign w:val="center"/>
          </w:tcPr>
          <w:p w:rsidR="00965BA9" w:rsidRPr="006954D2" w:rsidRDefault="00965BA9" w:rsidP="00965BA9">
            <w:pPr>
              <w:autoSpaceDE w:val="0"/>
              <w:autoSpaceDN w:val="0"/>
              <w:adjustRightInd w:val="0"/>
              <w:spacing w:line="360" w:lineRule="auto"/>
              <w:jc w:val="center"/>
              <w:rPr>
                <w:sz w:val="22"/>
                <w:szCs w:val="22"/>
              </w:rPr>
            </w:pPr>
          </w:p>
        </w:tc>
        <w:tc>
          <w:tcPr>
            <w:tcW w:w="4801" w:type="dxa"/>
            <w:vAlign w:val="center"/>
          </w:tcPr>
          <w:p w:rsidR="00965BA9" w:rsidRPr="006954D2" w:rsidRDefault="00965BA9" w:rsidP="00965BA9">
            <w:pPr>
              <w:jc w:val="both"/>
              <w:rPr>
                <w:sz w:val="22"/>
                <w:szCs w:val="22"/>
              </w:rPr>
            </w:pPr>
            <w:r w:rsidRPr="006954D2">
              <w:rPr>
                <w:sz w:val="22"/>
                <w:szCs w:val="22"/>
              </w:rPr>
              <w:t>1. Муниципальная программа Почепского района «Реализация полномочий органа местного самоуправления Почепского района» (2016-2020 гг.)</w:t>
            </w:r>
          </w:p>
        </w:tc>
        <w:tc>
          <w:tcPr>
            <w:tcW w:w="2693" w:type="dxa"/>
            <w:vAlign w:val="center"/>
          </w:tcPr>
          <w:p w:rsidR="00965BA9" w:rsidRPr="006954D2" w:rsidRDefault="00965BA9" w:rsidP="00965BA9">
            <w:pPr>
              <w:jc w:val="center"/>
              <w:rPr>
                <w:sz w:val="22"/>
                <w:szCs w:val="22"/>
              </w:rPr>
            </w:pPr>
            <w:r w:rsidRPr="006954D2">
              <w:rPr>
                <w:sz w:val="22"/>
                <w:szCs w:val="22"/>
              </w:rPr>
              <w:t>Необходимость корректировки</w:t>
            </w:r>
          </w:p>
        </w:tc>
      </w:tr>
      <w:tr w:rsidR="00965BA9" w:rsidRPr="006954D2" w:rsidTr="00965BA9">
        <w:tc>
          <w:tcPr>
            <w:tcW w:w="2111" w:type="dxa"/>
            <w:vMerge/>
          </w:tcPr>
          <w:p w:rsidR="00965BA9" w:rsidRPr="006954D2" w:rsidRDefault="00965BA9" w:rsidP="00965BA9">
            <w:pPr>
              <w:autoSpaceDE w:val="0"/>
              <w:autoSpaceDN w:val="0"/>
              <w:adjustRightInd w:val="0"/>
              <w:spacing w:line="360" w:lineRule="auto"/>
              <w:jc w:val="both"/>
              <w:rPr>
                <w:sz w:val="22"/>
                <w:szCs w:val="22"/>
              </w:rPr>
            </w:pPr>
          </w:p>
        </w:tc>
        <w:tc>
          <w:tcPr>
            <w:tcW w:w="4801" w:type="dxa"/>
            <w:vAlign w:val="center"/>
          </w:tcPr>
          <w:p w:rsidR="00965BA9" w:rsidRPr="006954D2" w:rsidRDefault="00965BA9" w:rsidP="00965BA9">
            <w:pPr>
              <w:jc w:val="both"/>
              <w:rPr>
                <w:sz w:val="22"/>
                <w:szCs w:val="22"/>
              </w:rPr>
            </w:pPr>
            <w:r w:rsidRPr="006954D2">
              <w:rPr>
                <w:sz w:val="22"/>
                <w:szCs w:val="22"/>
              </w:rPr>
              <w:t>2. Муниципальная программа Почепского района «Противодействие коррупции в Почепском районе (2017-2020 годы)»</w:t>
            </w:r>
          </w:p>
        </w:tc>
        <w:tc>
          <w:tcPr>
            <w:tcW w:w="2693" w:type="dxa"/>
            <w:vAlign w:val="center"/>
          </w:tcPr>
          <w:p w:rsidR="00965BA9" w:rsidRPr="006954D2" w:rsidRDefault="00965BA9" w:rsidP="00965BA9">
            <w:pPr>
              <w:jc w:val="center"/>
              <w:rPr>
                <w:sz w:val="22"/>
                <w:szCs w:val="22"/>
              </w:rPr>
            </w:pPr>
            <w:r w:rsidRPr="006954D2">
              <w:rPr>
                <w:sz w:val="22"/>
                <w:szCs w:val="22"/>
              </w:rPr>
              <w:t>Необходимость корректировки</w:t>
            </w:r>
          </w:p>
        </w:tc>
      </w:tr>
      <w:tr w:rsidR="00965BA9" w:rsidRPr="006954D2" w:rsidTr="00965BA9">
        <w:tc>
          <w:tcPr>
            <w:tcW w:w="2111" w:type="dxa"/>
            <w:vMerge/>
          </w:tcPr>
          <w:p w:rsidR="00965BA9" w:rsidRPr="006954D2" w:rsidRDefault="00965BA9" w:rsidP="00965BA9">
            <w:pPr>
              <w:autoSpaceDE w:val="0"/>
              <w:autoSpaceDN w:val="0"/>
              <w:adjustRightInd w:val="0"/>
              <w:spacing w:line="360" w:lineRule="auto"/>
              <w:jc w:val="both"/>
              <w:rPr>
                <w:sz w:val="22"/>
                <w:szCs w:val="22"/>
              </w:rPr>
            </w:pPr>
          </w:p>
        </w:tc>
        <w:tc>
          <w:tcPr>
            <w:tcW w:w="4801" w:type="dxa"/>
            <w:vAlign w:val="center"/>
          </w:tcPr>
          <w:p w:rsidR="00965BA9" w:rsidRPr="006954D2" w:rsidRDefault="00965BA9" w:rsidP="00965BA9">
            <w:pPr>
              <w:jc w:val="both"/>
              <w:rPr>
                <w:sz w:val="22"/>
                <w:szCs w:val="22"/>
              </w:rPr>
            </w:pPr>
            <w:r w:rsidRPr="006954D2">
              <w:rPr>
                <w:sz w:val="22"/>
                <w:szCs w:val="22"/>
              </w:rPr>
              <w:t>3. Муниципальная программа Почепского района «Поддержка местных инициатив граждан Почепского района на 2017-2020 годы»</w:t>
            </w:r>
          </w:p>
        </w:tc>
        <w:tc>
          <w:tcPr>
            <w:tcW w:w="2693" w:type="dxa"/>
            <w:vAlign w:val="center"/>
          </w:tcPr>
          <w:p w:rsidR="00965BA9" w:rsidRPr="006954D2" w:rsidRDefault="00965BA9" w:rsidP="00965BA9">
            <w:pPr>
              <w:jc w:val="center"/>
              <w:rPr>
                <w:sz w:val="22"/>
                <w:szCs w:val="22"/>
              </w:rPr>
            </w:pPr>
            <w:r w:rsidRPr="006954D2">
              <w:rPr>
                <w:sz w:val="22"/>
                <w:szCs w:val="22"/>
              </w:rPr>
              <w:t>Необходимость корректировки</w:t>
            </w:r>
          </w:p>
        </w:tc>
      </w:tr>
      <w:tr w:rsidR="00965BA9" w:rsidRPr="006954D2" w:rsidTr="00965BA9">
        <w:tc>
          <w:tcPr>
            <w:tcW w:w="9605" w:type="dxa"/>
            <w:gridSpan w:val="3"/>
          </w:tcPr>
          <w:p w:rsidR="00965BA9" w:rsidRPr="006954D2" w:rsidRDefault="00965BA9" w:rsidP="00965BA9">
            <w:pPr>
              <w:autoSpaceDE w:val="0"/>
              <w:autoSpaceDN w:val="0"/>
              <w:adjustRightInd w:val="0"/>
              <w:jc w:val="both"/>
              <w:rPr>
                <w:sz w:val="22"/>
                <w:szCs w:val="22"/>
              </w:rPr>
            </w:pPr>
            <w:r w:rsidRPr="006954D2">
              <w:rPr>
                <w:sz w:val="22"/>
                <w:szCs w:val="22"/>
              </w:rPr>
              <w:t xml:space="preserve">Мониторинг государственных и региональных программ по направлениям развития муниципального района: </w:t>
            </w:r>
            <w:r w:rsidRPr="006954D2">
              <w:rPr>
                <w:b/>
                <w:sz w:val="22"/>
                <w:szCs w:val="22"/>
              </w:rPr>
              <w:t>АПК, туристский комплекс, промышленность, коммунально-инженерный комплекс, социальная сфера, поддержка малого и среднего предпринимательства</w:t>
            </w:r>
            <w:r w:rsidRPr="006954D2">
              <w:rPr>
                <w:sz w:val="22"/>
                <w:szCs w:val="22"/>
              </w:rPr>
              <w:t xml:space="preserve"> с целью определения возможности участия в них.</w:t>
            </w:r>
          </w:p>
        </w:tc>
      </w:tr>
    </w:tbl>
    <w:p w:rsidR="00965BA9" w:rsidRPr="006954D2" w:rsidRDefault="00965BA9" w:rsidP="00965BA9">
      <w:pPr>
        <w:spacing w:line="384" w:lineRule="auto"/>
        <w:ind w:firstLine="709"/>
        <w:jc w:val="both"/>
        <w:rPr>
          <w:sz w:val="28"/>
          <w:szCs w:val="28"/>
          <w:lang w:eastAsia="en-US"/>
        </w:rPr>
      </w:pPr>
      <w:r w:rsidRPr="006954D2">
        <w:rPr>
          <w:sz w:val="28"/>
          <w:szCs w:val="28"/>
          <w:lang w:eastAsia="en-US"/>
        </w:rPr>
        <w:t xml:space="preserve">Структура местной администрации </w:t>
      </w:r>
      <w:r w:rsidRPr="006954D2">
        <w:rPr>
          <w:sz w:val="28"/>
          <w:szCs w:val="28"/>
        </w:rPr>
        <w:t xml:space="preserve">Почепского </w:t>
      </w:r>
      <w:r w:rsidRPr="006954D2">
        <w:rPr>
          <w:sz w:val="28"/>
          <w:szCs w:val="28"/>
          <w:lang w:eastAsia="en-US"/>
        </w:rPr>
        <w:t>муниципального района представляет собой достаточно динамичную систему, которая по мере изменения стоящих перед муниципальным образованием задач, условий жизни населения, внешнеэкономических и прочих факторов подвергается изменениям.</w:t>
      </w:r>
    </w:p>
    <w:p w:rsidR="00965BA9" w:rsidRPr="006954D2" w:rsidRDefault="00965BA9" w:rsidP="00965BA9">
      <w:pPr>
        <w:spacing w:line="384" w:lineRule="auto"/>
        <w:ind w:firstLine="709"/>
        <w:jc w:val="both"/>
        <w:rPr>
          <w:sz w:val="28"/>
          <w:szCs w:val="28"/>
          <w:lang w:eastAsia="en-US"/>
        </w:rPr>
      </w:pPr>
      <w:r w:rsidRPr="006954D2">
        <w:rPr>
          <w:sz w:val="28"/>
          <w:szCs w:val="28"/>
          <w:lang w:eastAsia="en-US"/>
        </w:rPr>
        <w:t xml:space="preserve">Стратегия предопределяет перечень вопросов, требующих нового инновационного подхода к ее решению. Зависимость от выбранных приоритетов развития </w:t>
      </w:r>
      <w:r w:rsidRPr="006954D2">
        <w:rPr>
          <w:sz w:val="28"/>
          <w:szCs w:val="28"/>
        </w:rPr>
        <w:t xml:space="preserve">Почепского </w:t>
      </w:r>
      <w:r w:rsidRPr="006954D2">
        <w:rPr>
          <w:sz w:val="28"/>
          <w:szCs w:val="28"/>
          <w:lang w:eastAsia="en-US"/>
        </w:rPr>
        <w:t>района должна быть «усилена» таким звеном управления, на которое будут возлагаться функции по достижению поставленных в Стратегии целей и решению задач.</w:t>
      </w:r>
    </w:p>
    <w:p w:rsidR="00965BA9" w:rsidRPr="006954D2" w:rsidRDefault="00965BA9" w:rsidP="00965BA9">
      <w:pPr>
        <w:spacing w:line="384" w:lineRule="auto"/>
        <w:ind w:firstLine="709"/>
        <w:jc w:val="both"/>
        <w:rPr>
          <w:sz w:val="28"/>
          <w:szCs w:val="28"/>
          <w:lang w:eastAsia="en-US"/>
        </w:rPr>
      </w:pPr>
      <w:r w:rsidRPr="006954D2">
        <w:rPr>
          <w:sz w:val="28"/>
          <w:szCs w:val="28"/>
          <w:lang w:eastAsia="en-US"/>
        </w:rPr>
        <w:t xml:space="preserve">В действующей структуре местной администрации </w:t>
      </w:r>
      <w:r w:rsidRPr="006954D2">
        <w:rPr>
          <w:sz w:val="28"/>
          <w:szCs w:val="28"/>
        </w:rPr>
        <w:t xml:space="preserve">Почепского </w:t>
      </w:r>
      <w:r w:rsidRPr="006954D2">
        <w:rPr>
          <w:sz w:val="28"/>
          <w:szCs w:val="28"/>
          <w:lang w:eastAsia="en-US"/>
        </w:rPr>
        <w:t>муниципального района предусмотрены компетенции, необходимые для решения текущих задач муниципального образования:</w:t>
      </w:r>
    </w:p>
    <w:p w:rsidR="00965BA9" w:rsidRPr="006954D2" w:rsidRDefault="00965BA9" w:rsidP="00965BA9">
      <w:pPr>
        <w:spacing w:line="384" w:lineRule="auto"/>
        <w:ind w:firstLine="709"/>
        <w:jc w:val="both"/>
        <w:rPr>
          <w:sz w:val="28"/>
          <w:szCs w:val="28"/>
          <w:lang w:eastAsia="en-US"/>
        </w:rPr>
      </w:pPr>
      <w:r w:rsidRPr="006954D2">
        <w:rPr>
          <w:sz w:val="28"/>
          <w:szCs w:val="28"/>
          <w:lang w:eastAsia="en-US"/>
        </w:rPr>
        <w:t>− вопросы социально-экономического развития территории;</w:t>
      </w:r>
    </w:p>
    <w:p w:rsidR="00965BA9" w:rsidRPr="006954D2" w:rsidRDefault="00965BA9" w:rsidP="00965BA9">
      <w:pPr>
        <w:spacing w:line="384" w:lineRule="auto"/>
        <w:ind w:firstLine="709"/>
        <w:jc w:val="both"/>
        <w:rPr>
          <w:sz w:val="28"/>
          <w:szCs w:val="28"/>
          <w:lang w:eastAsia="en-US"/>
        </w:rPr>
      </w:pPr>
      <w:r w:rsidRPr="006954D2">
        <w:rPr>
          <w:sz w:val="28"/>
          <w:szCs w:val="28"/>
          <w:lang w:eastAsia="en-US"/>
        </w:rPr>
        <w:t>− вопросы муниципального хозяйства;</w:t>
      </w:r>
    </w:p>
    <w:p w:rsidR="00965BA9" w:rsidRPr="006954D2" w:rsidRDefault="00965BA9" w:rsidP="00965BA9">
      <w:pPr>
        <w:spacing w:line="384" w:lineRule="auto"/>
        <w:ind w:firstLine="709"/>
        <w:jc w:val="both"/>
        <w:rPr>
          <w:sz w:val="28"/>
          <w:szCs w:val="28"/>
          <w:lang w:eastAsia="en-US"/>
        </w:rPr>
      </w:pPr>
      <w:r w:rsidRPr="006954D2">
        <w:rPr>
          <w:sz w:val="28"/>
          <w:szCs w:val="28"/>
          <w:lang w:eastAsia="en-US"/>
        </w:rPr>
        <w:t>− финансовые вопросы;</w:t>
      </w:r>
    </w:p>
    <w:p w:rsidR="00965BA9" w:rsidRPr="006954D2" w:rsidRDefault="00965BA9" w:rsidP="00965BA9">
      <w:pPr>
        <w:spacing w:line="384" w:lineRule="auto"/>
        <w:ind w:firstLine="709"/>
        <w:jc w:val="both"/>
        <w:rPr>
          <w:sz w:val="28"/>
          <w:szCs w:val="28"/>
          <w:lang w:eastAsia="en-US"/>
        </w:rPr>
      </w:pPr>
      <w:r w:rsidRPr="006954D2">
        <w:rPr>
          <w:sz w:val="28"/>
          <w:szCs w:val="28"/>
          <w:lang w:eastAsia="en-US"/>
        </w:rPr>
        <w:lastRenderedPageBreak/>
        <w:t>− социальные вопросы;</w:t>
      </w:r>
    </w:p>
    <w:p w:rsidR="00965BA9" w:rsidRPr="006954D2" w:rsidRDefault="00965BA9" w:rsidP="00965BA9">
      <w:pPr>
        <w:spacing w:line="384" w:lineRule="auto"/>
        <w:ind w:firstLine="709"/>
        <w:jc w:val="both"/>
        <w:rPr>
          <w:sz w:val="28"/>
          <w:szCs w:val="28"/>
          <w:lang w:eastAsia="en-US"/>
        </w:rPr>
      </w:pPr>
      <w:r w:rsidRPr="006954D2">
        <w:rPr>
          <w:sz w:val="28"/>
          <w:szCs w:val="28"/>
          <w:lang w:eastAsia="en-US"/>
        </w:rPr>
        <w:t>− административно-организационные вопросы;</w:t>
      </w:r>
    </w:p>
    <w:p w:rsidR="00965BA9" w:rsidRPr="006954D2" w:rsidRDefault="00965BA9" w:rsidP="00965BA9">
      <w:pPr>
        <w:spacing w:line="384" w:lineRule="auto"/>
        <w:ind w:firstLine="709"/>
        <w:jc w:val="both"/>
        <w:rPr>
          <w:sz w:val="28"/>
          <w:szCs w:val="28"/>
          <w:lang w:eastAsia="en-US"/>
        </w:rPr>
      </w:pPr>
      <w:r w:rsidRPr="006954D2">
        <w:rPr>
          <w:sz w:val="28"/>
          <w:szCs w:val="28"/>
          <w:lang w:eastAsia="en-US"/>
        </w:rPr>
        <w:t>− исполнение переданных государством полномочий.</w:t>
      </w:r>
    </w:p>
    <w:p w:rsidR="00965BA9" w:rsidRPr="006954D2" w:rsidRDefault="00965BA9" w:rsidP="00965BA9">
      <w:pPr>
        <w:spacing w:line="384" w:lineRule="auto"/>
        <w:ind w:firstLine="709"/>
        <w:jc w:val="both"/>
        <w:rPr>
          <w:sz w:val="28"/>
          <w:szCs w:val="28"/>
          <w:lang w:eastAsia="en-US"/>
        </w:rPr>
      </w:pPr>
      <w:r w:rsidRPr="006954D2">
        <w:rPr>
          <w:sz w:val="28"/>
          <w:szCs w:val="28"/>
          <w:lang w:eastAsia="en-US"/>
        </w:rPr>
        <w:t xml:space="preserve">Указанные группы полномочий распределены между отраслевыми и функциональными структурами местной администрации, отсюда в </w:t>
      </w:r>
      <w:r w:rsidRPr="006954D2">
        <w:rPr>
          <w:sz w:val="28"/>
          <w:szCs w:val="28"/>
        </w:rPr>
        <w:t xml:space="preserve">Почепском </w:t>
      </w:r>
      <w:r w:rsidRPr="006954D2">
        <w:rPr>
          <w:sz w:val="28"/>
          <w:szCs w:val="28"/>
          <w:lang w:eastAsia="en-US"/>
        </w:rPr>
        <w:t>муниципальном районе сложилась типичная линейно-функциональная структура управления.</w:t>
      </w:r>
    </w:p>
    <w:p w:rsidR="00965BA9" w:rsidRPr="006954D2" w:rsidRDefault="00965BA9" w:rsidP="00965BA9">
      <w:pPr>
        <w:spacing w:line="384" w:lineRule="auto"/>
        <w:ind w:firstLine="709"/>
        <w:jc w:val="both"/>
        <w:rPr>
          <w:sz w:val="28"/>
          <w:szCs w:val="28"/>
          <w:lang w:eastAsia="en-US"/>
        </w:rPr>
      </w:pPr>
      <w:r w:rsidRPr="006954D2">
        <w:rPr>
          <w:sz w:val="28"/>
          <w:szCs w:val="28"/>
          <w:lang w:eastAsia="en-US"/>
        </w:rPr>
        <w:t>Повсеместное внедрение программно-целевых методов управления может предусматривать формирование новых временных проектных структур, основанных на широком межведомственном взаимодействии с привлечением отдельных структурных подразделений в качестве главных исполнителей конкретной задачи на определенный период времени.</w:t>
      </w:r>
    </w:p>
    <w:p w:rsidR="00965BA9" w:rsidRPr="006954D2" w:rsidRDefault="00965BA9" w:rsidP="00965BA9">
      <w:pPr>
        <w:spacing w:line="384" w:lineRule="auto"/>
        <w:ind w:firstLine="709"/>
        <w:jc w:val="both"/>
        <w:rPr>
          <w:sz w:val="28"/>
          <w:szCs w:val="28"/>
          <w:lang w:eastAsia="en-US"/>
        </w:rPr>
      </w:pPr>
      <w:r w:rsidRPr="006954D2">
        <w:rPr>
          <w:sz w:val="28"/>
          <w:szCs w:val="28"/>
          <w:lang w:eastAsia="en-US"/>
        </w:rPr>
        <w:t>Для реализации программных мероприятий Стратегии необходимо предусмотреть выделение необходимых ресурсов и формирование временного коллектива работников, которые на период действия программы находятся в двойном подчинении</w:t>
      </w:r>
      <w:r w:rsidR="006C1112">
        <w:rPr>
          <w:sz w:val="28"/>
          <w:szCs w:val="28"/>
          <w:lang w:eastAsia="en-US"/>
        </w:rPr>
        <w:t xml:space="preserve"> </w:t>
      </w:r>
      <w:r w:rsidRPr="006954D2">
        <w:rPr>
          <w:sz w:val="28"/>
          <w:szCs w:val="28"/>
          <w:lang w:eastAsia="en-US"/>
        </w:rPr>
        <w:sym w:font="Symbol" w:char="F02D"/>
      </w:r>
      <w:r w:rsidR="006C1112">
        <w:rPr>
          <w:sz w:val="28"/>
          <w:szCs w:val="28"/>
          <w:lang w:eastAsia="en-US"/>
        </w:rPr>
        <w:t xml:space="preserve"> </w:t>
      </w:r>
      <w:r w:rsidRPr="006954D2">
        <w:rPr>
          <w:sz w:val="28"/>
          <w:szCs w:val="28"/>
          <w:lang w:eastAsia="en-US"/>
        </w:rPr>
        <w:t>своему непосредственному руководителю и ответственному исполнителю программы.</w:t>
      </w:r>
    </w:p>
    <w:p w:rsidR="00965BA9" w:rsidRPr="006954D2" w:rsidRDefault="00965BA9" w:rsidP="00965BA9">
      <w:pPr>
        <w:spacing w:line="384" w:lineRule="auto"/>
        <w:ind w:firstLine="709"/>
        <w:jc w:val="both"/>
        <w:rPr>
          <w:sz w:val="28"/>
          <w:szCs w:val="28"/>
          <w:lang w:eastAsia="en-US"/>
        </w:rPr>
      </w:pPr>
      <w:r w:rsidRPr="006954D2">
        <w:rPr>
          <w:sz w:val="28"/>
          <w:szCs w:val="28"/>
          <w:lang w:eastAsia="en-US"/>
        </w:rPr>
        <w:t xml:space="preserve">Для обновления структуры аппарата управления администрации </w:t>
      </w:r>
      <w:r w:rsidRPr="006954D2">
        <w:rPr>
          <w:sz w:val="28"/>
          <w:szCs w:val="28"/>
        </w:rPr>
        <w:t xml:space="preserve">Почепского </w:t>
      </w:r>
      <w:r w:rsidRPr="006954D2">
        <w:rPr>
          <w:sz w:val="28"/>
          <w:szCs w:val="28"/>
          <w:lang w:eastAsia="en-US"/>
        </w:rPr>
        <w:t>района необходимо:</w:t>
      </w:r>
    </w:p>
    <w:p w:rsidR="00965BA9" w:rsidRPr="006954D2" w:rsidRDefault="00965BA9" w:rsidP="008B3F4E">
      <w:pPr>
        <w:numPr>
          <w:ilvl w:val="0"/>
          <w:numId w:val="29"/>
        </w:numPr>
        <w:spacing w:line="384" w:lineRule="auto"/>
        <w:ind w:left="0" w:firstLine="709"/>
        <w:jc w:val="both"/>
        <w:rPr>
          <w:sz w:val="28"/>
          <w:szCs w:val="28"/>
          <w:lang w:eastAsia="en-US"/>
        </w:rPr>
      </w:pPr>
      <w:r w:rsidRPr="006954D2">
        <w:rPr>
          <w:sz w:val="28"/>
          <w:szCs w:val="28"/>
          <w:lang w:eastAsia="en-US"/>
        </w:rPr>
        <w:t>Пересмотреть существующие положения о структурных подразделениях.</w:t>
      </w:r>
    </w:p>
    <w:p w:rsidR="00965BA9" w:rsidRPr="006954D2" w:rsidRDefault="00965BA9" w:rsidP="008B3F4E">
      <w:pPr>
        <w:numPr>
          <w:ilvl w:val="0"/>
          <w:numId w:val="29"/>
        </w:numPr>
        <w:spacing w:line="384" w:lineRule="auto"/>
        <w:ind w:left="0" w:firstLine="709"/>
        <w:jc w:val="both"/>
        <w:rPr>
          <w:sz w:val="28"/>
          <w:szCs w:val="28"/>
          <w:lang w:eastAsia="en-US"/>
        </w:rPr>
      </w:pPr>
      <w:r w:rsidRPr="006954D2">
        <w:rPr>
          <w:sz w:val="28"/>
          <w:szCs w:val="28"/>
          <w:lang w:eastAsia="en-US"/>
        </w:rPr>
        <w:t>Описать и утвердить в регламенте администрации систему взаимодействия между структурными подразделениями.</w:t>
      </w:r>
    </w:p>
    <w:p w:rsidR="00965BA9" w:rsidRPr="006954D2" w:rsidRDefault="00965BA9" w:rsidP="008B3F4E">
      <w:pPr>
        <w:numPr>
          <w:ilvl w:val="0"/>
          <w:numId w:val="29"/>
        </w:numPr>
        <w:spacing w:line="384" w:lineRule="auto"/>
        <w:ind w:left="0" w:firstLine="709"/>
        <w:jc w:val="both"/>
        <w:rPr>
          <w:sz w:val="28"/>
          <w:szCs w:val="28"/>
          <w:lang w:eastAsia="en-US"/>
        </w:rPr>
      </w:pPr>
      <w:r w:rsidRPr="006954D2">
        <w:rPr>
          <w:sz w:val="28"/>
          <w:szCs w:val="28"/>
          <w:lang w:eastAsia="en-US"/>
        </w:rPr>
        <w:t>Описать и утвердить порядок прохождения управленческих решений и основные административные процессы (функции, осуществляемые различными структурными подразделениями во взаимодействии, приводящие к решению поставленных задач).</w:t>
      </w:r>
    </w:p>
    <w:p w:rsidR="00965BA9" w:rsidRPr="006954D2" w:rsidRDefault="00965BA9" w:rsidP="00965BA9">
      <w:pPr>
        <w:spacing w:line="384" w:lineRule="auto"/>
        <w:ind w:firstLine="709"/>
        <w:jc w:val="both"/>
        <w:rPr>
          <w:sz w:val="28"/>
          <w:szCs w:val="28"/>
          <w:lang w:eastAsia="en-US"/>
        </w:rPr>
      </w:pPr>
      <w:r w:rsidRPr="006954D2">
        <w:rPr>
          <w:sz w:val="28"/>
          <w:szCs w:val="28"/>
          <w:lang w:eastAsia="en-US"/>
        </w:rPr>
        <w:lastRenderedPageBreak/>
        <w:t>При определении структуры администрации Почепского муниципального района и распределения полномочий между ее подразделениями необходимо исходить из следующих принципов:</w:t>
      </w:r>
    </w:p>
    <w:p w:rsidR="00965BA9" w:rsidRPr="006954D2" w:rsidRDefault="00965BA9" w:rsidP="008B3F4E">
      <w:pPr>
        <w:numPr>
          <w:ilvl w:val="0"/>
          <w:numId w:val="30"/>
        </w:numPr>
        <w:tabs>
          <w:tab w:val="left" w:pos="993"/>
        </w:tabs>
        <w:spacing w:line="384" w:lineRule="auto"/>
        <w:ind w:left="0" w:firstLine="709"/>
        <w:jc w:val="both"/>
        <w:rPr>
          <w:sz w:val="28"/>
          <w:szCs w:val="28"/>
          <w:lang w:eastAsia="en-US"/>
        </w:rPr>
      </w:pPr>
      <w:r w:rsidRPr="006954D2">
        <w:rPr>
          <w:sz w:val="28"/>
          <w:szCs w:val="28"/>
          <w:lang w:eastAsia="en-US"/>
        </w:rPr>
        <w:t>целесообразность и логика, четкое разграничение функциональных блоков;</w:t>
      </w:r>
    </w:p>
    <w:p w:rsidR="00965BA9" w:rsidRPr="006954D2" w:rsidRDefault="00965BA9" w:rsidP="008B3F4E">
      <w:pPr>
        <w:numPr>
          <w:ilvl w:val="0"/>
          <w:numId w:val="30"/>
        </w:numPr>
        <w:tabs>
          <w:tab w:val="left" w:pos="993"/>
        </w:tabs>
        <w:spacing w:line="384" w:lineRule="auto"/>
        <w:ind w:left="0" w:firstLine="709"/>
        <w:jc w:val="both"/>
        <w:rPr>
          <w:sz w:val="28"/>
          <w:szCs w:val="28"/>
          <w:lang w:eastAsia="en-US"/>
        </w:rPr>
      </w:pPr>
      <w:r w:rsidRPr="006954D2">
        <w:rPr>
          <w:sz w:val="28"/>
          <w:szCs w:val="28"/>
          <w:lang w:eastAsia="en-US"/>
        </w:rPr>
        <w:t>избегание дублирования и параллелизма;</w:t>
      </w:r>
    </w:p>
    <w:p w:rsidR="00965BA9" w:rsidRPr="006954D2" w:rsidRDefault="00965BA9" w:rsidP="008B3F4E">
      <w:pPr>
        <w:numPr>
          <w:ilvl w:val="0"/>
          <w:numId w:val="30"/>
        </w:numPr>
        <w:tabs>
          <w:tab w:val="left" w:pos="993"/>
        </w:tabs>
        <w:spacing w:line="384" w:lineRule="auto"/>
        <w:ind w:left="0" w:firstLine="709"/>
        <w:jc w:val="both"/>
        <w:rPr>
          <w:sz w:val="28"/>
          <w:szCs w:val="28"/>
          <w:lang w:eastAsia="en-US"/>
        </w:rPr>
      </w:pPr>
      <w:r w:rsidRPr="006954D2">
        <w:rPr>
          <w:sz w:val="28"/>
          <w:szCs w:val="28"/>
          <w:lang w:eastAsia="en-US"/>
        </w:rPr>
        <w:t>полнота охвата и избегание пробелов в решении вопросов местного значения;</w:t>
      </w:r>
    </w:p>
    <w:p w:rsidR="00965BA9" w:rsidRPr="006954D2" w:rsidRDefault="00965BA9" w:rsidP="008B3F4E">
      <w:pPr>
        <w:numPr>
          <w:ilvl w:val="0"/>
          <w:numId w:val="30"/>
        </w:numPr>
        <w:tabs>
          <w:tab w:val="left" w:pos="993"/>
        </w:tabs>
        <w:spacing w:line="384" w:lineRule="auto"/>
        <w:ind w:left="0" w:firstLine="709"/>
        <w:jc w:val="both"/>
        <w:rPr>
          <w:sz w:val="28"/>
          <w:szCs w:val="28"/>
          <w:lang w:eastAsia="en-US"/>
        </w:rPr>
      </w:pPr>
      <w:r w:rsidRPr="006954D2">
        <w:rPr>
          <w:sz w:val="28"/>
          <w:szCs w:val="28"/>
          <w:lang w:eastAsia="en-US"/>
        </w:rPr>
        <w:t>результативность, что предусматривает возможность оценки (измерения) достигнутого результата работы;</w:t>
      </w:r>
    </w:p>
    <w:p w:rsidR="00965BA9" w:rsidRPr="006954D2" w:rsidRDefault="00965BA9" w:rsidP="008B3F4E">
      <w:pPr>
        <w:numPr>
          <w:ilvl w:val="0"/>
          <w:numId w:val="30"/>
        </w:numPr>
        <w:tabs>
          <w:tab w:val="left" w:pos="993"/>
        </w:tabs>
        <w:spacing w:line="384" w:lineRule="auto"/>
        <w:ind w:left="0" w:firstLine="709"/>
        <w:jc w:val="both"/>
        <w:rPr>
          <w:sz w:val="28"/>
          <w:szCs w:val="28"/>
          <w:lang w:eastAsia="en-US"/>
        </w:rPr>
      </w:pPr>
      <w:r w:rsidRPr="006954D2">
        <w:rPr>
          <w:sz w:val="28"/>
          <w:szCs w:val="28"/>
          <w:lang w:eastAsia="en-US"/>
        </w:rPr>
        <w:t>достаточность обеспечения, что предполагает предоставление структурному подразделению для надлежащего выполнения им своих функциональных обязанностей в достаточном объеме материального, правового, информационного и других видов обеспечения;</w:t>
      </w:r>
    </w:p>
    <w:p w:rsidR="00965BA9" w:rsidRPr="006954D2" w:rsidRDefault="00965BA9" w:rsidP="008B3F4E">
      <w:pPr>
        <w:numPr>
          <w:ilvl w:val="0"/>
          <w:numId w:val="30"/>
        </w:numPr>
        <w:tabs>
          <w:tab w:val="left" w:pos="993"/>
        </w:tabs>
        <w:spacing w:line="384" w:lineRule="auto"/>
        <w:ind w:left="0" w:firstLine="709"/>
        <w:jc w:val="both"/>
        <w:rPr>
          <w:sz w:val="28"/>
          <w:szCs w:val="28"/>
          <w:lang w:eastAsia="en-US"/>
        </w:rPr>
      </w:pPr>
      <w:r w:rsidRPr="006954D2">
        <w:rPr>
          <w:sz w:val="28"/>
          <w:szCs w:val="28"/>
          <w:lang w:eastAsia="en-US"/>
        </w:rPr>
        <w:t>системность и взаимосвязь с другими подразделениями;</w:t>
      </w:r>
    </w:p>
    <w:p w:rsidR="00965BA9" w:rsidRPr="006954D2" w:rsidRDefault="00965BA9" w:rsidP="008B3F4E">
      <w:pPr>
        <w:numPr>
          <w:ilvl w:val="0"/>
          <w:numId w:val="30"/>
        </w:numPr>
        <w:tabs>
          <w:tab w:val="left" w:pos="993"/>
        </w:tabs>
        <w:spacing w:line="384" w:lineRule="auto"/>
        <w:ind w:left="0" w:firstLine="709"/>
        <w:jc w:val="both"/>
        <w:rPr>
          <w:sz w:val="28"/>
          <w:szCs w:val="28"/>
          <w:lang w:eastAsia="en-US"/>
        </w:rPr>
      </w:pPr>
      <w:r w:rsidRPr="006954D2">
        <w:rPr>
          <w:sz w:val="28"/>
          <w:szCs w:val="28"/>
          <w:lang w:eastAsia="en-US"/>
        </w:rPr>
        <w:t>структурирование (детализация), то есть разделение функции структурного подразделения на функции отдельных специалистов, которые вменены им в виде должностных обязанностей;</w:t>
      </w:r>
    </w:p>
    <w:p w:rsidR="00965BA9" w:rsidRPr="006954D2" w:rsidRDefault="00965BA9" w:rsidP="008B3F4E">
      <w:pPr>
        <w:numPr>
          <w:ilvl w:val="0"/>
          <w:numId w:val="30"/>
        </w:numPr>
        <w:tabs>
          <w:tab w:val="left" w:pos="993"/>
        </w:tabs>
        <w:spacing w:line="384" w:lineRule="auto"/>
        <w:ind w:left="0" w:firstLine="709"/>
        <w:jc w:val="both"/>
        <w:rPr>
          <w:sz w:val="28"/>
          <w:szCs w:val="28"/>
          <w:lang w:eastAsia="en-US"/>
        </w:rPr>
      </w:pPr>
      <w:r w:rsidRPr="006954D2">
        <w:rPr>
          <w:sz w:val="28"/>
          <w:szCs w:val="28"/>
          <w:lang w:eastAsia="en-US"/>
        </w:rPr>
        <w:t>эффективность, то есть достижение обозначенной цели и решение задач с наименьшими затратами;</w:t>
      </w:r>
    </w:p>
    <w:p w:rsidR="00965BA9" w:rsidRPr="006954D2" w:rsidRDefault="00965BA9" w:rsidP="008B3F4E">
      <w:pPr>
        <w:numPr>
          <w:ilvl w:val="0"/>
          <w:numId w:val="30"/>
        </w:numPr>
        <w:tabs>
          <w:tab w:val="left" w:pos="993"/>
        </w:tabs>
        <w:spacing w:line="384" w:lineRule="auto"/>
        <w:ind w:left="0" w:firstLine="709"/>
        <w:jc w:val="both"/>
        <w:rPr>
          <w:sz w:val="28"/>
          <w:szCs w:val="28"/>
          <w:lang w:eastAsia="en-US"/>
        </w:rPr>
      </w:pPr>
      <w:r w:rsidRPr="006954D2">
        <w:rPr>
          <w:sz w:val="28"/>
          <w:szCs w:val="28"/>
          <w:lang w:eastAsia="en-US"/>
        </w:rPr>
        <w:t>недопущение принципа создания структур «под людей»;</w:t>
      </w:r>
    </w:p>
    <w:p w:rsidR="00965BA9" w:rsidRPr="006954D2" w:rsidRDefault="00965BA9" w:rsidP="008B3F4E">
      <w:pPr>
        <w:numPr>
          <w:ilvl w:val="0"/>
          <w:numId w:val="30"/>
        </w:numPr>
        <w:tabs>
          <w:tab w:val="left" w:pos="993"/>
        </w:tabs>
        <w:spacing w:line="384" w:lineRule="auto"/>
        <w:ind w:left="0" w:firstLine="709"/>
        <w:jc w:val="both"/>
        <w:rPr>
          <w:sz w:val="28"/>
          <w:szCs w:val="28"/>
          <w:lang w:eastAsia="en-US"/>
        </w:rPr>
      </w:pPr>
      <w:r w:rsidRPr="006954D2">
        <w:rPr>
          <w:sz w:val="28"/>
          <w:szCs w:val="28"/>
          <w:lang w:eastAsia="en-US"/>
        </w:rPr>
        <w:t>унифицированный подход к формированию структур и определению штатной численности органов местного самоуправления.</w:t>
      </w:r>
    </w:p>
    <w:p w:rsidR="00965BA9" w:rsidRPr="006954D2" w:rsidRDefault="00965BA9" w:rsidP="00965BA9">
      <w:pPr>
        <w:spacing w:line="384" w:lineRule="auto"/>
        <w:ind w:firstLine="709"/>
        <w:jc w:val="both"/>
        <w:rPr>
          <w:sz w:val="28"/>
          <w:szCs w:val="28"/>
          <w:lang w:eastAsia="en-US"/>
        </w:rPr>
      </w:pPr>
      <w:r w:rsidRPr="006954D2">
        <w:rPr>
          <w:sz w:val="28"/>
          <w:szCs w:val="28"/>
          <w:lang w:eastAsia="en-US"/>
        </w:rPr>
        <w:t xml:space="preserve">Процессуально механизм стратегического управления администрацией Почепского района можно условно разделить на четыре составные части: аналитическую, плановую, реализационную и контрольную, при этом работа в данной сфере носит перманентный и цикличный характер. </w:t>
      </w:r>
    </w:p>
    <w:p w:rsidR="00965BA9" w:rsidRPr="006954D2" w:rsidRDefault="00965BA9" w:rsidP="00965BA9">
      <w:pPr>
        <w:spacing w:line="384" w:lineRule="auto"/>
        <w:ind w:firstLine="709"/>
        <w:jc w:val="both"/>
        <w:rPr>
          <w:sz w:val="28"/>
          <w:szCs w:val="28"/>
          <w:lang w:eastAsia="en-US"/>
        </w:rPr>
      </w:pPr>
      <w:r w:rsidRPr="006954D2">
        <w:rPr>
          <w:sz w:val="28"/>
          <w:szCs w:val="28"/>
          <w:lang w:eastAsia="en-US"/>
        </w:rPr>
        <w:lastRenderedPageBreak/>
        <w:t xml:space="preserve">Принципиальная схема модели стратегического управления развитием Почепского муниципального образования представлена на рисунке </w:t>
      </w:r>
      <w:r w:rsidR="00C057AB">
        <w:rPr>
          <w:sz w:val="28"/>
          <w:szCs w:val="28"/>
          <w:lang w:eastAsia="en-US"/>
        </w:rPr>
        <w:t>32</w:t>
      </w:r>
      <w:r w:rsidRPr="006954D2">
        <w:rPr>
          <w:sz w:val="28"/>
          <w:szCs w:val="28"/>
          <w:lang w:eastAsia="en-US"/>
        </w:rPr>
        <w:t xml:space="preserve">.  </w:t>
      </w:r>
    </w:p>
    <w:p w:rsidR="00965BA9" w:rsidRPr="006954D2" w:rsidRDefault="00965BA9" w:rsidP="00965BA9">
      <w:pPr>
        <w:spacing w:line="384" w:lineRule="auto"/>
        <w:ind w:firstLine="709"/>
        <w:jc w:val="both"/>
        <w:rPr>
          <w:sz w:val="28"/>
          <w:szCs w:val="28"/>
          <w:lang w:eastAsia="en-US"/>
        </w:rPr>
      </w:pPr>
      <w:r w:rsidRPr="006954D2">
        <w:rPr>
          <w:sz w:val="28"/>
          <w:szCs w:val="28"/>
          <w:lang w:eastAsia="en-US"/>
        </w:rPr>
        <w:t xml:space="preserve">В рамках управления муниципальными органами процессов реализации Стратегии целесообразно использовать гибкий ситуационный подход, который позволяет более оперативно реагировать на происходящие изменения, привлекать инвестиции на территорию муниципального образования и реализовывать проекты, обеспечивающие повышение уровня и качества жизни населения. </w:t>
      </w:r>
    </w:p>
    <w:p w:rsidR="00965BA9" w:rsidRPr="006954D2" w:rsidRDefault="00965BA9" w:rsidP="00965BA9">
      <w:pPr>
        <w:spacing w:line="384" w:lineRule="auto"/>
        <w:ind w:firstLine="709"/>
        <w:jc w:val="both"/>
        <w:rPr>
          <w:sz w:val="28"/>
          <w:szCs w:val="28"/>
          <w:lang w:eastAsia="en-US"/>
        </w:rPr>
      </w:pPr>
      <w:r w:rsidRPr="006954D2">
        <w:rPr>
          <w:sz w:val="28"/>
          <w:szCs w:val="28"/>
          <w:lang w:eastAsia="en-US"/>
        </w:rPr>
        <w:t>Принципами новой парадигмы стратегического муниципального управления должны стать:</w:t>
      </w:r>
    </w:p>
    <w:p w:rsidR="00965BA9" w:rsidRPr="006954D2" w:rsidRDefault="00965BA9" w:rsidP="00465784">
      <w:pPr>
        <w:spacing w:line="384" w:lineRule="auto"/>
        <w:ind w:firstLine="709"/>
        <w:jc w:val="both"/>
        <w:rPr>
          <w:sz w:val="28"/>
          <w:szCs w:val="28"/>
          <w:lang w:eastAsia="en-US"/>
        </w:rPr>
      </w:pPr>
      <w:r w:rsidRPr="006954D2">
        <w:rPr>
          <w:sz w:val="28"/>
          <w:szCs w:val="28"/>
          <w:lang w:eastAsia="en-US"/>
        </w:rPr>
        <w:t>1. Современный конкурентный вызов. Существует не только конкуренция между муниципальными образованиями за привлечение финансовых, инвестиционных, интеллектуальных, человеческих ресурсов в пределах границ, но также и международная (геоэкономическая) конкуренция урбанизированных территорий за реализацию крупных проектов национального и международного уровня, привлечение штаб-квартир крупнейших корпораций.</w:t>
      </w:r>
    </w:p>
    <w:p w:rsidR="00465784" w:rsidRPr="006954D2" w:rsidRDefault="00465784" w:rsidP="00465784">
      <w:pPr>
        <w:pStyle w:val="a4"/>
        <w:numPr>
          <w:ilvl w:val="0"/>
          <w:numId w:val="27"/>
        </w:numPr>
        <w:spacing w:line="384" w:lineRule="auto"/>
        <w:ind w:left="0" w:firstLine="709"/>
        <w:jc w:val="both"/>
        <w:rPr>
          <w:sz w:val="28"/>
          <w:szCs w:val="28"/>
        </w:rPr>
      </w:pPr>
      <w:r w:rsidRPr="006954D2">
        <w:rPr>
          <w:sz w:val="28"/>
          <w:szCs w:val="28"/>
          <w:lang w:eastAsia="en-US"/>
        </w:rPr>
        <w:t>Это позволит конкурировать за возможную долю будущего рынка идей, проектов, инвестиций, но требует реинжиниринга (перепроектирования) стратегии, реинжиниринга внутренних процессов, трансформации инфраструктуры (в том числе – инфраструктуры для развития бизнеса).</w:t>
      </w:r>
    </w:p>
    <w:p w:rsidR="00465784" w:rsidRPr="006954D2" w:rsidRDefault="00465784" w:rsidP="00465784">
      <w:pPr>
        <w:numPr>
          <w:ilvl w:val="0"/>
          <w:numId w:val="27"/>
        </w:numPr>
        <w:spacing w:line="384" w:lineRule="auto"/>
        <w:ind w:left="0" w:firstLine="709"/>
        <w:jc w:val="both"/>
        <w:rPr>
          <w:sz w:val="28"/>
          <w:szCs w:val="28"/>
        </w:rPr>
      </w:pPr>
      <w:r w:rsidRPr="006954D2">
        <w:rPr>
          <w:sz w:val="28"/>
          <w:szCs w:val="28"/>
          <w:lang w:eastAsia="en-US"/>
        </w:rPr>
        <w:t>Поиск будущего. Разработка Стратегии предусматривает мониторинг социально-экономического положения, стратегический анализ факторов среды, позиционирование, обучение, предвидение и способность забывать устаревшее.</w:t>
      </w:r>
    </w:p>
    <w:p w:rsidR="00465784" w:rsidRPr="006954D2" w:rsidRDefault="00465784" w:rsidP="00965BA9">
      <w:pPr>
        <w:spacing w:line="384" w:lineRule="auto"/>
        <w:jc w:val="both"/>
        <w:rPr>
          <w:sz w:val="28"/>
          <w:szCs w:val="28"/>
          <w:lang w:eastAsia="en-US"/>
        </w:rPr>
        <w:sectPr w:rsidR="00465784" w:rsidRPr="006954D2" w:rsidSect="00965BA9">
          <w:headerReference w:type="even" r:id="rId53"/>
          <w:headerReference w:type="default" r:id="rId54"/>
          <w:footerReference w:type="default" r:id="rId55"/>
          <w:headerReference w:type="first" r:id="rId56"/>
          <w:pgSz w:w="11900" w:h="16840"/>
          <w:pgMar w:top="1134" w:right="850" w:bottom="1134" w:left="1701" w:header="754" w:footer="720" w:gutter="0"/>
          <w:cols w:space="720"/>
          <w:titlePg/>
          <w:docGrid w:linePitch="299"/>
        </w:sectPr>
      </w:pPr>
    </w:p>
    <w:p w:rsidR="00965BA9" w:rsidRPr="006954D2" w:rsidRDefault="00965BA9" w:rsidP="00965BA9">
      <w:pPr>
        <w:spacing w:line="384" w:lineRule="auto"/>
        <w:ind w:firstLine="709"/>
        <w:jc w:val="both"/>
        <w:rPr>
          <w:sz w:val="28"/>
          <w:szCs w:val="28"/>
          <w:lang w:eastAsia="en-US"/>
        </w:rPr>
      </w:pPr>
      <w:r w:rsidRPr="006954D2">
        <w:rPr>
          <w:noProof/>
          <w:sz w:val="28"/>
          <w:szCs w:val="28"/>
        </w:rPr>
        <w:lastRenderedPageBreak/>
        <mc:AlternateContent>
          <mc:Choice Requires="wpg">
            <w:drawing>
              <wp:anchor distT="0" distB="0" distL="114300" distR="114300" simplePos="0" relativeHeight="251681280" behindDoc="0" locked="0" layoutInCell="1" allowOverlap="1" wp14:anchorId="30EC11E5" wp14:editId="6B7740F3">
                <wp:simplePos x="0" y="0"/>
                <wp:positionH relativeFrom="column">
                  <wp:posOffset>-417195</wp:posOffset>
                </wp:positionH>
                <wp:positionV relativeFrom="paragraph">
                  <wp:posOffset>146050</wp:posOffset>
                </wp:positionV>
                <wp:extent cx="6667500" cy="8306435"/>
                <wp:effectExtent l="15240" t="18415" r="13335" b="19050"/>
                <wp:wrapNone/>
                <wp:docPr id="25" name="Группа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8306435"/>
                          <a:chOff x="0" y="0"/>
                          <a:chExt cx="61153" cy="81491"/>
                        </a:xfrm>
                      </wpg:grpSpPr>
                      <wps:wsp>
                        <wps:cNvPr id="28" name="Прямая со стрелкой 63"/>
                        <wps:cNvCnPr>
                          <a:cxnSpLocks noChangeShapeType="1"/>
                        </wps:cNvCnPr>
                        <wps:spPr bwMode="auto">
                          <a:xfrm>
                            <a:off x="5106" y="9381"/>
                            <a:ext cx="0" cy="1365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9" name="Прямая соединительная линия 94"/>
                        <wps:cNvCnPr>
                          <a:cxnSpLocks noChangeShapeType="1"/>
                        </wps:cNvCnPr>
                        <wps:spPr bwMode="auto">
                          <a:xfrm>
                            <a:off x="5106" y="54151"/>
                            <a:ext cx="2004"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1" name="Прямая со стрелкой 96"/>
                        <wps:cNvCnPr>
                          <a:cxnSpLocks noChangeShapeType="1"/>
                        </wps:cNvCnPr>
                        <wps:spPr bwMode="auto">
                          <a:xfrm>
                            <a:off x="5106" y="39069"/>
                            <a:ext cx="1975" cy="0"/>
                          </a:xfrm>
                          <a:prstGeom prst="straightConnector1">
                            <a:avLst/>
                          </a:prstGeom>
                          <a:noFill/>
                          <a:ln w="9525">
                            <a:solidFill>
                              <a:srgbClr val="000000"/>
                            </a:solidFill>
                            <a:prstDash val="lgDash"/>
                            <a:round/>
                            <a:headEnd/>
                            <a:tailEnd type="arrow" w="med" len="med"/>
                          </a:ln>
                          <a:extLst>
                            <a:ext uri="{909E8E84-426E-40DD-AFC4-6F175D3DCCD1}">
                              <a14:hiddenFill xmlns:a14="http://schemas.microsoft.com/office/drawing/2010/main">
                                <a:noFill/>
                              </a14:hiddenFill>
                            </a:ext>
                          </a:extLst>
                        </wps:spPr>
                        <wps:bodyPr/>
                      </wps:wsp>
                      <wps:wsp>
                        <wps:cNvPr id="32" name="Прямая со стрелкой 59"/>
                        <wps:cNvCnPr>
                          <a:cxnSpLocks noChangeShapeType="1"/>
                        </wps:cNvCnPr>
                        <wps:spPr bwMode="auto">
                          <a:xfrm>
                            <a:off x="1187" y="1900"/>
                            <a:ext cx="0" cy="21138"/>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3" name="Прямая со стрелкой 60"/>
                        <wps:cNvCnPr>
                          <a:cxnSpLocks noChangeShapeType="1"/>
                        </wps:cNvCnPr>
                        <wps:spPr bwMode="auto">
                          <a:xfrm>
                            <a:off x="54626" y="1306"/>
                            <a:ext cx="0" cy="21133"/>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1" name="Прямая соединительная линия 61"/>
                        <wps:cNvCnPr>
                          <a:cxnSpLocks noChangeShapeType="1"/>
                        </wps:cNvCnPr>
                        <wps:spPr bwMode="auto">
                          <a:xfrm>
                            <a:off x="1187" y="1900"/>
                            <a:ext cx="41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Прямая соединительная линия 62"/>
                        <wps:cNvCnPr>
                          <a:cxnSpLocks noChangeShapeType="1"/>
                        </wps:cNvCnPr>
                        <wps:spPr bwMode="auto">
                          <a:xfrm>
                            <a:off x="50588" y="1306"/>
                            <a:ext cx="415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Прямая со стрелкой 64"/>
                        <wps:cNvCnPr>
                          <a:cxnSpLocks noChangeShapeType="1"/>
                        </wps:cNvCnPr>
                        <wps:spPr bwMode="auto">
                          <a:xfrm>
                            <a:off x="51538" y="8668"/>
                            <a:ext cx="0" cy="13652"/>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6" name="Прямая со стрелкой 65"/>
                        <wps:cNvCnPr>
                          <a:cxnSpLocks noChangeShapeType="1"/>
                        </wps:cNvCnPr>
                        <wps:spPr bwMode="auto">
                          <a:xfrm>
                            <a:off x="5106" y="9381"/>
                            <a:ext cx="1805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7" name="Прямая со стрелкой 66"/>
                        <wps:cNvCnPr>
                          <a:cxnSpLocks noChangeShapeType="1"/>
                        </wps:cNvCnPr>
                        <wps:spPr bwMode="auto">
                          <a:xfrm flipH="1">
                            <a:off x="36932" y="8668"/>
                            <a:ext cx="14606"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9" name="Прямая соединительная линия 82"/>
                        <wps:cNvCnPr>
                          <a:cxnSpLocks noChangeShapeType="1"/>
                        </wps:cNvCnPr>
                        <wps:spPr bwMode="auto">
                          <a:xfrm>
                            <a:off x="3800" y="71133"/>
                            <a:ext cx="41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Прямая со стрелкой 84"/>
                        <wps:cNvCnPr>
                          <a:cxnSpLocks noChangeShapeType="1"/>
                        </wps:cNvCnPr>
                        <wps:spPr bwMode="auto">
                          <a:xfrm>
                            <a:off x="3800" y="37407"/>
                            <a:ext cx="3321"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2" name="Прямая со стрелкой 86"/>
                        <wps:cNvCnPr>
                          <a:cxnSpLocks noChangeShapeType="1"/>
                        </wps:cNvCnPr>
                        <wps:spPr bwMode="auto">
                          <a:xfrm flipV="1">
                            <a:off x="3800" y="32775"/>
                            <a:ext cx="0" cy="3836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3" name="Прямая со стрелкой 87"/>
                        <wps:cNvCnPr>
                          <a:cxnSpLocks noChangeShapeType="1"/>
                        </wps:cNvCnPr>
                        <wps:spPr bwMode="auto">
                          <a:xfrm flipV="1">
                            <a:off x="57357" y="32538"/>
                            <a:ext cx="0" cy="3836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6" name="Прямая соединительная линия 88"/>
                        <wps:cNvCnPr>
                          <a:cxnSpLocks noChangeShapeType="1"/>
                        </wps:cNvCnPr>
                        <wps:spPr bwMode="auto">
                          <a:xfrm>
                            <a:off x="53201" y="71014"/>
                            <a:ext cx="415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Прямая со стрелкой 91"/>
                        <wps:cNvCnPr>
                          <a:cxnSpLocks noChangeShapeType="1"/>
                        </wps:cNvCnPr>
                        <wps:spPr bwMode="auto">
                          <a:xfrm flipH="1">
                            <a:off x="52370" y="37407"/>
                            <a:ext cx="4978"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8" name="Прямая соединительная линия 95"/>
                        <wps:cNvCnPr>
                          <a:cxnSpLocks noChangeShapeType="1"/>
                        </wps:cNvCnPr>
                        <wps:spPr bwMode="auto">
                          <a:xfrm flipV="1">
                            <a:off x="5106" y="39069"/>
                            <a:ext cx="0" cy="1507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79" name="Прямая соединительная линия 97"/>
                        <wps:cNvCnPr>
                          <a:cxnSpLocks noChangeShapeType="1"/>
                        </wps:cNvCnPr>
                        <wps:spPr bwMode="auto">
                          <a:xfrm>
                            <a:off x="52370" y="54151"/>
                            <a:ext cx="200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80" name="Прямая соединительная линия 98"/>
                        <wps:cNvCnPr>
                          <a:cxnSpLocks noChangeShapeType="1"/>
                        </wps:cNvCnPr>
                        <wps:spPr bwMode="auto">
                          <a:xfrm flipV="1">
                            <a:off x="54270" y="39069"/>
                            <a:ext cx="0" cy="15069"/>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81" name="Прямая со стрелкой 99"/>
                        <wps:cNvCnPr>
                          <a:cxnSpLocks noChangeShapeType="1"/>
                        </wps:cNvCnPr>
                        <wps:spPr bwMode="auto">
                          <a:xfrm flipH="1">
                            <a:off x="52251" y="39069"/>
                            <a:ext cx="2038"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2" name="Прямоугольник 54"/>
                        <wps:cNvSpPr>
                          <a:spLocks noChangeArrowheads="1"/>
                        </wps:cNvSpPr>
                        <wps:spPr bwMode="auto">
                          <a:xfrm>
                            <a:off x="5343" y="0"/>
                            <a:ext cx="45244" cy="3441"/>
                          </a:xfrm>
                          <a:prstGeom prst="rect">
                            <a:avLst/>
                          </a:prstGeom>
                          <a:solidFill>
                            <a:srgbClr val="FFFFFF"/>
                          </a:solidFill>
                          <a:ln w="25400">
                            <a:solidFill>
                              <a:srgbClr val="000000"/>
                            </a:solidFill>
                            <a:miter lim="800000"/>
                            <a:headEnd/>
                            <a:tailEnd/>
                          </a:ln>
                        </wps:spPr>
                        <wps:txbx>
                          <w:txbxContent>
                            <w:p w:rsidR="008220D3" w:rsidRPr="00033CBC" w:rsidRDefault="008220D3" w:rsidP="00965BA9">
                              <w:pPr>
                                <w:jc w:val="center"/>
                              </w:pPr>
                              <w:r w:rsidRPr="00033CBC">
                                <w:t>Изменение статуса муниципального образования</w:t>
                              </w:r>
                            </w:p>
                          </w:txbxContent>
                        </wps:txbx>
                        <wps:bodyPr rot="0" vert="horz" wrap="square" lIns="91440" tIns="45720" rIns="91440" bIns="45720" anchor="ctr" anchorCtr="0" upright="1">
                          <a:noAutofit/>
                        </wps:bodyPr>
                      </wps:wsp>
                      <wps:wsp>
                        <wps:cNvPr id="83" name="Равнобедренный треугольник 55"/>
                        <wps:cNvSpPr>
                          <a:spLocks noChangeArrowheads="1"/>
                        </wps:cNvSpPr>
                        <wps:spPr bwMode="auto">
                          <a:xfrm>
                            <a:off x="13894" y="3443"/>
                            <a:ext cx="33246" cy="14607"/>
                          </a:xfrm>
                          <a:prstGeom prst="triangle">
                            <a:avLst>
                              <a:gd name="adj" fmla="val 50000"/>
                            </a:avLst>
                          </a:prstGeom>
                          <a:solidFill>
                            <a:srgbClr val="FFFFFF"/>
                          </a:solidFill>
                          <a:ln w="25400">
                            <a:solidFill>
                              <a:srgbClr val="000000"/>
                            </a:solidFill>
                            <a:miter lim="800000"/>
                            <a:headEnd/>
                            <a:tailEnd/>
                          </a:ln>
                        </wps:spPr>
                        <wps:txbx>
                          <w:txbxContent>
                            <w:p w:rsidR="008220D3" w:rsidRPr="00033CBC" w:rsidRDefault="008220D3" w:rsidP="00965BA9">
                              <w:pPr>
                                <w:jc w:val="center"/>
                                <w:rPr>
                                  <w:sz w:val="20"/>
                                  <w:szCs w:val="20"/>
                                </w:rPr>
                              </w:pPr>
                              <w:r w:rsidRPr="00033CBC">
                                <w:rPr>
                                  <w:sz w:val="20"/>
                                  <w:szCs w:val="20"/>
                                </w:rPr>
                                <w:t>Уточнение видения, миссии, главной стратегической цели</w:t>
                              </w:r>
                            </w:p>
                          </w:txbxContent>
                        </wps:txbx>
                        <wps:bodyPr rot="0" vert="horz" wrap="square" lIns="91440" tIns="45720" rIns="91440" bIns="45720" anchor="ctr" anchorCtr="0" upright="1">
                          <a:noAutofit/>
                        </wps:bodyPr>
                      </wps:wsp>
                      <wps:wsp>
                        <wps:cNvPr id="84" name="Прямоугольник 56"/>
                        <wps:cNvSpPr>
                          <a:spLocks noChangeArrowheads="1"/>
                        </wps:cNvSpPr>
                        <wps:spPr bwMode="auto">
                          <a:xfrm>
                            <a:off x="0" y="23038"/>
                            <a:ext cx="10450" cy="9737"/>
                          </a:xfrm>
                          <a:prstGeom prst="rect">
                            <a:avLst/>
                          </a:prstGeom>
                          <a:solidFill>
                            <a:srgbClr val="FFFFFF"/>
                          </a:solidFill>
                          <a:ln w="25400">
                            <a:solidFill>
                              <a:srgbClr val="000000"/>
                            </a:solidFill>
                            <a:miter lim="800000"/>
                            <a:headEnd/>
                            <a:tailEnd/>
                          </a:ln>
                        </wps:spPr>
                        <wps:txbx>
                          <w:txbxContent>
                            <w:p w:rsidR="008220D3" w:rsidRPr="00033CBC" w:rsidRDefault="008220D3" w:rsidP="00965BA9">
                              <w:pPr>
                                <w:jc w:val="center"/>
                              </w:pPr>
                              <w:r w:rsidRPr="00033CBC">
                                <w:t>Диагностика внутренней среды</w:t>
                              </w:r>
                            </w:p>
                          </w:txbxContent>
                        </wps:txbx>
                        <wps:bodyPr rot="0" vert="horz" wrap="square" lIns="91440" tIns="45720" rIns="91440" bIns="45720" anchor="ctr" anchorCtr="0" upright="1">
                          <a:noAutofit/>
                        </wps:bodyPr>
                      </wps:wsp>
                      <wps:wsp>
                        <wps:cNvPr id="85" name="Прямоугольник 57"/>
                        <wps:cNvSpPr>
                          <a:spLocks noChangeArrowheads="1"/>
                        </wps:cNvSpPr>
                        <wps:spPr bwMode="auto">
                          <a:xfrm>
                            <a:off x="50707" y="22681"/>
                            <a:ext cx="10446" cy="9735"/>
                          </a:xfrm>
                          <a:prstGeom prst="rect">
                            <a:avLst/>
                          </a:prstGeom>
                          <a:solidFill>
                            <a:srgbClr val="FFFFFF"/>
                          </a:solidFill>
                          <a:ln w="25400">
                            <a:solidFill>
                              <a:srgbClr val="000000"/>
                            </a:solidFill>
                            <a:miter lim="800000"/>
                            <a:headEnd/>
                            <a:tailEnd/>
                          </a:ln>
                        </wps:spPr>
                        <wps:txbx>
                          <w:txbxContent>
                            <w:p w:rsidR="008220D3" w:rsidRPr="00033CBC" w:rsidRDefault="008220D3" w:rsidP="00965BA9">
                              <w:pPr>
                                <w:jc w:val="center"/>
                              </w:pPr>
                              <w:r w:rsidRPr="00033CBC">
                                <w:t>Диагностика внешней среды</w:t>
                              </w:r>
                            </w:p>
                          </w:txbxContent>
                        </wps:txbx>
                        <wps:bodyPr rot="0" vert="horz" wrap="square" lIns="91440" tIns="45720" rIns="91440" bIns="45720" anchor="ctr" anchorCtr="0" upright="1">
                          <a:noAutofit/>
                        </wps:bodyPr>
                      </wps:wsp>
                      <wps:wsp>
                        <wps:cNvPr id="86" name="Овал 67"/>
                        <wps:cNvSpPr>
                          <a:spLocks noChangeArrowheads="1"/>
                        </wps:cNvSpPr>
                        <wps:spPr bwMode="auto">
                          <a:xfrm>
                            <a:off x="16862" y="22325"/>
                            <a:ext cx="25698" cy="11344"/>
                          </a:xfrm>
                          <a:prstGeom prst="ellipse">
                            <a:avLst/>
                          </a:prstGeom>
                          <a:solidFill>
                            <a:srgbClr val="FFFFFF"/>
                          </a:solidFill>
                          <a:ln w="25400">
                            <a:solidFill>
                              <a:srgbClr val="000000"/>
                            </a:solidFill>
                            <a:round/>
                            <a:headEnd/>
                            <a:tailEnd/>
                          </a:ln>
                        </wps:spPr>
                        <wps:txbx>
                          <w:txbxContent>
                            <w:p w:rsidR="008220D3" w:rsidRPr="00033CBC" w:rsidRDefault="008220D3" w:rsidP="00965BA9">
                              <w:pPr>
                                <w:jc w:val="center"/>
                              </w:pPr>
                              <w:r w:rsidRPr="00033CBC">
                                <w:t xml:space="preserve">Стратегический </w:t>
                              </w:r>
                              <w:r w:rsidRPr="00033CBC">
                                <w:rPr>
                                  <w:lang w:val="en-US"/>
                                </w:rPr>
                                <w:t xml:space="preserve">SWOT, PEST, SNW </w:t>
                              </w:r>
                              <w:r w:rsidRPr="00033CBC">
                                <w:t>анализ</w:t>
                              </w:r>
                            </w:p>
                          </w:txbxContent>
                        </wps:txbx>
                        <wps:bodyPr rot="0" vert="horz" wrap="square" lIns="91440" tIns="45720" rIns="91440" bIns="45720" anchor="ctr" anchorCtr="0" upright="1">
                          <a:noAutofit/>
                        </wps:bodyPr>
                      </wps:wsp>
                      <wps:wsp>
                        <wps:cNvPr id="87" name="Прямая со стрелкой 68"/>
                        <wps:cNvCnPr>
                          <a:cxnSpLocks noChangeShapeType="1"/>
                        </wps:cNvCnPr>
                        <wps:spPr bwMode="auto">
                          <a:xfrm>
                            <a:off x="10450" y="24106"/>
                            <a:ext cx="6417" cy="1782"/>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8" name="Прямая со стрелкой 69"/>
                        <wps:cNvCnPr>
                          <a:cxnSpLocks noChangeShapeType="1"/>
                        </wps:cNvCnPr>
                        <wps:spPr bwMode="auto">
                          <a:xfrm flipH="1">
                            <a:off x="42394" y="24106"/>
                            <a:ext cx="8313" cy="1778"/>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9" name="Прямоугольник 70"/>
                        <wps:cNvSpPr>
                          <a:spLocks noChangeArrowheads="1"/>
                        </wps:cNvSpPr>
                        <wps:spPr bwMode="auto">
                          <a:xfrm>
                            <a:off x="5343" y="4987"/>
                            <a:ext cx="16745" cy="2731"/>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8220D3" w:rsidRPr="00033CBC" w:rsidRDefault="008220D3" w:rsidP="00965BA9">
                              <w:pPr>
                                <w:jc w:val="center"/>
                              </w:pPr>
                              <w:r w:rsidRPr="00033CBC">
                                <w:t>Обратная связь</w:t>
                              </w:r>
                            </w:p>
                          </w:txbxContent>
                        </wps:txbx>
                        <wps:bodyPr rot="0" vert="horz" wrap="square" lIns="91440" tIns="45720" rIns="91440" bIns="45720" anchor="ctr" anchorCtr="0" upright="1">
                          <a:noAutofit/>
                        </wps:bodyPr>
                      </wps:wsp>
                      <wps:wsp>
                        <wps:cNvPr id="90" name="Прямоугольник 71"/>
                        <wps:cNvSpPr>
                          <a:spLocks noChangeArrowheads="1"/>
                        </wps:cNvSpPr>
                        <wps:spPr bwMode="auto">
                          <a:xfrm>
                            <a:off x="37882" y="5106"/>
                            <a:ext cx="15214" cy="2730"/>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8220D3" w:rsidRPr="00033CBC" w:rsidRDefault="008220D3" w:rsidP="00965BA9">
                              <w:pPr>
                                <w:jc w:val="center"/>
                              </w:pPr>
                              <w:r w:rsidRPr="00033CBC">
                                <w:t>Обратная связь</w:t>
                              </w:r>
                            </w:p>
                          </w:txbxContent>
                        </wps:txbx>
                        <wps:bodyPr rot="0" vert="horz" wrap="square" lIns="91440" tIns="45720" rIns="91440" bIns="45720" anchor="ctr" anchorCtr="0" upright="1">
                          <a:noAutofit/>
                        </wps:bodyPr>
                      </wps:wsp>
                      <wps:wsp>
                        <wps:cNvPr id="91" name="Прямоугольник 72"/>
                        <wps:cNvSpPr>
                          <a:spLocks noChangeArrowheads="1"/>
                        </wps:cNvSpPr>
                        <wps:spPr bwMode="auto">
                          <a:xfrm>
                            <a:off x="7006" y="36457"/>
                            <a:ext cx="45244" cy="3441"/>
                          </a:xfrm>
                          <a:prstGeom prst="rect">
                            <a:avLst/>
                          </a:prstGeom>
                          <a:solidFill>
                            <a:srgbClr val="FFFFFF"/>
                          </a:solidFill>
                          <a:ln w="25400">
                            <a:solidFill>
                              <a:srgbClr val="000000"/>
                            </a:solidFill>
                            <a:miter lim="800000"/>
                            <a:headEnd/>
                            <a:tailEnd/>
                          </a:ln>
                        </wps:spPr>
                        <wps:txbx>
                          <w:txbxContent>
                            <w:p w:rsidR="008220D3" w:rsidRPr="00033CBC" w:rsidRDefault="008220D3" w:rsidP="00965BA9">
                              <w:pPr>
                                <w:jc w:val="center"/>
                                <w:rPr>
                                  <w:b/>
                                </w:rPr>
                              </w:pPr>
                              <w:r w:rsidRPr="00033CBC">
                                <w:rPr>
                                  <w:b/>
                                </w:rPr>
                                <w:t>Стратегические приоритеты: ограничения и этапы</w:t>
                              </w:r>
                            </w:p>
                          </w:txbxContent>
                        </wps:txbx>
                        <wps:bodyPr rot="0" vert="horz" wrap="square" lIns="91440" tIns="45720" rIns="91440" bIns="45720" anchor="ctr" anchorCtr="0" upright="1">
                          <a:noAutofit/>
                        </wps:bodyPr>
                      </wps:wsp>
                      <wps:wsp>
                        <wps:cNvPr id="92" name="Стрелка вниз 73"/>
                        <wps:cNvSpPr>
                          <a:spLocks noChangeArrowheads="1"/>
                        </wps:cNvSpPr>
                        <wps:spPr bwMode="auto">
                          <a:xfrm>
                            <a:off x="20663" y="40019"/>
                            <a:ext cx="22009" cy="29477"/>
                          </a:xfrm>
                          <a:prstGeom prst="downArrow">
                            <a:avLst>
                              <a:gd name="adj1" fmla="val 50000"/>
                              <a:gd name="adj2" fmla="val 50001"/>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93" name="Прямоугольник 74"/>
                        <wps:cNvSpPr>
                          <a:spLocks noChangeArrowheads="1"/>
                        </wps:cNvSpPr>
                        <wps:spPr bwMode="auto">
                          <a:xfrm>
                            <a:off x="7006" y="43701"/>
                            <a:ext cx="45244" cy="3441"/>
                          </a:xfrm>
                          <a:prstGeom prst="rect">
                            <a:avLst/>
                          </a:prstGeom>
                          <a:solidFill>
                            <a:srgbClr val="FFFFFF"/>
                          </a:solidFill>
                          <a:ln w="25400">
                            <a:solidFill>
                              <a:srgbClr val="000000"/>
                            </a:solidFill>
                            <a:miter lim="800000"/>
                            <a:headEnd/>
                            <a:tailEnd/>
                          </a:ln>
                        </wps:spPr>
                        <wps:txbx>
                          <w:txbxContent>
                            <w:p w:rsidR="008220D3" w:rsidRPr="00033CBC" w:rsidRDefault="008220D3" w:rsidP="00965BA9">
                              <w:pPr>
                                <w:jc w:val="center"/>
                              </w:pPr>
                              <w:r w:rsidRPr="00033CBC">
                                <w:t>Предложения по разработке стратегических программ и проектов</w:t>
                              </w:r>
                            </w:p>
                          </w:txbxContent>
                        </wps:txbx>
                        <wps:bodyPr rot="0" vert="horz" wrap="square" lIns="91440" tIns="45720" rIns="91440" bIns="45720" anchor="ctr" anchorCtr="0" upright="1">
                          <a:noAutofit/>
                        </wps:bodyPr>
                      </wps:wsp>
                      <wps:wsp>
                        <wps:cNvPr id="94" name="Прямоугольник 75"/>
                        <wps:cNvSpPr>
                          <a:spLocks noChangeArrowheads="1"/>
                        </wps:cNvSpPr>
                        <wps:spPr bwMode="auto">
                          <a:xfrm>
                            <a:off x="7125" y="51657"/>
                            <a:ext cx="45243" cy="5696"/>
                          </a:xfrm>
                          <a:prstGeom prst="rect">
                            <a:avLst/>
                          </a:prstGeom>
                          <a:solidFill>
                            <a:srgbClr val="FFFFFF"/>
                          </a:solidFill>
                          <a:ln w="25400">
                            <a:solidFill>
                              <a:srgbClr val="000000"/>
                            </a:solidFill>
                            <a:miter lim="800000"/>
                            <a:headEnd/>
                            <a:tailEnd/>
                          </a:ln>
                        </wps:spPr>
                        <wps:txbx>
                          <w:txbxContent>
                            <w:p w:rsidR="008220D3" w:rsidRPr="00033CBC" w:rsidRDefault="008220D3" w:rsidP="00965BA9">
                              <w:pPr>
                                <w:jc w:val="center"/>
                              </w:pPr>
                              <w:r w:rsidRPr="00033CBC">
                                <w:t>Стратегические программы и проекты по основным направлениям функционирования и развития муниципального образования</w:t>
                              </w:r>
                            </w:p>
                          </w:txbxContent>
                        </wps:txbx>
                        <wps:bodyPr rot="0" vert="horz" wrap="square" lIns="91440" tIns="45720" rIns="91440" bIns="45720" anchor="ctr" anchorCtr="0" upright="1">
                          <a:noAutofit/>
                        </wps:bodyPr>
                      </wps:wsp>
                      <wps:wsp>
                        <wps:cNvPr id="95" name="Прямоугольник 77"/>
                        <wps:cNvSpPr>
                          <a:spLocks noChangeArrowheads="1"/>
                        </wps:cNvSpPr>
                        <wps:spPr bwMode="auto">
                          <a:xfrm>
                            <a:off x="7956" y="61632"/>
                            <a:ext cx="45244" cy="3321"/>
                          </a:xfrm>
                          <a:prstGeom prst="rect">
                            <a:avLst/>
                          </a:prstGeom>
                          <a:solidFill>
                            <a:srgbClr val="FFFFFF"/>
                          </a:solidFill>
                          <a:ln w="25400">
                            <a:solidFill>
                              <a:srgbClr val="000000"/>
                            </a:solidFill>
                            <a:miter lim="800000"/>
                            <a:headEnd/>
                            <a:tailEnd/>
                          </a:ln>
                        </wps:spPr>
                        <wps:txbx>
                          <w:txbxContent>
                            <w:p w:rsidR="008220D3" w:rsidRPr="00033CBC" w:rsidRDefault="008220D3" w:rsidP="00965BA9">
                              <w:pPr>
                                <w:jc w:val="center"/>
                              </w:pPr>
                              <w:r w:rsidRPr="00033CBC">
                                <w:t>Реализация стратегий</w:t>
                              </w:r>
                            </w:p>
                          </w:txbxContent>
                        </wps:txbx>
                        <wps:bodyPr rot="0" vert="horz" wrap="square" lIns="91440" tIns="45720" rIns="91440" bIns="45720" anchor="ctr" anchorCtr="0" upright="1">
                          <a:noAutofit/>
                        </wps:bodyPr>
                      </wps:wsp>
                      <wps:wsp>
                        <wps:cNvPr id="96" name="Прямоугольник 79"/>
                        <wps:cNvSpPr>
                          <a:spLocks noChangeArrowheads="1"/>
                        </wps:cNvSpPr>
                        <wps:spPr bwMode="auto">
                          <a:xfrm>
                            <a:off x="7956" y="69470"/>
                            <a:ext cx="45244" cy="3321"/>
                          </a:xfrm>
                          <a:prstGeom prst="rect">
                            <a:avLst/>
                          </a:prstGeom>
                          <a:solidFill>
                            <a:srgbClr val="FFFFFF"/>
                          </a:solidFill>
                          <a:ln w="25400">
                            <a:solidFill>
                              <a:srgbClr val="000000"/>
                            </a:solidFill>
                            <a:miter lim="800000"/>
                            <a:headEnd/>
                            <a:tailEnd/>
                          </a:ln>
                        </wps:spPr>
                        <wps:txbx>
                          <w:txbxContent>
                            <w:p w:rsidR="008220D3" w:rsidRPr="00033CBC" w:rsidRDefault="008220D3" w:rsidP="00965BA9">
                              <w:pPr>
                                <w:jc w:val="center"/>
                              </w:pPr>
                              <w:r w:rsidRPr="00033CBC">
                                <w:t xml:space="preserve">Стратегический </w:t>
                              </w:r>
                              <w:proofErr w:type="spellStart"/>
                              <w:r w:rsidRPr="00033CBC">
                                <w:t>контроллинг</w:t>
                              </w:r>
                              <w:proofErr w:type="spellEnd"/>
                            </w:p>
                          </w:txbxContent>
                        </wps:txbx>
                        <wps:bodyPr rot="0" vert="horz" wrap="square" lIns="91440" tIns="45720" rIns="91440" bIns="45720" anchor="ctr" anchorCtr="0" upright="1">
                          <a:noAutofit/>
                        </wps:bodyPr>
                      </wps:wsp>
                      <wps:wsp>
                        <wps:cNvPr id="97" name="Прямоугольник 100"/>
                        <wps:cNvSpPr>
                          <a:spLocks noChangeArrowheads="1"/>
                        </wps:cNvSpPr>
                        <wps:spPr bwMode="auto">
                          <a:xfrm>
                            <a:off x="8431" y="76714"/>
                            <a:ext cx="45244" cy="4777"/>
                          </a:xfrm>
                          <a:prstGeom prst="rect">
                            <a:avLst/>
                          </a:prstGeom>
                          <a:solidFill>
                            <a:srgbClr val="FFFFFF"/>
                          </a:solidFill>
                          <a:ln w="25400">
                            <a:solidFill>
                              <a:srgbClr val="000000"/>
                            </a:solidFill>
                            <a:miter lim="800000"/>
                            <a:headEnd/>
                            <a:tailEnd/>
                          </a:ln>
                        </wps:spPr>
                        <wps:txbx>
                          <w:txbxContent>
                            <w:p w:rsidR="008220D3" w:rsidRPr="00033CBC" w:rsidRDefault="008220D3" w:rsidP="00965BA9">
                              <w:pPr>
                                <w:jc w:val="center"/>
                              </w:pPr>
                              <w:proofErr w:type="gramStart"/>
                              <w:r w:rsidRPr="00033CBC">
                                <w:t>Программно-целевое</w:t>
                              </w:r>
                              <w:proofErr w:type="gramEnd"/>
                              <w:r w:rsidRPr="00033CBC">
                                <w:t xml:space="preserve"> бюджетирование и бюджетирование, ориентированное на результат</w:t>
                              </w:r>
                            </w:p>
                          </w:txbxContent>
                        </wps:txbx>
                        <wps:bodyPr rot="0" vert="horz" wrap="square" lIns="91440" tIns="45720" rIns="91440" bIns="45720" anchor="ctr" anchorCtr="0" upright="1">
                          <a:noAutofit/>
                        </wps:bodyPr>
                      </wps:wsp>
                      <wps:wsp>
                        <wps:cNvPr id="98" name="Двойная стрелка вверх/вниз 101"/>
                        <wps:cNvSpPr>
                          <a:spLocks noChangeArrowheads="1"/>
                        </wps:cNvSpPr>
                        <wps:spPr bwMode="auto">
                          <a:xfrm>
                            <a:off x="28738" y="72914"/>
                            <a:ext cx="8115" cy="3877"/>
                          </a:xfrm>
                          <a:prstGeom prst="upDownArrow">
                            <a:avLst>
                              <a:gd name="adj1" fmla="val 50000"/>
                              <a:gd name="adj2" fmla="val 13042"/>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99" name="Прямоугольник 102"/>
                        <wps:cNvSpPr>
                          <a:spLocks noChangeArrowheads="1"/>
                        </wps:cNvSpPr>
                        <wps:spPr bwMode="auto">
                          <a:xfrm>
                            <a:off x="7837" y="65789"/>
                            <a:ext cx="16744" cy="2718"/>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8220D3" w:rsidRPr="00033CBC" w:rsidRDefault="008220D3" w:rsidP="00965BA9">
                              <w:pPr>
                                <w:jc w:val="center"/>
                              </w:pPr>
                              <w:r w:rsidRPr="00033CBC">
                                <w:t>Обратная связь</w:t>
                              </w:r>
                            </w:p>
                          </w:txbxContent>
                        </wps:txbx>
                        <wps:bodyPr rot="0" vert="horz" wrap="square" lIns="91440" tIns="45720" rIns="91440" bIns="45720" anchor="ctr" anchorCtr="0" upright="1">
                          <a:noAutofit/>
                        </wps:bodyPr>
                      </wps:wsp>
                      <wps:wsp>
                        <wps:cNvPr id="100" name="Прямоугольник 103"/>
                        <wps:cNvSpPr>
                          <a:spLocks noChangeArrowheads="1"/>
                        </wps:cNvSpPr>
                        <wps:spPr bwMode="auto">
                          <a:xfrm>
                            <a:off x="38832" y="65789"/>
                            <a:ext cx="16744" cy="2718"/>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8220D3" w:rsidRPr="00033CBC" w:rsidRDefault="008220D3" w:rsidP="00965BA9">
                              <w:pPr>
                                <w:jc w:val="center"/>
                              </w:pPr>
                              <w:r w:rsidRPr="00033CBC">
                                <w:t>Обратная связь</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9" o:spid="_x0000_s1038" style="position:absolute;left:0;text-align:left;margin-left:-32.85pt;margin-top:11.5pt;width:525pt;height:654.05pt;z-index:251681280" coordsize="61153,81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">
                <v:shape id="Прямая со стрелкой 63" o:spid="_x0000_s1039" type="#_x0000_t32" style="position:absolute;left:5106;top:9381;width:0;height:136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UrssAAAADbAAAADwAAAGRycy9kb3ducmV2LnhtbERPy4rCMBTdD/gP4QpuBk2tjEo1igg6&#10;A7PyAW4vzW1TbG5KE2v9+8lCmOXhvNfb3taio9ZXjhVMJwkI4tzpiksF18thvAThA7LG2jEpeJGH&#10;7WbwscZMuyefqDuHUsQQ9hkqMCE0mZQ+N2TRT1xDHLnCtRZDhG0pdYvPGG5rmSbJXFqsODYYbGhv&#10;KL+fH1ZBkWqaft5v5nvxhcX+d5Z2XX1UajTsdysQgfrwL367f7SCNI6NX+IPkJ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51K7LAAAAA2wAAAA8AAAAAAAAAAAAAAAAA&#10;oQIAAGRycy9kb3ducmV2LnhtbFBLBQYAAAAABAAEAPkAAACOAwAAAAA=&#10;">
                  <v:stroke endarrow="open"/>
                </v:shape>
                <v:line id="Прямая соединительная линия 94" o:spid="_x0000_s1040" style="position:absolute;visibility:visible;mso-wrap-style:square" from="5106,54151" to="7110,54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595sYAAADbAAAADwAAAGRycy9kb3ducmV2LnhtbESP3UrDQBSE7wt9h+UUvGs3DWJrzKb4&#10;Q0GK0BoVvTxkj9nQ7NmYXdP49q5Q8HKYmW+YfDPaVgzU+8axguUiAUFcOd1wreD1ZTtfg/ABWWPr&#10;mBT8kIdNMZ3kmGl34mcaylCLCGGfoQITQpdJ6StDFv3CdcTR+3S9xRBlX0vd4ynCbSvTJLmSFhuO&#10;CwY7ujdUHctvq+CwG+jNPn3Qfre9XD183aVk3lOlLmbj7Q2IQGP4D5/bj1pBeg1/X+IPk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LOfebGAAAA2wAAAA8AAAAAAAAA&#10;AAAAAAAAoQIAAGRycy9kb3ducmV2LnhtbFBLBQYAAAAABAAEAPkAAACUAwAAAAA=&#10;">
                  <v:stroke dashstyle="longDash"/>
                </v:line>
                <v:shape id="Прямая со стрелкой 96" o:spid="_x0000_s1041" type="#_x0000_t32" style="position:absolute;left:5106;top:39069;width:19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OEo8IAAADbAAAADwAAAGRycy9kb3ducmV2LnhtbESP0YrCMBRE3wX/IVxh3zRVQaUaRQRx&#10;YUXW6gdckmtbbG5qE2v37zcLwj4OM3OGWW06W4mWGl86VjAeJSCItTMl5wqul/1wAcIHZIOVY1Lw&#10;Qx42635vhalxLz5Tm4VcRAj7FBUUIdSplF4XZNGPXE0cvZtrLIYom1yaBl8Rbis5SZKZtFhyXCiw&#10;pl1B+p49rYKv9nBF3s31tJaPNjsd9fdsflTqY9BtlyACdeE//G5/GgXTMfx9iT9Ar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UOEo8IAAADbAAAADwAAAAAAAAAAAAAA&#10;AAChAgAAZHJzL2Rvd25yZXYueG1sUEsFBgAAAAAEAAQA+QAAAJADAAAAAA==&#10;">
                  <v:stroke dashstyle="longDash" endarrow="open"/>
                </v:shape>
                <v:shape id="Прямая со стрелкой 59" o:spid="_x0000_s1042" type="#_x0000_t32" style="position:absolute;left:1187;top:1900;width:0;height:211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SKhcMAAADbAAAADwAAAGRycy9kb3ducmV2LnhtbESPQWvCQBSE7wX/w/KEXkrdGNFKdCMi&#10;tBU8qYVeH9mXbEj2bciuMf33XaHQ4zAz3zDb3WhbMVDva8cK5rMEBHHhdM2Vgq/r++sahA/IGlvH&#10;pOCHPOzyydMWM+3ufKbhEioRIewzVGBC6DIpfWHIop+5jjh6pesthij7Suoe7xFuW5kmyUparDku&#10;GOzoYKhoLjeroEw1zV+ab/P5tsTycFqkw9B+KPU8HfcbEIHG8B/+ax+1gkUKjy/xB8j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EioXDAAAA2wAAAA8AAAAAAAAAAAAA&#10;AAAAoQIAAGRycy9kb3ducmV2LnhtbFBLBQYAAAAABAAEAPkAAACRAwAAAAA=&#10;">
                  <v:stroke endarrow="open"/>
                </v:shape>
                <v:shape id="Прямая со стрелкой 60" o:spid="_x0000_s1043" type="#_x0000_t32" style="position:absolute;left:54626;top:1306;width:0;height:211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gvHsMAAADbAAAADwAAAGRycy9kb3ducmV2LnhtbESPQWvCQBSE70L/w/IKvYhuTNCW1FWK&#10;UC14UgteH9mXbDD7NmS3Mf57tyB4HGbmG2a5Hmwjeup87VjBbJqAIC6crrlS8Hv6nnyA8AFZY+OY&#10;FNzIw3r1Mlpirt2VD9QfQyUihH2OCkwIbS6lLwxZ9FPXEkevdJ3FEGVXSd3hNcJtI9MkWUiLNccF&#10;gy1tDBWX459VUKaaZuPL2eze51hu9lna981WqbfX4esTRKAhPMOP9o9WkGXw/yX+AL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ILx7DAAAA2wAAAA8AAAAAAAAAAAAA&#10;AAAAoQIAAGRycy9kb3ducmV2LnhtbFBLBQYAAAAABAAEAPkAAACRAwAAAAA=&#10;">
                  <v:stroke endarrow="open"/>
                </v:shape>
                <v:line id="Прямая соединительная линия 61" o:spid="_x0000_s1044" style="position:absolute;visibility:visible;mso-wrap-style:square" from="1187,1900" to="5343,1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line id="Прямая соединительная линия 62" o:spid="_x0000_s1045" style="position:absolute;visibility:visible;mso-wrap-style:square" from="50588,1306" to="54741,1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GcUAAADbAAAADwAAAGRycy9kb3ducmV2LnhtbESPQWvCQBSE74L/YXlCb7rRQijRVUQp&#10;aA+lWkGPz+wziWbfht1tkv77bqHQ4zAz3zCLVW9q0ZLzlWUF00kCgji3uuJCwenzdfwCwgdkjbVl&#10;UvBNHlbL4WCBmbYdH6g9hkJECPsMFZQhNJmUPi/JoJ/Yhjh6N+sMhihdIbXDLsJNLWdJkkqDFceF&#10;EhvalJQ/jl9Gwfv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lDGcUAAADbAAAADwAAAAAAAAAA&#10;AAAAAAChAgAAZHJzL2Rvd25yZXYueG1sUEsFBgAAAAAEAAQA+QAAAJMDAAAAAA==&#10;"/>
                <v:shape id="Прямая со стрелкой 64" o:spid="_x0000_s1046" type="#_x0000_t32" style="position:absolute;left:51538;top:8668;width:0;height:136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KYd8QAAADbAAAADwAAAGRycy9kb3ducmV2LnhtbESPQWvCQBSE70L/w/IKvZS6Ma22pG5E&#10;hFrBk1ro9ZF9yYZk34bsGuO/7xYEj8PMfMMsV6NtxUC9rx0rmE0TEMSF0zVXCn5OXy8fIHxA1tg6&#10;JgVX8rDKHyZLzLS78IGGY6hEhLDPUIEJocuk9IUhi37qOuLola63GKLsK6l7vES4bWWaJAtpsea4&#10;YLCjjaGiOZ6tgjLVNHtufs33+xzLzf41HYZ2q9TT47j+BBFoDPfwrb3TChZv8P8l/gCZ/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Uph3xAAAANsAAAAPAAAAAAAAAAAA&#10;AAAAAKECAABkcnMvZG93bnJldi54bWxQSwUGAAAAAAQABAD5AAAAkgMAAAAA&#10;">
                  <v:stroke endarrow="open"/>
                </v:shape>
                <v:shape id="Прямая со стрелкой 65" o:spid="_x0000_s1047" type="#_x0000_t32" style="position:absolute;left:5106;top:9381;width:180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yjm8QAAADbAAAADwAAAGRycy9kb3ducmV2LnhtbESPT2vCQBTE7wW/w/IEL0U3pjRKdBUR&#10;ags9+Qe8PrIv2WD2bchuY/z2bqHQ4zAzv2HW28E2oqfO144VzGcJCOLC6ZorBZfzx3QJwgdkjY1j&#10;UvAgD9vN6GWNuXZ3PlJ/CpWIEPY5KjAhtLmUvjBk0c9cSxy90nUWQ5RdJXWH9wi3jUyTJJMWa44L&#10;BlvaGypupx+roEw1zV9vV/O5eMdy//2W9n1zUGoyHnYrEIGG8B/+a39pBVkGv1/iD5Cb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zKObxAAAANsAAAAPAAAAAAAAAAAA&#10;AAAAAKECAABkcnMvZG93bnJldi54bWxQSwUGAAAAAAQABAD5AAAAkgMAAAAA&#10;">
                  <v:stroke endarrow="open"/>
                </v:shape>
                <v:shape id="Прямая со стрелкой 66" o:spid="_x0000_s1048" type="#_x0000_t32" style="position:absolute;left:36932;top:8668;width:1460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dZ8UAAADbAAAADwAAAGRycy9kb3ducmV2LnhtbESPT4vCMBTE74LfITzBi6zprqDSNYos&#10;LCyyIP65eHs0r02xeek2sdb99EYQPA4z8xtmsepsJVpqfOlYwfs4AUGcOV1yoeB4+H6bg/ABWWPl&#10;mBTcyMNq2e8tMNXuyjtq96EQEcI+RQUmhDqV0meGLPqxq4mjl7vGYoiyKaRu8BrhtpIfSTKVFkuO&#10;CwZr+jKUnfcXq2C0O5VFnl9+b37yv50nm+2fyVqlhoNu/QkiUBde4Wf7RyuYzuDxJf4A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ldZ8UAAADbAAAADwAAAAAAAAAA&#10;AAAAAAChAgAAZHJzL2Rvd25yZXYueG1sUEsFBgAAAAAEAAQA+QAAAJMDAAAAAA==&#10;">
                  <v:stroke endarrow="open"/>
                </v:shape>
                <v:line id="Прямая соединительная линия 82" o:spid="_x0000_s1049" style="position:absolute;visibility:visible;mso-wrap-style:square" from="3800,71133" to="7956,71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3RaMYAAADbAAAADwAAAGRycy9kb3ducmV2LnhtbESPT2vCQBTE74V+h+UJvdWNLYQaXUVa&#10;Cuqh1D+gx2f2mcRm34bdNUm/vSsUehxm5jfMdN6bWrTkfGVZwWiYgCDOra64ULDffT6/gfABWWNt&#10;mRT8kof57PFhipm2HW+o3YZCRAj7DBWUITSZlD4vyaAf2oY4emfrDIYoXSG1wy7CTS1fkiSVBiuO&#10;CyU29F5S/rO9GgVfr99pu1itl/1hlZ7yj83peOmcUk+DfjEBEagP/+G/9lIrSM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d0WjGAAAA2wAAAA8AAAAAAAAA&#10;AAAAAAAAoQIAAGRycy9kb3ducmV2LnhtbFBLBQYAAAAABAAEAPkAAACUAwAAAAA=&#10;"/>
                <v:shape id="Прямая со стрелкой 84" o:spid="_x0000_s1050" type="#_x0000_t32" style="position:absolute;left:3800;top:37407;width:332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ytMsQAAADbAAAADwAAAGRycy9kb3ducmV2LnhtbESPT2vCQBTE7wW/w/IEL0U3SalKdBUR&#10;ags9+Qe8PrIv2WD2bchuY/z2bqHQ4zAzv2HW28E2oqfO144VpLMEBHHhdM2Vgsv5Y7oE4QOyxsYx&#10;KXiQh+1m9LLGXLs7H6k/hUpECPscFZgQ2lxKXxiy6GeuJY5e6TqLIcqukrrDe4TbRmZJMpcWa44L&#10;BlvaGypupx+roMw0pa+3q/lcvGO5/37L+r45KDUZD7sViEBD+A//tb+0gkUKv1/iD5Cb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K0yxAAAANsAAAAPAAAAAAAAAAAA&#10;AAAAAKECAABkcnMvZG93bnJldi54bWxQSwUGAAAAAAQABAD5AAAAkgMAAAAA&#10;">
                  <v:stroke endarrow="open"/>
                </v:shape>
                <v:shape id="Прямая со стрелкой 86" o:spid="_x0000_s1051" type="#_x0000_t32" style="position:absolute;left:3800;top:32775;width:0;height:383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doIsUAAADbAAAADwAAAGRycy9kb3ducmV2LnhtbESPQWvCQBSE70L/w/IKXqRuVLAhdZUi&#10;CCKCaHvp7ZF9yYZm38bsGqO/vlsQPA4z8w2zWPW2Fh21vnKsYDJOQBDnTldcKvj+2rylIHxA1lg7&#10;JgU38rBavgwWmGl35SN1p1CKCGGfoQITQpNJ6XNDFv3YNcTRK1xrMUTZllK3eI1wW8tpksylxYrj&#10;gsGG1oby39PFKhgdf6qyKC77m5/dD2myO5xN3ik1fO0/P0AE6sMz/GhvtYL3Kfx/iT9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odoIsUAAADbAAAADwAAAAAAAAAA&#10;AAAAAAChAgAAZHJzL2Rvd25yZXYueG1sUEsFBgAAAAAEAAQA+QAAAJMDAAAAAA==&#10;">
                  <v:stroke endarrow="open"/>
                </v:shape>
                <v:shape id="Прямая со стрелкой 87" o:spid="_x0000_s1052" type="#_x0000_t32" style="position:absolute;left:57357;top:32538;width:0;height:383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vNucYAAADbAAAADwAAAGRycy9kb3ducmV2LnhtbESPT2vCQBTE7wW/w/KEXopuWqFKdBOk&#10;UCilIP65eHtkX7LB7Ns0u8bYT+8KBY/DzPyGWeWDbURPna8dK3idJiCIC6drrhQc9p+TBQgfkDU2&#10;jknBlTzk2ehphal2F95SvwuViBD2KSowIbSplL4wZNFPXUscvdJ1FkOUXSV1h5cIt418S5J3abHm&#10;uGCwpQ9DxWl3tgpetse6Ksvzz9XP/jaL5Hvza4peqefxsF6CCDSER/i//aUVzGdw/xJ/gMx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LzbnGAAAA2wAAAA8AAAAAAAAA&#10;AAAAAAAAoQIAAGRycy9kb3ducmV2LnhtbFBLBQYAAAAABAAEAPkAAACUAwAAAAA=&#10;">
                  <v:stroke endarrow="open"/>
                </v:shape>
                <v:line id="Прямая соединительная линия 88" o:spid="_x0000_s1053" style="position:absolute;visibility:visible;mso-wrap-style:square" from="53201,71014" to="57354,71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vTx8YAAADbAAAADwAAAGRycy9kb3ducmV2LnhtbESPT2vCQBTE74V+h+UJvdWNLaQSXUVa&#10;Cuqh1D+gx2f2mcRm34bdNUm/vSsUehxm5jfMdN6bWrTkfGVZwWiYgCDOra64ULDffT6PQfiArLG2&#10;TAp+ycN89vgwxUzbjjfUbkMhIoR9hgrKEJpMSp+XZNAPbUMcvbN1BkOUrpDaYRfhppYvSZJKgxXH&#10;hRIbei8p/9lejYKv1++0XazWy/6wSk/5x+Z0vHROqadBv5iACNSH//Bfe6kVvKV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b08fGAAAA2wAAAA8AAAAAAAAA&#10;AAAAAAAAoQIAAGRycy9kb3ducmV2LnhtbFBLBQYAAAAABAAEAPkAAACUAwAAAAA=&#10;"/>
                <v:shape id="Прямая со стрелкой 91" o:spid="_x0000_s1054" type="#_x0000_t32" style="position:absolute;left:52370;top:37407;width:497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DLusUAAADbAAAADwAAAGRycy9kb3ducmV2LnhtbESPQWvCQBSE74L/YXmCF6kbLahEVylC&#10;oUhBtL309si+ZIPZt2l2jdFf7wqCx2FmvmFWm85WoqXGl44VTMYJCOLM6ZILBb8/n28LED4ga6wc&#10;k4Iredis+70Vptpd+EDtMRQiQtinqMCEUKdS+syQRT92NXH0ctdYDFE2hdQNXiLcVnKaJDNpseS4&#10;YLCmraHsdDxbBaPDX1nk+fn76t9v+0Wy2/+brFVqOOg+liACdeEVfra/tIL5HB5f4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vDLusUAAADbAAAADwAAAAAAAAAA&#10;AAAAAAChAgAAZHJzL2Rvd25yZXYueG1sUEsFBgAAAAAEAAQA+QAAAJMDAAAAAA==&#10;">
                  <v:stroke endarrow="open"/>
                </v:shape>
                <v:line id="Прямая соединительная линия 95" o:spid="_x0000_s1055" style="position:absolute;flip:y;visibility:visible;mso-wrap-style:square" from="5106,39069" to="5106,54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WpNMEAAADbAAAADwAAAGRycy9kb3ducmV2LnhtbERPy2rCQBTdC/2H4Rbc6SShaImZiG0p&#10;Ss2mPvaXzDUJZu6EzNTEv3cWBZeH887Wo2nFjXrXWFYQzyMQxKXVDVcKTsfv2TsI55E1tpZJwZ0c&#10;rPOXSYaptgP/0u3gKxFC2KWooPa+S6V0ZU0G3dx2xIG72N6gD7CvpO5xCOGmlUkULaTBhkNDjR19&#10;1lReD39GQVF8lFc77hfbXbFskref+Ivjs1LT13GzAuFp9E/xv3unFSzD2PAl/ACZ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Jak0wQAAANsAAAAPAAAAAAAAAAAAAAAA&#10;AKECAABkcnMvZG93bnJldi54bWxQSwUGAAAAAAQABAD5AAAAjwMAAAAA&#10;">
                  <v:stroke dashstyle="longDash"/>
                </v:line>
                <v:line id="Прямая соединительная линия 97" o:spid="_x0000_s1056" style="position:absolute;visibility:visible;mso-wrap-style:square" from="52370,54151" to="54370,54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1S+8UAAADbAAAADwAAAGRycy9kb3ducmV2LnhtbESPQWvCQBSE74L/YXlCb7oxlGqjq9gW&#10;oUhBm7bU4yP7zAazb9PsNqb/vlsoeBxm5htmue5tLTpqfeVYwXSSgCAunK64VPD+th3PQfiArLF2&#10;TAp+yMN6NRwsMdPuwq/U5aEUEcI+QwUmhCaT0heGLPqJa4ijd3KtxRBlW0rd4iXCbS3TJLmTFiuO&#10;CwYbejRUnPNvq+Cw6+jDvhxpv9vezp6+HlIyn6lSN6N+swARqA/X8H/7WSuY3cPfl/g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1S+8UAAADbAAAADwAAAAAAAAAA&#10;AAAAAAChAgAAZHJzL2Rvd25yZXYueG1sUEsFBgAAAAAEAAQA+QAAAJMDAAAAAA==&#10;">
                  <v:stroke dashstyle="longDash"/>
                </v:line>
                <v:line id="Прямая соединительная линия 98" o:spid="_x0000_s1057" style="position:absolute;flip:y;visibility:visible;mso-wrap-style:square" from="54270,39069" to="54270,54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bVFcAAAADbAAAADwAAAGRycy9kb3ducmV2LnhtbERPy4rCMBTdD/gP4QruxrQijlTT4gNR&#10;ZroZR/eX5toWm5vSRK1/P1kILg/nvcx604g7da62rCAeRyCIC6trLhWc/nafcxDOI2tsLJOCJznI&#10;0sHHEhNtH/xL96MvRQhhl6CCyvs2kdIVFRl0Y9sSB+5iO4M+wK6UusNHCDeNnETRTBqsOTRU2NKm&#10;ouJ6vBkFeb4urrb/me0P+Vc9mX7HW47PSo2G/WoBwlPv3+KX+6AVzMP68CX8AJn+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SG1RXAAAAA2wAAAA8AAAAAAAAAAAAAAAAA&#10;oQIAAGRycy9kb3ducmV2LnhtbFBLBQYAAAAABAAEAPkAAACOAwAAAAA=&#10;">
                  <v:stroke dashstyle="longDash"/>
                </v:line>
                <v:shape id="Прямая со стрелкой 99" o:spid="_x0000_s1058" type="#_x0000_t32" style="position:absolute;left:52251;top:39069;width:203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CGcsUAAADbAAAADwAAAGRycy9kb3ducmV2LnhtbESPQWvCQBSE7wX/w/IKvRSzsQUJqasU&#10;QRARRNuLt0f2JRuafRuza4z++q4geBxm5htmthhsI3rqfO1YwSRJQRAXTtdcKfj9WY0zED4ga2wc&#10;k4IreVjMRy8zzLW78J76Q6hEhLDPUYEJoc2l9IUhiz5xLXH0StdZDFF2ldQdXiLcNvIjTafSYs1x&#10;wWBLS0PF3+FsFbzvj3VVluft1X/edlm62Z1M0Sv19jp8f4EINIRn+NFeawXZBO5f4g+Q8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4CGcsUAAADbAAAADwAAAAAAAAAA&#10;AAAAAAChAgAAZHJzL2Rvd25yZXYueG1sUEsFBgAAAAAEAAQA+QAAAJMDAAAAAA==&#10;">
                  <v:stroke endarrow="open"/>
                </v:shape>
                <v:rect id="Прямоугольник 54" o:spid="_x0000_s1059" style="position:absolute;left:5343;width:45244;height:34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6F8MQA&#10;AADbAAAADwAAAGRycy9kb3ducmV2LnhtbESPwWrDMBBE74X8g9hAb40UH0LqRDEhITRQWnDcS2+L&#10;tbFNrJWRVMf9+6pQ6HGYmTfMtphsL0byoXOsYblQIIhrZzpuNHxUp6c1iBCRDfaOScM3BSh2s4ct&#10;5sbduaTxEhuRIBxy1NDGOORShroli2HhBuLkXZ23GJP0jTQe7wlue5kptZIWO04LLQ50aKm+Xb6s&#10;BpfVL76sZPZWHbvn8tOp/v1Vaf04n/YbEJGm+B/+a5+NhnUGv1/SD5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uhfDEAAAA2wAAAA8AAAAAAAAAAAAAAAAAmAIAAGRycy9k&#10;b3ducmV2LnhtbFBLBQYAAAAABAAEAPUAAACJAwAAAAA=&#10;" strokeweight="2pt">
                  <v:textbox>
                    <w:txbxContent>
                      <w:p w:rsidR="008220D3" w:rsidRPr="00033CBC" w:rsidRDefault="008220D3" w:rsidP="00965BA9">
                        <w:pPr>
                          <w:jc w:val="center"/>
                        </w:pPr>
                        <w:r w:rsidRPr="00033CBC">
                          <w:t>Изменение статуса муниципального образования</w:t>
                        </w:r>
                      </w:p>
                    </w:txbxContent>
                  </v:textbox>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55" o:spid="_x0000_s1060" type="#_x0000_t5" style="position:absolute;left:13894;top:3443;width:33246;height:146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V/g8QA&#10;AADbAAAADwAAAGRycy9kb3ducmV2LnhtbESPS2vDMBCE74X8B7GB3BrJDYTgRDZJIdBQesiDnBdr&#10;/SDWyrHU2O2vrwqFHoeZ+YbZ5KNtxYN63zjWkMwVCOLCmYYrDZfz/nkFwgdkg61j0vBFHvJs8rTB&#10;1LiBj/Q4hUpECPsUNdQhdKmUvqjJop+7jjh6pesthij7Spoehwi3rXxRaiktNhwXauzotabidvq0&#10;Grprsny/q50aLnT43nMVysPxQ+vZdNyuQQQaw3/4r/1mNKwW8Psl/gCZ/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Ff4PEAAAA2wAAAA8AAAAAAAAAAAAAAAAAmAIAAGRycy9k&#10;b3ducmV2LnhtbFBLBQYAAAAABAAEAPUAAACJAwAAAAA=&#10;" strokeweight="2pt">
                  <v:textbox>
                    <w:txbxContent>
                      <w:p w:rsidR="008220D3" w:rsidRPr="00033CBC" w:rsidRDefault="008220D3" w:rsidP="00965BA9">
                        <w:pPr>
                          <w:jc w:val="center"/>
                          <w:rPr>
                            <w:sz w:val="20"/>
                            <w:szCs w:val="20"/>
                          </w:rPr>
                        </w:pPr>
                        <w:r w:rsidRPr="00033CBC">
                          <w:rPr>
                            <w:sz w:val="20"/>
                            <w:szCs w:val="20"/>
                          </w:rPr>
                          <w:t>Уточнение видения, миссии, главной стратегической цели</w:t>
                        </w:r>
                      </w:p>
                    </w:txbxContent>
                  </v:textbox>
                </v:shape>
                <v:rect id="Прямоугольник 56" o:spid="_x0000_s1061" style="position:absolute;top:23038;width:10450;height:97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u4H8MA&#10;AADbAAAADwAAAGRycy9kb3ducmV2LnhtbESPQWsCMRSE7wX/Q3iCt5q4SNHVKGIpFkoL63rx9tg8&#10;dxc3L0sSdfvvm0Khx2FmvmHW28F24k4+tI41zKYKBHHlTMu1hlP59rwAESKywc4xafimANvN6GmN&#10;uXEPLuh+jLVIEA45amhi7HMpQ9WQxTB1PXHyLs5bjEn6WhqPjwS3ncyUepEWW04LDfa0b6i6Hm9W&#10;g8uqgy9KmX2Wr+2yODvVfX0orSfjYbcCEWmI/+G/9rvRsJjD75f0A+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u4H8MAAADbAAAADwAAAAAAAAAAAAAAAACYAgAAZHJzL2Rv&#10;d25yZXYueG1sUEsFBgAAAAAEAAQA9QAAAIgDAAAAAA==&#10;" strokeweight="2pt">
                  <v:textbox>
                    <w:txbxContent>
                      <w:p w:rsidR="008220D3" w:rsidRPr="00033CBC" w:rsidRDefault="008220D3" w:rsidP="00965BA9">
                        <w:pPr>
                          <w:jc w:val="center"/>
                        </w:pPr>
                        <w:r w:rsidRPr="00033CBC">
                          <w:t>Диагностика внутренней среды</w:t>
                        </w:r>
                      </w:p>
                    </w:txbxContent>
                  </v:textbox>
                </v:rect>
                <v:rect id="Прямоугольник 57" o:spid="_x0000_s1062" style="position:absolute;left:50707;top:22681;width:10446;height:97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cdhMMA&#10;AADbAAAADwAAAGRycy9kb3ducmV2LnhtbESPQWsCMRSE7wX/Q3iCt5q4YNHVKGIpFkoL63rx9tg8&#10;dxc3L0sSdfvvm0Khx2FmvmHW28F24k4+tI41zKYKBHHlTMu1hlP59rwAESKywc4xafimANvN6GmN&#10;uXEPLuh+jLVIEA45amhi7HMpQ9WQxTB1PXHyLs5bjEn6WhqPjwS3ncyUepEWW04LDfa0b6i6Hm9W&#10;g8uqgy9KmX2Wr+2yODvVfX0orSfjYbcCEWmI/+G/9rvRsJjD75f0A+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cdhMMAAADbAAAADwAAAAAAAAAAAAAAAACYAgAAZHJzL2Rv&#10;d25yZXYueG1sUEsFBgAAAAAEAAQA9QAAAIgDAAAAAA==&#10;" strokeweight="2pt">
                  <v:textbox>
                    <w:txbxContent>
                      <w:p w:rsidR="008220D3" w:rsidRPr="00033CBC" w:rsidRDefault="008220D3" w:rsidP="00965BA9">
                        <w:pPr>
                          <w:jc w:val="center"/>
                        </w:pPr>
                        <w:r w:rsidRPr="00033CBC">
                          <w:t>Диагностика внешней среды</w:t>
                        </w:r>
                      </w:p>
                    </w:txbxContent>
                  </v:textbox>
                </v:rect>
                <v:oval id="Овал 67" o:spid="_x0000_s1063" style="position:absolute;left:16862;top:22325;width:25698;height:113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XRQ8MA&#10;AADbAAAADwAAAGRycy9kb3ducmV2LnhtbESPzWrDMBCE74W8g9hALiWWE1pj3CghBAqFnvxD6XGx&#10;NpaptTKWErtvXxUKPQ4z8w1zOC12EHeafO9YwS5JQRC3TvfcKWjq120OwgdkjYNjUvBNHk7H1cMB&#10;C+1mLulehU5ECPsCFZgQxkJK3xqy6BM3Ekfv6iaLIcqpk3rCOcLtIPdpmkmLPccFgyNdDLVf1c0q&#10;mMsme6/Oemca+fHc1+7TjI9PSm3Wy/kFRKAl/If/2m9aQZ7B75f4A+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jXRQ8MAAADbAAAADwAAAAAAAAAAAAAAAACYAgAAZHJzL2Rv&#10;d25yZXYueG1sUEsFBgAAAAAEAAQA9QAAAIgDAAAAAA==&#10;" strokeweight="2pt">
                  <v:textbox>
                    <w:txbxContent>
                      <w:p w:rsidR="008220D3" w:rsidRPr="00033CBC" w:rsidRDefault="008220D3" w:rsidP="00965BA9">
                        <w:pPr>
                          <w:jc w:val="center"/>
                        </w:pPr>
                        <w:r w:rsidRPr="00033CBC">
                          <w:t xml:space="preserve">Стратегический </w:t>
                        </w:r>
                        <w:r w:rsidRPr="00033CBC">
                          <w:rPr>
                            <w:lang w:val="en-US"/>
                          </w:rPr>
                          <w:t xml:space="preserve">SWOT, PEST, SNW </w:t>
                        </w:r>
                        <w:r w:rsidRPr="00033CBC">
                          <w:t>анализ</w:t>
                        </w:r>
                      </w:p>
                    </w:txbxContent>
                  </v:textbox>
                </v:oval>
                <v:shape id="Прямая со стрелкой 68" o:spid="_x0000_s1064" type="#_x0000_t32" style="position:absolute;left:10450;top:24106;width:6417;height:17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zg+sQAAADbAAAADwAAAGRycy9kb3ducmV2LnhtbESPS2vDMBCE74H8B7GFXEItxyUPXCsh&#10;BJoWcsoDel2stWVirYylOu6/rwqFHoeZ+YYpdqNtxUC9bxwrWCQpCOLS6YZrBbfr2/MGhA/IGlvH&#10;pOCbPOy200mBuXYPPtNwCbWIEPY5KjAhdLmUvjRk0SeuI45e5XqLIcq+lrrHR4TbVmZpupIWG44L&#10;Bjs6GCrvly+roMo0Leb3T/O+XmJ1OL1kw9AelZo9jftXEIHG8B/+a39oBZs1/H6JP0B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jOD6xAAAANsAAAAPAAAAAAAAAAAA&#10;AAAAAKECAABkcnMvZG93bnJldi54bWxQSwUGAAAAAAQABAD5AAAAkgMAAAAA&#10;">
                  <v:stroke endarrow="open"/>
                </v:shape>
                <v:shape id="Прямая со стрелкой 69" o:spid="_x0000_s1065" type="#_x0000_t32" style="position:absolute;left:42394;top:24106;width:8313;height:177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ov78EAAADbAAAADwAAAGRycy9kb3ducmV2LnhtbERPy4rCMBTdD/gP4QpuBk1HQUo1igwM&#10;DCKIj427S3PbFJub2sRa5+snC8Hl4byX697WoqPWV44VfE0SEMS50xWXCs6nn3EKwgdkjbVjUvAk&#10;D+vV4GOJmXYPPlB3DKWIIewzVGBCaDIpfW7Iop+4hjhyhWsthgjbUuoWHzHc1nKaJHNpseLYYLCh&#10;b0P59Xi3Cj4Pl6osivvu6Wd/+zTZ7m8m75QaDfvNAkSgPrzFL/evVpDGsfFL/AFy9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i/vwQAAANsAAAAPAAAAAAAAAAAAAAAA&#10;AKECAABkcnMvZG93bnJldi54bWxQSwUGAAAAAAQABAD5AAAAjwMAAAAA&#10;">
                  <v:stroke endarrow="open"/>
                </v:shape>
                <v:rect id="Прямоугольник 70" o:spid="_x0000_s1066" style="position:absolute;left:5343;top:4987;width:16745;height:27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W3BsEA&#10;AADbAAAADwAAAGRycy9kb3ducmV2LnhtbESPQWvCQBSE74L/YXlCb7rRFonRVWyh1KsaPD+zzySY&#10;fRt2t0n6792C4HGYmW+YzW4wjejI+dqygvksAUFcWF1zqSA/f09TED4ga2wsk4I/8rDbjkcbzLTt&#10;+UjdKZQiQthnqKAKoc2k9EVFBv3MtsTRu1lnMETpSqkd9hFuGrlIkqU0WHNcqLClr4qK++nXKJDh&#10;h+7nYXHh9+QDr5/ull9aqdTbZNivQQQawiv8bB+0gnQF/1/i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xltwbBAAAA2wAAAA8AAAAAAAAAAAAAAAAAmAIAAGRycy9kb3du&#10;cmV2LnhtbFBLBQYAAAAABAAEAPUAAACGAwAAAAA=&#10;" stroked="f" strokeweight="2pt">
                  <v:textbox>
                    <w:txbxContent>
                      <w:p w:rsidR="008220D3" w:rsidRPr="00033CBC" w:rsidRDefault="008220D3" w:rsidP="00965BA9">
                        <w:pPr>
                          <w:jc w:val="center"/>
                        </w:pPr>
                        <w:r w:rsidRPr="00033CBC">
                          <w:t>Обратная связь</w:t>
                        </w:r>
                      </w:p>
                    </w:txbxContent>
                  </v:textbox>
                </v:rect>
                <v:rect id="Прямоугольник 71" o:spid="_x0000_s1067" style="position:absolute;left:37882;top:5106;width:15214;height:27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aIRroA&#10;AADbAAAADwAAAGRycy9kb3ducmV2LnhtbERPyQrCMBC9C/5DGMGbpi6IVqOoIHp1wfPYjG2xmZQk&#10;av17cxA8Pt6+WDWmEi9yvrSsYNBPQBBnVpecK7icd70pCB+QNVaWScGHPKyW7dYCU23ffKTXKeQi&#10;hrBPUUERQp1K6bOCDPq+rYkjd7fOYIjQ5VI7fMdwU8lhkkykwZJjQ4E1bQvKHqenUSDDnh7nZnjl&#10;UTLG28bdL9daKtXtNOs5iEBN+It/7oNWMIvr45f4A+TyC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KIaIRroAAADbAAAADwAAAAAAAAAAAAAAAACYAgAAZHJzL2Rvd25yZXYueG1s&#10;UEsFBgAAAAAEAAQA9QAAAH8DAAAAAA==&#10;" stroked="f" strokeweight="2pt">
                  <v:textbox>
                    <w:txbxContent>
                      <w:p w:rsidR="008220D3" w:rsidRPr="00033CBC" w:rsidRDefault="008220D3" w:rsidP="00965BA9">
                        <w:pPr>
                          <w:jc w:val="center"/>
                        </w:pPr>
                        <w:r w:rsidRPr="00033CBC">
                          <w:t>Обратная связь</w:t>
                        </w:r>
                      </w:p>
                    </w:txbxContent>
                  </v:textbox>
                </v:rect>
                <v:rect id="Прямоугольник 72" o:spid="_x0000_s1068" style="position:absolute;left:7006;top:36457;width:45244;height:34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WNWsMA&#10;AADbAAAADwAAAGRycy9kb3ducmV2LnhtbESPQWsCMRSE7wX/Q3hCbzVxD1JXo4giFaSFdb14e2ye&#10;u4ublyVJdfvvTaHQ4zAz3zDL9WA7cScfWscaphMFgrhypuVaw7ncv72DCBHZYOeYNPxQgPVq9LLE&#10;3LgHF3Q/xVokCIccNTQx9rmUoWrIYpi4njh5V+ctxiR9LY3HR4LbTmZKzaTFltNCgz1tG6pup2+r&#10;wWXVhy9KmX2Wu3ZeXJzqvo5K69fxsFmAiDTE//Bf+2A0zKfw+yX9AL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WNWsMAAADbAAAADwAAAAAAAAAAAAAAAACYAgAAZHJzL2Rv&#10;d25yZXYueG1sUEsFBgAAAAAEAAQA9QAAAIgDAAAAAA==&#10;" strokeweight="2pt">
                  <v:textbox>
                    <w:txbxContent>
                      <w:p w:rsidR="008220D3" w:rsidRPr="00033CBC" w:rsidRDefault="008220D3" w:rsidP="00965BA9">
                        <w:pPr>
                          <w:jc w:val="center"/>
                          <w:rPr>
                            <w:b/>
                          </w:rPr>
                        </w:pPr>
                        <w:r w:rsidRPr="00033CBC">
                          <w:rPr>
                            <w:b/>
                          </w:rPr>
                          <w:t>Стратегические приоритеты: ограничения и этапы</w:t>
                        </w:r>
                      </w:p>
                    </w:txbxContent>
                  </v:textbox>
                </v:rect>
                <v:shape id="Стрелка вниз 73" o:spid="_x0000_s1069" type="#_x0000_t67" style="position:absolute;left:20663;top:40019;width:22009;height:29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3AsQA&#10;AADbAAAADwAAAGRycy9kb3ducmV2LnhtbESP0WrCQBRE3wv+w3IFX4pulFI0uooWhEIRauIHXLLX&#10;bEz2bshuTfz7rlDo4zAzZ5jNbrCNuFPnK8cK5rMEBHHhdMWlgkt+nC5B+ICssXFMCh7kYbcdvWww&#10;1a7nM92zUIoIYZ+iAhNCm0rpC0MW/cy1xNG7us5iiLIrpe6wj3DbyEWSvEuLFccFgy19GCrq7Mcq&#10;OBx0Xzycefu6vWan3H7X50teKzUZD/s1iEBD+A//tT+1gtUCnl/iD5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dwLEAAAA2wAAAA8AAAAAAAAAAAAAAAAAmAIAAGRycy9k&#10;b3ducmV2LnhtbFBLBQYAAAAABAAEAPUAAACJAwAAAAA=&#10;" adj="13536" strokeweight="2pt"/>
                <v:rect id="Прямоугольник 74" o:spid="_x0000_s1070" style="position:absolute;left:7006;top:43701;width:45244;height:34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u2tsQA&#10;AADbAAAADwAAAGRycy9kb3ducmV2LnhtbESPQWvCQBSE70L/w/IKvemuKRRNXUWU0kKpkMRLb4/s&#10;Mwlm34bdrcZ/7xYKPQ4z8w2z2oy2FxfyoXOsYT5TIIhrZzpuNByrt+kCRIjIBnvHpOFGATbrh8kK&#10;c+OuXNCljI1IEA45amhjHHIpQ92SxTBzA3HyTs5bjEn6RhqP1wS3vcyUepEWO04LLQ60a6k+lz9W&#10;g8vqd19UMvuq9t2y+HaqP3wqrZ8ex+0riEhj/A//tT+MhuUz/H5JP0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7trbEAAAA2wAAAA8AAAAAAAAAAAAAAAAAmAIAAGRycy9k&#10;b3ducmV2LnhtbFBLBQYAAAAABAAEAPUAAACJAwAAAAA=&#10;" strokeweight="2pt">
                  <v:textbox>
                    <w:txbxContent>
                      <w:p w:rsidR="008220D3" w:rsidRPr="00033CBC" w:rsidRDefault="008220D3" w:rsidP="00965BA9">
                        <w:pPr>
                          <w:jc w:val="center"/>
                        </w:pPr>
                        <w:r w:rsidRPr="00033CBC">
                          <w:t>Предложения по разработке стратегических программ и проектов</w:t>
                        </w:r>
                      </w:p>
                    </w:txbxContent>
                  </v:textbox>
                </v:rect>
                <v:rect id="Прямоугольник 75" o:spid="_x0000_s1071" style="position:absolute;left:7125;top:51657;width:45243;height:56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IuwsQA&#10;AADbAAAADwAAAGRycy9kb3ducmV2LnhtbESPQWvCQBSE70L/w/IKvemuoRRNXUWU0kKpkMRLb4/s&#10;Mwlm34bdrcZ/7xYKPQ4z8w2z2oy2FxfyoXOsYT5TIIhrZzpuNByrt+kCRIjIBnvHpOFGATbrh8kK&#10;c+OuXNCljI1IEA45amhjHHIpQ92SxTBzA3HyTs5bjEn6RhqP1wS3vcyUepEWO04LLQ60a6k+lz9W&#10;g8vqd19UMvuq9t2y+HaqP3wqrZ8ex+0riEhj/A//tT+MhuUz/H5JP0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SLsLEAAAA2wAAAA8AAAAAAAAAAAAAAAAAmAIAAGRycy9k&#10;b3ducmV2LnhtbFBLBQYAAAAABAAEAPUAAACJAwAAAAA=&#10;" strokeweight="2pt">
                  <v:textbox>
                    <w:txbxContent>
                      <w:p w:rsidR="008220D3" w:rsidRPr="00033CBC" w:rsidRDefault="008220D3" w:rsidP="00965BA9">
                        <w:pPr>
                          <w:jc w:val="center"/>
                        </w:pPr>
                        <w:r w:rsidRPr="00033CBC">
                          <w:t>Стратегические программы и проекты по основным направлениям функционирования и развития муниципального образования</w:t>
                        </w:r>
                      </w:p>
                    </w:txbxContent>
                  </v:textbox>
                </v:rect>
                <v:rect id="Прямоугольник 77" o:spid="_x0000_s1072" style="position:absolute;left:7956;top:61632;width:45244;height:3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6LWcQA&#10;AADbAAAADwAAAGRycy9kb3ducmV2LnhtbESPQWvCQBSE70L/w/IKvemugRZNXUWU0kKpkMRLb4/s&#10;Mwlm34bdrcZ/7xYKPQ4z8w2z2oy2FxfyoXOsYT5TIIhrZzpuNByrt+kCRIjIBnvHpOFGATbrh8kK&#10;c+OuXNCljI1IEA45amhjHHIpQ92SxTBzA3HyTs5bjEn6RhqP1wS3vcyUepEWO04LLQ60a6k+lz9W&#10;g8vqd19UMvuq9t2y+HaqP3wqrZ8ex+0riEhj/A//tT+MhuUz/H5JP0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ei1nEAAAA2wAAAA8AAAAAAAAAAAAAAAAAmAIAAGRycy9k&#10;b3ducmV2LnhtbFBLBQYAAAAABAAEAPUAAACJAwAAAAA=&#10;" strokeweight="2pt">
                  <v:textbox>
                    <w:txbxContent>
                      <w:p w:rsidR="008220D3" w:rsidRPr="00033CBC" w:rsidRDefault="008220D3" w:rsidP="00965BA9">
                        <w:pPr>
                          <w:jc w:val="center"/>
                        </w:pPr>
                        <w:r w:rsidRPr="00033CBC">
                          <w:t>Реализация стратегий</w:t>
                        </w:r>
                      </w:p>
                    </w:txbxContent>
                  </v:textbox>
                </v:rect>
                <v:rect id="Прямоугольник 79" o:spid="_x0000_s1073" style="position:absolute;left:7956;top:69470;width:45244;height:3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wVLsMA&#10;AADbAAAADwAAAGRycy9kb3ducmV2LnhtbESPQWsCMRSE70L/Q3hCb5q4B9GtUUqLKBSFdb309tg8&#10;dxc3L0sSdfvvm0LB4zAz3zCrzWA7cScfWscaZlMFgrhypuVaw7ncThYgQkQ22DkmDT8UYLN+Ga0w&#10;N+7BBd1PsRYJwiFHDU2MfS5lqBqyGKauJ07exXmLMUlfS+PxkeC2k5lSc2mx5bTQYE8fDVXX081q&#10;cFm180Ups0P52S6Lb6e645fS+nU8vL+BiDTEZ/i/vTcalnP4+5J+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wVLsMAAADbAAAADwAAAAAAAAAAAAAAAACYAgAAZHJzL2Rv&#10;d25yZXYueG1sUEsFBgAAAAAEAAQA9QAAAIgDAAAAAA==&#10;" strokeweight="2pt">
                  <v:textbox>
                    <w:txbxContent>
                      <w:p w:rsidR="008220D3" w:rsidRPr="00033CBC" w:rsidRDefault="008220D3" w:rsidP="00965BA9">
                        <w:pPr>
                          <w:jc w:val="center"/>
                        </w:pPr>
                        <w:r w:rsidRPr="00033CBC">
                          <w:t xml:space="preserve">Стратегический </w:t>
                        </w:r>
                        <w:proofErr w:type="spellStart"/>
                        <w:r w:rsidRPr="00033CBC">
                          <w:t>контроллинг</w:t>
                        </w:r>
                        <w:proofErr w:type="spellEnd"/>
                      </w:p>
                    </w:txbxContent>
                  </v:textbox>
                </v:rect>
                <v:rect id="Прямоугольник 100" o:spid="_x0000_s1074" style="position:absolute;left:8431;top:76714;width:45244;height:47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CwtcQA&#10;AADbAAAADwAAAGRycy9kb3ducmV2LnhtbESPQWvCQBSE70L/w/IKvemuObSauooopYVSIYmX3h7Z&#10;ZxLMvg27W43/3i0Uehxm5htmtRltLy7kQ+dYw3ymQBDXznTcaDhWb9MFiBCRDfaOScONAmzWD5MV&#10;5sZduaBLGRuRIBxy1NDGOORShroli2HmBuLknZy3GJP0jTQerwlue5kp9SwtdpwWWhxo11J9Ln+s&#10;BpfV776oZPZV7btl8e1Uf/hUWj89jttXEJHG+B/+a38YDcsX+P2Sfo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AsLXEAAAA2wAAAA8AAAAAAAAAAAAAAAAAmAIAAGRycy9k&#10;b3ducmV2LnhtbFBLBQYAAAAABAAEAPUAAACJAwAAAAA=&#10;" strokeweight="2pt">
                  <v:textbox>
                    <w:txbxContent>
                      <w:p w:rsidR="008220D3" w:rsidRPr="00033CBC" w:rsidRDefault="008220D3" w:rsidP="00965BA9">
                        <w:pPr>
                          <w:jc w:val="center"/>
                        </w:pPr>
                        <w:proofErr w:type="gramStart"/>
                        <w:r w:rsidRPr="00033CBC">
                          <w:t>Программно-целевое</w:t>
                        </w:r>
                        <w:proofErr w:type="gramEnd"/>
                        <w:r w:rsidRPr="00033CBC">
                          <w:t xml:space="preserve"> бюджетирование и бюджетирование, ориентированное на результат</w:t>
                        </w:r>
                      </w:p>
                    </w:txbxContent>
                  </v:textbox>
                </v:re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Двойная стрелка вверх/вниз 101" o:spid="_x0000_s1075" type="#_x0000_t70" style="position:absolute;left:28738;top:72914;width:8115;height:38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NymcMA&#10;AADbAAAADwAAAGRycy9kb3ducmV2LnhtbERPz2vCMBS+D/wfwhO8DE31MGo1isgEwcNYNxFvj+bZ&#10;FpOXrIna7a9fDoMdP77fy3VvjbhTF1rHCqaTDARx5XTLtYLPj904BxEiskbjmBR8U4D1avC0xEK7&#10;B7/TvYy1SCEcClTQxOgLKUPVkMUwcZ44cRfXWYwJdrXUHT5SuDVylmUv0mLLqaFBT9uGqmt5swqe&#10;5+fzz7R887fcH7/29Gry08EoNRr2mwWISH38F/+591rBPI1NX9IP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NymcMAAADbAAAADwAAAAAAAAAAAAAAAACYAgAAZHJzL2Rv&#10;d25yZXYueG1sUEsFBgAAAAAEAAQA9QAAAIgDAAAAAA==&#10;" adj=",2817" strokeweight="2pt"/>
                <v:rect id="Прямоугольник 102" o:spid="_x0000_s1076" style="position:absolute;left:7837;top:65789;width:16744;height:27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wh28EA&#10;AADbAAAADwAAAGRycy9kb3ducmV2LnhtbESPQWvCQBSE74L/YXlCb2ajLaLRVWyh1KsaPD+zzySY&#10;fRt2t0n6792C4HGYmW+YzW4wjejI+dqyglmSgiAurK65VJCfv6dLED4ga2wsk4I/8rDbjkcbzLTt&#10;+UjdKZQiQthnqKAKoc2k9EVFBn1iW+Lo3awzGKJ0pdQO+wg3jZyn6UIarDkuVNjSV0XF/fRrFMjw&#10;Q/fzML/we/qB1093yy+tVOptMuzXIAIN4RV+tg9awWoF/1/i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8IdvBAAAA2wAAAA8AAAAAAAAAAAAAAAAAmAIAAGRycy9kb3du&#10;cmV2LnhtbFBLBQYAAAAABAAEAPUAAACGAwAAAAA=&#10;" stroked="f" strokeweight="2pt">
                  <v:textbox>
                    <w:txbxContent>
                      <w:p w:rsidR="008220D3" w:rsidRPr="00033CBC" w:rsidRDefault="008220D3" w:rsidP="00965BA9">
                        <w:pPr>
                          <w:jc w:val="center"/>
                        </w:pPr>
                        <w:r w:rsidRPr="00033CBC">
                          <w:t>Обратная связь</w:t>
                        </w:r>
                      </w:p>
                    </w:txbxContent>
                  </v:textbox>
                </v:rect>
                <v:rect id="Прямоугольник 103" o:spid="_x0000_s1077" style="position:absolute;left:38832;top:65789;width:16744;height:27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RhMIA&#10;AADcAAAADwAAAGRycy9kb3ducmV2LnhtbESPQW/CMAyF75P2HyIj7TYS2DShjhRtkxC7DirOpjFt&#10;1capkgzKv8eHSbvZes/vfV5vJj+oC8XUBbawmBtQxHVwHTcWqsP2eQUqZWSHQ2CycKMEm/LxYY2F&#10;C1f+ocs+N0pCOBVooc15LLROdUse0zyMxKKdQ/SYZY2NdhGvEu4HvTTmTXvsWBpaHOmrpbrf/3oL&#10;Ou+oP0zLI7+YVzx9xnN1HLW1T7Pp4x1Upin/m/+uv53gG8GXZ2QC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ppGEwgAAANwAAAAPAAAAAAAAAAAAAAAAAJgCAABkcnMvZG93&#10;bnJldi54bWxQSwUGAAAAAAQABAD1AAAAhwMAAAAA&#10;" stroked="f" strokeweight="2pt">
                  <v:textbox>
                    <w:txbxContent>
                      <w:p w:rsidR="008220D3" w:rsidRPr="00033CBC" w:rsidRDefault="008220D3" w:rsidP="00965BA9">
                        <w:pPr>
                          <w:jc w:val="center"/>
                        </w:pPr>
                        <w:r w:rsidRPr="00033CBC">
                          <w:t>Обратная связь</w:t>
                        </w:r>
                      </w:p>
                    </w:txbxContent>
                  </v:textbox>
                </v:rect>
              </v:group>
            </w:pict>
          </mc:Fallback>
        </mc:AlternateContent>
      </w:r>
    </w:p>
    <w:p w:rsidR="00965BA9" w:rsidRPr="006954D2" w:rsidRDefault="00965BA9" w:rsidP="00965BA9">
      <w:pPr>
        <w:spacing w:line="360" w:lineRule="auto"/>
        <w:jc w:val="both"/>
        <w:rPr>
          <w:sz w:val="28"/>
          <w:szCs w:val="28"/>
          <w:lang w:eastAsia="en-US"/>
        </w:rPr>
      </w:pPr>
    </w:p>
    <w:p w:rsidR="00965BA9" w:rsidRPr="006954D2" w:rsidRDefault="00965BA9" w:rsidP="00965BA9">
      <w:pPr>
        <w:spacing w:line="360" w:lineRule="auto"/>
        <w:jc w:val="both"/>
        <w:rPr>
          <w:sz w:val="28"/>
          <w:szCs w:val="28"/>
          <w:lang w:eastAsia="en-US"/>
        </w:rPr>
      </w:pPr>
    </w:p>
    <w:p w:rsidR="00965BA9" w:rsidRPr="006954D2" w:rsidRDefault="00965BA9" w:rsidP="00965BA9">
      <w:pPr>
        <w:spacing w:line="360" w:lineRule="auto"/>
        <w:jc w:val="both"/>
        <w:rPr>
          <w:sz w:val="28"/>
          <w:szCs w:val="28"/>
          <w:lang w:eastAsia="en-US"/>
        </w:rPr>
      </w:pPr>
    </w:p>
    <w:p w:rsidR="00965BA9" w:rsidRPr="006954D2" w:rsidRDefault="00965BA9" w:rsidP="00965BA9">
      <w:pPr>
        <w:spacing w:line="360" w:lineRule="auto"/>
        <w:jc w:val="both"/>
        <w:rPr>
          <w:sz w:val="28"/>
          <w:szCs w:val="28"/>
          <w:lang w:eastAsia="en-US"/>
        </w:rPr>
      </w:pPr>
    </w:p>
    <w:p w:rsidR="00965BA9" w:rsidRPr="006954D2" w:rsidRDefault="00965BA9" w:rsidP="00965BA9">
      <w:pPr>
        <w:spacing w:line="360" w:lineRule="auto"/>
        <w:jc w:val="both"/>
        <w:rPr>
          <w:sz w:val="28"/>
          <w:szCs w:val="28"/>
          <w:lang w:eastAsia="en-US"/>
        </w:rPr>
      </w:pPr>
    </w:p>
    <w:p w:rsidR="00965BA9" w:rsidRPr="006954D2" w:rsidRDefault="00965BA9" w:rsidP="00965BA9">
      <w:pPr>
        <w:spacing w:line="360" w:lineRule="auto"/>
        <w:jc w:val="both"/>
        <w:rPr>
          <w:sz w:val="28"/>
          <w:szCs w:val="28"/>
          <w:lang w:eastAsia="en-US"/>
        </w:rPr>
      </w:pPr>
    </w:p>
    <w:p w:rsidR="00965BA9" w:rsidRPr="006954D2" w:rsidRDefault="00965BA9" w:rsidP="00965BA9">
      <w:pPr>
        <w:spacing w:line="360" w:lineRule="auto"/>
        <w:jc w:val="both"/>
        <w:rPr>
          <w:sz w:val="28"/>
          <w:szCs w:val="28"/>
          <w:lang w:eastAsia="en-US"/>
        </w:rPr>
      </w:pPr>
    </w:p>
    <w:p w:rsidR="00965BA9" w:rsidRPr="006954D2" w:rsidRDefault="00965BA9" w:rsidP="00965BA9">
      <w:pPr>
        <w:spacing w:line="360" w:lineRule="auto"/>
        <w:jc w:val="both"/>
        <w:rPr>
          <w:sz w:val="28"/>
          <w:szCs w:val="28"/>
          <w:lang w:eastAsia="en-US"/>
        </w:rPr>
      </w:pPr>
    </w:p>
    <w:p w:rsidR="00965BA9" w:rsidRPr="006954D2" w:rsidRDefault="00965BA9" w:rsidP="00965BA9">
      <w:pPr>
        <w:spacing w:line="360" w:lineRule="auto"/>
        <w:jc w:val="both"/>
        <w:rPr>
          <w:sz w:val="28"/>
          <w:szCs w:val="28"/>
          <w:lang w:eastAsia="en-US"/>
        </w:rPr>
      </w:pPr>
    </w:p>
    <w:p w:rsidR="00965BA9" w:rsidRPr="006954D2" w:rsidRDefault="00965BA9" w:rsidP="00965BA9">
      <w:pPr>
        <w:spacing w:line="360" w:lineRule="auto"/>
        <w:jc w:val="both"/>
        <w:rPr>
          <w:sz w:val="28"/>
          <w:szCs w:val="28"/>
          <w:lang w:eastAsia="en-US"/>
        </w:rPr>
      </w:pPr>
    </w:p>
    <w:p w:rsidR="00965BA9" w:rsidRPr="006954D2" w:rsidRDefault="00965BA9" w:rsidP="00965BA9">
      <w:pPr>
        <w:spacing w:line="360" w:lineRule="auto"/>
        <w:jc w:val="both"/>
        <w:rPr>
          <w:sz w:val="28"/>
          <w:szCs w:val="28"/>
          <w:lang w:eastAsia="en-US"/>
        </w:rPr>
      </w:pPr>
    </w:p>
    <w:p w:rsidR="00965BA9" w:rsidRPr="006954D2" w:rsidRDefault="00965BA9" w:rsidP="00965BA9">
      <w:pPr>
        <w:spacing w:line="360" w:lineRule="auto"/>
        <w:jc w:val="both"/>
        <w:rPr>
          <w:sz w:val="28"/>
          <w:szCs w:val="28"/>
          <w:lang w:eastAsia="en-US"/>
        </w:rPr>
      </w:pPr>
    </w:p>
    <w:p w:rsidR="00965BA9" w:rsidRPr="006954D2" w:rsidRDefault="00965BA9" w:rsidP="00965BA9">
      <w:pPr>
        <w:spacing w:line="360" w:lineRule="auto"/>
        <w:jc w:val="both"/>
        <w:rPr>
          <w:sz w:val="28"/>
          <w:szCs w:val="28"/>
          <w:lang w:eastAsia="en-US"/>
        </w:rPr>
      </w:pPr>
    </w:p>
    <w:p w:rsidR="00965BA9" w:rsidRPr="006954D2" w:rsidRDefault="00965BA9" w:rsidP="00965BA9">
      <w:pPr>
        <w:spacing w:line="360" w:lineRule="auto"/>
        <w:jc w:val="both"/>
        <w:rPr>
          <w:sz w:val="28"/>
          <w:szCs w:val="28"/>
          <w:lang w:eastAsia="en-US"/>
        </w:rPr>
      </w:pPr>
    </w:p>
    <w:p w:rsidR="00965BA9" w:rsidRPr="006954D2" w:rsidRDefault="00965BA9" w:rsidP="00965BA9">
      <w:pPr>
        <w:spacing w:line="360" w:lineRule="auto"/>
        <w:jc w:val="both"/>
        <w:rPr>
          <w:sz w:val="28"/>
          <w:szCs w:val="28"/>
          <w:lang w:eastAsia="en-US"/>
        </w:rPr>
      </w:pPr>
    </w:p>
    <w:p w:rsidR="00965BA9" w:rsidRPr="006954D2" w:rsidRDefault="00965BA9" w:rsidP="00965BA9">
      <w:pPr>
        <w:spacing w:line="360" w:lineRule="auto"/>
        <w:jc w:val="both"/>
        <w:rPr>
          <w:sz w:val="28"/>
          <w:szCs w:val="28"/>
          <w:lang w:eastAsia="en-US"/>
        </w:rPr>
      </w:pPr>
    </w:p>
    <w:p w:rsidR="00965BA9" w:rsidRPr="006954D2" w:rsidRDefault="00965BA9" w:rsidP="00965BA9">
      <w:pPr>
        <w:spacing w:line="360" w:lineRule="auto"/>
        <w:jc w:val="both"/>
        <w:rPr>
          <w:sz w:val="28"/>
          <w:szCs w:val="28"/>
          <w:lang w:eastAsia="en-US"/>
        </w:rPr>
      </w:pPr>
    </w:p>
    <w:p w:rsidR="00965BA9" w:rsidRPr="006954D2" w:rsidRDefault="00965BA9" w:rsidP="00965BA9">
      <w:pPr>
        <w:spacing w:line="360" w:lineRule="auto"/>
        <w:jc w:val="both"/>
        <w:rPr>
          <w:sz w:val="28"/>
          <w:szCs w:val="28"/>
          <w:lang w:eastAsia="en-US"/>
        </w:rPr>
      </w:pPr>
    </w:p>
    <w:p w:rsidR="00965BA9" w:rsidRPr="006954D2" w:rsidRDefault="00965BA9" w:rsidP="00965BA9">
      <w:pPr>
        <w:spacing w:line="360" w:lineRule="auto"/>
        <w:jc w:val="both"/>
        <w:rPr>
          <w:sz w:val="28"/>
          <w:szCs w:val="28"/>
          <w:lang w:eastAsia="en-US"/>
        </w:rPr>
      </w:pPr>
    </w:p>
    <w:p w:rsidR="00965BA9" w:rsidRPr="006954D2" w:rsidRDefault="00965BA9" w:rsidP="00965BA9">
      <w:pPr>
        <w:spacing w:line="360" w:lineRule="auto"/>
        <w:jc w:val="both"/>
        <w:rPr>
          <w:sz w:val="28"/>
          <w:szCs w:val="28"/>
          <w:lang w:eastAsia="en-US"/>
        </w:rPr>
      </w:pPr>
    </w:p>
    <w:p w:rsidR="00965BA9" w:rsidRPr="006954D2" w:rsidRDefault="00965BA9" w:rsidP="00965BA9">
      <w:pPr>
        <w:spacing w:line="360" w:lineRule="auto"/>
        <w:jc w:val="both"/>
        <w:rPr>
          <w:sz w:val="28"/>
          <w:szCs w:val="28"/>
          <w:lang w:eastAsia="en-US"/>
        </w:rPr>
      </w:pPr>
    </w:p>
    <w:p w:rsidR="00965BA9" w:rsidRPr="006954D2" w:rsidRDefault="00965BA9" w:rsidP="00965BA9">
      <w:pPr>
        <w:spacing w:line="360" w:lineRule="auto"/>
        <w:jc w:val="both"/>
        <w:rPr>
          <w:sz w:val="28"/>
          <w:szCs w:val="28"/>
          <w:lang w:eastAsia="en-US"/>
        </w:rPr>
      </w:pPr>
    </w:p>
    <w:p w:rsidR="00965BA9" w:rsidRPr="006954D2" w:rsidRDefault="00965BA9" w:rsidP="00965BA9">
      <w:pPr>
        <w:spacing w:line="360" w:lineRule="auto"/>
        <w:jc w:val="both"/>
        <w:rPr>
          <w:sz w:val="28"/>
          <w:szCs w:val="28"/>
          <w:lang w:eastAsia="en-US"/>
        </w:rPr>
      </w:pPr>
    </w:p>
    <w:p w:rsidR="00965BA9" w:rsidRPr="006954D2" w:rsidRDefault="00965BA9" w:rsidP="00965BA9">
      <w:pPr>
        <w:spacing w:line="360" w:lineRule="auto"/>
        <w:jc w:val="both"/>
        <w:rPr>
          <w:sz w:val="28"/>
          <w:szCs w:val="28"/>
          <w:lang w:eastAsia="en-US"/>
        </w:rPr>
      </w:pPr>
    </w:p>
    <w:p w:rsidR="00965BA9" w:rsidRPr="006954D2" w:rsidRDefault="00965BA9" w:rsidP="00965BA9">
      <w:pPr>
        <w:spacing w:line="360" w:lineRule="auto"/>
        <w:ind w:firstLine="708"/>
        <w:jc w:val="both"/>
        <w:rPr>
          <w:sz w:val="28"/>
          <w:szCs w:val="28"/>
          <w:lang w:eastAsia="en-US"/>
        </w:rPr>
      </w:pPr>
    </w:p>
    <w:p w:rsidR="00965BA9" w:rsidRPr="006954D2" w:rsidRDefault="00965BA9" w:rsidP="00965BA9">
      <w:pPr>
        <w:spacing w:line="360" w:lineRule="auto"/>
        <w:ind w:firstLine="708"/>
        <w:jc w:val="both"/>
        <w:rPr>
          <w:sz w:val="28"/>
          <w:szCs w:val="28"/>
          <w:lang w:eastAsia="en-US"/>
        </w:rPr>
      </w:pPr>
    </w:p>
    <w:p w:rsidR="00965BA9" w:rsidRPr="006954D2" w:rsidRDefault="00965BA9" w:rsidP="00965BA9">
      <w:pPr>
        <w:spacing w:line="360" w:lineRule="auto"/>
        <w:ind w:firstLine="708"/>
        <w:jc w:val="both"/>
        <w:rPr>
          <w:sz w:val="28"/>
          <w:szCs w:val="28"/>
          <w:lang w:eastAsia="en-US"/>
        </w:rPr>
      </w:pPr>
    </w:p>
    <w:p w:rsidR="00965BA9" w:rsidRPr="006954D2" w:rsidRDefault="00965BA9" w:rsidP="00965BA9">
      <w:pPr>
        <w:spacing w:line="360" w:lineRule="auto"/>
        <w:ind w:firstLine="708"/>
        <w:jc w:val="both"/>
        <w:rPr>
          <w:sz w:val="28"/>
          <w:szCs w:val="28"/>
          <w:lang w:eastAsia="en-US"/>
        </w:rPr>
      </w:pPr>
      <w:r w:rsidRPr="006954D2">
        <w:rPr>
          <w:sz w:val="28"/>
          <w:szCs w:val="28"/>
          <w:lang w:eastAsia="en-US"/>
        </w:rPr>
        <w:t xml:space="preserve">Рисунок </w:t>
      </w:r>
      <w:r w:rsidR="00C057AB">
        <w:rPr>
          <w:sz w:val="28"/>
          <w:szCs w:val="28"/>
          <w:lang w:eastAsia="en-US"/>
        </w:rPr>
        <w:t>32</w:t>
      </w:r>
      <w:r w:rsidRPr="006954D2">
        <w:rPr>
          <w:sz w:val="28"/>
          <w:szCs w:val="28"/>
          <w:lang w:eastAsia="en-US"/>
        </w:rPr>
        <w:t xml:space="preserve"> - Принципиальная схема модели стратегического управления развитием Почепского муниципального образования</w:t>
      </w:r>
    </w:p>
    <w:p w:rsidR="00C057AB" w:rsidRPr="00C057AB" w:rsidRDefault="00C057AB" w:rsidP="00C057AB">
      <w:pPr>
        <w:pStyle w:val="a4"/>
        <w:numPr>
          <w:ilvl w:val="0"/>
          <w:numId w:val="27"/>
        </w:numPr>
        <w:spacing w:line="360" w:lineRule="auto"/>
        <w:ind w:left="0" w:firstLine="709"/>
        <w:jc w:val="both"/>
        <w:rPr>
          <w:sz w:val="28"/>
          <w:szCs w:val="28"/>
        </w:rPr>
      </w:pPr>
      <w:r w:rsidRPr="00C057AB">
        <w:rPr>
          <w:sz w:val="28"/>
          <w:szCs w:val="28"/>
        </w:rPr>
        <w:lastRenderedPageBreak/>
        <w:t>Мобилизация ради будущего. Стратегия развития муниципального образования – это аккумуляция возможностей и ресурсов, рычаг успеха. Она предполагает приспособление к будущему за счёт определения приоритетов и оптимизации распределения и использования ресурсов.</w:t>
      </w:r>
    </w:p>
    <w:p w:rsidR="00965BA9" w:rsidRPr="006954D2" w:rsidRDefault="00965BA9" w:rsidP="00C057AB">
      <w:pPr>
        <w:numPr>
          <w:ilvl w:val="0"/>
          <w:numId w:val="27"/>
        </w:numPr>
        <w:spacing w:line="360" w:lineRule="auto"/>
        <w:ind w:left="0" w:firstLine="709"/>
        <w:jc w:val="both"/>
        <w:rPr>
          <w:sz w:val="28"/>
          <w:szCs w:val="28"/>
        </w:rPr>
      </w:pPr>
      <w:r w:rsidRPr="006954D2">
        <w:rPr>
          <w:sz w:val="28"/>
          <w:szCs w:val="28"/>
          <w:lang w:eastAsia="en-US"/>
        </w:rPr>
        <w:t xml:space="preserve">«Схватывать будущее первым». Развитие носит инновационный характер. Муниципальные образования конкурируют за будущий успех, за лидерство в ключевой компетенции (преимущества, недоступные пока для копирования со стороны конкурентов). Однако конкуренция предполагает не обособленное существование муниципальных образований, а формирование систем городов, точек роста и кластеров развития. Важными моментами </w:t>
      </w:r>
      <w:proofErr w:type="gramStart"/>
      <w:r w:rsidRPr="006954D2">
        <w:rPr>
          <w:sz w:val="28"/>
          <w:szCs w:val="28"/>
          <w:lang w:eastAsia="en-US"/>
        </w:rPr>
        <w:t>становятся</w:t>
      </w:r>
      <w:proofErr w:type="gramEnd"/>
      <w:r w:rsidRPr="006954D2">
        <w:rPr>
          <w:sz w:val="28"/>
          <w:szCs w:val="28"/>
          <w:lang w:eastAsia="en-US"/>
        </w:rPr>
        <w:t xml:space="preserve"> минимизация времени на освоение управленческих новшеств и на достижение глобального преимущества.</w:t>
      </w:r>
    </w:p>
    <w:p w:rsidR="00965BA9" w:rsidRPr="006954D2" w:rsidRDefault="00965BA9" w:rsidP="00965BA9">
      <w:pPr>
        <w:spacing w:line="384" w:lineRule="auto"/>
        <w:ind w:firstLine="709"/>
        <w:jc w:val="both"/>
        <w:rPr>
          <w:sz w:val="28"/>
          <w:szCs w:val="28"/>
          <w:lang w:eastAsia="en-US"/>
        </w:rPr>
      </w:pPr>
      <w:r w:rsidRPr="006954D2">
        <w:rPr>
          <w:sz w:val="28"/>
          <w:szCs w:val="28"/>
          <w:lang w:eastAsia="en-US"/>
        </w:rPr>
        <w:t>Главой администрации Почепского муниципального района Брянской области определяются должностные лица, которые несут персональную ответственность за выполнение положений Стратегии, а также представление отчетности о реализации задач и механизмов, достижения установленных индикаторов реализации Стратегии, проблемах и рисках, предпринимаемых мерах по их преодолению.</w:t>
      </w:r>
    </w:p>
    <w:p w:rsidR="00965BA9" w:rsidRPr="006954D2" w:rsidRDefault="00965BA9" w:rsidP="00965BA9">
      <w:pPr>
        <w:spacing w:line="384" w:lineRule="auto"/>
        <w:ind w:firstLine="709"/>
        <w:contextualSpacing/>
        <w:jc w:val="both"/>
        <w:rPr>
          <w:sz w:val="28"/>
          <w:szCs w:val="28"/>
          <w:lang w:eastAsia="en-US"/>
        </w:rPr>
      </w:pPr>
      <w:r w:rsidRPr="006954D2">
        <w:rPr>
          <w:sz w:val="28"/>
          <w:szCs w:val="28"/>
          <w:lang w:eastAsia="en-US"/>
        </w:rPr>
        <w:t>Реализация Стратегии развития требует постоянного наблюдения за происходящими в социально-хозяйственной системе муниципального района процессами. Эти функции должна выполнять система мониторинга жизнедеятельности муниципального образования.</w:t>
      </w:r>
    </w:p>
    <w:p w:rsidR="00965BA9" w:rsidRPr="006954D2" w:rsidRDefault="00965BA9" w:rsidP="00965BA9">
      <w:pPr>
        <w:spacing w:line="384" w:lineRule="auto"/>
        <w:ind w:firstLine="709"/>
        <w:contextualSpacing/>
        <w:jc w:val="both"/>
        <w:rPr>
          <w:sz w:val="28"/>
          <w:szCs w:val="28"/>
          <w:lang w:eastAsia="en-US"/>
        </w:rPr>
      </w:pPr>
      <w:r w:rsidRPr="006954D2">
        <w:rPr>
          <w:sz w:val="28"/>
          <w:szCs w:val="28"/>
          <w:lang w:eastAsia="en-US"/>
        </w:rPr>
        <w:t>Мониторинг включает:</w:t>
      </w:r>
    </w:p>
    <w:p w:rsidR="00965BA9" w:rsidRPr="006954D2" w:rsidRDefault="00965BA9" w:rsidP="00965BA9">
      <w:pPr>
        <w:spacing w:line="384" w:lineRule="auto"/>
        <w:ind w:firstLine="709"/>
        <w:contextualSpacing/>
        <w:jc w:val="both"/>
        <w:rPr>
          <w:sz w:val="28"/>
          <w:szCs w:val="28"/>
          <w:lang w:eastAsia="en-US"/>
        </w:rPr>
      </w:pPr>
      <w:r w:rsidRPr="006954D2">
        <w:rPr>
          <w:sz w:val="28"/>
          <w:szCs w:val="28"/>
          <w:lang w:eastAsia="en-US"/>
        </w:rPr>
        <w:t>− организацию наблюдения, получение достоверной и объективной информации о протекающих в муниципальном образовании социально-экономических процессах;</w:t>
      </w:r>
    </w:p>
    <w:p w:rsidR="00965BA9" w:rsidRPr="006954D2" w:rsidRDefault="00965BA9" w:rsidP="00965BA9">
      <w:pPr>
        <w:spacing w:line="384" w:lineRule="auto"/>
        <w:ind w:firstLine="709"/>
        <w:contextualSpacing/>
        <w:jc w:val="both"/>
        <w:rPr>
          <w:sz w:val="28"/>
          <w:szCs w:val="28"/>
          <w:lang w:eastAsia="en-US"/>
        </w:rPr>
      </w:pPr>
      <w:r w:rsidRPr="006954D2">
        <w:rPr>
          <w:sz w:val="28"/>
          <w:szCs w:val="28"/>
          <w:lang w:eastAsia="en-US"/>
        </w:rPr>
        <w:t>− оценку и анализ тенденций в различных сферах экономики, выявление причин, вызывающих тот или иной характер изменений, определение степени достижения главных целей, решения основных задач стратегии;</w:t>
      </w:r>
    </w:p>
    <w:p w:rsidR="00965BA9" w:rsidRPr="006954D2" w:rsidRDefault="00965BA9" w:rsidP="00965BA9">
      <w:pPr>
        <w:spacing w:line="384" w:lineRule="auto"/>
        <w:ind w:firstLine="709"/>
        <w:contextualSpacing/>
        <w:jc w:val="both"/>
        <w:rPr>
          <w:sz w:val="28"/>
          <w:szCs w:val="28"/>
          <w:lang w:eastAsia="en-US"/>
        </w:rPr>
      </w:pPr>
      <w:r w:rsidRPr="006954D2">
        <w:rPr>
          <w:sz w:val="28"/>
          <w:szCs w:val="28"/>
          <w:lang w:eastAsia="en-US"/>
        </w:rPr>
        <w:t>− прогнозирование и моделирование экономической конъюнктуры и социальной ситуации;</w:t>
      </w:r>
    </w:p>
    <w:p w:rsidR="00965BA9" w:rsidRPr="006954D2" w:rsidRDefault="00965BA9" w:rsidP="00965BA9">
      <w:pPr>
        <w:spacing w:line="384" w:lineRule="auto"/>
        <w:ind w:firstLine="709"/>
        <w:contextualSpacing/>
        <w:jc w:val="both"/>
        <w:rPr>
          <w:sz w:val="28"/>
          <w:szCs w:val="28"/>
          <w:lang w:eastAsia="en-US"/>
        </w:rPr>
      </w:pPr>
      <w:r w:rsidRPr="006954D2">
        <w:rPr>
          <w:sz w:val="28"/>
          <w:szCs w:val="28"/>
          <w:lang w:eastAsia="en-US"/>
        </w:rPr>
        <w:lastRenderedPageBreak/>
        <w:t>− стимулирование реализации плана в целом и отдельных его частей, подготовку рекомендаций, направленных на преодоление негативных и поддержку позитивных тенденций, доведение их до сведения соответствующих органов власти.</w:t>
      </w:r>
    </w:p>
    <w:p w:rsidR="00965BA9" w:rsidRPr="006954D2" w:rsidRDefault="00965BA9" w:rsidP="00965BA9">
      <w:pPr>
        <w:spacing w:line="384" w:lineRule="auto"/>
        <w:ind w:firstLine="709"/>
        <w:contextualSpacing/>
        <w:jc w:val="both"/>
        <w:rPr>
          <w:sz w:val="28"/>
          <w:szCs w:val="28"/>
          <w:lang w:eastAsia="en-US"/>
        </w:rPr>
      </w:pPr>
      <w:r w:rsidRPr="006954D2">
        <w:rPr>
          <w:sz w:val="28"/>
          <w:szCs w:val="28"/>
          <w:lang w:eastAsia="en-US"/>
        </w:rPr>
        <w:t>Принципы мониторинга:</w:t>
      </w:r>
    </w:p>
    <w:p w:rsidR="00965BA9" w:rsidRPr="006954D2" w:rsidRDefault="00965BA9" w:rsidP="00965BA9">
      <w:pPr>
        <w:spacing w:line="384" w:lineRule="auto"/>
        <w:ind w:firstLine="709"/>
        <w:contextualSpacing/>
        <w:jc w:val="both"/>
        <w:rPr>
          <w:sz w:val="28"/>
          <w:szCs w:val="28"/>
          <w:lang w:eastAsia="en-US"/>
        </w:rPr>
      </w:pPr>
      <w:r w:rsidRPr="006954D2">
        <w:rPr>
          <w:sz w:val="28"/>
          <w:szCs w:val="28"/>
          <w:lang w:eastAsia="en-US"/>
        </w:rPr>
        <w:t xml:space="preserve">− комплексный подход, требует </w:t>
      </w:r>
      <w:proofErr w:type="spellStart"/>
      <w:r w:rsidRPr="006954D2">
        <w:rPr>
          <w:sz w:val="28"/>
          <w:szCs w:val="28"/>
          <w:lang w:eastAsia="en-US"/>
        </w:rPr>
        <w:t>взаимоувязку</w:t>
      </w:r>
      <w:proofErr w:type="spellEnd"/>
      <w:r w:rsidRPr="006954D2">
        <w:rPr>
          <w:sz w:val="28"/>
          <w:szCs w:val="28"/>
          <w:lang w:eastAsia="en-US"/>
        </w:rPr>
        <w:t xml:space="preserve"> наблюдаемых отдельных сфер и направлений реализации стратегического плана;</w:t>
      </w:r>
    </w:p>
    <w:p w:rsidR="00965BA9" w:rsidRPr="006954D2" w:rsidRDefault="00965BA9" w:rsidP="00965BA9">
      <w:pPr>
        <w:spacing w:line="384" w:lineRule="auto"/>
        <w:ind w:firstLine="709"/>
        <w:contextualSpacing/>
        <w:jc w:val="both"/>
        <w:rPr>
          <w:sz w:val="28"/>
          <w:szCs w:val="28"/>
          <w:lang w:eastAsia="en-US"/>
        </w:rPr>
      </w:pPr>
      <w:r w:rsidRPr="006954D2">
        <w:rPr>
          <w:sz w:val="28"/>
          <w:szCs w:val="28"/>
          <w:lang w:eastAsia="en-US"/>
        </w:rPr>
        <w:t>− непрерывность - постоянное отслеживание основных параметров движения хозяйственной системы;</w:t>
      </w:r>
    </w:p>
    <w:p w:rsidR="00965BA9" w:rsidRPr="006954D2" w:rsidRDefault="00965BA9" w:rsidP="00965BA9">
      <w:pPr>
        <w:spacing w:line="384" w:lineRule="auto"/>
        <w:ind w:firstLine="709"/>
        <w:contextualSpacing/>
        <w:jc w:val="both"/>
        <w:rPr>
          <w:sz w:val="28"/>
          <w:szCs w:val="28"/>
          <w:lang w:eastAsia="en-US"/>
        </w:rPr>
      </w:pPr>
      <w:r w:rsidRPr="006954D2">
        <w:rPr>
          <w:sz w:val="28"/>
          <w:szCs w:val="28"/>
          <w:lang w:eastAsia="en-US"/>
        </w:rPr>
        <w:t>− сопоставимость - приведение аналитических показателей в сравнимый вид;</w:t>
      </w:r>
    </w:p>
    <w:p w:rsidR="00965BA9" w:rsidRPr="006954D2" w:rsidRDefault="00965BA9" w:rsidP="00965BA9">
      <w:pPr>
        <w:spacing w:line="384" w:lineRule="auto"/>
        <w:ind w:firstLine="709"/>
        <w:contextualSpacing/>
        <w:jc w:val="both"/>
        <w:rPr>
          <w:sz w:val="28"/>
          <w:szCs w:val="28"/>
          <w:lang w:eastAsia="en-US"/>
        </w:rPr>
      </w:pPr>
      <w:r w:rsidRPr="006954D2">
        <w:rPr>
          <w:sz w:val="28"/>
          <w:szCs w:val="28"/>
          <w:lang w:eastAsia="en-US"/>
        </w:rPr>
        <w:t>− достаточность минимума показателей, что не позволит «утонуть» в отслеживаемой информации.</w:t>
      </w:r>
    </w:p>
    <w:p w:rsidR="00965BA9" w:rsidRPr="006954D2" w:rsidRDefault="00965BA9" w:rsidP="00965BA9">
      <w:pPr>
        <w:spacing w:line="384" w:lineRule="auto"/>
        <w:ind w:firstLine="709"/>
        <w:contextualSpacing/>
        <w:jc w:val="both"/>
        <w:rPr>
          <w:sz w:val="28"/>
          <w:szCs w:val="28"/>
          <w:lang w:eastAsia="en-US"/>
        </w:rPr>
      </w:pPr>
      <w:r w:rsidRPr="006954D2">
        <w:rPr>
          <w:sz w:val="28"/>
          <w:szCs w:val="28"/>
          <w:lang w:eastAsia="en-US"/>
        </w:rPr>
        <w:t xml:space="preserve">При организации мониторинга необходимо соблюдение обычных требований к социально-экономическим показателям, используемым в сфере управления: полнота, достоверность, своевременность, репрезентативность. </w:t>
      </w:r>
    </w:p>
    <w:p w:rsidR="00965BA9" w:rsidRPr="006954D2" w:rsidRDefault="00965BA9" w:rsidP="00965BA9">
      <w:pPr>
        <w:spacing w:line="384" w:lineRule="auto"/>
        <w:ind w:firstLine="709"/>
        <w:contextualSpacing/>
        <w:jc w:val="both"/>
        <w:rPr>
          <w:sz w:val="28"/>
          <w:szCs w:val="28"/>
          <w:lang w:eastAsia="en-US"/>
        </w:rPr>
      </w:pPr>
      <w:r w:rsidRPr="006954D2">
        <w:rPr>
          <w:sz w:val="28"/>
          <w:szCs w:val="28"/>
          <w:lang w:eastAsia="en-US"/>
        </w:rPr>
        <w:t>Такая система позволит анализировать ход реализации Стратегии в сравнении с прогнозными показателями стратегического плана, а также оценивать эффективность работы различных подразделений.</w:t>
      </w:r>
    </w:p>
    <w:p w:rsidR="00965BA9" w:rsidRPr="006954D2" w:rsidRDefault="00965BA9" w:rsidP="00965BA9">
      <w:pPr>
        <w:spacing w:line="384" w:lineRule="auto"/>
        <w:ind w:firstLine="709"/>
        <w:jc w:val="both"/>
        <w:rPr>
          <w:sz w:val="28"/>
          <w:szCs w:val="28"/>
          <w:lang w:eastAsia="en-US"/>
        </w:rPr>
      </w:pPr>
      <w:r w:rsidRPr="006954D2">
        <w:rPr>
          <w:sz w:val="28"/>
          <w:szCs w:val="28"/>
          <w:lang w:eastAsia="en-US"/>
        </w:rPr>
        <w:t>Координатором реализации Стратегии, в задачи которого входит выработка необходимых подходов реализации системы стратегического управления, является отдел экономики и прогнозирования Почепского муниципального района Брянской области.</w:t>
      </w:r>
    </w:p>
    <w:p w:rsidR="00965BA9" w:rsidRPr="006954D2" w:rsidRDefault="00965BA9" w:rsidP="00965BA9">
      <w:pPr>
        <w:spacing w:line="384" w:lineRule="auto"/>
        <w:ind w:firstLine="709"/>
        <w:jc w:val="both"/>
        <w:rPr>
          <w:sz w:val="28"/>
          <w:szCs w:val="28"/>
          <w:lang w:eastAsia="en-US"/>
        </w:rPr>
      </w:pPr>
      <w:r w:rsidRPr="006954D2">
        <w:rPr>
          <w:sz w:val="28"/>
          <w:szCs w:val="28"/>
          <w:lang w:eastAsia="en-US"/>
        </w:rPr>
        <w:t xml:space="preserve">Эффективность реализации Стратегии зависит от совместных усилий всего местного сообщества. Органы местного самоуправления при этом являются одними из равноправных участников наряду с </w:t>
      </w:r>
      <w:proofErr w:type="gramStart"/>
      <w:r w:rsidRPr="006954D2">
        <w:rPr>
          <w:sz w:val="28"/>
          <w:szCs w:val="28"/>
          <w:lang w:eastAsia="en-US"/>
        </w:rPr>
        <w:t>бизнес-сообществом</w:t>
      </w:r>
      <w:proofErr w:type="gramEnd"/>
      <w:r w:rsidRPr="006954D2">
        <w:rPr>
          <w:sz w:val="28"/>
          <w:szCs w:val="28"/>
          <w:lang w:eastAsia="en-US"/>
        </w:rPr>
        <w:t>, общественными организациями, политическими партиями, активным населением района.</w:t>
      </w:r>
    </w:p>
    <w:p w:rsidR="00965BA9" w:rsidRPr="006954D2" w:rsidRDefault="00965BA9" w:rsidP="00965BA9">
      <w:pPr>
        <w:spacing w:line="384" w:lineRule="auto"/>
        <w:ind w:firstLine="709"/>
        <w:jc w:val="both"/>
        <w:rPr>
          <w:sz w:val="28"/>
          <w:szCs w:val="28"/>
        </w:rPr>
      </w:pPr>
      <w:r w:rsidRPr="006954D2">
        <w:rPr>
          <w:sz w:val="28"/>
          <w:szCs w:val="28"/>
        </w:rPr>
        <w:lastRenderedPageBreak/>
        <w:t>Организационная структура управления реализацией Стратегии определяет состав органов муниципального управления ею и их функции.</w:t>
      </w:r>
    </w:p>
    <w:p w:rsidR="00965BA9" w:rsidRPr="006954D2" w:rsidRDefault="00965BA9" w:rsidP="00965BA9">
      <w:pPr>
        <w:spacing w:line="384" w:lineRule="auto"/>
        <w:ind w:firstLine="709"/>
        <w:jc w:val="both"/>
        <w:rPr>
          <w:sz w:val="28"/>
          <w:szCs w:val="28"/>
        </w:rPr>
      </w:pPr>
      <w:r w:rsidRPr="006954D2">
        <w:rPr>
          <w:sz w:val="28"/>
          <w:szCs w:val="28"/>
        </w:rPr>
        <w:t>Органы управления реализацией Стратегии выполняют следующие функции:</w:t>
      </w:r>
    </w:p>
    <w:p w:rsidR="00965BA9" w:rsidRPr="006954D2" w:rsidRDefault="00965BA9" w:rsidP="00965BA9">
      <w:pPr>
        <w:spacing w:line="384" w:lineRule="auto"/>
        <w:ind w:firstLine="709"/>
        <w:jc w:val="both"/>
        <w:rPr>
          <w:sz w:val="28"/>
          <w:szCs w:val="28"/>
        </w:rPr>
      </w:pPr>
      <w:r w:rsidRPr="006954D2">
        <w:rPr>
          <w:i/>
          <w:sz w:val="28"/>
          <w:szCs w:val="28"/>
        </w:rPr>
        <w:t xml:space="preserve">Глава администрации </w:t>
      </w:r>
      <w:r w:rsidRPr="006954D2">
        <w:rPr>
          <w:i/>
          <w:sz w:val="28"/>
          <w:szCs w:val="28"/>
          <w:lang w:eastAsia="en-US"/>
        </w:rPr>
        <w:t xml:space="preserve">Почепского </w:t>
      </w:r>
      <w:r w:rsidRPr="006954D2">
        <w:rPr>
          <w:i/>
          <w:sz w:val="28"/>
          <w:szCs w:val="28"/>
        </w:rPr>
        <w:t>муниципального района</w:t>
      </w:r>
      <w:r w:rsidRPr="006954D2">
        <w:rPr>
          <w:sz w:val="28"/>
          <w:szCs w:val="28"/>
        </w:rPr>
        <w:t>:</w:t>
      </w:r>
    </w:p>
    <w:p w:rsidR="00965BA9" w:rsidRPr="006954D2" w:rsidRDefault="00965BA9" w:rsidP="008B3F4E">
      <w:pPr>
        <w:numPr>
          <w:ilvl w:val="0"/>
          <w:numId w:val="31"/>
        </w:numPr>
        <w:spacing w:line="384" w:lineRule="auto"/>
        <w:ind w:left="0" w:firstLine="709"/>
        <w:contextualSpacing/>
        <w:jc w:val="both"/>
        <w:rPr>
          <w:sz w:val="28"/>
          <w:szCs w:val="28"/>
        </w:rPr>
      </w:pPr>
      <w:r w:rsidRPr="006954D2">
        <w:rPr>
          <w:sz w:val="28"/>
          <w:szCs w:val="28"/>
        </w:rPr>
        <w:t>организует деятельность по рассмотрению вопросов, связанных с реализацией Стратегии;</w:t>
      </w:r>
    </w:p>
    <w:p w:rsidR="00965BA9" w:rsidRPr="006954D2" w:rsidRDefault="00965BA9" w:rsidP="008B3F4E">
      <w:pPr>
        <w:numPr>
          <w:ilvl w:val="0"/>
          <w:numId w:val="31"/>
        </w:numPr>
        <w:spacing w:line="384" w:lineRule="auto"/>
        <w:ind w:left="0" w:firstLine="709"/>
        <w:contextualSpacing/>
        <w:jc w:val="both"/>
        <w:rPr>
          <w:sz w:val="28"/>
          <w:szCs w:val="28"/>
        </w:rPr>
      </w:pPr>
      <w:r w:rsidRPr="006954D2">
        <w:rPr>
          <w:sz w:val="28"/>
          <w:szCs w:val="28"/>
        </w:rPr>
        <w:t>вносит от имени района предложения в органы государственной власти по проектам планов социально-экономического развития и бюджета, а также по вопросам, связанным с удовлетворением потребностей населения, экономическим и социальным развитием района, направленным на реализацию Стратегии;</w:t>
      </w:r>
    </w:p>
    <w:p w:rsidR="00965BA9" w:rsidRPr="006954D2" w:rsidRDefault="00965BA9" w:rsidP="008B3F4E">
      <w:pPr>
        <w:numPr>
          <w:ilvl w:val="0"/>
          <w:numId w:val="31"/>
        </w:numPr>
        <w:spacing w:line="384" w:lineRule="auto"/>
        <w:ind w:left="0" w:firstLine="709"/>
        <w:contextualSpacing/>
        <w:jc w:val="both"/>
        <w:rPr>
          <w:sz w:val="28"/>
          <w:szCs w:val="28"/>
        </w:rPr>
      </w:pPr>
      <w:r w:rsidRPr="006954D2">
        <w:rPr>
          <w:sz w:val="28"/>
          <w:szCs w:val="28"/>
        </w:rPr>
        <w:t>заключает в целях реализации Стратегии договоры и соглашения с другими муниципальными образованиями, органами государственной власти;</w:t>
      </w:r>
    </w:p>
    <w:p w:rsidR="00965BA9" w:rsidRPr="006954D2" w:rsidRDefault="00965BA9" w:rsidP="008B3F4E">
      <w:pPr>
        <w:numPr>
          <w:ilvl w:val="0"/>
          <w:numId w:val="31"/>
        </w:numPr>
        <w:spacing w:line="384" w:lineRule="auto"/>
        <w:ind w:left="0" w:firstLine="709"/>
        <w:contextualSpacing/>
        <w:jc w:val="both"/>
        <w:rPr>
          <w:sz w:val="28"/>
          <w:szCs w:val="28"/>
        </w:rPr>
      </w:pPr>
      <w:r w:rsidRPr="006954D2">
        <w:rPr>
          <w:sz w:val="28"/>
          <w:szCs w:val="28"/>
        </w:rPr>
        <w:t>осуществляет право законодательной инициативы по вопросам, связанным с реализацией Стратегии, а также исполняет другие полномочия.</w:t>
      </w:r>
    </w:p>
    <w:p w:rsidR="00965BA9" w:rsidRPr="006954D2" w:rsidRDefault="00965BA9" w:rsidP="00965BA9">
      <w:pPr>
        <w:spacing w:line="384" w:lineRule="auto"/>
        <w:ind w:firstLine="709"/>
        <w:jc w:val="both"/>
        <w:rPr>
          <w:sz w:val="28"/>
          <w:szCs w:val="28"/>
        </w:rPr>
      </w:pPr>
      <w:r w:rsidRPr="006954D2">
        <w:rPr>
          <w:i/>
          <w:sz w:val="28"/>
          <w:szCs w:val="28"/>
        </w:rPr>
        <w:t>Администрация Почепского муниципального района</w:t>
      </w:r>
      <w:r w:rsidRPr="006954D2">
        <w:rPr>
          <w:sz w:val="28"/>
          <w:szCs w:val="28"/>
        </w:rPr>
        <w:t xml:space="preserve"> обеспечивает продвижение Стратегии, достижение целевых показателей ее реализации посредством реализации следующих функций:</w:t>
      </w:r>
    </w:p>
    <w:p w:rsidR="00965BA9" w:rsidRPr="006954D2" w:rsidRDefault="00965BA9" w:rsidP="008B3F4E">
      <w:pPr>
        <w:numPr>
          <w:ilvl w:val="0"/>
          <w:numId w:val="32"/>
        </w:numPr>
        <w:spacing w:line="384" w:lineRule="auto"/>
        <w:ind w:left="0" w:firstLine="709"/>
        <w:contextualSpacing/>
        <w:jc w:val="both"/>
        <w:rPr>
          <w:sz w:val="28"/>
          <w:szCs w:val="28"/>
        </w:rPr>
      </w:pPr>
      <w:r w:rsidRPr="006954D2">
        <w:rPr>
          <w:sz w:val="28"/>
          <w:szCs w:val="28"/>
        </w:rPr>
        <w:t>распределяет с учетом положений Стратегии функции и полномочия по управлению реализацией Стратегии между главой администрации района, функционально-целевыми блоками, функциональными органами и подразделениями;</w:t>
      </w:r>
    </w:p>
    <w:p w:rsidR="00965BA9" w:rsidRPr="006954D2" w:rsidRDefault="00965BA9" w:rsidP="008B3F4E">
      <w:pPr>
        <w:numPr>
          <w:ilvl w:val="0"/>
          <w:numId w:val="32"/>
        </w:numPr>
        <w:spacing w:line="384" w:lineRule="auto"/>
        <w:ind w:left="0" w:firstLine="709"/>
        <w:contextualSpacing/>
        <w:jc w:val="both"/>
        <w:rPr>
          <w:sz w:val="28"/>
          <w:szCs w:val="28"/>
        </w:rPr>
      </w:pPr>
      <w:r w:rsidRPr="006954D2">
        <w:rPr>
          <w:sz w:val="28"/>
          <w:szCs w:val="28"/>
        </w:rPr>
        <w:t>определяет уполномоченный орган по сопровождению реализации Стратегии из числа функциональных органов и подразделений администрации района;</w:t>
      </w:r>
    </w:p>
    <w:p w:rsidR="00965BA9" w:rsidRPr="006954D2" w:rsidRDefault="00965BA9" w:rsidP="008B3F4E">
      <w:pPr>
        <w:numPr>
          <w:ilvl w:val="0"/>
          <w:numId w:val="32"/>
        </w:numPr>
        <w:spacing w:line="384" w:lineRule="auto"/>
        <w:ind w:left="0" w:firstLine="709"/>
        <w:contextualSpacing/>
        <w:jc w:val="both"/>
        <w:rPr>
          <w:sz w:val="28"/>
          <w:szCs w:val="28"/>
        </w:rPr>
      </w:pPr>
      <w:r w:rsidRPr="006954D2">
        <w:rPr>
          <w:sz w:val="28"/>
          <w:szCs w:val="28"/>
        </w:rPr>
        <w:lastRenderedPageBreak/>
        <w:t>организует разработку и принятие необходимых для реализации Стратегии муниципальных правовых актов, обеспечивает и контролирует их исполнение;</w:t>
      </w:r>
    </w:p>
    <w:p w:rsidR="00965BA9" w:rsidRPr="006954D2" w:rsidRDefault="00965BA9" w:rsidP="008B3F4E">
      <w:pPr>
        <w:numPr>
          <w:ilvl w:val="0"/>
          <w:numId w:val="32"/>
        </w:numPr>
        <w:spacing w:line="384" w:lineRule="auto"/>
        <w:ind w:left="0" w:firstLine="709"/>
        <w:contextualSpacing/>
        <w:jc w:val="both"/>
        <w:rPr>
          <w:sz w:val="28"/>
          <w:szCs w:val="28"/>
        </w:rPr>
      </w:pPr>
      <w:r w:rsidRPr="006954D2">
        <w:rPr>
          <w:sz w:val="28"/>
          <w:szCs w:val="28"/>
        </w:rPr>
        <w:t>организует планирование реализации Стратегии, в том числе разработку программ, проектов и других мероприятий Стратегии, а также обеспечивает их реализацию;</w:t>
      </w:r>
    </w:p>
    <w:p w:rsidR="00965BA9" w:rsidRPr="006954D2" w:rsidRDefault="00965BA9" w:rsidP="008B3F4E">
      <w:pPr>
        <w:numPr>
          <w:ilvl w:val="0"/>
          <w:numId w:val="32"/>
        </w:numPr>
        <w:spacing w:line="384" w:lineRule="auto"/>
        <w:ind w:left="0" w:firstLine="709"/>
        <w:contextualSpacing/>
        <w:jc w:val="both"/>
        <w:rPr>
          <w:sz w:val="28"/>
          <w:szCs w:val="28"/>
        </w:rPr>
      </w:pPr>
      <w:r w:rsidRPr="006954D2">
        <w:rPr>
          <w:sz w:val="28"/>
          <w:szCs w:val="28"/>
        </w:rPr>
        <w:t>организует проведение мониторинга и оценки реализации Стратегии;</w:t>
      </w:r>
    </w:p>
    <w:p w:rsidR="00965BA9" w:rsidRPr="006954D2" w:rsidRDefault="00965BA9" w:rsidP="008B3F4E">
      <w:pPr>
        <w:numPr>
          <w:ilvl w:val="0"/>
          <w:numId w:val="32"/>
        </w:numPr>
        <w:spacing w:line="384" w:lineRule="auto"/>
        <w:ind w:left="0" w:firstLine="709"/>
        <w:contextualSpacing/>
        <w:jc w:val="both"/>
        <w:rPr>
          <w:sz w:val="28"/>
          <w:szCs w:val="28"/>
        </w:rPr>
      </w:pPr>
      <w:r w:rsidRPr="006954D2">
        <w:rPr>
          <w:sz w:val="28"/>
          <w:szCs w:val="28"/>
        </w:rPr>
        <w:t>организует информационное сопровождение реализации Стратегии;</w:t>
      </w:r>
    </w:p>
    <w:p w:rsidR="00965BA9" w:rsidRPr="006954D2" w:rsidRDefault="00965BA9" w:rsidP="008B3F4E">
      <w:pPr>
        <w:numPr>
          <w:ilvl w:val="0"/>
          <w:numId w:val="32"/>
        </w:numPr>
        <w:spacing w:line="384" w:lineRule="auto"/>
        <w:ind w:left="0" w:firstLine="709"/>
        <w:contextualSpacing/>
        <w:jc w:val="both"/>
        <w:rPr>
          <w:sz w:val="28"/>
          <w:szCs w:val="28"/>
        </w:rPr>
      </w:pPr>
      <w:r w:rsidRPr="006954D2">
        <w:rPr>
          <w:sz w:val="28"/>
          <w:szCs w:val="28"/>
        </w:rPr>
        <w:t>обеспечивает обратную связь и взаимодействие участников реализации Стратегии.</w:t>
      </w:r>
    </w:p>
    <w:p w:rsidR="00965BA9" w:rsidRPr="006954D2" w:rsidRDefault="00965BA9" w:rsidP="00965BA9">
      <w:pPr>
        <w:spacing w:line="384" w:lineRule="auto"/>
        <w:ind w:firstLine="709"/>
        <w:jc w:val="both"/>
        <w:rPr>
          <w:sz w:val="28"/>
          <w:szCs w:val="28"/>
        </w:rPr>
      </w:pPr>
      <w:r w:rsidRPr="006954D2">
        <w:rPr>
          <w:sz w:val="28"/>
          <w:szCs w:val="28"/>
        </w:rPr>
        <w:t xml:space="preserve">Цели и задачи органов местного самоуправления по реализации Стратегии социально-экономического развития </w:t>
      </w:r>
      <w:r w:rsidRPr="006954D2">
        <w:rPr>
          <w:sz w:val="28"/>
          <w:szCs w:val="28"/>
          <w:lang w:eastAsia="en-US"/>
        </w:rPr>
        <w:t>Почепского муниципального района Брянской области.</w:t>
      </w:r>
    </w:p>
    <w:p w:rsidR="00965BA9" w:rsidRPr="006954D2" w:rsidRDefault="00965BA9" w:rsidP="00965BA9">
      <w:pPr>
        <w:spacing w:line="384" w:lineRule="auto"/>
        <w:ind w:firstLine="709"/>
        <w:jc w:val="both"/>
        <w:rPr>
          <w:b/>
          <w:sz w:val="28"/>
          <w:szCs w:val="28"/>
        </w:rPr>
      </w:pPr>
      <w:r w:rsidRPr="006954D2">
        <w:rPr>
          <w:b/>
          <w:sz w:val="28"/>
          <w:szCs w:val="28"/>
        </w:rPr>
        <w:t>1. Гражданская активность и социальный оптимизм</w:t>
      </w:r>
      <w:proofErr w:type="gramStart"/>
      <w:r w:rsidRPr="006954D2">
        <w:rPr>
          <w:b/>
          <w:sz w:val="28"/>
          <w:szCs w:val="28"/>
        </w:rPr>
        <w:t xml:space="preserve"> .</w:t>
      </w:r>
      <w:proofErr w:type="gramEnd"/>
    </w:p>
    <w:p w:rsidR="00965BA9" w:rsidRPr="006954D2" w:rsidRDefault="00965BA9" w:rsidP="00965BA9">
      <w:pPr>
        <w:spacing w:line="384" w:lineRule="auto"/>
        <w:ind w:firstLine="709"/>
        <w:jc w:val="both"/>
        <w:rPr>
          <w:sz w:val="28"/>
          <w:szCs w:val="28"/>
        </w:rPr>
      </w:pPr>
      <w:r w:rsidRPr="006954D2">
        <w:rPr>
          <w:sz w:val="28"/>
          <w:szCs w:val="28"/>
        </w:rPr>
        <w:t xml:space="preserve">Реализация долгосрочных целей Стратегии невозможна без вовлечения в этот процесс жителей </w:t>
      </w:r>
      <w:r w:rsidRPr="006954D2">
        <w:rPr>
          <w:sz w:val="28"/>
          <w:szCs w:val="28"/>
          <w:lang w:eastAsia="en-US"/>
        </w:rPr>
        <w:t>Почепского муниципального района Брянской области</w:t>
      </w:r>
      <w:r w:rsidRPr="006954D2">
        <w:rPr>
          <w:sz w:val="28"/>
          <w:szCs w:val="28"/>
        </w:rPr>
        <w:t>. Комфортность среды проживания, общий уровень безопасности, производительность труда, уровень коррупции, энергосбережение и многие другие показатели напрямую зависят от социального самочувствия граждан, их инициативности, общей культуры поведения.</w:t>
      </w:r>
    </w:p>
    <w:p w:rsidR="00965BA9" w:rsidRPr="006954D2" w:rsidRDefault="00965BA9" w:rsidP="00965BA9">
      <w:pPr>
        <w:spacing w:line="384" w:lineRule="auto"/>
        <w:ind w:firstLine="709"/>
        <w:jc w:val="both"/>
        <w:rPr>
          <w:sz w:val="28"/>
          <w:szCs w:val="28"/>
        </w:rPr>
      </w:pPr>
      <w:r w:rsidRPr="006954D2">
        <w:rPr>
          <w:sz w:val="28"/>
          <w:szCs w:val="28"/>
        </w:rPr>
        <w:t>Для достижения стратегических целей необходима разработка и реализация ряда мер по повышению гражданской активности населения района:</w:t>
      </w:r>
    </w:p>
    <w:p w:rsidR="00965BA9" w:rsidRPr="006954D2" w:rsidRDefault="00965BA9" w:rsidP="00965BA9">
      <w:pPr>
        <w:spacing w:line="384" w:lineRule="auto"/>
        <w:ind w:firstLine="709"/>
        <w:jc w:val="both"/>
        <w:rPr>
          <w:sz w:val="28"/>
          <w:szCs w:val="28"/>
        </w:rPr>
      </w:pPr>
      <w:r w:rsidRPr="006954D2">
        <w:rPr>
          <w:sz w:val="28"/>
          <w:szCs w:val="28"/>
          <w:lang w:eastAsia="en-US"/>
        </w:rPr>
        <w:t>− </w:t>
      </w:r>
      <w:r w:rsidRPr="006954D2">
        <w:rPr>
          <w:sz w:val="28"/>
          <w:szCs w:val="28"/>
        </w:rPr>
        <w:t>организация взаимодействия власти и общества, поддержка гражданских инициатив, вовлечение населения в обсуждение проблем развития района;</w:t>
      </w:r>
    </w:p>
    <w:p w:rsidR="00965BA9" w:rsidRPr="006954D2" w:rsidRDefault="00965BA9" w:rsidP="00965BA9">
      <w:pPr>
        <w:spacing w:line="384" w:lineRule="auto"/>
        <w:ind w:firstLine="709"/>
        <w:jc w:val="both"/>
        <w:rPr>
          <w:sz w:val="28"/>
          <w:szCs w:val="28"/>
        </w:rPr>
      </w:pPr>
      <w:r w:rsidRPr="006954D2">
        <w:rPr>
          <w:sz w:val="28"/>
          <w:szCs w:val="28"/>
          <w:lang w:eastAsia="en-US"/>
        </w:rPr>
        <w:lastRenderedPageBreak/>
        <w:t>− </w:t>
      </w:r>
      <w:r w:rsidRPr="006954D2">
        <w:rPr>
          <w:sz w:val="28"/>
          <w:szCs w:val="28"/>
        </w:rPr>
        <w:t>работа с общей культурой и ценностями населения, организация мероприятий по гражданскому просвещению и образованию, приобретению навыков общественного диалога и реализации гражданских инициатив;</w:t>
      </w:r>
    </w:p>
    <w:p w:rsidR="00965BA9" w:rsidRPr="006954D2" w:rsidRDefault="00965BA9" w:rsidP="00965BA9">
      <w:pPr>
        <w:spacing w:line="384" w:lineRule="auto"/>
        <w:ind w:firstLine="709"/>
        <w:jc w:val="both"/>
        <w:rPr>
          <w:sz w:val="28"/>
          <w:szCs w:val="28"/>
        </w:rPr>
      </w:pPr>
      <w:r w:rsidRPr="006954D2">
        <w:rPr>
          <w:sz w:val="28"/>
          <w:szCs w:val="28"/>
          <w:lang w:eastAsia="en-US"/>
        </w:rPr>
        <w:t>− </w:t>
      </w:r>
      <w:r w:rsidRPr="006954D2">
        <w:rPr>
          <w:sz w:val="28"/>
          <w:szCs w:val="28"/>
        </w:rPr>
        <w:t>организация публичных мероприятий, направленных на консолидацию общества и повышение социального оптимизма – праздники, специальные акции и т.п., с обязательным участием представителей власти и бизнеса.</w:t>
      </w:r>
    </w:p>
    <w:p w:rsidR="00965BA9" w:rsidRPr="006954D2" w:rsidRDefault="00965BA9" w:rsidP="00965BA9">
      <w:pPr>
        <w:spacing w:line="384" w:lineRule="auto"/>
        <w:ind w:firstLine="709"/>
        <w:jc w:val="both"/>
        <w:rPr>
          <w:b/>
          <w:sz w:val="28"/>
          <w:szCs w:val="28"/>
        </w:rPr>
      </w:pPr>
      <w:r w:rsidRPr="006954D2">
        <w:rPr>
          <w:b/>
          <w:sz w:val="28"/>
          <w:szCs w:val="28"/>
        </w:rPr>
        <w:t>2. Молодежная политика.</w:t>
      </w:r>
    </w:p>
    <w:p w:rsidR="00965BA9" w:rsidRPr="006954D2" w:rsidRDefault="00965BA9" w:rsidP="00965BA9">
      <w:pPr>
        <w:spacing w:line="384" w:lineRule="auto"/>
        <w:ind w:firstLine="709"/>
        <w:jc w:val="both"/>
        <w:rPr>
          <w:sz w:val="28"/>
          <w:szCs w:val="28"/>
        </w:rPr>
      </w:pPr>
      <w:r w:rsidRPr="006954D2">
        <w:rPr>
          <w:sz w:val="28"/>
          <w:szCs w:val="28"/>
        </w:rPr>
        <w:t>Главной целью молодежной политики является развитие и реализация потенциала молодежи в интересах муниципального образования в целом. Для достижения этой цели необходимо решение следующих задач:</w:t>
      </w:r>
    </w:p>
    <w:p w:rsidR="00965BA9" w:rsidRPr="006954D2" w:rsidRDefault="00965BA9" w:rsidP="00965BA9">
      <w:pPr>
        <w:spacing w:line="384" w:lineRule="auto"/>
        <w:ind w:firstLine="709"/>
        <w:jc w:val="both"/>
        <w:rPr>
          <w:sz w:val="28"/>
          <w:szCs w:val="28"/>
        </w:rPr>
      </w:pPr>
      <w:r w:rsidRPr="006954D2">
        <w:rPr>
          <w:sz w:val="28"/>
          <w:szCs w:val="28"/>
          <w:lang w:eastAsia="en-US"/>
        </w:rPr>
        <w:t>− </w:t>
      </w:r>
      <w:r w:rsidRPr="006954D2">
        <w:rPr>
          <w:sz w:val="28"/>
          <w:szCs w:val="28"/>
        </w:rPr>
        <w:t>обеспечение молодежи доступными и качественными социальными услугами, направленными на снижение их миграции из района;</w:t>
      </w:r>
    </w:p>
    <w:p w:rsidR="00965BA9" w:rsidRPr="006954D2" w:rsidRDefault="00965BA9" w:rsidP="00965BA9">
      <w:pPr>
        <w:spacing w:line="384" w:lineRule="auto"/>
        <w:ind w:firstLine="709"/>
        <w:jc w:val="both"/>
        <w:rPr>
          <w:sz w:val="28"/>
          <w:szCs w:val="28"/>
        </w:rPr>
      </w:pPr>
      <w:r w:rsidRPr="006954D2">
        <w:rPr>
          <w:sz w:val="28"/>
          <w:szCs w:val="28"/>
          <w:lang w:eastAsia="en-US"/>
        </w:rPr>
        <w:t>− </w:t>
      </w:r>
      <w:r w:rsidRPr="006954D2">
        <w:rPr>
          <w:sz w:val="28"/>
          <w:szCs w:val="28"/>
        </w:rPr>
        <w:t>развитие патриотизма в молодежной среде;</w:t>
      </w:r>
    </w:p>
    <w:p w:rsidR="00965BA9" w:rsidRPr="006954D2" w:rsidRDefault="00965BA9" w:rsidP="00965BA9">
      <w:pPr>
        <w:spacing w:line="384" w:lineRule="auto"/>
        <w:ind w:firstLine="709"/>
        <w:jc w:val="both"/>
        <w:rPr>
          <w:sz w:val="28"/>
          <w:szCs w:val="28"/>
        </w:rPr>
      </w:pPr>
      <w:r w:rsidRPr="006954D2">
        <w:rPr>
          <w:sz w:val="28"/>
          <w:szCs w:val="28"/>
          <w:lang w:eastAsia="en-US"/>
        </w:rPr>
        <w:t>− </w:t>
      </w:r>
      <w:r w:rsidRPr="006954D2">
        <w:rPr>
          <w:sz w:val="28"/>
          <w:szCs w:val="28"/>
        </w:rPr>
        <w:t>интеграция молодых людей, оказавшихся в трудной жизненной ситуации, в жизнь общества;</w:t>
      </w:r>
    </w:p>
    <w:p w:rsidR="00965BA9" w:rsidRPr="006954D2" w:rsidRDefault="00965BA9" w:rsidP="00965BA9">
      <w:pPr>
        <w:spacing w:line="384" w:lineRule="auto"/>
        <w:ind w:firstLine="709"/>
        <w:jc w:val="both"/>
        <w:rPr>
          <w:sz w:val="28"/>
          <w:szCs w:val="28"/>
        </w:rPr>
      </w:pPr>
      <w:r w:rsidRPr="006954D2">
        <w:rPr>
          <w:sz w:val="28"/>
          <w:szCs w:val="28"/>
          <w:lang w:eastAsia="en-US"/>
        </w:rPr>
        <w:t>− </w:t>
      </w:r>
      <w:r w:rsidRPr="006954D2">
        <w:rPr>
          <w:sz w:val="28"/>
          <w:szCs w:val="28"/>
        </w:rPr>
        <w:t>вовлечение молодежи в социальную практику и информирование о потенциальных позитивных возможностях развития;</w:t>
      </w:r>
    </w:p>
    <w:p w:rsidR="00965BA9" w:rsidRPr="006954D2" w:rsidRDefault="00965BA9" w:rsidP="00965BA9">
      <w:pPr>
        <w:spacing w:line="384" w:lineRule="auto"/>
        <w:ind w:firstLine="709"/>
        <w:jc w:val="both"/>
        <w:rPr>
          <w:sz w:val="28"/>
          <w:szCs w:val="28"/>
        </w:rPr>
      </w:pPr>
      <w:r w:rsidRPr="006954D2">
        <w:rPr>
          <w:sz w:val="28"/>
          <w:szCs w:val="28"/>
          <w:lang w:eastAsia="en-US"/>
        </w:rPr>
        <w:t>− </w:t>
      </w:r>
      <w:r w:rsidRPr="006954D2">
        <w:rPr>
          <w:sz w:val="28"/>
          <w:szCs w:val="28"/>
        </w:rPr>
        <w:t>обеспечение информационной открытости и доступности муниципальных услуг для всех категорий молодежи.</w:t>
      </w:r>
    </w:p>
    <w:p w:rsidR="00965BA9" w:rsidRPr="006954D2" w:rsidRDefault="00965BA9" w:rsidP="00965BA9">
      <w:pPr>
        <w:spacing w:line="384" w:lineRule="auto"/>
        <w:ind w:firstLine="709"/>
        <w:jc w:val="both"/>
        <w:rPr>
          <w:sz w:val="28"/>
          <w:szCs w:val="28"/>
        </w:rPr>
      </w:pPr>
      <w:r w:rsidRPr="006954D2">
        <w:rPr>
          <w:sz w:val="28"/>
          <w:szCs w:val="28"/>
        </w:rPr>
        <w:t>В результате решения указанных задач, новых подходов к работе с молодежью, к 2030 году молодежная политика будет представлять комплекс финансово и территориально доступных и качественных муниципальных услуг для молодежи, позволяющих повысить качество их жизни и, как следствие, увеличить вклад молодых людей в развитие территории.</w:t>
      </w:r>
    </w:p>
    <w:p w:rsidR="00965BA9" w:rsidRPr="006954D2" w:rsidRDefault="00965BA9" w:rsidP="00965BA9">
      <w:pPr>
        <w:spacing w:line="384" w:lineRule="auto"/>
        <w:ind w:firstLine="709"/>
        <w:jc w:val="both"/>
        <w:rPr>
          <w:b/>
          <w:sz w:val="28"/>
          <w:szCs w:val="28"/>
        </w:rPr>
      </w:pPr>
      <w:r w:rsidRPr="006954D2">
        <w:rPr>
          <w:b/>
          <w:sz w:val="28"/>
          <w:szCs w:val="28"/>
        </w:rPr>
        <w:t>3. Развитие малого предпринимательства.</w:t>
      </w:r>
    </w:p>
    <w:p w:rsidR="00965BA9" w:rsidRPr="006954D2" w:rsidRDefault="00965BA9" w:rsidP="00965BA9">
      <w:pPr>
        <w:spacing w:line="384" w:lineRule="auto"/>
        <w:ind w:firstLine="709"/>
        <w:jc w:val="both"/>
        <w:rPr>
          <w:sz w:val="28"/>
          <w:szCs w:val="28"/>
        </w:rPr>
      </w:pPr>
      <w:r w:rsidRPr="006954D2">
        <w:rPr>
          <w:sz w:val="28"/>
          <w:szCs w:val="28"/>
        </w:rPr>
        <w:t>Целью муниципальной политики в сфере малого предпринимательства является увеличение доли субъектов малого бизнеса.</w:t>
      </w:r>
    </w:p>
    <w:p w:rsidR="00965BA9" w:rsidRPr="006954D2" w:rsidRDefault="00965BA9" w:rsidP="00965BA9">
      <w:pPr>
        <w:spacing w:line="384" w:lineRule="auto"/>
        <w:ind w:firstLine="709"/>
        <w:jc w:val="both"/>
        <w:rPr>
          <w:sz w:val="28"/>
          <w:szCs w:val="28"/>
        </w:rPr>
      </w:pPr>
      <w:r w:rsidRPr="006954D2">
        <w:rPr>
          <w:sz w:val="28"/>
          <w:szCs w:val="28"/>
        </w:rPr>
        <w:lastRenderedPageBreak/>
        <w:t>Для достижения поставленной цели необходимо решение следующих задач:</w:t>
      </w:r>
    </w:p>
    <w:p w:rsidR="00965BA9" w:rsidRPr="006954D2" w:rsidRDefault="00965BA9" w:rsidP="00965BA9">
      <w:pPr>
        <w:spacing w:line="384" w:lineRule="auto"/>
        <w:ind w:firstLine="709"/>
        <w:jc w:val="both"/>
        <w:rPr>
          <w:sz w:val="28"/>
          <w:szCs w:val="28"/>
        </w:rPr>
      </w:pPr>
      <w:r w:rsidRPr="006954D2">
        <w:rPr>
          <w:sz w:val="28"/>
          <w:szCs w:val="28"/>
          <w:lang w:eastAsia="en-US"/>
        </w:rPr>
        <w:t>− </w:t>
      </w:r>
      <w:r w:rsidRPr="006954D2">
        <w:rPr>
          <w:sz w:val="28"/>
          <w:szCs w:val="28"/>
        </w:rPr>
        <w:t>формирование благоприятной правовой среды, стимулирующей развитие малого предпринимательства;</w:t>
      </w:r>
    </w:p>
    <w:p w:rsidR="00965BA9" w:rsidRPr="006954D2" w:rsidRDefault="00965BA9" w:rsidP="00965BA9">
      <w:pPr>
        <w:spacing w:line="384" w:lineRule="auto"/>
        <w:ind w:firstLine="709"/>
        <w:jc w:val="both"/>
        <w:rPr>
          <w:sz w:val="28"/>
          <w:szCs w:val="28"/>
        </w:rPr>
      </w:pPr>
      <w:r w:rsidRPr="006954D2">
        <w:rPr>
          <w:sz w:val="28"/>
          <w:szCs w:val="28"/>
          <w:lang w:eastAsia="en-US"/>
        </w:rPr>
        <w:t>− </w:t>
      </w:r>
      <w:r w:rsidRPr="006954D2">
        <w:rPr>
          <w:sz w:val="28"/>
          <w:szCs w:val="28"/>
        </w:rPr>
        <w:t>разработка и реализация нормативных правовых актов, устанавливающих формы поддержки субъектов малого предпринимательства;</w:t>
      </w:r>
    </w:p>
    <w:p w:rsidR="00965BA9" w:rsidRPr="006954D2" w:rsidRDefault="00965BA9" w:rsidP="00965BA9">
      <w:pPr>
        <w:spacing w:line="384" w:lineRule="auto"/>
        <w:ind w:firstLine="709"/>
        <w:jc w:val="both"/>
        <w:rPr>
          <w:sz w:val="28"/>
          <w:szCs w:val="28"/>
        </w:rPr>
      </w:pPr>
      <w:r w:rsidRPr="006954D2">
        <w:rPr>
          <w:sz w:val="28"/>
          <w:szCs w:val="28"/>
          <w:lang w:eastAsia="en-US"/>
        </w:rPr>
        <w:t>− </w:t>
      </w:r>
      <w:r w:rsidRPr="006954D2">
        <w:rPr>
          <w:sz w:val="28"/>
          <w:szCs w:val="28"/>
        </w:rPr>
        <w:t>привлечение общественных объединений предпринимателей к разработке нормативных правовых актов, направленных на поддержку и развитие малого предпринимательства.</w:t>
      </w:r>
    </w:p>
    <w:p w:rsidR="00965BA9" w:rsidRPr="006954D2" w:rsidRDefault="00965BA9" w:rsidP="00965BA9">
      <w:pPr>
        <w:spacing w:line="384" w:lineRule="auto"/>
        <w:ind w:firstLine="709"/>
        <w:jc w:val="both"/>
        <w:rPr>
          <w:sz w:val="28"/>
          <w:szCs w:val="28"/>
        </w:rPr>
      </w:pPr>
      <w:r w:rsidRPr="006954D2">
        <w:rPr>
          <w:sz w:val="28"/>
          <w:szCs w:val="28"/>
        </w:rPr>
        <w:t>Укрепление социального статуса, повышение престижа предпринимательства:</w:t>
      </w:r>
    </w:p>
    <w:p w:rsidR="00965BA9" w:rsidRPr="006954D2" w:rsidRDefault="00965BA9" w:rsidP="00965BA9">
      <w:pPr>
        <w:spacing w:line="384" w:lineRule="auto"/>
        <w:ind w:firstLine="709"/>
        <w:jc w:val="both"/>
        <w:rPr>
          <w:sz w:val="28"/>
          <w:szCs w:val="28"/>
        </w:rPr>
      </w:pPr>
      <w:r w:rsidRPr="006954D2">
        <w:rPr>
          <w:sz w:val="28"/>
          <w:szCs w:val="28"/>
          <w:lang w:eastAsia="en-US"/>
        </w:rPr>
        <w:t>− </w:t>
      </w:r>
      <w:r w:rsidRPr="006954D2">
        <w:rPr>
          <w:sz w:val="28"/>
          <w:szCs w:val="28"/>
        </w:rPr>
        <w:t>регулярное информирование населения через средства массовой информации по вопросам развития малого предпринимательства для формирования его положительного имиджа в обществе;</w:t>
      </w:r>
    </w:p>
    <w:p w:rsidR="00965BA9" w:rsidRPr="006954D2" w:rsidRDefault="00965BA9" w:rsidP="00965BA9">
      <w:pPr>
        <w:spacing w:line="384" w:lineRule="auto"/>
        <w:ind w:firstLine="709"/>
        <w:jc w:val="both"/>
        <w:rPr>
          <w:sz w:val="28"/>
          <w:szCs w:val="28"/>
        </w:rPr>
      </w:pPr>
      <w:r w:rsidRPr="006954D2">
        <w:rPr>
          <w:sz w:val="28"/>
          <w:szCs w:val="28"/>
          <w:lang w:eastAsia="en-US"/>
        </w:rPr>
        <w:t>− </w:t>
      </w:r>
      <w:r w:rsidRPr="006954D2">
        <w:rPr>
          <w:sz w:val="28"/>
          <w:szCs w:val="28"/>
        </w:rPr>
        <w:t xml:space="preserve">участие в областных и муниципальных конкурсах среди субъектов малого предпринимательства в целях пропаганды достижений, роли и места малого бизнеса в социально-экономическом развитии </w:t>
      </w:r>
      <w:r w:rsidRPr="006954D2">
        <w:rPr>
          <w:sz w:val="28"/>
          <w:szCs w:val="28"/>
          <w:lang w:eastAsia="en-US"/>
        </w:rPr>
        <w:t>Почепского муниципального образования Брянской области</w:t>
      </w:r>
      <w:r w:rsidRPr="006954D2">
        <w:rPr>
          <w:sz w:val="28"/>
          <w:szCs w:val="28"/>
        </w:rPr>
        <w:t>, распространения положительного опыта предпринимательской деятельности, формирования позитивного общественного мнения о малом предпринимательстве.</w:t>
      </w:r>
    </w:p>
    <w:p w:rsidR="00965BA9" w:rsidRPr="006954D2" w:rsidRDefault="00965BA9" w:rsidP="00965BA9">
      <w:pPr>
        <w:spacing w:line="384" w:lineRule="auto"/>
        <w:ind w:firstLine="709"/>
        <w:jc w:val="both"/>
        <w:rPr>
          <w:sz w:val="28"/>
          <w:szCs w:val="28"/>
        </w:rPr>
      </w:pPr>
      <w:r w:rsidRPr="006954D2">
        <w:rPr>
          <w:sz w:val="28"/>
          <w:szCs w:val="28"/>
        </w:rPr>
        <w:t>Внедрение системы доступной информационно-консультационной поддержки малого предпринимательства:</w:t>
      </w:r>
    </w:p>
    <w:p w:rsidR="00965BA9" w:rsidRPr="006954D2" w:rsidRDefault="00965BA9" w:rsidP="00965BA9">
      <w:pPr>
        <w:spacing w:line="384" w:lineRule="auto"/>
        <w:ind w:firstLine="709"/>
        <w:jc w:val="both"/>
        <w:rPr>
          <w:sz w:val="28"/>
          <w:szCs w:val="28"/>
        </w:rPr>
      </w:pPr>
      <w:r w:rsidRPr="006954D2">
        <w:rPr>
          <w:sz w:val="28"/>
          <w:szCs w:val="28"/>
          <w:lang w:eastAsia="en-US"/>
        </w:rPr>
        <w:t>− </w:t>
      </w:r>
      <w:r w:rsidRPr="006954D2">
        <w:rPr>
          <w:sz w:val="28"/>
          <w:szCs w:val="28"/>
        </w:rPr>
        <w:t>участие в региональных тематических семинарах, совещаниях, форумах по проблемам развития предпринимательства;</w:t>
      </w:r>
    </w:p>
    <w:p w:rsidR="00965BA9" w:rsidRPr="006954D2" w:rsidRDefault="00965BA9" w:rsidP="00965BA9">
      <w:pPr>
        <w:spacing w:line="384" w:lineRule="auto"/>
        <w:ind w:firstLine="709"/>
        <w:jc w:val="both"/>
        <w:rPr>
          <w:sz w:val="28"/>
          <w:szCs w:val="28"/>
        </w:rPr>
      </w:pPr>
      <w:r w:rsidRPr="006954D2">
        <w:rPr>
          <w:sz w:val="28"/>
          <w:szCs w:val="28"/>
          <w:lang w:eastAsia="en-US"/>
        </w:rPr>
        <w:t>− </w:t>
      </w:r>
      <w:r w:rsidRPr="006954D2">
        <w:rPr>
          <w:sz w:val="28"/>
          <w:szCs w:val="28"/>
        </w:rPr>
        <w:t>проведение на уровне района различных учеб, совещаний, семинаров;</w:t>
      </w:r>
    </w:p>
    <w:p w:rsidR="00965BA9" w:rsidRPr="006954D2" w:rsidRDefault="00965BA9" w:rsidP="00965BA9">
      <w:pPr>
        <w:spacing w:line="384" w:lineRule="auto"/>
        <w:ind w:firstLine="709"/>
        <w:jc w:val="both"/>
        <w:rPr>
          <w:sz w:val="28"/>
          <w:szCs w:val="28"/>
        </w:rPr>
      </w:pPr>
      <w:r w:rsidRPr="006954D2">
        <w:rPr>
          <w:sz w:val="28"/>
          <w:szCs w:val="28"/>
          <w:lang w:eastAsia="en-US"/>
        </w:rPr>
        <w:lastRenderedPageBreak/>
        <w:t>− </w:t>
      </w:r>
      <w:r w:rsidRPr="006954D2">
        <w:rPr>
          <w:sz w:val="28"/>
          <w:szCs w:val="28"/>
        </w:rPr>
        <w:t>оказание информационно-консультационной поддержки лицам, желающим заниматься предпринимательской деятельностью, начинающим предпринимателям и действующим субъектам малого предпринимательства.</w:t>
      </w:r>
    </w:p>
    <w:p w:rsidR="00965BA9" w:rsidRPr="006954D2" w:rsidRDefault="00965BA9" w:rsidP="00965BA9">
      <w:pPr>
        <w:spacing w:line="384" w:lineRule="auto"/>
        <w:ind w:firstLine="709"/>
        <w:jc w:val="both"/>
        <w:rPr>
          <w:sz w:val="28"/>
          <w:szCs w:val="28"/>
        </w:rPr>
      </w:pPr>
      <w:r w:rsidRPr="006954D2">
        <w:rPr>
          <w:b/>
          <w:sz w:val="28"/>
          <w:szCs w:val="28"/>
        </w:rPr>
        <w:t>4. Инвестиционная политика.</w:t>
      </w:r>
    </w:p>
    <w:p w:rsidR="00965BA9" w:rsidRPr="006954D2" w:rsidRDefault="00965BA9" w:rsidP="00965BA9">
      <w:pPr>
        <w:spacing w:line="384" w:lineRule="auto"/>
        <w:ind w:firstLine="709"/>
        <w:jc w:val="both"/>
        <w:rPr>
          <w:sz w:val="28"/>
          <w:szCs w:val="28"/>
        </w:rPr>
      </w:pPr>
      <w:r w:rsidRPr="006954D2">
        <w:rPr>
          <w:sz w:val="28"/>
          <w:szCs w:val="28"/>
        </w:rPr>
        <w:t xml:space="preserve">Основными целями инвестиционной политики </w:t>
      </w:r>
      <w:r w:rsidRPr="006954D2">
        <w:rPr>
          <w:sz w:val="28"/>
          <w:szCs w:val="28"/>
          <w:lang w:eastAsia="en-US"/>
        </w:rPr>
        <w:t xml:space="preserve">Почепского района Брянской области </w:t>
      </w:r>
      <w:r w:rsidRPr="006954D2">
        <w:rPr>
          <w:sz w:val="28"/>
          <w:szCs w:val="28"/>
        </w:rPr>
        <w:t>являются повышение его инвестиционной привлекательности, развитие инвестиционной деятельности, а также формирование условий для мобилизации внутренних и увеличения притока внешних инвестиционных ресурсов в экономику района.</w:t>
      </w:r>
    </w:p>
    <w:p w:rsidR="00965BA9" w:rsidRPr="006954D2" w:rsidRDefault="00965BA9" w:rsidP="00965BA9">
      <w:pPr>
        <w:spacing w:line="384" w:lineRule="auto"/>
        <w:ind w:firstLine="709"/>
        <w:jc w:val="both"/>
        <w:rPr>
          <w:sz w:val="28"/>
          <w:szCs w:val="28"/>
        </w:rPr>
      </w:pPr>
      <w:r w:rsidRPr="006954D2">
        <w:rPr>
          <w:sz w:val="28"/>
          <w:szCs w:val="28"/>
        </w:rPr>
        <w:t>Для достижения поставленных целей необходимо решение следующих задачи:</w:t>
      </w:r>
    </w:p>
    <w:p w:rsidR="00965BA9" w:rsidRPr="006954D2" w:rsidRDefault="00965BA9" w:rsidP="00965BA9">
      <w:pPr>
        <w:spacing w:line="384" w:lineRule="auto"/>
        <w:ind w:firstLine="709"/>
        <w:jc w:val="both"/>
        <w:rPr>
          <w:sz w:val="28"/>
          <w:szCs w:val="28"/>
        </w:rPr>
      </w:pPr>
      <w:r w:rsidRPr="006954D2">
        <w:rPr>
          <w:sz w:val="28"/>
          <w:szCs w:val="28"/>
          <w:lang w:eastAsia="en-US"/>
        </w:rPr>
        <w:t>− </w:t>
      </w:r>
      <w:r w:rsidRPr="006954D2">
        <w:rPr>
          <w:sz w:val="28"/>
          <w:szCs w:val="28"/>
        </w:rPr>
        <w:t>совершенствование нормативной правовой базы, направленной на развитие инвестиционной деятельности и стимулирование инвестиционной активности в районе;</w:t>
      </w:r>
    </w:p>
    <w:p w:rsidR="00965BA9" w:rsidRPr="006954D2" w:rsidRDefault="00965BA9" w:rsidP="00965BA9">
      <w:pPr>
        <w:spacing w:line="384" w:lineRule="auto"/>
        <w:ind w:firstLine="709"/>
        <w:jc w:val="both"/>
        <w:rPr>
          <w:sz w:val="28"/>
          <w:szCs w:val="28"/>
        </w:rPr>
      </w:pPr>
      <w:r w:rsidRPr="006954D2">
        <w:rPr>
          <w:sz w:val="28"/>
          <w:szCs w:val="28"/>
          <w:lang w:eastAsia="en-US"/>
        </w:rPr>
        <w:t>− </w:t>
      </w:r>
      <w:r w:rsidRPr="006954D2">
        <w:rPr>
          <w:sz w:val="28"/>
          <w:szCs w:val="28"/>
        </w:rPr>
        <w:t>развитие механизмов стимулирования инвестиционной деятельности в приоритетные отрасли экономики;</w:t>
      </w:r>
    </w:p>
    <w:p w:rsidR="00965BA9" w:rsidRPr="006954D2" w:rsidRDefault="00965BA9" w:rsidP="00965BA9">
      <w:pPr>
        <w:spacing w:line="384" w:lineRule="auto"/>
        <w:ind w:firstLine="709"/>
        <w:jc w:val="both"/>
        <w:rPr>
          <w:sz w:val="28"/>
          <w:szCs w:val="28"/>
        </w:rPr>
      </w:pPr>
      <w:r w:rsidRPr="006954D2">
        <w:rPr>
          <w:sz w:val="28"/>
          <w:szCs w:val="28"/>
          <w:lang w:eastAsia="en-US"/>
        </w:rPr>
        <w:t>− </w:t>
      </w:r>
      <w:r w:rsidRPr="006954D2">
        <w:rPr>
          <w:sz w:val="28"/>
          <w:szCs w:val="28"/>
        </w:rPr>
        <w:t>совершенствование организационной и административной деятельности органов муниципальной власти в сфере инвестиционной политики:</w:t>
      </w:r>
    </w:p>
    <w:p w:rsidR="00965BA9" w:rsidRPr="006954D2" w:rsidRDefault="00965BA9" w:rsidP="00965BA9">
      <w:pPr>
        <w:spacing w:line="384" w:lineRule="auto"/>
        <w:ind w:firstLine="709"/>
        <w:jc w:val="both"/>
        <w:rPr>
          <w:sz w:val="28"/>
          <w:szCs w:val="28"/>
        </w:rPr>
      </w:pPr>
      <w:r w:rsidRPr="006954D2">
        <w:rPr>
          <w:sz w:val="28"/>
          <w:szCs w:val="28"/>
          <w:lang w:eastAsia="en-US"/>
        </w:rPr>
        <w:t>− </w:t>
      </w:r>
      <w:r w:rsidRPr="006954D2">
        <w:rPr>
          <w:sz w:val="28"/>
          <w:szCs w:val="28"/>
        </w:rPr>
        <w:t>снижение административных барьеров для инвесторов, реализация принципа «зеленого коридора» для приоритетных инвестиционных проектов;</w:t>
      </w:r>
    </w:p>
    <w:p w:rsidR="00965BA9" w:rsidRPr="006954D2" w:rsidRDefault="00965BA9" w:rsidP="00965BA9">
      <w:pPr>
        <w:spacing w:line="384" w:lineRule="auto"/>
        <w:ind w:firstLine="709"/>
        <w:jc w:val="both"/>
        <w:rPr>
          <w:sz w:val="28"/>
          <w:szCs w:val="28"/>
        </w:rPr>
      </w:pPr>
      <w:r w:rsidRPr="006954D2">
        <w:rPr>
          <w:sz w:val="28"/>
          <w:szCs w:val="28"/>
          <w:lang w:eastAsia="en-US"/>
        </w:rPr>
        <w:t>− </w:t>
      </w:r>
      <w:r w:rsidRPr="006954D2">
        <w:rPr>
          <w:sz w:val="28"/>
          <w:szCs w:val="28"/>
        </w:rPr>
        <w:t xml:space="preserve">организация постоянного диалога с бизнес-сообществом через </w:t>
      </w:r>
      <w:proofErr w:type="gramStart"/>
      <w:r w:rsidRPr="006954D2">
        <w:rPr>
          <w:sz w:val="28"/>
          <w:szCs w:val="28"/>
        </w:rPr>
        <w:t>общественные</w:t>
      </w:r>
      <w:proofErr w:type="gramEnd"/>
      <w:r w:rsidRPr="006954D2">
        <w:rPr>
          <w:sz w:val="28"/>
          <w:szCs w:val="28"/>
        </w:rPr>
        <w:t xml:space="preserve"> организации предпринимателей;</w:t>
      </w:r>
    </w:p>
    <w:p w:rsidR="00965BA9" w:rsidRPr="006954D2" w:rsidRDefault="00965BA9" w:rsidP="00965BA9">
      <w:pPr>
        <w:spacing w:line="384" w:lineRule="auto"/>
        <w:ind w:firstLine="709"/>
        <w:jc w:val="both"/>
        <w:rPr>
          <w:sz w:val="28"/>
          <w:szCs w:val="28"/>
        </w:rPr>
      </w:pPr>
      <w:r w:rsidRPr="006954D2">
        <w:rPr>
          <w:sz w:val="28"/>
          <w:szCs w:val="28"/>
          <w:lang w:eastAsia="en-US"/>
        </w:rPr>
        <w:t>− </w:t>
      </w:r>
      <w:r w:rsidRPr="006954D2">
        <w:rPr>
          <w:sz w:val="28"/>
          <w:szCs w:val="28"/>
        </w:rPr>
        <w:t xml:space="preserve">информирование </w:t>
      </w:r>
      <w:proofErr w:type="gramStart"/>
      <w:r w:rsidRPr="006954D2">
        <w:rPr>
          <w:sz w:val="28"/>
          <w:szCs w:val="28"/>
        </w:rPr>
        <w:t>бизнес-сообщества</w:t>
      </w:r>
      <w:proofErr w:type="gramEnd"/>
      <w:r w:rsidRPr="006954D2">
        <w:rPr>
          <w:sz w:val="28"/>
          <w:szCs w:val="28"/>
        </w:rPr>
        <w:t xml:space="preserve"> и населения о деятельности органов исполнительной власти в сфере инвестиционной политики.</w:t>
      </w:r>
    </w:p>
    <w:p w:rsidR="00965BA9" w:rsidRPr="006954D2" w:rsidRDefault="00965BA9" w:rsidP="00965BA9">
      <w:pPr>
        <w:spacing w:line="384" w:lineRule="auto"/>
        <w:ind w:firstLine="709"/>
        <w:jc w:val="both"/>
        <w:rPr>
          <w:sz w:val="28"/>
          <w:szCs w:val="28"/>
        </w:rPr>
      </w:pPr>
      <w:r w:rsidRPr="006954D2">
        <w:rPr>
          <w:b/>
          <w:sz w:val="28"/>
          <w:szCs w:val="28"/>
        </w:rPr>
        <w:t>5. Бюджетная политика.</w:t>
      </w:r>
    </w:p>
    <w:p w:rsidR="00965BA9" w:rsidRPr="006954D2" w:rsidRDefault="00965BA9" w:rsidP="00965BA9">
      <w:pPr>
        <w:spacing w:line="384" w:lineRule="auto"/>
        <w:ind w:firstLine="709"/>
        <w:jc w:val="both"/>
        <w:rPr>
          <w:sz w:val="28"/>
          <w:szCs w:val="28"/>
        </w:rPr>
      </w:pPr>
      <w:r w:rsidRPr="006954D2">
        <w:rPr>
          <w:sz w:val="28"/>
          <w:szCs w:val="28"/>
        </w:rPr>
        <w:t xml:space="preserve">Наряду с другими полномочиями и инструментами экономической политики бюджетная политика является основным инструментом </w:t>
      </w:r>
      <w:r w:rsidRPr="006954D2">
        <w:rPr>
          <w:sz w:val="28"/>
          <w:szCs w:val="28"/>
        </w:rPr>
        <w:lastRenderedPageBreak/>
        <w:t>достижения намеченного результата. Долгосрочная бюджетная стратегия выступает одним из инструментов бюджетной политики.</w:t>
      </w:r>
    </w:p>
    <w:p w:rsidR="00965BA9" w:rsidRPr="006954D2" w:rsidRDefault="00965BA9" w:rsidP="00965BA9">
      <w:pPr>
        <w:spacing w:line="384" w:lineRule="auto"/>
        <w:ind w:firstLine="709"/>
        <w:jc w:val="both"/>
        <w:rPr>
          <w:sz w:val="28"/>
          <w:szCs w:val="28"/>
        </w:rPr>
      </w:pPr>
      <w:r w:rsidRPr="006954D2">
        <w:rPr>
          <w:sz w:val="28"/>
          <w:szCs w:val="28"/>
        </w:rPr>
        <w:t xml:space="preserve">Основная задача долгосрочного бюджетного планирования состоит в увязке проводимой бюджетной политики с задачами по созданию долгосрочного устойчивого роста экономики и повышению уровня и качества жизни населения </w:t>
      </w:r>
      <w:r w:rsidRPr="006954D2">
        <w:rPr>
          <w:sz w:val="28"/>
          <w:szCs w:val="28"/>
          <w:lang w:eastAsia="en-US"/>
        </w:rPr>
        <w:t>Почепского муниципального района Брянской области</w:t>
      </w:r>
      <w:r w:rsidRPr="006954D2">
        <w:rPr>
          <w:sz w:val="28"/>
          <w:szCs w:val="28"/>
        </w:rPr>
        <w:t>.</w:t>
      </w:r>
    </w:p>
    <w:p w:rsidR="00965BA9" w:rsidRPr="006954D2" w:rsidRDefault="00965BA9" w:rsidP="00965BA9">
      <w:pPr>
        <w:spacing w:line="384" w:lineRule="auto"/>
        <w:ind w:firstLine="709"/>
        <w:jc w:val="both"/>
        <w:rPr>
          <w:sz w:val="28"/>
          <w:szCs w:val="28"/>
        </w:rPr>
      </w:pPr>
      <w:r w:rsidRPr="006954D2">
        <w:rPr>
          <w:sz w:val="28"/>
          <w:szCs w:val="28"/>
        </w:rPr>
        <w:t>Стратегические задачи бюджетной политики направлены на создание благоприятных условий для развития экономики, решение важнейших социальных задач, повышение эффективности муниципального сектора.</w:t>
      </w:r>
    </w:p>
    <w:p w:rsidR="00965BA9" w:rsidRPr="006954D2" w:rsidRDefault="00965BA9" w:rsidP="00C97DE6">
      <w:pPr>
        <w:tabs>
          <w:tab w:val="left" w:pos="7655"/>
        </w:tabs>
        <w:spacing w:line="384" w:lineRule="auto"/>
        <w:ind w:firstLine="709"/>
        <w:jc w:val="both"/>
        <w:rPr>
          <w:b/>
          <w:sz w:val="28"/>
          <w:szCs w:val="28"/>
        </w:rPr>
      </w:pPr>
      <w:r w:rsidRPr="006954D2">
        <w:rPr>
          <w:b/>
          <w:sz w:val="28"/>
          <w:szCs w:val="28"/>
        </w:rPr>
        <w:t>6. Политика в области трудовых отношений</w:t>
      </w:r>
      <w:r w:rsidR="00C97DE6" w:rsidRPr="006954D2">
        <w:rPr>
          <w:b/>
          <w:sz w:val="28"/>
          <w:szCs w:val="28"/>
        </w:rPr>
        <w:t>.</w:t>
      </w:r>
      <w:r w:rsidRPr="006954D2">
        <w:rPr>
          <w:b/>
          <w:sz w:val="28"/>
          <w:szCs w:val="28"/>
        </w:rPr>
        <w:t xml:space="preserve"> </w:t>
      </w:r>
    </w:p>
    <w:p w:rsidR="00965BA9" w:rsidRPr="006954D2" w:rsidRDefault="00965BA9" w:rsidP="00965BA9">
      <w:pPr>
        <w:spacing w:line="384" w:lineRule="auto"/>
        <w:ind w:firstLine="709"/>
        <w:jc w:val="both"/>
        <w:rPr>
          <w:sz w:val="28"/>
          <w:szCs w:val="28"/>
        </w:rPr>
      </w:pPr>
      <w:r w:rsidRPr="006954D2">
        <w:rPr>
          <w:sz w:val="28"/>
          <w:szCs w:val="28"/>
        </w:rPr>
        <w:t xml:space="preserve">Формирование трудовых ресурсов </w:t>
      </w:r>
      <w:r w:rsidRPr="006954D2">
        <w:rPr>
          <w:sz w:val="28"/>
          <w:szCs w:val="28"/>
          <w:lang w:eastAsia="en-US"/>
        </w:rPr>
        <w:t xml:space="preserve">Почепского муниципального района Брянской области </w:t>
      </w:r>
      <w:r w:rsidRPr="006954D2">
        <w:rPr>
          <w:sz w:val="28"/>
          <w:szCs w:val="28"/>
        </w:rPr>
        <w:t>определяется основными тенденциями демографического развития, в том числе сокращением численности населения района. В перспективе пополнения трудовых ресурсов не предвидится, а, следовательно, политика власти должна быть нацелена на повышение эффективности использования имеющихся трудовых ресурсов. Для этого необходимо ежегодно разрабатывать прогнозный баланс трудовых ресурсов района, мониторинг изменения численности населения в разрезе поселений.</w:t>
      </w:r>
    </w:p>
    <w:p w:rsidR="00965BA9" w:rsidRPr="006954D2" w:rsidRDefault="00965BA9" w:rsidP="00965BA9">
      <w:pPr>
        <w:spacing w:line="384" w:lineRule="auto"/>
        <w:ind w:left="360" w:firstLine="348"/>
        <w:jc w:val="both"/>
        <w:rPr>
          <w:sz w:val="28"/>
          <w:szCs w:val="28"/>
        </w:rPr>
      </w:pPr>
      <w:r w:rsidRPr="006954D2">
        <w:rPr>
          <w:b/>
          <w:sz w:val="28"/>
          <w:szCs w:val="28"/>
        </w:rPr>
        <w:t>7. Политика в области потребительского рынка</w:t>
      </w:r>
      <w:r w:rsidR="00C97DE6" w:rsidRPr="006954D2">
        <w:rPr>
          <w:b/>
          <w:sz w:val="28"/>
          <w:szCs w:val="28"/>
        </w:rPr>
        <w:t>.</w:t>
      </w:r>
    </w:p>
    <w:p w:rsidR="00965BA9" w:rsidRPr="006954D2" w:rsidRDefault="00965BA9" w:rsidP="00965BA9">
      <w:pPr>
        <w:spacing w:line="384" w:lineRule="auto"/>
        <w:ind w:firstLine="720"/>
        <w:contextualSpacing/>
        <w:jc w:val="both"/>
        <w:rPr>
          <w:sz w:val="28"/>
          <w:szCs w:val="28"/>
        </w:rPr>
      </w:pPr>
      <w:r w:rsidRPr="006954D2">
        <w:rPr>
          <w:sz w:val="28"/>
          <w:szCs w:val="28"/>
        </w:rPr>
        <w:t>Цель политики - создать условия для развития сети предприятий общественного питания и торговли в целях устойчивого, максимально возможного удовлетворения спроса жителей района на потребительские товары, услуги сферы торговли и общественного питания в широком ассортименте, по доступным ценам, в соответствии с нормами качества и безопасности.</w:t>
      </w:r>
    </w:p>
    <w:p w:rsidR="00965BA9" w:rsidRPr="006954D2" w:rsidRDefault="00965BA9" w:rsidP="00965BA9">
      <w:pPr>
        <w:spacing w:line="384" w:lineRule="auto"/>
        <w:ind w:firstLine="720"/>
        <w:contextualSpacing/>
        <w:jc w:val="both"/>
        <w:rPr>
          <w:sz w:val="28"/>
          <w:szCs w:val="28"/>
        </w:rPr>
      </w:pPr>
      <w:r w:rsidRPr="006954D2">
        <w:rPr>
          <w:sz w:val="28"/>
          <w:szCs w:val="28"/>
        </w:rPr>
        <w:lastRenderedPageBreak/>
        <w:t>Комплексному развитию торговли и обеспечению населения района качественными товарами и услугами общепита будет способствовать решение следующих задач:</w:t>
      </w:r>
    </w:p>
    <w:p w:rsidR="00965BA9" w:rsidRPr="006954D2" w:rsidRDefault="00965BA9" w:rsidP="00965BA9">
      <w:pPr>
        <w:spacing w:line="384" w:lineRule="auto"/>
        <w:ind w:firstLine="709"/>
        <w:jc w:val="both"/>
        <w:rPr>
          <w:sz w:val="28"/>
          <w:szCs w:val="28"/>
        </w:rPr>
      </w:pPr>
      <w:r w:rsidRPr="006954D2">
        <w:rPr>
          <w:sz w:val="28"/>
          <w:szCs w:val="28"/>
        </w:rPr>
        <w:t>1. Повышение экономической и территориальной доступности товаров и услуг для населения района:</w:t>
      </w:r>
    </w:p>
    <w:p w:rsidR="00965BA9" w:rsidRPr="006954D2" w:rsidRDefault="00C97DE6" w:rsidP="00965BA9">
      <w:pPr>
        <w:spacing w:line="384" w:lineRule="auto"/>
        <w:ind w:firstLine="709"/>
        <w:jc w:val="both"/>
        <w:rPr>
          <w:spacing w:val="-6"/>
          <w:sz w:val="28"/>
          <w:szCs w:val="28"/>
        </w:rPr>
      </w:pPr>
      <w:r w:rsidRPr="006954D2">
        <w:rPr>
          <w:sz w:val="28"/>
          <w:szCs w:val="28"/>
          <w:lang w:eastAsia="en-US"/>
        </w:rPr>
        <w:t>− </w:t>
      </w:r>
      <w:r w:rsidR="00965BA9" w:rsidRPr="006954D2">
        <w:rPr>
          <w:spacing w:val="-6"/>
          <w:sz w:val="28"/>
          <w:szCs w:val="28"/>
        </w:rPr>
        <w:t>проведение мониторинга цен на отдельные социально значимые товары с целью определения экономической доступности товаров для населения, корректировка схемы размещения нестационарных торговых объектов в районе, проведение анализа обеспеченности населенных пунктов торговыми площадями, организационные мероприятия по участию в ярмарках торговых предприятий и ИП на территории района и за ее пределами.</w:t>
      </w:r>
    </w:p>
    <w:p w:rsidR="00965BA9" w:rsidRPr="006954D2" w:rsidRDefault="00965BA9" w:rsidP="00965BA9">
      <w:pPr>
        <w:spacing w:line="384" w:lineRule="auto"/>
        <w:ind w:firstLine="709"/>
        <w:jc w:val="both"/>
        <w:rPr>
          <w:sz w:val="28"/>
          <w:szCs w:val="28"/>
        </w:rPr>
      </w:pPr>
      <w:r w:rsidRPr="006954D2">
        <w:rPr>
          <w:sz w:val="28"/>
          <w:szCs w:val="28"/>
        </w:rPr>
        <w:t>2. Информационное обеспечение в сфере торговли:</w:t>
      </w:r>
    </w:p>
    <w:p w:rsidR="00965BA9" w:rsidRPr="006954D2" w:rsidRDefault="00C97DE6" w:rsidP="00965BA9">
      <w:pPr>
        <w:spacing w:line="384" w:lineRule="auto"/>
        <w:ind w:firstLine="709"/>
        <w:jc w:val="both"/>
        <w:rPr>
          <w:sz w:val="28"/>
          <w:szCs w:val="28"/>
        </w:rPr>
      </w:pPr>
      <w:r w:rsidRPr="006954D2">
        <w:rPr>
          <w:sz w:val="28"/>
          <w:szCs w:val="28"/>
          <w:lang w:eastAsia="en-US"/>
        </w:rPr>
        <w:t>− </w:t>
      </w:r>
      <w:r w:rsidR="00965BA9" w:rsidRPr="006954D2">
        <w:rPr>
          <w:sz w:val="28"/>
          <w:szCs w:val="28"/>
        </w:rPr>
        <w:t xml:space="preserve">проведение обучающих семинаров, «круглых столов» в целях информационно-методического обеспечения организации торговли, участие в межрайонных, областных семинарах, совещаниях по вопросам организации торговли на территории </w:t>
      </w:r>
      <w:r w:rsidR="00965BA9" w:rsidRPr="006954D2">
        <w:rPr>
          <w:sz w:val="28"/>
          <w:szCs w:val="28"/>
          <w:lang w:eastAsia="en-US"/>
        </w:rPr>
        <w:t>Почепского муниципального района Брянской области</w:t>
      </w:r>
      <w:r w:rsidR="00965BA9" w:rsidRPr="006954D2">
        <w:rPr>
          <w:sz w:val="28"/>
          <w:szCs w:val="28"/>
        </w:rPr>
        <w:t>.</w:t>
      </w:r>
    </w:p>
    <w:p w:rsidR="00965BA9" w:rsidRPr="006954D2" w:rsidRDefault="00965BA9" w:rsidP="00965BA9">
      <w:pPr>
        <w:spacing w:line="384" w:lineRule="auto"/>
        <w:ind w:firstLine="709"/>
        <w:jc w:val="both"/>
        <w:rPr>
          <w:sz w:val="28"/>
          <w:szCs w:val="28"/>
        </w:rPr>
      </w:pPr>
      <w:r w:rsidRPr="006954D2">
        <w:rPr>
          <w:sz w:val="28"/>
          <w:szCs w:val="28"/>
        </w:rPr>
        <w:t>3. Создание условий для повышения качества реализуемых товаров и услуг:</w:t>
      </w:r>
    </w:p>
    <w:p w:rsidR="00965BA9" w:rsidRPr="006954D2" w:rsidRDefault="00C97DE6" w:rsidP="00965BA9">
      <w:pPr>
        <w:spacing w:line="384" w:lineRule="auto"/>
        <w:ind w:firstLine="709"/>
        <w:jc w:val="both"/>
        <w:rPr>
          <w:sz w:val="28"/>
          <w:szCs w:val="28"/>
        </w:rPr>
      </w:pPr>
      <w:r w:rsidRPr="006954D2">
        <w:rPr>
          <w:sz w:val="28"/>
          <w:szCs w:val="28"/>
          <w:lang w:eastAsia="en-US"/>
        </w:rPr>
        <w:t>− </w:t>
      </w:r>
      <w:r w:rsidR="00965BA9" w:rsidRPr="006954D2">
        <w:rPr>
          <w:sz w:val="28"/>
          <w:szCs w:val="28"/>
        </w:rPr>
        <w:t>взаимодействие администрации района с контролирующими органами по обеспечению исполнения действующего законодательства субъектами торговли, обеспечение защиты прав потребителей, совершенствование системы правовой помощи потребителям, просвещение потребителей, хозяйствующих субъектов сферы потребительского рынка по вопросам защиты прав потребителей.</w:t>
      </w:r>
    </w:p>
    <w:p w:rsidR="00965BA9" w:rsidRDefault="00965BA9" w:rsidP="00965BA9">
      <w:pPr>
        <w:spacing w:line="384" w:lineRule="auto"/>
        <w:ind w:firstLine="709"/>
        <w:jc w:val="both"/>
        <w:rPr>
          <w:sz w:val="28"/>
          <w:szCs w:val="28"/>
        </w:rPr>
      </w:pPr>
      <w:r w:rsidRPr="006954D2">
        <w:rPr>
          <w:sz w:val="28"/>
          <w:szCs w:val="28"/>
        </w:rPr>
        <w:t xml:space="preserve">Создание эффективно функционирующего механизма реализации Стратегии базируется на основных методологических принципах, характерных для формирования системы стратегического управления, к </w:t>
      </w:r>
      <w:r w:rsidRPr="006954D2">
        <w:rPr>
          <w:sz w:val="28"/>
          <w:szCs w:val="28"/>
        </w:rPr>
        <w:lastRenderedPageBreak/>
        <w:t>которым следует отнести системность, непрерывность, эффективность, социальное партнерство, гласность и открытость, адаптивность, целенаправленность и приоритетность.</w:t>
      </w:r>
      <w:r w:rsidR="00C057AB">
        <w:rPr>
          <w:sz w:val="28"/>
          <w:szCs w:val="28"/>
        </w:rPr>
        <w:t xml:space="preserve"> </w:t>
      </w:r>
      <w:r w:rsidRPr="006954D2">
        <w:rPr>
          <w:sz w:val="28"/>
          <w:szCs w:val="28"/>
        </w:rPr>
        <w:t xml:space="preserve">Назначение и главная функция этого механизма состоит в обеспечении перевода экономики муниципального района в качественно новое социально-экономическое состояние, характеризующееся достижением стратегических целей и задач его развития, что позволяет сформировать структуру и основные элементы механизма реализации стратегии развития (рисунок </w:t>
      </w:r>
      <w:r w:rsidR="00C057AB">
        <w:rPr>
          <w:sz w:val="28"/>
          <w:szCs w:val="28"/>
        </w:rPr>
        <w:t>33</w:t>
      </w:r>
      <w:r w:rsidRPr="006954D2">
        <w:rPr>
          <w:sz w:val="28"/>
          <w:szCs w:val="28"/>
        </w:rPr>
        <w:t>).</w:t>
      </w:r>
    </w:p>
    <w:p w:rsidR="00465784" w:rsidRDefault="00465784" w:rsidP="00465784">
      <w:pPr>
        <w:spacing w:line="384" w:lineRule="auto"/>
        <w:ind w:firstLine="709"/>
        <w:jc w:val="both"/>
        <w:rPr>
          <w:sz w:val="28"/>
          <w:szCs w:val="28"/>
        </w:rPr>
      </w:pPr>
      <w:r w:rsidRPr="006954D2">
        <w:rPr>
          <w:sz w:val="28"/>
          <w:szCs w:val="28"/>
        </w:rPr>
        <w:t xml:space="preserve">В качестве основных рекомендаций по применению механизма реализации Стратегии следует в первую очередь обратить внимание на принцип социального партнерства, сущность которого состоит во взаимодействии и согласовании интересов </w:t>
      </w:r>
      <w:proofErr w:type="spellStart"/>
      <w:r w:rsidRPr="006954D2">
        <w:rPr>
          <w:sz w:val="28"/>
          <w:szCs w:val="28"/>
        </w:rPr>
        <w:t>стейкхолдеров</w:t>
      </w:r>
      <w:proofErr w:type="spellEnd"/>
      <w:r w:rsidRPr="006954D2">
        <w:rPr>
          <w:sz w:val="28"/>
          <w:szCs w:val="28"/>
        </w:rPr>
        <w:t xml:space="preserve"> в рамках стратегии развития района (органы государственной власти, бизнес-сообщество, научная общественность, население района).</w:t>
      </w:r>
      <w:r w:rsidR="00C057AB">
        <w:rPr>
          <w:sz w:val="28"/>
          <w:szCs w:val="28"/>
        </w:rPr>
        <w:t xml:space="preserve"> </w:t>
      </w:r>
      <w:r w:rsidRPr="006954D2">
        <w:rPr>
          <w:sz w:val="28"/>
          <w:szCs w:val="28"/>
        </w:rPr>
        <w:t>Важным стратегическим направлением и условием реализации Стратегии является муниципально-частное партнерство, при котором устанавливается доверие и продуктивное взаимодействие между бизнесом и властью. Используя механизм муниципально-частного партнерства, Почепский район может стимулировать приток частных инвестиций в экономику муниципального образования для осуществления стратегических программ, способствовать развитию инновационных технологий.</w:t>
      </w:r>
      <w:r w:rsidR="00C057AB">
        <w:rPr>
          <w:sz w:val="28"/>
          <w:szCs w:val="28"/>
        </w:rPr>
        <w:t xml:space="preserve"> </w:t>
      </w:r>
      <w:r w:rsidRPr="006954D2">
        <w:rPr>
          <w:sz w:val="28"/>
          <w:szCs w:val="28"/>
        </w:rPr>
        <w:t>Эффективность механизма реализации Стратегии так же определяется наличием организационно-правового и ресурсного обеспечения процесса реализации Стратегии, что заключается в принятии нормативно-правовых актов, регулирующих процессы реализации Стратегии, формировании и обеспечении деятельности составляющих организационной структуры.</w:t>
      </w:r>
    </w:p>
    <w:p w:rsidR="00965BA9" w:rsidRPr="006954D2" w:rsidRDefault="00965BA9" w:rsidP="00965BA9">
      <w:pPr>
        <w:spacing w:line="360" w:lineRule="auto"/>
        <w:jc w:val="center"/>
        <w:rPr>
          <w:sz w:val="28"/>
          <w:szCs w:val="28"/>
        </w:rPr>
      </w:pPr>
      <w:r w:rsidRPr="006954D2">
        <w:rPr>
          <w:noProof/>
          <w:sz w:val="28"/>
          <w:szCs w:val="28"/>
        </w:rPr>
        <w:drawing>
          <wp:inline distT="0" distB="0" distL="0" distR="0" wp14:anchorId="437F781C" wp14:editId="0C2FAFDA">
            <wp:extent cx="4781550" cy="6819900"/>
            <wp:effectExtent l="0" t="0" r="0" b="0"/>
            <wp:docPr id="135"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796747" cy="6841575"/>
                    </a:xfrm>
                    <a:prstGeom prst="rect">
                      <a:avLst/>
                    </a:prstGeom>
                    <a:noFill/>
                    <a:ln>
                      <a:noFill/>
                    </a:ln>
                  </pic:spPr>
                </pic:pic>
              </a:graphicData>
            </a:graphic>
          </wp:inline>
        </w:drawing>
      </w:r>
    </w:p>
    <w:p w:rsidR="00965BA9" w:rsidRDefault="00965BA9" w:rsidP="00965BA9">
      <w:pPr>
        <w:spacing w:line="360" w:lineRule="auto"/>
        <w:ind w:firstLine="708"/>
        <w:jc w:val="both"/>
        <w:rPr>
          <w:sz w:val="28"/>
          <w:szCs w:val="28"/>
        </w:rPr>
      </w:pPr>
      <w:r w:rsidRPr="006954D2">
        <w:rPr>
          <w:sz w:val="28"/>
          <w:szCs w:val="28"/>
        </w:rPr>
        <w:t xml:space="preserve">Рисунок </w:t>
      </w:r>
      <w:r w:rsidR="00C057AB">
        <w:rPr>
          <w:sz w:val="28"/>
          <w:szCs w:val="28"/>
        </w:rPr>
        <w:t>33</w:t>
      </w:r>
      <w:r w:rsidRPr="006954D2">
        <w:rPr>
          <w:sz w:val="28"/>
          <w:szCs w:val="28"/>
        </w:rPr>
        <w:t xml:space="preserve"> – Функциональные элементы и структура механизма реализации стратегии социально-экономического развития </w:t>
      </w:r>
      <w:r w:rsidRPr="006954D2">
        <w:rPr>
          <w:sz w:val="28"/>
          <w:szCs w:val="28"/>
          <w:lang w:eastAsia="en-US"/>
        </w:rPr>
        <w:t xml:space="preserve">Почепского </w:t>
      </w:r>
      <w:r w:rsidRPr="006954D2">
        <w:rPr>
          <w:sz w:val="28"/>
          <w:szCs w:val="28"/>
        </w:rPr>
        <w:t>муниципального района</w:t>
      </w:r>
    </w:p>
    <w:p w:rsidR="00C057AB" w:rsidRPr="006954D2" w:rsidRDefault="00C057AB" w:rsidP="00C057AB">
      <w:pPr>
        <w:spacing w:line="384" w:lineRule="auto"/>
        <w:ind w:firstLine="709"/>
        <w:jc w:val="both"/>
        <w:rPr>
          <w:sz w:val="28"/>
          <w:szCs w:val="28"/>
        </w:rPr>
      </w:pPr>
      <w:r w:rsidRPr="006954D2">
        <w:rPr>
          <w:sz w:val="28"/>
          <w:szCs w:val="28"/>
        </w:rPr>
        <w:t>Наряду с отмеченными структурными составляющими механизма реализации Стратегии, рассматриваются и функции управления.</w:t>
      </w:r>
    </w:p>
    <w:p w:rsidR="00965BA9" w:rsidRPr="006954D2" w:rsidRDefault="00965BA9" w:rsidP="00965BA9">
      <w:pPr>
        <w:spacing w:line="384" w:lineRule="auto"/>
        <w:ind w:firstLine="709"/>
        <w:jc w:val="both"/>
        <w:rPr>
          <w:sz w:val="28"/>
          <w:szCs w:val="28"/>
        </w:rPr>
      </w:pPr>
      <w:r w:rsidRPr="006954D2">
        <w:rPr>
          <w:sz w:val="28"/>
          <w:szCs w:val="28"/>
        </w:rPr>
        <w:t>В современных условиях хозяйствования для успешного достижения стратегических целей и приоритетов муниципального развития применительно к стратегическому управлению районом, оптимальным является следующий состав функций: планирование, исполнение (реализация), контроль и мониторинг.</w:t>
      </w:r>
      <w:r w:rsidR="00465784">
        <w:rPr>
          <w:sz w:val="28"/>
          <w:szCs w:val="28"/>
        </w:rPr>
        <w:t xml:space="preserve"> </w:t>
      </w:r>
      <w:r w:rsidRPr="006954D2">
        <w:rPr>
          <w:sz w:val="28"/>
          <w:szCs w:val="28"/>
        </w:rPr>
        <w:t>Из-за периодического переориентирования целей и постоянного изменения условий внешней среды процесс планирования всегда непрерывен.</w:t>
      </w:r>
    </w:p>
    <w:p w:rsidR="00965BA9" w:rsidRPr="006954D2" w:rsidRDefault="00965BA9" w:rsidP="00965BA9">
      <w:pPr>
        <w:spacing w:line="384" w:lineRule="auto"/>
        <w:ind w:firstLine="709"/>
        <w:jc w:val="both"/>
        <w:rPr>
          <w:sz w:val="28"/>
          <w:szCs w:val="28"/>
        </w:rPr>
      </w:pPr>
      <w:r w:rsidRPr="006954D2">
        <w:rPr>
          <w:sz w:val="28"/>
          <w:szCs w:val="28"/>
        </w:rPr>
        <w:t>При организации мониторинга необходимо соблюдение обычных требований к социально-экономическим показателям, используемым в сфере управления: полнота, достоверность, своевременность, репрезентативность. Такая система позволяет анализировать ход реализации стратегии в сравнении с прогнозными показателями стратегического плана, а также оценивать эффективность работы различных подразделений.</w:t>
      </w:r>
    </w:p>
    <w:p w:rsidR="00965BA9" w:rsidRPr="006954D2" w:rsidRDefault="00965BA9" w:rsidP="00965BA9">
      <w:pPr>
        <w:spacing w:line="384" w:lineRule="auto"/>
        <w:ind w:firstLine="709"/>
        <w:jc w:val="both"/>
        <w:rPr>
          <w:sz w:val="28"/>
          <w:szCs w:val="28"/>
        </w:rPr>
      </w:pPr>
      <w:r w:rsidRPr="006954D2">
        <w:rPr>
          <w:sz w:val="28"/>
          <w:szCs w:val="28"/>
        </w:rPr>
        <w:t xml:space="preserve">Модель управления социально-экономическим развитием Почепского муниципального района представлена на рисунке </w:t>
      </w:r>
      <w:r w:rsidR="00C057AB">
        <w:rPr>
          <w:sz w:val="28"/>
          <w:szCs w:val="28"/>
        </w:rPr>
        <w:t>34</w:t>
      </w:r>
      <w:r w:rsidRPr="006954D2">
        <w:rPr>
          <w:sz w:val="28"/>
          <w:szCs w:val="28"/>
        </w:rPr>
        <w:t>.</w:t>
      </w:r>
    </w:p>
    <w:p w:rsidR="00965BA9" w:rsidRPr="006954D2" w:rsidRDefault="00965BA9" w:rsidP="00965BA9">
      <w:pPr>
        <w:spacing w:line="384" w:lineRule="auto"/>
        <w:ind w:firstLine="709"/>
        <w:jc w:val="both"/>
        <w:rPr>
          <w:sz w:val="28"/>
          <w:szCs w:val="28"/>
        </w:rPr>
      </w:pPr>
      <w:r w:rsidRPr="006954D2">
        <w:rPr>
          <w:sz w:val="28"/>
          <w:szCs w:val="28"/>
        </w:rPr>
        <w:t>Структура методов управленческого воздействия на процесс реализации Стратегии включает в себя программно-целевые, экономические, организационно-распорядительные и социально-психологические методы.</w:t>
      </w:r>
    </w:p>
    <w:p w:rsidR="00C057AB" w:rsidRDefault="00965BA9" w:rsidP="00965BA9">
      <w:pPr>
        <w:spacing w:line="384" w:lineRule="auto"/>
        <w:ind w:firstLine="709"/>
        <w:jc w:val="both"/>
        <w:rPr>
          <w:sz w:val="28"/>
          <w:szCs w:val="28"/>
        </w:rPr>
      </w:pPr>
      <w:r w:rsidRPr="006954D2">
        <w:rPr>
          <w:sz w:val="28"/>
          <w:szCs w:val="28"/>
        </w:rPr>
        <w:t>В современных условиях хозяйствования реализация вышеперечисленных методов предусматривает, прежде всего, смещение акцента в сторону преимущественно экономических и социально-психологических.</w:t>
      </w:r>
      <w:r w:rsidR="00C057AB">
        <w:rPr>
          <w:sz w:val="28"/>
          <w:szCs w:val="28"/>
        </w:rPr>
        <w:t xml:space="preserve"> </w:t>
      </w:r>
      <w:r w:rsidRPr="006954D2">
        <w:rPr>
          <w:sz w:val="28"/>
          <w:szCs w:val="28"/>
        </w:rPr>
        <w:t xml:space="preserve">Вместе с тем не должны быть исключены из арсенала управления и организационно-распорядительные (административные) методы. </w:t>
      </w:r>
    </w:p>
    <w:p w:rsidR="00965BA9" w:rsidRPr="006954D2" w:rsidRDefault="00965BA9" w:rsidP="00965BA9">
      <w:pPr>
        <w:spacing w:line="384" w:lineRule="auto"/>
        <w:ind w:firstLine="709"/>
        <w:jc w:val="both"/>
        <w:rPr>
          <w:sz w:val="28"/>
          <w:szCs w:val="28"/>
        </w:rPr>
      </w:pPr>
      <w:r w:rsidRPr="006954D2">
        <w:rPr>
          <w:sz w:val="28"/>
          <w:szCs w:val="28"/>
        </w:rPr>
        <w:t>К числу их преимуществ можно отнести целенаправленное и оперативное решение наиболее острых противоречий в социально-экономической сфере, обеспечение приоритетности в направлении реализации стратегии развития Почепского района.</w:t>
      </w:r>
    </w:p>
    <w:p w:rsidR="00965BA9" w:rsidRPr="006954D2" w:rsidRDefault="00965BA9" w:rsidP="00965BA9">
      <w:pPr>
        <w:spacing w:after="200" w:line="276" w:lineRule="auto"/>
        <w:rPr>
          <w:sz w:val="28"/>
          <w:szCs w:val="28"/>
        </w:rPr>
      </w:pPr>
      <w:r w:rsidRPr="006954D2">
        <w:rPr>
          <w:noProof/>
          <w:sz w:val="28"/>
          <w:szCs w:val="28"/>
        </w:rPr>
        <w:lastRenderedPageBreak/>
        <mc:AlternateContent>
          <mc:Choice Requires="wpg">
            <w:drawing>
              <wp:anchor distT="0" distB="0" distL="114300" distR="114300" simplePos="0" relativeHeight="251682304" behindDoc="0" locked="0" layoutInCell="1" allowOverlap="1" wp14:anchorId="63A024E7" wp14:editId="11B4A589">
                <wp:simplePos x="0" y="0"/>
                <wp:positionH relativeFrom="column">
                  <wp:posOffset>186690</wp:posOffset>
                </wp:positionH>
                <wp:positionV relativeFrom="paragraph">
                  <wp:posOffset>137160</wp:posOffset>
                </wp:positionV>
                <wp:extent cx="5553075" cy="8392160"/>
                <wp:effectExtent l="38100" t="0" r="28575" b="46990"/>
                <wp:wrapNone/>
                <wp:docPr id="101" name="Группа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3075" cy="8392160"/>
                          <a:chOff x="2100" y="1222"/>
                          <a:chExt cx="8745" cy="13648"/>
                        </a:xfrm>
                      </wpg:grpSpPr>
                      <wps:wsp>
                        <wps:cNvPr id="102" name="AutoShape 43" descr="5%"/>
                        <wps:cNvSpPr>
                          <a:spLocks noChangeArrowheads="1"/>
                        </wps:cNvSpPr>
                        <wps:spPr bwMode="auto">
                          <a:xfrm>
                            <a:off x="4245" y="2457"/>
                            <a:ext cx="3135" cy="705"/>
                          </a:xfrm>
                          <a:prstGeom prst="cube">
                            <a:avLst>
                              <a:gd name="adj" fmla="val 25000"/>
                            </a:avLst>
                          </a:prstGeom>
                          <a:pattFill prst="pct5">
                            <a:fgClr>
                              <a:srgbClr val="000000"/>
                            </a:fgClr>
                            <a:bgClr>
                              <a:srgbClr val="FFFFFF"/>
                            </a:bgClr>
                          </a:pattFill>
                          <a:ln w="9525">
                            <a:solidFill>
                              <a:srgbClr val="000000"/>
                            </a:solidFill>
                            <a:miter lim="800000"/>
                            <a:headEnd/>
                            <a:tailEnd/>
                          </a:ln>
                        </wps:spPr>
                        <wps:txbx>
                          <w:txbxContent>
                            <w:p w:rsidR="008220D3" w:rsidRPr="00033CBC" w:rsidRDefault="008220D3" w:rsidP="00965BA9">
                              <w:pPr>
                                <w:jc w:val="center"/>
                                <w:rPr>
                                  <w:b/>
                                </w:rPr>
                              </w:pPr>
                              <w:r w:rsidRPr="00033CBC">
                                <w:rPr>
                                  <w:b/>
                                </w:rPr>
                                <w:t>Органы МСУ</w:t>
                              </w:r>
                            </w:p>
                          </w:txbxContent>
                        </wps:txbx>
                        <wps:bodyPr rot="0" vert="horz" wrap="square" lIns="91440" tIns="45720" rIns="91440" bIns="45720" anchor="t" anchorCtr="0" upright="1">
                          <a:noAutofit/>
                        </wps:bodyPr>
                      </wps:wsp>
                      <wps:wsp>
                        <wps:cNvPr id="103" name="Text Box 44"/>
                        <wps:cNvSpPr txBox="1">
                          <a:spLocks noChangeArrowheads="1"/>
                        </wps:cNvSpPr>
                        <wps:spPr bwMode="auto">
                          <a:xfrm>
                            <a:off x="2775" y="3507"/>
                            <a:ext cx="2595" cy="825"/>
                          </a:xfrm>
                          <a:prstGeom prst="rect">
                            <a:avLst/>
                          </a:prstGeom>
                          <a:solidFill>
                            <a:srgbClr val="FFFFFF"/>
                          </a:solidFill>
                          <a:ln w="9525">
                            <a:solidFill>
                              <a:srgbClr val="000000"/>
                            </a:solidFill>
                            <a:prstDash val="dash"/>
                            <a:miter lim="800000"/>
                            <a:headEnd/>
                            <a:tailEnd/>
                          </a:ln>
                        </wps:spPr>
                        <wps:txbx>
                          <w:txbxContent>
                            <w:p w:rsidR="008220D3" w:rsidRPr="00033CBC" w:rsidRDefault="008220D3" w:rsidP="00965BA9">
                              <w:pPr>
                                <w:jc w:val="center"/>
                                <w:rPr>
                                  <w:b/>
                                </w:rPr>
                              </w:pPr>
                              <w:r w:rsidRPr="00033CBC">
                                <w:rPr>
                                  <w:b/>
                                </w:rPr>
                                <w:t>Управление развитием</w:t>
                              </w:r>
                            </w:p>
                          </w:txbxContent>
                        </wps:txbx>
                        <wps:bodyPr rot="0" vert="horz" wrap="square" lIns="91440" tIns="45720" rIns="91440" bIns="45720" anchor="t" anchorCtr="0" upright="1">
                          <a:noAutofit/>
                        </wps:bodyPr>
                      </wps:wsp>
                      <wps:wsp>
                        <wps:cNvPr id="104" name="Text Box 45"/>
                        <wps:cNvSpPr txBox="1">
                          <a:spLocks noChangeArrowheads="1"/>
                        </wps:cNvSpPr>
                        <wps:spPr bwMode="auto">
                          <a:xfrm>
                            <a:off x="2775" y="4422"/>
                            <a:ext cx="2805" cy="2715"/>
                          </a:xfrm>
                          <a:prstGeom prst="rect">
                            <a:avLst/>
                          </a:prstGeom>
                          <a:solidFill>
                            <a:srgbClr val="FFFFFF"/>
                          </a:solidFill>
                          <a:ln w="9525">
                            <a:solidFill>
                              <a:srgbClr val="000000"/>
                            </a:solidFill>
                            <a:miter lim="800000"/>
                            <a:headEnd/>
                            <a:tailEnd/>
                          </a:ln>
                        </wps:spPr>
                        <wps:txbx>
                          <w:txbxContent>
                            <w:p w:rsidR="008220D3" w:rsidRPr="00C057AB" w:rsidRDefault="008220D3" w:rsidP="00965BA9">
                              <w:pPr>
                                <w:jc w:val="both"/>
                                <w:rPr>
                                  <w:sz w:val="20"/>
                                  <w:szCs w:val="20"/>
                                </w:rPr>
                              </w:pPr>
                              <w:r w:rsidRPr="00033CBC">
                                <w:t xml:space="preserve">1. </w:t>
                              </w:r>
                              <w:r w:rsidRPr="00C057AB">
                                <w:rPr>
                                  <w:sz w:val="20"/>
                                  <w:szCs w:val="20"/>
                                </w:rPr>
                                <w:t>Концепция стратегического развития МО</w:t>
                              </w:r>
                            </w:p>
                            <w:p w:rsidR="008220D3" w:rsidRPr="00C057AB" w:rsidRDefault="008220D3" w:rsidP="00965BA9">
                              <w:pPr>
                                <w:jc w:val="both"/>
                                <w:rPr>
                                  <w:sz w:val="20"/>
                                  <w:szCs w:val="20"/>
                                </w:rPr>
                              </w:pPr>
                              <w:r w:rsidRPr="00C057AB">
                                <w:rPr>
                                  <w:sz w:val="20"/>
                                  <w:szCs w:val="20"/>
                                </w:rPr>
                                <w:t>2. Система развития бюджета МО</w:t>
                              </w:r>
                            </w:p>
                            <w:p w:rsidR="008220D3" w:rsidRPr="00C057AB" w:rsidRDefault="008220D3" w:rsidP="00965BA9">
                              <w:pPr>
                                <w:jc w:val="both"/>
                                <w:rPr>
                                  <w:sz w:val="20"/>
                                  <w:szCs w:val="20"/>
                                </w:rPr>
                              </w:pPr>
                              <w:r w:rsidRPr="00C057AB">
                                <w:rPr>
                                  <w:sz w:val="20"/>
                                  <w:szCs w:val="20"/>
                                </w:rPr>
                                <w:t>3. Система инвестиционного процесса в МО</w:t>
                              </w:r>
                            </w:p>
                            <w:p w:rsidR="008220D3" w:rsidRPr="00C057AB" w:rsidRDefault="008220D3" w:rsidP="00965BA9">
                              <w:pPr>
                                <w:jc w:val="both"/>
                                <w:rPr>
                                  <w:sz w:val="20"/>
                                  <w:szCs w:val="20"/>
                                </w:rPr>
                              </w:pPr>
                              <w:r w:rsidRPr="00C057AB">
                                <w:rPr>
                                  <w:sz w:val="20"/>
                                  <w:szCs w:val="20"/>
                                </w:rPr>
                                <w:t>4. Система контроля и развития персонала</w:t>
                              </w:r>
                            </w:p>
                          </w:txbxContent>
                        </wps:txbx>
                        <wps:bodyPr rot="0" vert="horz" wrap="square" lIns="91440" tIns="45720" rIns="91440" bIns="45720" anchor="t" anchorCtr="0" upright="1">
                          <a:noAutofit/>
                        </wps:bodyPr>
                      </wps:wsp>
                      <wps:wsp>
                        <wps:cNvPr id="105" name="Text Box 46"/>
                        <wps:cNvSpPr txBox="1">
                          <a:spLocks noChangeArrowheads="1"/>
                        </wps:cNvSpPr>
                        <wps:spPr bwMode="auto">
                          <a:xfrm>
                            <a:off x="6165" y="3507"/>
                            <a:ext cx="3127" cy="825"/>
                          </a:xfrm>
                          <a:prstGeom prst="rect">
                            <a:avLst/>
                          </a:prstGeom>
                          <a:solidFill>
                            <a:srgbClr val="FFFFFF"/>
                          </a:solidFill>
                          <a:ln w="9525">
                            <a:solidFill>
                              <a:srgbClr val="000000"/>
                            </a:solidFill>
                            <a:prstDash val="dash"/>
                            <a:miter lim="800000"/>
                            <a:headEnd/>
                            <a:tailEnd/>
                          </a:ln>
                        </wps:spPr>
                        <wps:txbx>
                          <w:txbxContent>
                            <w:p w:rsidR="008220D3" w:rsidRPr="00033CBC" w:rsidRDefault="008220D3" w:rsidP="00965BA9">
                              <w:pPr>
                                <w:jc w:val="center"/>
                                <w:rPr>
                                  <w:b/>
                                </w:rPr>
                              </w:pPr>
                              <w:r w:rsidRPr="00033CBC">
                                <w:rPr>
                                  <w:b/>
                                </w:rPr>
                                <w:t>Управление функционированием</w:t>
                              </w:r>
                            </w:p>
                          </w:txbxContent>
                        </wps:txbx>
                        <wps:bodyPr rot="0" vert="horz" wrap="square" lIns="91440" tIns="45720" rIns="91440" bIns="45720" anchor="t" anchorCtr="0" upright="1">
                          <a:noAutofit/>
                        </wps:bodyPr>
                      </wps:wsp>
                      <wps:wsp>
                        <wps:cNvPr id="106" name="Text Box 47"/>
                        <wps:cNvSpPr txBox="1">
                          <a:spLocks noChangeArrowheads="1"/>
                        </wps:cNvSpPr>
                        <wps:spPr bwMode="auto">
                          <a:xfrm>
                            <a:off x="6165" y="4422"/>
                            <a:ext cx="3127" cy="2715"/>
                          </a:xfrm>
                          <a:prstGeom prst="rect">
                            <a:avLst/>
                          </a:prstGeom>
                          <a:solidFill>
                            <a:srgbClr val="FFFFFF"/>
                          </a:solidFill>
                          <a:ln w="9525">
                            <a:solidFill>
                              <a:srgbClr val="000000"/>
                            </a:solidFill>
                            <a:miter lim="800000"/>
                            <a:headEnd/>
                            <a:tailEnd/>
                          </a:ln>
                        </wps:spPr>
                        <wps:txbx>
                          <w:txbxContent>
                            <w:p w:rsidR="008220D3" w:rsidRPr="00C057AB" w:rsidRDefault="008220D3" w:rsidP="00965BA9">
                              <w:pPr>
                                <w:jc w:val="both"/>
                                <w:rPr>
                                  <w:sz w:val="22"/>
                                </w:rPr>
                              </w:pPr>
                              <w:r w:rsidRPr="00033CBC">
                                <w:t xml:space="preserve">1. </w:t>
                              </w:r>
                              <w:r w:rsidRPr="00C057AB">
                                <w:rPr>
                                  <w:sz w:val="22"/>
                                </w:rPr>
                                <w:t>Законодательная и нормативно-правовая база МО</w:t>
                              </w:r>
                            </w:p>
                            <w:p w:rsidR="008220D3" w:rsidRPr="00C057AB" w:rsidRDefault="008220D3" w:rsidP="00965BA9">
                              <w:pPr>
                                <w:jc w:val="both"/>
                                <w:rPr>
                                  <w:sz w:val="22"/>
                                </w:rPr>
                              </w:pPr>
                              <w:r w:rsidRPr="00C057AB">
                                <w:rPr>
                                  <w:sz w:val="22"/>
                                </w:rPr>
                                <w:t>2. Структура органов управления в МО</w:t>
                              </w:r>
                            </w:p>
                            <w:p w:rsidR="008220D3" w:rsidRPr="00C057AB" w:rsidRDefault="008220D3" w:rsidP="00965BA9">
                              <w:pPr>
                                <w:jc w:val="both"/>
                                <w:rPr>
                                  <w:sz w:val="22"/>
                                </w:rPr>
                              </w:pPr>
                              <w:r w:rsidRPr="00C057AB">
                                <w:rPr>
                                  <w:sz w:val="22"/>
                                </w:rPr>
                                <w:t>3. Структура и система управления МО</w:t>
                              </w:r>
                            </w:p>
                            <w:p w:rsidR="008220D3" w:rsidRPr="00033CBC" w:rsidRDefault="008220D3" w:rsidP="00965BA9">
                              <w:pPr>
                                <w:jc w:val="both"/>
                              </w:pPr>
                              <w:r w:rsidRPr="00C057AB">
                                <w:rPr>
                                  <w:sz w:val="22"/>
                                </w:rPr>
                                <w:t xml:space="preserve">4. Информационная система и технология </w:t>
                              </w:r>
                              <w:r w:rsidRPr="00C057AB">
                                <w:rPr>
                                  <w:sz w:val="22"/>
                                  <w:szCs w:val="22"/>
                                </w:rPr>
                                <w:t>управления</w:t>
                              </w:r>
                            </w:p>
                          </w:txbxContent>
                        </wps:txbx>
                        <wps:bodyPr rot="0" vert="horz" wrap="square" lIns="91440" tIns="45720" rIns="91440" bIns="45720" anchor="t" anchorCtr="0" upright="1">
                          <a:noAutofit/>
                        </wps:bodyPr>
                      </wps:wsp>
                      <wps:wsp>
                        <wps:cNvPr id="107" name="AutoShape 48" descr="5%"/>
                        <wps:cNvSpPr>
                          <a:spLocks noChangeArrowheads="1"/>
                        </wps:cNvSpPr>
                        <wps:spPr bwMode="auto">
                          <a:xfrm>
                            <a:off x="3795" y="7452"/>
                            <a:ext cx="4950" cy="1155"/>
                          </a:xfrm>
                          <a:prstGeom prst="cube">
                            <a:avLst>
                              <a:gd name="adj" fmla="val 25000"/>
                            </a:avLst>
                          </a:prstGeom>
                          <a:pattFill prst="pct5">
                            <a:fgClr>
                              <a:srgbClr val="000000"/>
                            </a:fgClr>
                            <a:bgClr>
                              <a:srgbClr val="FFFFFF"/>
                            </a:bgClr>
                          </a:pattFill>
                          <a:ln w="9525">
                            <a:solidFill>
                              <a:srgbClr val="000000"/>
                            </a:solidFill>
                            <a:miter lim="800000"/>
                            <a:headEnd/>
                            <a:tailEnd/>
                          </a:ln>
                        </wps:spPr>
                        <wps:txbx>
                          <w:txbxContent>
                            <w:p w:rsidR="008220D3" w:rsidRPr="00033CBC" w:rsidRDefault="008220D3" w:rsidP="00965BA9">
                              <w:pPr>
                                <w:jc w:val="center"/>
                                <w:rPr>
                                  <w:b/>
                                </w:rPr>
                              </w:pPr>
                              <w:r w:rsidRPr="00033CBC">
                                <w:rPr>
                                  <w:b/>
                                </w:rPr>
                                <w:t>Объект управления</w:t>
                              </w:r>
                            </w:p>
                            <w:p w:rsidR="008220D3" w:rsidRPr="00033CBC" w:rsidRDefault="008220D3" w:rsidP="00965BA9">
                              <w:pPr>
                                <w:jc w:val="center"/>
                                <w:rPr>
                                  <w:b/>
                                </w:rPr>
                              </w:pPr>
                              <w:r w:rsidRPr="00033CBC">
                                <w:rPr>
                                  <w:b/>
                                </w:rPr>
                                <w:t>«Почепский муниципальный район»</w:t>
                              </w:r>
                            </w:p>
                          </w:txbxContent>
                        </wps:txbx>
                        <wps:bodyPr rot="0" vert="horz" wrap="square" lIns="91440" tIns="45720" rIns="91440" bIns="45720" anchor="t" anchorCtr="0" upright="1">
                          <a:noAutofit/>
                        </wps:bodyPr>
                      </wps:wsp>
                      <wps:wsp>
                        <wps:cNvPr id="108" name="Rectangle 49"/>
                        <wps:cNvSpPr>
                          <a:spLocks noChangeArrowheads="1"/>
                        </wps:cNvSpPr>
                        <wps:spPr bwMode="auto">
                          <a:xfrm>
                            <a:off x="2483" y="7317"/>
                            <a:ext cx="1065" cy="2970"/>
                          </a:xfrm>
                          <a:prstGeom prst="rect">
                            <a:avLst/>
                          </a:prstGeom>
                          <a:solidFill>
                            <a:srgbClr val="FFFFFF"/>
                          </a:solidFill>
                          <a:ln w="9525">
                            <a:solidFill>
                              <a:srgbClr val="000000"/>
                            </a:solidFill>
                            <a:miter lim="800000"/>
                            <a:headEnd/>
                            <a:tailEnd/>
                          </a:ln>
                        </wps:spPr>
                        <wps:txbx>
                          <w:txbxContent>
                            <w:p w:rsidR="008220D3" w:rsidRPr="00C057AB" w:rsidRDefault="008220D3" w:rsidP="00965BA9">
                              <w:pPr>
                                <w:jc w:val="center"/>
                                <w:rPr>
                                  <w:sz w:val="22"/>
                                </w:rPr>
                              </w:pPr>
                              <w:r w:rsidRPr="00C057AB">
                                <w:rPr>
                                  <w:sz w:val="22"/>
                                </w:rPr>
                                <w:t>Цели</w:t>
                              </w:r>
                            </w:p>
                            <w:p w:rsidR="008220D3" w:rsidRPr="00C057AB" w:rsidRDefault="008220D3" w:rsidP="00965BA9">
                              <w:pPr>
                                <w:jc w:val="center"/>
                                <w:rPr>
                                  <w:sz w:val="22"/>
                                </w:rPr>
                              </w:pPr>
                              <w:r w:rsidRPr="00C057AB">
                                <w:rPr>
                                  <w:sz w:val="22"/>
                                </w:rPr>
                                <w:t>Ресурсы</w:t>
                              </w:r>
                            </w:p>
                            <w:p w:rsidR="008220D3" w:rsidRPr="00C057AB" w:rsidRDefault="008220D3" w:rsidP="00965BA9">
                              <w:pPr>
                                <w:jc w:val="center"/>
                                <w:rPr>
                                  <w:sz w:val="22"/>
                                </w:rPr>
                              </w:pPr>
                              <w:r w:rsidRPr="00C057AB">
                                <w:rPr>
                                  <w:sz w:val="22"/>
                                </w:rPr>
                                <w:t>Информация</w:t>
                              </w:r>
                            </w:p>
                          </w:txbxContent>
                        </wps:txbx>
                        <wps:bodyPr rot="0" vert="vert270" wrap="square" lIns="91440" tIns="45720" rIns="91440" bIns="45720" anchor="t" anchorCtr="0" upright="1">
                          <a:noAutofit/>
                        </wps:bodyPr>
                      </wps:wsp>
                      <wps:wsp>
                        <wps:cNvPr id="109" name="Rectangle 50"/>
                        <wps:cNvSpPr>
                          <a:spLocks noChangeArrowheads="1"/>
                        </wps:cNvSpPr>
                        <wps:spPr bwMode="auto">
                          <a:xfrm>
                            <a:off x="9015" y="7317"/>
                            <a:ext cx="1545" cy="3075"/>
                          </a:xfrm>
                          <a:prstGeom prst="rect">
                            <a:avLst/>
                          </a:prstGeom>
                          <a:solidFill>
                            <a:srgbClr val="FFFFFF"/>
                          </a:solidFill>
                          <a:ln w="9525">
                            <a:solidFill>
                              <a:srgbClr val="000000"/>
                            </a:solidFill>
                            <a:miter lim="800000"/>
                            <a:headEnd/>
                            <a:tailEnd/>
                          </a:ln>
                        </wps:spPr>
                        <wps:txbx>
                          <w:txbxContent>
                            <w:p w:rsidR="008220D3" w:rsidRPr="00C057AB" w:rsidRDefault="008220D3" w:rsidP="00965BA9">
                              <w:pPr>
                                <w:jc w:val="center"/>
                                <w:rPr>
                                  <w:sz w:val="22"/>
                                </w:rPr>
                              </w:pPr>
                              <w:r w:rsidRPr="00C057AB">
                                <w:rPr>
                                  <w:sz w:val="22"/>
                                </w:rPr>
                                <w:t>Конечные результаты в МО</w:t>
                              </w:r>
                            </w:p>
                            <w:p w:rsidR="008220D3" w:rsidRPr="00C057AB" w:rsidRDefault="008220D3" w:rsidP="00965BA9">
                              <w:pPr>
                                <w:jc w:val="center"/>
                                <w:rPr>
                                  <w:sz w:val="22"/>
                                </w:rPr>
                              </w:pPr>
                              <w:r w:rsidRPr="00C057AB">
                                <w:rPr>
                                  <w:sz w:val="22"/>
                                </w:rPr>
                                <w:t>Состояние ресурсов</w:t>
                              </w:r>
                            </w:p>
                            <w:p w:rsidR="008220D3" w:rsidRPr="00C057AB" w:rsidRDefault="008220D3" w:rsidP="00965BA9">
                              <w:pPr>
                                <w:jc w:val="center"/>
                                <w:rPr>
                                  <w:sz w:val="22"/>
                                </w:rPr>
                              </w:pPr>
                              <w:r w:rsidRPr="00C057AB">
                                <w:rPr>
                                  <w:sz w:val="22"/>
                                </w:rPr>
                                <w:t>Информация о достижении целей и состоянии МО</w:t>
                              </w:r>
                            </w:p>
                          </w:txbxContent>
                        </wps:txbx>
                        <wps:bodyPr rot="0" vert="vert270" wrap="square" lIns="91440" tIns="45720" rIns="91440" bIns="45720" anchor="t" anchorCtr="0" upright="1">
                          <a:noAutofit/>
                        </wps:bodyPr>
                      </wps:wsp>
                      <wps:wsp>
                        <wps:cNvPr id="110" name="Text Box 51"/>
                        <wps:cNvSpPr txBox="1">
                          <a:spLocks noChangeArrowheads="1"/>
                        </wps:cNvSpPr>
                        <wps:spPr bwMode="auto">
                          <a:xfrm>
                            <a:off x="3795" y="8742"/>
                            <a:ext cx="4665" cy="2745"/>
                          </a:xfrm>
                          <a:prstGeom prst="rect">
                            <a:avLst/>
                          </a:prstGeom>
                          <a:solidFill>
                            <a:srgbClr val="FFFFFF"/>
                          </a:solidFill>
                          <a:ln w="9525">
                            <a:solidFill>
                              <a:srgbClr val="000000"/>
                            </a:solidFill>
                            <a:miter lim="800000"/>
                            <a:headEnd/>
                            <a:tailEnd/>
                          </a:ln>
                        </wps:spPr>
                        <wps:txbx>
                          <w:txbxContent>
                            <w:p w:rsidR="008220D3" w:rsidRPr="00033CBC" w:rsidRDefault="008220D3" w:rsidP="00965BA9">
                              <w:pPr>
                                <w:jc w:val="center"/>
                                <w:rPr>
                                  <w:b/>
                                  <w:i/>
                                </w:rPr>
                              </w:pPr>
                              <w:r w:rsidRPr="00033CBC">
                                <w:rPr>
                                  <w:b/>
                                  <w:i/>
                                </w:rPr>
                                <w:t>Компоненты для управления МО</w:t>
                              </w:r>
                            </w:p>
                            <w:p w:rsidR="008220D3" w:rsidRPr="00033CBC" w:rsidRDefault="008220D3" w:rsidP="00965BA9">
                              <w:pPr>
                                <w:jc w:val="both"/>
                              </w:pPr>
                              <w:r w:rsidRPr="00033CBC">
                                <w:t>1. Территория МО</w:t>
                              </w:r>
                            </w:p>
                            <w:p w:rsidR="008220D3" w:rsidRPr="00033CBC" w:rsidRDefault="008220D3" w:rsidP="00965BA9">
                              <w:pPr>
                                <w:jc w:val="both"/>
                              </w:pPr>
                              <w:r w:rsidRPr="00033CBC">
                                <w:t>2. Население МО</w:t>
                              </w:r>
                            </w:p>
                            <w:p w:rsidR="008220D3" w:rsidRPr="00033CBC" w:rsidRDefault="008220D3" w:rsidP="00965BA9">
                              <w:pPr>
                                <w:jc w:val="both"/>
                              </w:pPr>
                              <w:r w:rsidRPr="00033CBC">
                                <w:t>3. Муниципальная экономика</w:t>
                              </w:r>
                            </w:p>
                            <w:p w:rsidR="008220D3" w:rsidRPr="00033CBC" w:rsidRDefault="008220D3" w:rsidP="00965BA9">
                              <w:pPr>
                                <w:jc w:val="both"/>
                              </w:pPr>
                              <w:r w:rsidRPr="00033CBC">
                                <w:t>4. Инфраструктура МО</w:t>
                              </w:r>
                            </w:p>
                            <w:p w:rsidR="008220D3" w:rsidRPr="00033CBC" w:rsidRDefault="008220D3" w:rsidP="00965BA9">
                              <w:pPr>
                                <w:jc w:val="both"/>
                              </w:pPr>
                              <w:r w:rsidRPr="00033CBC">
                                <w:t>5. Персонал администрации</w:t>
                              </w:r>
                            </w:p>
                            <w:p w:rsidR="008220D3" w:rsidRPr="00033CBC" w:rsidRDefault="008220D3" w:rsidP="00965BA9">
                              <w:pPr>
                                <w:jc w:val="both"/>
                              </w:pPr>
                              <w:r w:rsidRPr="00033CBC">
                                <w:t>6. План СЭР МО</w:t>
                              </w:r>
                            </w:p>
                            <w:p w:rsidR="008220D3" w:rsidRPr="00033CBC" w:rsidRDefault="008220D3" w:rsidP="00965BA9">
                              <w:pPr>
                                <w:jc w:val="both"/>
                              </w:pPr>
                              <w:r w:rsidRPr="00033CBC">
                                <w:t>7. Бюджет МО</w:t>
                              </w:r>
                            </w:p>
                            <w:p w:rsidR="008220D3" w:rsidRPr="00033CBC" w:rsidRDefault="008220D3" w:rsidP="00965BA9">
                              <w:pPr>
                                <w:jc w:val="both"/>
                              </w:pPr>
                              <w:r w:rsidRPr="00033CBC">
                                <w:t>8. Мониторинг</w:t>
                              </w:r>
                            </w:p>
                          </w:txbxContent>
                        </wps:txbx>
                        <wps:bodyPr rot="0" vert="horz" wrap="square" lIns="91440" tIns="45720" rIns="91440" bIns="45720" anchor="t" anchorCtr="0" upright="1">
                          <a:noAutofit/>
                        </wps:bodyPr>
                      </wps:wsp>
                      <wps:wsp>
                        <wps:cNvPr id="111" name="AutoShape 52"/>
                        <wps:cNvSpPr>
                          <a:spLocks noChangeArrowheads="1"/>
                        </wps:cNvSpPr>
                        <wps:spPr bwMode="auto">
                          <a:xfrm>
                            <a:off x="2355" y="11877"/>
                            <a:ext cx="3345" cy="220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8220D3" w:rsidRPr="00033CBC" w:rsidRDefault="008220D3" w:rsidP="00965BA9">
                              <w:pPr>
                                <w:jc w:val="center"/>
                                <w:rPr>
                                  <w:b/>
                                </w:rPr>
                              </w:pPr>
                              <w:r w:rsidRPr="00033CBC">
                                <w:rPr>
                                  <w:b/>
                                </w:rPr>
                                <w:t>Состояние:</w:t>
                              </w:r>
                            </w:p>
                            <w:p w:rsidR="008220D3" w:rsidRPr="00C057AB" w:rsidRDefault="008220D3" w:rsidP="00965BA9">
                              <w:pPr>
                                <w:jc w:val="both"/>
                                <w:rPr>
                                  <w:sz w:val="20"/>
                                </w:rPr>
                              </w:pPr>
                              <w:r w:rsidRPr="00C057AB">
                                <w:rPr>
                                  <w:sz w:val="20"/>
                                </w:rPr>
                                <w:t>- социально-экономической среды</w:t>
                              </w:r>
                            </w:p>
                            <w:p w:rsidR="008220D3" w:rsidRPr="00C057AB" w:rsidRDefault="008220D3" w:rsidP="00965BA9">
                              <w:pPr>
                                <w:jc w:val="both"/>
                                <w:rPr>
                                  <w:sz w:val="20"/>
                                </w:rPr>
                              </w:pPr>
                              <w:r w:rsidRPr="00C057AB">
                                <w:rPr>
                                  <w:sz w:val="20"/>
                                </w:rPr>
                                <w:t>- уровень социально-экономической жизни</w:t>
                              </w:r>
                            </w:p>
                            <w:p w:rsidR="008220D3" w:rsidRPr="00C057AB" w:rsidRDefault="008220D3" w:rsidP="00965BA9">
                              <w:pPr>
                                <w:jc w:val="both"/>
                                <w:rPr>
                                  <w:sz w:val="20"/>
                                </w:rPr>
                              </w:pPr>
                              <w:r w:rsidRPr="00C057AB">
                                <w:rPr>
                                  <w:sz w:val="20"/>
                                </w:rPr>
                                <w:t>- природно-климатической среды</w:t>
                              </w:r>
                            </w:p>
                          </w:txbxContent>
                        </wps:txbx>
                        <wps:bodyPr rot="0" vert="horz" wrap="square" lIns="91440" tIns="45720" rIns="91440" bIns="45720" anchor="t" anchorCtr="0" upright="1">
                          <a:noAutofit/>
                        </wps:bodyPr>
                      </wps:wsp>
                      <wps:wsp>
                        <wps:cNvPr id="112" name="AutoShape 53"/>
                        <wps:cNvSpPr>
                          <a:spLocks noChangeArrowheads="1"/>
                        </wps:cNvSpPr>
                        <wps:spPr bwMode="auto">
                          <a:xfrm>
                            <a:off x="6263" y="11877"/>
                            <a:ext cx="3712" cy="220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8220D3" w:rsidRPr="00033CBC" w:rsidRDefault="008220D3" w:rsidP="00965BA9">
                              <w:pPr>
                                <w:jc w:val="center"/>
                                <w:rPr>
                                  <w:b/>
                                </w:rPr>
                              </w:pPr>
                              <w:r w:rsidRPr="00033CBC">
                                <w:rPr>
                                  <w:b/>
                                </w:rPr>
                                <w:t>Изменение:</w:t>
                              </w:r>
                            </w:p>
                            <w:p w:rsidR="008220D3" w:rsidRPr="00C057AB" w:rsidRDefault="008220D3" w:rsidP="00965BA9">
                              <w:pPr>
                                <w:jc w:val="both"/>
                                <w:rPr>
                                  <w:sz w:val="20"/>
                                  <w:szCs w:val="20"/>
                                </w:rPr>
                              </w:pPr>
                              <w:r w:rsidRPr="00033CBC">
                                <w:t xml:space="preserve">- </w:t>
                              </w:r>
                              <w:r w:rsidRPr="00C057AB">
                                <w:rPr>
                                  <w:sz w:val="20"/>
                                </w:rPr>
                                <w:t>достигнутого уровня социально-</w:t>
                              </w:r>
                              <w:r w:rsidRPr="00C057AB">
                                <w:rPr>
                                  <w:sz w:val="20"/>
                                  <w:szCs w:val="20"/>
                                </w:rPr>
                                <w:t>экономической жизни</w:t>
                              </w:r>
                            </w:p>
                            <w:p w:rsidR="008220D3" w:rsidRPr="00C057AB" w:rsidRDefault="008220D3" w:rsidP="00965BA9">
                              <w:pPr>
                                <w:jc w:val="both"/>
                                <w:rPr>
                                  <w:sz w:val="20"/>
                                  <w:szCs w:val="20"/>
                                </w:rPr>
                              </w:pPr>
                              <w:r w:rsidRPr="00C057AB">
                                <w:rPr>
                                  <w:sz w:val="20"/>
                                  <w:szCs w:val="20"/>
                                </w:rPr>
                                <w:t>- социально-экономической среды</w:t>
                              </w:r>
                            </w:p>
                            <w:p w:rsidR="008220D3" w:rsidRPr="00C057AB" w:rsidRDefault="008220D3" w:rsidP="00965BA9">
                              <w:pPr>
                                <w:jc w:val="both"/>
                                <w:rPr>
                                  <w:sz w:val="20"/>
                                  <w:szCs w:val="20"/>
                                </w:rPr>
                              </w:pPr>
                              <w:r w:rsidRPr="00C057AB">
                                <w:rPr>
                                  <w:sz w:val="20"/>
                                  <w:szCs w:val="20"/>
                                </w:rPr>
                                <w:t>- природно-климатической среды</w:t>
                              </w:r>
                            </w:p>
                          </w:txbxContent>
                        </wps:txbx>
                        <wps:bodyPr rot="0" vert="horz" wrap="square" lIns="91440" tIns="45720" rIns="91440" bIns="45720" anchor="t" anchorCtr="0" upright="1">
                          <a:noAutofit/>
                        </wps:bodyPr>
                      </wps:wsp>
                      <wps:wsp>
                        <wps:cNvPr id="113" name="Text Box 54"/>
                        <wps:cNvSpPr txBox="1">
                          <a:spLocks noChangeArrowheads="1"/>
                        </wps:cNvSpPr>
                        <wps:spPr bwMode="auto">
                          <a:xfrm>
                            <a:off x="2197" y="2157"/>
                            <a:ext cx="1965" cy="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220D3" w:rsidRPr="00033CBC" w:rsidRDefault="008220D3" w:rsidP="00965BA9">
                              <w:pPr>
                                <w:jc w:val="center"/>
                                <w:rPr>
                                  <w:sz w:val="20"/>
                                  <w:szCs w:val="20"/>
                                </w:rPr>
                              </w:pPr>
                              <w:r w:rsidRPr="00033CBC">
                                <w:rPr>
                                  <w:sz w:val="20"/>
                                  <w:szCs w:val="20"/>
                                </w:rPr>
                                <w:t>Управляющие действия</w:t>
                              </w:r>
                            </w:p>
                          </w:txbxContent>
                        </wps:txbx>
                        <wps:bodyPr rot="0" vert="horz" wrap="square" lIns="91440" tIns="45720" rIns="91440" bIns="45720" anchor="t" anchorCtr="0" upright="1">
                          <a:noAutofit/>
                        </wps:bodyPr>
                      </wps:wsp>
                      <wps:wsp>
                        <wps:cNvPr id="114" name="Text Box 55"/>
                        <wps:cNvSpPr txBox="1">
                          <a:spLocks noChangeArrowheads="1"/>
                        </wps:cNvSpPr>
                        <wps:spPr bwMode="auto">
                          <a:xfrm>
                            <a:off x="7470" y="2157"/>
                            <a:ext cx="1545" cy="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220D3" w:rsidRPr="00033CBC" w:rsidRDefault="008220D3" w:rsidP="00965BA9">
                              <w:pPr>
                                <w:jc w:val="center"/>
                                <w:rPr>
                                  <w:sz w:val="20"/>
                                  <w:szCs w:val="20"/>
                                </w:rPr>
                              </w:pPr>
                              <w:r w:rsidRPr="00033CBC">
                                <w:rPr>
                                  <w:sz w:val="20"/>
                                  <w:szCs w:val="20"/>
                                </w:rPr>
                                <w:t xml:space="preserve">Варианты </w:t>
                              </w:r>
                            </w:p>
                            <w:p w:rsidR="008220D3" w:rsidRPr="00033CBC" w:rsidRDefault="008220D3" w:rsidP="00965BA9">
                              <w:pPr>
                                <w:jc w:val="center"/>
                                <w:rPr>
                                  <w:sz w:val="20"/>
                                  <w:szCs w:val="20"/>
                                </w:rPr>
                              </w:pPr>
                              <w:r w:rsidRPr="00033CBC">
                                <w:rPr>
                                  <w:sz w:val="20"/>
                                  <w:szCs w:val="20"/>
                                </w:rPr>
                                <w:t>решений</w:t>
                              </w:r>
                            </w:p>
                          </w:txbxContent>
                        </wps:txbx>
                        <wps:bodyPr rot="0" vert="horz" wrap="square" lIns="91440" tIns="45720" rIns="91440" bIns="45720" anchor="t" anchorCtr="0" upright="1">
                          <a:noAutofit/>
                        </wps:bodyPr>
                      </wps:wsp>
                      <wps:wsp>
                        <wps:cNvPr id="115" name="AutoShape 56"/>
                        <wps:cNvCnPr>
                          <a:cxnSpLocks noChangeShapeType="1"/>
                        </wps:cNvCnPr>
                        <wps:spPr bwMode="auto">
                          <a:xfrm flipH="1">
                            <a:off x="2625" y="2967"/>
                            <a:ext cx="16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AutoShape 57"/>
                        <wps:cNvCnPr>
                          <a:cxnSpLocks noChangeShapeType="1"/>
                        </wps:cNvCnPr>
                        <wps:spPr bwMode="auto">
                          <a:xfrm>
                            <a:off x="2625" y="2967"/>
                            <a:ext cx="0" cy="4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 name="AutoShape 58"/>
                        <wps:cNvCnPr>
                          <a:cxnSpLocks noChangeShapeType="1"/>
                        </wps:cNvCnPr>
                        <wps:spPr bwMode="auto">
                          <a:xfrm>
                            <a:off x="3548" y="9582"/>
                            <a:ext cx="247"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 name="AutoShape 59"/>
                        <wps:cNvCnPr>
                          <a:cxnSpLocks noChangeShapeType="1"/>
                        </wps:cNvCnPr>
                        <wps:spPr bwMode="auto">
                          <a:xfrm>
                            <a:off x="8460" y="9597"/>
                            <a:ext cx="5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 name="AutoShape 60"/>
                        <wps:cNvCnPr>
                          <a:cxnSpLocks noChangeShapeType="1"/>
                        </wps:cNvCnPr>
                        <wps:spPr bwMode="auto">
                          <a:xfrm flipH="1">
                            <a:off x="2100" y="12942"/>
                            <a:ext cx="255"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AutoShape 61"/>
                        <wps:cNvCnPr>
                          <a:cxnSpLocks noChangeShapeType="1"/>
                        </wps:cNvCnPr>
                        <wps:spPr bwMode="auto">
                          <a:xfrm flipV="1">
                            <a:off x="2100" y="8742"/>
                            <a:ext cx="0" cy="42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AutoShape 62"/>
                        <wps:cNvCnPr>
                          <a:cxnSpLocks noChangeShapeType="1"/>
                        </wps:cNvCnPr>
                        <wps:spPr bwMode="auto">
                          <a:xfrm>
                            <a:off x="2100" y="8742"/>
                            <a:ext cx="38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 name="AutoShape 63"/>
                        <wps:cNvCnPr>
                          <a:cxnSpLocks noChangeShapeType="1"/>
                        </wps:cNvCnPr>
                        <wps:spPr bwMode="auto">
                          <a:xfrm>
                            <a:off x="9975" y="12957"/>
                            <a:ext cx="8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AutoShape 64"/>
                        <wps:cNvCnPr>
                          <a:cxnSpLocks noChangeShapeType="1"/>
                        </wps:cNvCnPr>
                        <wps:spPr bwMode="auto">
                          <a:xfrm flipV="1">
                            <a:off x="10845" y="8743"/>
                            <a:ext cx="0" cy="42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AutoShape 65"/>
                        <wps:cNvCnPr>
                          <a:cxnSpLocks noChangeShapeType="1"/>
                        </wps:cNvCnPr>
                        <wps:spPr bwMode="auto">
                          <a:xfrm flipH="1">
                            <a:off x="10560" y="8742"/>
                            <a:ext cx="285"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 name="AutoShape 66" descr="5%"/>
                        <wps:cNvSpPr>
                          <a:spLocks noChangeArrowheads="1"/>
                        </wps:cNvSpPr>
                        <wps:spPr bwMode="auto">
                          <a:xfrm>
                            <a:off x="8745" y="2457"/>
                            <a:ext cx="1987" cy="705"/>
                          </a:xfrm>
                          <a:prstGeom prst="cube">
                            <a:avLst>
                              <a:gd name="adj" fmla="val 25000"/>
                            </a:avLst>
                          </a:prstGeom>
                          <a:pattFill prst="pct5">
                            <a:fgClr>
                              <a:srgbClr val="000000"/>
                            </a:fgClr>
                            <a:bgClr>
                              <a:srgbClr val="FFFFFF"/>
                            </a:bgClr>
                          </a:pattFill>
                          <a:ln w="9525">
                            <a:solidFill>
                              <a:srgbClr val="000000"/>
                            </a:solidFill>
                            <a:miter lim="800000"/>
                            <a:headEnd/>
                            <a:tailEnd/>
                          </a:ln>
                        </wps:spPr>
                        <wps:txbx>
                          <w:txbxContent>
                            <w:p w:rsidR="008220D3" w:rsidRPr="00033CBC" w:rsidRDefault="008220D3" w:rsidP="00965BA9">
                              <w:pPr>
                                <w:jc w:val="center"/>
                                <w:rPr>
                                  <w:b/>
                                </w:rPr>
                              </w:pPr>
                              <w:r w:rsidRPr="00033CBC">
                                <w:rPr>
                                  <w:b/>
                                </w:rPr>
                                <w:t>РУ</w:t>
                              </w:r>
                            </w:p>
                          </w:txbxContent>
                        </wps:txbx>
                        <wps:bodyPr rot="0" vert="horz" wrap="square" lIns="91440" tIns="45720" rIns="91440" bIns="45720" anchor="t" anchorCtr="0" upright="1">
                          <a:noAutofit/>
                        </wps:bodyPr>
                      </wps:wsp>
                      <wps:wsp>
                        <wps:cNvPr id="126" name="AutoShape 67"/>
                        <wps:cNvCnPr>
                          <a:cxnSpLocks noChangeShapeType="1"/>
                        </wps:cNvCnPr>
                        <wps:spPr bwMode="auto">
                          <a:xfrm flipV="1">
                            <a:off x="10380" y="3162"/>
                            <a:ext cx="0" cy="415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27" name="AutoShape 68"/>
                        <wps:cNvCnPr>
                          <a:cxnSpLocks noChangeShapeType="1"/>
                        </wps:cNvCnPr>
                        <wps:spPr bwMode="auto">
                          <a:xfrm flipH="1">
                            <a:off x="7380" y="2892"/>
                            <a:ext cx="1365"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28" name="AutoShape 69"/>
                        <wps:cNvCnPr>
                          <a:cxnSpLocks noChangeShapeType="1"/>
                        </wps:cNvCnPr>
                        <wps:spPr bwMode="auto">
                          <a:xfrm>
                            <a:off x="5475" y="1222"/>
                            <a:ext cx="17" cy="1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AutoShape 70"/>
                        <wps:cNvCnPr>
                          <a:cxnSpLocks noChangeShapeType="1"/>
                        </wps:cNvCnPr>
                        <wps:spPr bwMode="auto">
                          <a:xfrm flipV="1">
                            <a:off x="5492" y="1926"/>
                            <a:ext cx="1978" cy="53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Text Box 71"/>
                        <wps:cNvSpPr txBox="1">
                          <a:spLocks noChangeArrowheads="1"/>
                        </wps:cNvSpPr>
                        <wps:spPr bwMode="auto">
                          <a:xfrm>
                            <a:off x="5700" y="1373"/>
                            <a:ext cx="1969" cy="4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220D3" w:rsidRPr="00033CBC" w:rsidRDefault="008220D3" w:rsidP="00965BA9">
                              <w:pPr>
                                <w:jc w:val="center"/>
                                <w:rPr>
                                  <w:i/>
                                </w:rPr>
                              </w:pPr>
                              <w:r w:rsidRPr="00033CBC">
                                <w:rPr>
                                  <w:i/>
                                </w:rPr>
                                <w:t>Внешняя среда</w:t>
                              </w:r>
                            </w:p>
                          </w:txbxContent>
                        </wps:txbx>
                        <wps:bodyPr rot="0" vert="horz" wrap="square" lIns="91440" tIns="45720" rIns="91440" bIns="45720" anchor="t" anchorCtr="0" upright="1">
                          <a:noAutofit/>
                        </wps:bodyPr>
                      </wps:wsp>
                      <wps:wsp>
                        <wps:cNvPr id="131" name="AutoShape 72"/>
                        <wps:cNvCnPr>
                          <a:cxnSpLocks noChangeShapeType="1"/>
                        </wps:cNvCnPr>
                        <wps:spPr bwMode="auto">
                          <a:xfrm>
                            <a:off x="2355" y="14869"/>
                            <a:ext cx="7742"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AutoShape 73"/>
                        <wps:cNvCnPr>
                          <a:cxnSpLocks noChangeShapeType="1"/>
                        </wps:cNvCnPr>
                        <wps:spPr bwMode="auto">
                          <a:xfrm flipH="1" flipV="1">
                            <a:off x="2100" y="12957"/>
                            <a:ext cx="255" cy="191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AutoShape 74"/>
                        <wps:cNvCnPr>
                          <a:cxnSpLocks noChangeShapeType="1"/>
                        </wps:cNvCnPr>
                        <wps:spPr bwMode="auto">
                          <a:xfrm flipV="1">
                            <a:off x="10097" y="12957"/>
                            <a:ext cx="283" cy="19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Text Box 75"/>
                        <wps:cNvSpPr txBox="1">
                          <a:spLocks noChangeArrowheads="1"/>
                        </wps:cNvSpPr>
                        <wps:spPr bwMode="auto">
                          <a:xfrm>
                            <a:off x="2625" y="14232"/>
                            <a:ext cx="7204" cy="6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220D3" w:rsidRPr="00033CBC" w:rsidRDefault="008220D3" w:rsidP="00965BA9">
                              <w:pPr>
                                <w:jc w:val="center"/>
                                <w:rPr>
                                  <w:sz w:val="20"/>
                                  <w:szCs w:val="20"/>
                                </w:rPr>
                              </w:pPr>
                              <w:r w:rsidRPr="00033CBC">
                                <w:rPr>
                                  <w:sz w:val="20"/>
                                  <w:szCs w:val="20"/>
                                </w:rPr>
                                <w:t xml:space="preserve">Система прогнозирования, планирования, организации, учета, </w:t>
                              </w:r>
                            </w:p>
                            <w:p w:rsidR="008220D3" w:rsidRPr="00033CBC" w:rsidRDefault="008220D3" w:rsidP="00965BA9">
                              <w:pPr>
                                <w:jc w:val="center"/>
                                <w:rPr>
                                  <w:sz w:val="20"/>
                                  <w:szCs w:val="20"/>
                                </w:rPr>
                              </w:pPr>
                              <w:r w:rsidRPr="00033CBC">
                                <w:rPr>
                                  <w:sz w:val="20"/>
                                  <w:szCs w:val="20"/>
                                </w:rPr>
                                <w:t>контроля и анализа в МО</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15" o:spid="_x0000_s1078" style="position:absolute;margin-left:14.7pt;margin-top:10.8pt;width:437.25pt;height:660.8pt;z-index:251682304" coordorigin="2100,1222" coordsize="8745,13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43" o:spid="_x0000_s1079" type="#_x0000_t16" alt="5%" style="position:absolute;left:4245;top:2457;width:3135;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efN8EA&#10;AADcAAAADwAAAGRycy9kb3ducmV2LnhtbERPS4vCMBC+C/sfwix4kTWxB5GuUWRZQbz5OOhtaGbb&#10;YjMpSba2/94Igrf5+J6zXPe2ER35UDvWMJsqEMSFMzWXGs6n7dcCRIjIBhvHpGGgAOvVx2iJuXF3&#10;PlB3jKVIIRxy1FDF2OZShqIii2HqWuLE/TlvMSboS2k83lO4bWSm1FxarDk1VNjST0XF7fhvNRwu&#10;k73dZ7FdnG5+M/xez7t6UFqPP/vNN4hIfXyLX+6dSfNVBs9n0gV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3nzfBAAAA3AAAAA8AAAAAAAAAAAAAAAAAmAIAAGRycy9kb3du&#10;cmV2LnhtbFBLBQYAAAAABAAEAPUAAACGAwAAAAA=&#10;" fillcolor="black">
                  <v:fill r:id="rId58" o:title="" type="pattern"/>
                  <v:textbox>
                    <w:txbxContent>
                      <w:p w:rsidR="008220D3" w:rsidRPr="00033CBC" w:rsidRDefault="008220D3" w:rsidP="00965BA9">
                        <w:pPr>
                          <w:jc w:val="center"/>
                          <w:rPr>
                            <w:b/>
                          </w:rPr>
                        </w:pPr>
                        <w:r w:rsidRPr="00033CBC">
                          <w:rPr>
                            <w:b/>
                          </w:rPr>
                          <w:t>Органы МСУ</w:t>
                        </w:r>
                      </w:p>
                    </w:txbxContent>
                  </v:textbox>
                </v:shape>
                <v:shapetype id="_x0000_t202" coordsize="21600,21600" o:spt="202" path="m,l,21600r21600,l21600,xe">
                  <v:stroke joinstyle="miter"/>
                  <v:path gradientshapeok="t" o:connecttype="rect"/>
                </v:shapetype>
                <v:shape id="Text Box 44" o:spid="_x0000_s1080" type="#_x0000_t202" style="position:absolute;left:2775;top:3507;width:2595;height: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CfAMMA&#10;AADcAAAADwAAAGRycy9kb3ducmV2LnhtbERPS2vCQBC+F/wPywje6kalVdJsRFq1PQlGDz1Os5MH&#10;zc6G7Jqk/75bKHibj+85yXY0jeipc7VlBYt5BII4t7rmUsH1cnjcgHAeWWNjmRT8kINtOnlIMNZ2&#10;4DP1mS9FCGEXo4LK+zaW0uUVGXRz2xIHrrCdQR9gV0rd4RDCTSOXUfQsDdYcGips6bWi/Du7GQWn&#10;d7f5Wu/7z2N2tW+nYV3g07JQajYddy8gPI3+Lv53f+gwP1rB3zPhAp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CfAMMAAADcAAAADwAAAAAAAAAAAAAAAACYAgAAZHJzL2Rv&#10;d25yZXYueG1sUEsFBgAAAAAEAAQA9QAAAIgDAAAAAA==&#10;">
                  <v:stroke dashstyle="dash"/>
                  <v:textbox>
                    <w:txbxContent>
                      <w:p w:rsidR="008220D3" w:rsidRPr="00033CBC" w:rsidRDefault="008220D3" w:rsidP="00965BA9">
                        <w:pPr>
                          <w:jc w:val="center"/>
                          <w:rPr>
                            <w:b/>
                          </w:rPr>
                        </w:pPr>
                        <w:r w:rsidRPr="00033CBC">
                          <w:rPr>
                            <w:b/>
                          </w:rPr>
                          <w:t>Управление развитием</w:t>
                        </w:r>
                      </w:p>
                    </w:txbxContent>
                  </v:textbox>
                </v:shape>
                <v:shape id="Text Box 45" o:spid="_x0000_s1081" type="#_x0000_t202" style="position:absolute;left:2775;top:4422;width:2805;height:2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s6JcIA&#10;AADcAAAADwAAAGRycy9kb3ducmV2LnhtbERPTWsCMRC9F/wPYQQvRbNWsboapRQUe1Mr7XXYjLuL&#10;m8k2iev6741Q8DaP9zmLVWsq0ZDzpWUFw0ECgjizuuRcwfF73Z+C8AFZY2WZFNzIw2rZeVlgqu2V&#10;99QcQi5iCPsUFRQh1KmUPivIoB/YmjhyJ+sMhghdLrXDaww3lXxLkok0WHJsKLCmz4Ky8+FiFEzH&#10;2+bXf412P9nkVM3C63uz+XNK9brtxxxEoDY8xf/urY7zkzE8nokX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6zolwgAAANwAAAAPAAAAAAAAAAAAAAAAAJgCAABkcnMvZG93&#10;bnJldi54bWxQSwUGAAAAAAQABAD1AAAAhwMAAAAA&#10;">
                  <v:textbox>
                    <w:txbxContent>
                      <w:p w:rsidR="008220D3" w:rsidRPr="00C057AB" w:rsidRDefault="008220D3" w:rsidP="00965BA9">
                        <w:pPr>
                          <w:jc w:val="both"/>
                          <w:rPr>
                            <w:sz w:val="20"/>
                            <w:szCs w:val="20"/>
                          </w:rPr>
                        </w:pPr>
                        <w:r w:rsidRPr="00033CBC">
                          <w:t xml:space="preserve">1. </w:t>
                        </w:r>
                        <w:r w:rsidRPr="00C057AB">
                          <w:rPr>
                            <w:sz w:val="20"/>
                            <w:szCs w:val="20"/>
                          </w:rPr>
                          <w:t>Концепция стратегического развития МО</w:t>
                        </w:r>
                      </w:p>
                      <w:p w:rsidR="008220D3" w:rsidRPr="00C057AB" w:rsidRDefault="008220D3" w:rsidP="00965BA9">
                        <w:pPr>
                          <w:jc w:val="both"/>
                          <w:rPr>
                            <w:sz w:val="20"/>
                            <w:szCs w:val="20"/>
                          </w:rPr>
                        </w:pPr>
                        <w:r w:rsidRPr="00C057AB">
                          <w:rPr>
                            <w:sz w:val="20"/>
                            <w:szCs w:val="20"/>
                          </w:rPr>
                          <w:t>2. Система развития бюджета МО</w:t>
                        </w:r>
                      </w:p>
                      <w:p w:rsidR="008220D3" w:rsidRPr="00C057AB" w:rsidRDefault="008220D3" w:rsidP="00965BA9">
                        <w:pPr>
                          <w:jc w:val="both"/>
                          <w:rPr>
                            <w:sz w:val="20"/>
                            <w:szCs w:val="20"/>
                          </w:rPr>
                        </w:pPr>
                        <w:r w:rsidRPr="00C057AB">
                          <w:rPr>
                            <w:sz w:val="20"/>
                            <w:szCs w:val="20"/>
                          </w:rPr>
                          <w:t>3. Система инвестиционного процесса в МО</w:t>
                        </w:r>
                      </w:p>
                      <w:p w:rsidR="008220D3" w:rsidRPr="00C057AB" w:rsidRDefault="008220D3" w:rsidP="00965BA9">
                        <w:pPr>
                          <w:jc w:val="both"/>
                          <w:rPr>
                            <w:sz w:val="20"/>
                            <w:szCs w:val="20"/>
                          </w:rPr>
                        </w:pPr>
                        <w:r w:rsidRPr="00C057AB">
                          <w:rPr>
                            <w:sz w:val="20"/>
                            <w:szCs w:val="20"/>
                          </w:rPr>
                          <w:t>4. Система контроля и развития персонала</w:t>
                        </w:r>
                      </w:p>
                    </w:txbxContent>
                  </v:textbox>
                </v:shape>
                <v:shape id="Text Box 46" o:spid="_x0000_s1082" type="#_x0000_t202" style="position:absolute;left:6165;top:3507;width:3127;height: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Wi78IA&#10;AADcAAAADwAAAGRycy9kb3ducmV2LnhtbERPyWrDMBC9F/oPYgq9NXIDWXAim9ItOQXq+pDjxBov&#10;xBoZS7Xdv48Cgdzm8dbZppNpxUC9aywreJ1FIIgLqxuuFOS/Xy9rEM4ja2wtk4J/cpAmjw9bjLUd&#10;+YeGzFcihLCLUUHtfRdL6YqaDLqZ7YgDV9reoA+wr6TucQzhppXzKFpKgw2Hhho7eq+pOGd/RsFh&#10;59an1edw/M5y+3EYVyUu5qVSz0/T2waEp8nfxTf3Xof50QKuz4QLZH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VaLvwgAAANwAAAAPAAAAAAAAAAAAAAAAAJgCAABkcnMvZG93&#10;bnJldi54bWxQSwUGAAAAAAQABAD1AAAAhwMAAAAA&#10;">
                  <v:stroke dashstyle="dash"/>
                  <v:textbox>
                    <w:txbxContent>
                      <w:p w:rsidR="008220D3" w:rsidRPr="00033CBC" w:rsidRDefault="008220D3" w:rsidP="00965BA9">
                        <w:pPr>
                          <w:jc w:val="center"/>
                          <w:rPr>
                            <w:b/>
                          </w:rPr>
                        </w:pPr>
                        <w:r w:rsidRPr="00033CBC">
                          <w:rPr>
                            <w:b/>
                          </w:rPr>
                          <w:t>Управление функционированием</w:t>
                        </w:r>
                      </w:p>
                    </w:txbxContent>
                  </v:textbox>
                </v:shape>
                <v:shape id="Text Box 47" o:spid="_x0000_s1083" type="#_x0000_t202" style="position:absolute;left:6165;top:4422;width:3127;height:2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UBycMA&#10;AADcAAAADwAAAGRycy9kb3ducmV2LnhtbERPTWvCQBC9F/oflin0UnTTKlFTVxFBsTebil6H7JiE&#10;ZmfT3TWm/75bELzN433OfNmbRnTkfG1ZweswAUFcWF1zqeDwtRlMQfiArLGxTAp+ycNy8fgwx0zb&#10;K39Sl4dSxBD2GSqoQmgzKX1RkUE/tC1x5M7WGQwRulJqh9cYbhr5liSpNFhzbKiwpXVFxXd+MQqm&#10;41138h+j/bFIz80svEy67Y9T6vmpX72DCNSHu/jm3uk4P0nh/5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UBycMAAADcAAAADwAAAAAAAAAAAAAAAACYAgAAZHJzL2Rv&#10;d25yZXYueG1sUEsFBgAAAAAEAAQA9QAAAIgDAAAAAA==&#10;">
                  <v:textbox>
                    <w:txbxContent>
                      <w:p w:rsidR="008220D3" w:rsidRPr="00C057AB" w:rsidRDefault="008220D3" w:rsidP="00965BA9">
                        <w:pPr>
                          <w:jc w:val="both"/>
                          <w:rPr>
                            <w:sz w:val="22"/>
                          </w:rPr>
                        </w:pPr>
                        <w:r w:rsidRPr="00033CBC">
                          <w:t xml:space="preserve">1. </w:t>
                        </w:r>
                        <w:r w:rsidRPr="00C057AB">
                          <w:rPr>
                            <w:sz w:val="22"/>
                          </w:rPr>
                          <w:t>Законодательная и нормативно-правовая база МО</w:t>
                        </w:r>
                      </w:p>
                      <w:p w:rsidR="008220D3" w:rsidRPr="00C057AB" w:rsidRDefault="008220D3" w:rsidP="00965BA9">
                        <w:pPr>
                          <w:jc w:val="both"/>
                          <w:rPr>
                            <w:sz w:val="22"/>
                          </w:rPr>
                        </w:pPr>
                        <w:r w:rsidRPr="00C057AB">
                          <w:rPr>
                            <w:sz w:val="22"/>
                          </w:rPr>
                          <w:t>2. Структура органов управления в МО</w:t>
                        </w:r>
                      </w:p>
                      <w:p w:rsidR="008220D3" w:rsidRPr="00C057AB" w:rsidRDefault="008220D3" w:rsidP="00965BA9">
                        <w:pPr>
                          <w:jc w:val="both"/>
                          <w:rPr>
                            <w:sz w:val="22"/>
                          </w:rPr>
                        </w:pPr>
                        <w:r w:rsidRPr="00C057AB">
                          <w:rPr>
                            <w:sz w:val="22"/>
                          </w:rPr>
                          <w:t>3. Структура и система управления МО</w:t>
                        </w:r>
                      </w:p>
                      <w:p w:rsidR="008220D3" w:rsidRPr="00033CBC" w:rsidRDefault="008220D3" w:rsidP="00965BA9">
                        <w:pPr>
                          <w:jc w:val="both"/>
                        </w:pPr>
                        <w:r w:rsidRPr="00C057AB">
                          <w:rPr>
                            <w:sz w:val="22"/>
                          </w:rPr>
                          <w:t xml:space="preserve">4. Информационная система и технология </w:t>
                        </w:r>
                        <w:r w:rsidRPr="00C057AB">
                          <w:rPr>
                            <w:sz w:val="22"/>
                            <w:szCs w:val="22"/>
                          </w:rPr>
                          <w:t>управления</w:t>
                        </w:r>
                      </w:p>
                    </w:txbxContent>
                  </v:textbox>
                </v:shape>
                <v:shape id="AutoShape 48" o:spid="_x0000_s1084" type="#_x0000_t16" alt="5%" style="position:absolute;left:3795;top:7452;width:4950;height:1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A8r8EA&#10;AADcAAAADwAAAGRycy9kb3ducmV2LnhtbERPS4vCMBC+L/gfwgheFk3WwyrVKCIK4s3HQW9DM7bF&#10;ZlKSrLb/3ggL3ubje8582dpaPMiHyrGGn5ECQZw7U3Gh4XzaDqcgQkQ2WDsmDR0FWC56X3PMjHvy&#10;gR7HWIgUwiFDDWWMTSZlyEuyGEauIU7czXmLMUFfSOPxmcJtLcdK/UqLFaeGEhtal5Tfj39Ww+Hy&#10;vbf7cWymp7tfdZvreVd1SutBv13NQERq40f8796ZNF9N4P1Muk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APK/BAAAA3AAAAA8AAAAAAAAAAAAAAAAAmAIAAGRycy9kb3du&#10;cmV2LnhtbFBLBQYAAAAABAAEAPUAAACGAwAAAAA=&#10;" fillcolor="black">
                  <v:fill r:id="rId58" o:title="" type="pattern"/>
                  <v:textbox>
                    <w:txbxContent>
                      <w:p w:rsidR="008220D3" w:rsidRPr="00033CBC" w:rsidRDefault="008220D3" w:rsidP="00965BA9">
                        <w:pPr>
                          <w:jc w:val="center"/>
                          <w:rPr>
                            <w:b/>
                          </w:rPr>
                        </w:pPr>
                        <w:r w:rsidRPr="00033CBC">
                          <w:rPr>
                            <w:b/>
                          </w:rPr>
                          <w:t>Объект управления</w:t>
                        </w:r>
                      </w:p>
                      <w:p w:rsidR="008220D3" w:rsidRPr="00033CBC" w:rsidRDefault="008220D3" w:rsidP="00965BA9">
                        <w:pPr>
                          <w:jc w:val="center"/>
                          <w:rPr>
                            <w:b/>
                          </w:rPr>
                        </w:pPr>
                        <w:r w:rsidRPr="00033CBC">
                          <w:rPr>
                            <w:b/>
                          </w:rPr>
                          <w:t>«Почепский муниципальный район»</w:t>
                        </w:r>
                      </w:p>
                    </w:txbxContent>
                  </v:textbox>
                </v:shape>
                <v:rect id="Rectangle 49" o:spid="_x0000_s1085" style="position:absolute;left:2483;top:7317;width:1065;height:2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g/uMQA&#10;AADcAAAADwAAAGRycy9kb3ducmV2LnhtbESPQW/CMAyF70j8h8hI3Ea6aZtGISCEhoTYBbqNs9WY&#10;tlrjdEmA7t/PByRutt7ze5/ny9616kIhNp4NPE4yUMSltw1XBr4+Nw9voGJCtth6JgN/FGG5GA7m&#10;mFt/5QNdilQpCeGYo4E6pS7XOpY1OYwT3xGLdvLBYZI1VNoGvEq4a/VTlr1qhw1LQ40drWsqf4qz&#10;M/BdHImq02/7PN3s+pcpB/++/zBmPOpXM1CJ+nQ33663VvAzoZVnZAK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oP7jEAAAA3AAAAA8AAAAAAAAAAAAAAAAAmAIAAGRycy9k&#10;b3ducmV2LnhtbFBLBQYAAAAABAAEAPUAAACJAwAAAAA=&#10;">
                  <v:textbox style="layout-flow:vertical;mso-layout-flow-alt:bottom-to-top">
                    <w:txbxContent>
                      <w:p w:rsidR="008220D3" w:rsidRPr="00C057AB" w:rsidRDefault="008220D3" w:rsidP="00965BA9">
                        <w:pPr>
                          <w:jc w:val="center"/>
                          <w:rPr>
                            <w:sz w:val="22"/>
                          </w:rPr>
                        </w:pPr>
                        <w:r w:rsidRPr="00C057AB">
                          <w:rPr>
                            <w:sz w:val="22"/>
                          </w:rPr>
                          <w:t>Цели</w:t>
                        </w:r>
                      </w:p>
                      <w:p w:rsidR="008220D3" w:rsidRPr="00C057AB" w:rsidRDefault="008220D3" w:rsidP="00965BA9">
                        <w:pPr>
                          <w:jc w:val="center"/>
                          <w:rPr>
                            <w:sz w:val="22"/>
                          </w:rPr>
                        </w:pPr>
                        <w:r w:rsidRPr="00C057AB">
                          <w:rPr>
                            <w:sz w:val="22"/>
                          </w:rPr>
                          <w:t>Ресурсы</w:t>
                        </w:r>
                      </w:p>
                      <w:p w:rsidR="008220D3" w:rsidRPr="00C057AB" w:rsidRDefault="008220D3" w:rsidP="00965BA9">
                        <w:pPr>
                          <w:jc w:val="center"/>
                          <w:rPr>
                            <w:sz w:val="22"/>
                          </w:rPr>
                        </w:pPr>
                        <w:r w:rsidRPr="00C057AB">
                          <w:rPr>
                            <w:sz w:val="22"/>
                          </w:rPr>
                          <w:t>Информация</w:t>
                        </w:r>
                      </w:p>
                    </w:txbxContent>
                  </v:textbox>
                </v:rect>
                <v:rect id="Rectangle 50" o:spid="_x0000_s1086" style="position:absolute;left:9015;top:7317;width:1545;height:30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SaI8EA&#10;AADcAAAADwAAAGRycy9kb3ducmV2LnhtbERPS2vCQBC+C/6HZYTe6kZpxURXEalQ2ovGx3nIjkkw&#10;O5vubjX+e7dQ8DYf33Pmy8404krO15YVjIYJCOLC6ppLBYf95nUKwgdkjY1lUnAnD8tFvzfHTNsb&#10;7+iah1LEEPYZKqhCaDMpfVGRQT+0LXHkztYZDBG6UmqHtxhuGjlOkok0WHNsqLCldUXFJf81Co75&#10;iag8/zRv6eare0/Z2Y/tt1Ivg241AxGoC0/xv/tTx/lJCn/PxAv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kmiPBAAAA3AAAAA8AAAAAAAAAAAAAAAAAmAIAAGRycy9kb3du&#10;cmV2LnhtbFBLBQYAAAAABAAEAPUAAACGAwAAAAA=&#10;">
                  <v:textbox style="layout-flow:vertical;mso-layout-flow-alt:bottom-to-top">
                    <w:txbxContent>
                      <w:p w:rsidR="008220D3" w:rsidRPr="00C057AB" w:rsidRDefault="008220D3" w:rsidP="00965BA9">
                        <w:pPr>
                          <w:jc w:val="center"/>
                          <w:rPr>
                            <w:sz w:val="22"/>
                          </w:rPr>
                        </w:pPr>
                        <w:r w:rsidRPr="00C057AB">
                          <w:rPr>
                            <w:sz w:val="22"/>
                          </w:rPr>
                          <w:t>Конечные результаты в МО</w:t>
                        </w:r>
                      </w:p>
                      <w:p w:rsidR="008220D3" w:rsidRPr="00C057AB" w:rsidRDefault="008220D3" w:rsidP="00965BA9">
                        <w:pPr>
                          <w:jc w:val="center"/>
                          <w:rPr>
                            <w:sz w:val="22"/>
                          </w:rPr>
                        </w:pPr>
                        <w:r w:rsidRPr="00C057AB">
                          <w:rPr>
                            <w:sz w:val="22"/>
                          </w:rPr>
                          <w:t>Состояние ресурсов</w:t>
                        </w:r>
                      </w:p>
                      <w:p w:rsidR="008220D3" w:rsidRPr="00C057AB" w:rsidRDefault="008220D3" w:rsidP="00965BA9">
                        <w:pPr>
                          <w:jc w:val="center"/>
                          <w:rPr>
                            <w:sz w:val="22"/>
                          </w:rPr>
                        </w:pPr>
                        <w:r w:rsidRPr="00C057AB">
                          <w:rPr>
                            <w:sz w:val="22"/>
                          </w:rPr>
                          <w:t>Информация о достижении целей и состоянии МО</w:t>
                        </w:r>
                      </w:p>
                    </w:txbxContent>
                  </v:textbox>
                </v:rect>
                <v:shape id="Text Box 51" o:spid="_x0000_s1087" type="#_x0000_t202" style="position:absolute;left:3795;top:8742;width:4665;height:27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q+8YA&#10;AADcAAAADwAAAGRycy9kb3ducmV2LnhtbESPQW/CMAyF70j8h8iTdplGykAMCgFNk4bgtrFpu1qN&#10;aas1TkmyUv49PkziZus9v/d5teldozoKsfZsYDzKQBEX3tZcGvj6fHucg4oJ2WLjmQxcKMJmPRys&#10;MLf+zB/UHVKpJIRjjgaqlNpc61hU5DCOfEss2tEHh0nWUGob8CzhrtFPWTbTDmuWhgpbeq2o+D38&#10;OQPz6a77ifvJ+3cxOzaL9PDcbU/BmPu7/mUJKlGfbub/650V/LHgyzMygV5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q+8YAAADcAAAADwAAAAAAAAAAAAAAAACYAgAAZHJz&#10;L2Rvd25yZXYueG1sUEsFBgAAAAAEAAQA9QAAAIsDAAAAAA==&#10;">
                  <v:textbox>
                    <w:txbxContent>
                      <w:p w:rsidR="008220D3" w:rsidRPr="00033CBC" w:rsidRDefault="008220D3" w:rsidP="00965BA9">
                        <w:pPr>
                          <w:jc w:val="center"/>
                          <w:rPr>
                            <w:b/>
                            <w:i/>
                          </w:rPr>
                        </w:pPr>
                        <w:r w:rsidRPr="00033CBC">
                          <w:rPr>
                            <w:b/>
                            <w:i/>
                          </w:rPr>
                          <w:t>Компоненты для управления МО</w:t>
                        </w:r>
                      </w:p>
                      <w:p w:rsidR="008220D3" w:rsidRPr="00033CBC" w:rsidRDefault="008220D3" w:rsidP="00965BA9">
                        <w:pPr>
                          <w:jc w:val="both"/>
                        </w:pPr>
                        <w:r w:rsidRPr="00033CBC">
                          <w:t>1. Территория МО</w:t>
                        </w:r>
                      </w:p>
                      <w:p w:rsidR="008220D3" w:rsidRPr="00033CBC" w:rsidRDefault="008220D3" w:rsidP="00965BA9">
                        <w:pPr>
                          <w:jc w:val="both"/>
                        </w:pPr>
                        <w:r w:rsidRPr="00033CBC">
                          <w:t>2. Население МО</w:t>
                        </w:r>
                      </w:p>
                      <w:p w:rsidR="008220D3" w:rsidRPr="00033CBC" w:rsidRDefault="008220D3" w:rsidP="00965BA9">
                        <w:pPr>
                          <w:jc w:val="both"/>
                        </w:pPr>
                        <w:r w:rsidRPr="00033CBC">
                          <w:t>3. Муниципальная экономика</w:t>
                        </w:r>
                      </w:p>
                      <w:p w:rsidR="008220D3" w:rsidRPr="00033CBC" w:rsidRDefault="008220D3" w:rsidP="00965BA9">
                        <w:pPr>
                          <w:jc w:val="both"/>
                        </w:pPr>
                        <w:r w:rsidRPr="00033CBC">
                          <w:t>4. Инфраструктура МО</w:t>
                        </w:r>
                      </w:p>
                      <w:p w:rsidR="008220D3" w:rsidRPr="00033CBC" w:rsidRDefault="008220D3" w:rsidP="00965BA9">
                        <w:pPr>
                          <w:jc w:val="both"/>
                        </w:pPr>
                        <w:r w:rsidRPr="00033CBC">
                          <w:t>5. Персонал администрации</w:t>
                        </w:r>
                      </w:p>
                      <w:p w:rsidR="008220D3" w:rsidRPr="00033CBC" w:rsidRDefault="008220D3" w:rsidP="00965BA9">
                        <w:pPr>
                          <w:jc w:val="both"/>
                        </w:pPr>
                        <w:r w:rsidRPr="00033CBC">
                          <w:t>6. План СЭР МО</w:t>
                        </w:r>
                      </w:p>
                      <w:p w:rsidR="008220D3" w:rsidRPr="00033CBC" w:rsidRDefault="008220D3" w:rsidP="00965BA9">
                        <w:pPr>
                          <w:jc w:val="both"/>
                        </w:pPr>
                        <w:r w:rsidRPr="00033CBC">
                          <w:t>7. Бюджет МО</w:t>
                        </w:r>
                      </w:p>
                      <w:p w:rsidR="008220D3" w:rsidRPr="00033CBC" w:rsidRDefault="008220D3" w:rsidP="00965BA9">
                        <w:pPr>
                          <w:jc w:val="both"/>
                        </w:pPr>
                        <w:r w:rsidRPr="00033CBC">
                          <w:t>8. Мониторинг</w:t>
                        </w:r>
                      </w:p>
                    </w:txbxContent>
                  </v:textbox>
                </v:shape>
                <v:roundrect id="AutoShape 52" o:spid="_x0000_s1088" style="position:absolute;left:2355;top:11877;width:3345;height:220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2YMMA&#10;AADcAAAADwAAAGRycy9kb3ducmV2LnhtbERPTU8CMRC9m/AfmiHxYqS7HIysFEJAEG+wePE22Q7b&#10;he103VYo/96amHibl/c503m0rbhQ7xvHCvJRBoK4crrhWsHHYf34DMIHZI2tY1JwIw/z2eBuioV2&#10;V97TpQy1SCHsC1RgQugKKX1lyKIfuY44cUfXWwwJ9rXUPV5TuG3lOMuepMWGU4PBjpaGqnP5bRVM&#10;3j/D5nb4eivjZotGx9Prw26l1P0wLl5ABIrhX/zn3uo0P8/h95l0gZ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X2YMMAAADcAAAADwAAAAAAAAAAAAAAAACYAgAAZHJzL2Rv&#10;d25yZXYueG1sUEsFBgAAAAAEAAQA9QAAAIgDAAAAAA==&#10;">
                  <v:shadow on="t" opacity=".5" offset="6pt,-6pt"/>
                  <v:textbox>
                    <w:txbxContent>
                      <w:p w:rsidR="008220D3" w:rsidRPr="00033CBC" w:rsidRDefault="008220D3" w:rsidP="00965BA9">
                        <w:pPr>
                          <w:jc w:val="center"/>
                          <w:rPr>
                            <w:b/>
                          </w:rPr>
                        </w:pPr>
                        <w:r w:rsidRPr="00033CBC">
                          <w:rPr>
                            <w:b/>
                          </w:rPr>
                          <w:t>Состояние:</w:t>
                        </w:r>
                      </w:p>
                      <w:p w:rsidR="008220D3" w:rsidRPr="00C057AB" w:rsidRDefault="008220D3" w:rsidP="00965BA9">
                        <w:pPr>
                          <w:jc w:val="both"/>
                          <w:rPr>
                            <w:sz w:val="20"/>
                          </w:rPr>
                        </w:pPr>
                        <w:r w:rsidRPr="00C057AB">
                          <w:rPr>
                            <w:sz w:val="20"/>
                          </w:rPr>
                          <w:t>- социально-экономической среды</w:t>
                        </w:r>
                      </w:p>
                      <w:p w:rsidR="008220D3" w:rsidRPr="00C057AB" w:rsidRDefault="008220D3" w:rsidP="00965BA9">
                        <w:pPr>
                          <w:jc w:val="both"/>
                          <w:rPr>
                            <w:sz w:val="20"/>
                          </w:rPr>
                        </w:pPr>
                        <w:r w:rsidRPr="00C057AB">
                          <w:rPr>
                            <w:sz w:val="20"/>
                          </w:rPr>
                          <w:t>- уровень социально-экономической жизни</w:t>
                        </w:r>
                      </w:p>
                      <w:p w:rsidR="008220D3" w:rsidRPr="00C057AB" w:rsidRDefault="008220D3" w:rsidP="00965BA9">
                        <w:pPr>
                          <w:jc w:val="both"/>
                          <w:rPr>
                            <w:sz w:val="20"/>
                          </w:rPr>
                        </w:pPr>
                        <w:r w:rsidRPr="00C057AB">
                          <w:rPr>
                            <w:sz w:val="20"/>
                          </w:rPr>
                          <w:t>- природно-климатической среды</w:t>
                        </w:r>
                      </w:p>
                    </w:txbxContent>
                  </v:textbox>
                </v:roundrect>
                <v:roundrect id="AutoShape 53" o:spid="_x0000_s1089" style="position:absolute;left:6263;top:11877;width:3712;height:220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doF8MA&#10;AADcAAAADwAAAGRycy9kb3ducmV2LnhtbERPO2/CMBDeK/EfrEPqUoEDAyoBgxDlubWhS7dTfMRp&#10;43Mau2D+Pa5Uqdt9+p43X0bbiAt1vnasYDTMQBCXTtdcKXg/bQfPIHxA1tg4JgU38rBc9B7mmGt3&#10;5Te6FKESKYR9jgpMCG0upS8NWfRD1xIn7uw6iyHBrpK6w2sKt40cZ9lEWqw5NRhsaW2o/Cp+rILp&#10;8SPsbqfvfRF3BzQ6fm6eXl+UeuzH1QxEoBj+xX/ug07zR2P4fSZd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doF8MAAADcAAAADwAAAAAAAAAAAAAAAACYAgAAZHJzL2Rv&#10;d25yZXYueG1sUEsFBgAAAAAEAAQA9QAAAIgDAAAAAA==&#10;">
                  <v:shadow on="t" opacity=".5" offset="6pt,-6pt"/>
                  <v:textbox>
                    <w:txbxContent>
                      <w:p w:rsidR="008220D3" w:rsidRPr="00033CBC" w:rsidRDefault="008220D3" w:rsidP="00965BA9">
                        <w:pPr>
                          <w:jc w:val="center"/>
                          <w:rPr>
                            <w:b/>
                          </w:rPr>
                        </w:pPr>
                        <w:r w:rsidRPr="00033CBC">
                          <w:rPr>
                            <w:b/>
                          </w:rPr>
                          <w:t>Изменение:</w:t>
                        </w:r>
                      </w:p>
                      <w:p w:rsidR="008220D3" w:rsidRPr="00C057AB" w:rsidRDefault="008220D3" w:rsidP="00965BA9">
                        <w:pPr>
                          <w:jc w:val="both"/>
                          <w:rPr>
                            <w:sz w:val="20"/>
                            <w:szCs w:val="20"/>
                          </w:rPr>
                        </w:pPr>
                        <w:r w:rsidRPr="00033CBC">
                          <w:t xml:space="preserve">- </w:t>
                        </w:r>
                        <w:r w:rsidRPr="00C057AB">
                          <w:rPr>
                            <w:sz w:val="20"/>
                          </w:rPr>
                          <w:t>достигнутого уровня социально-</w:t>
                        </w:r>
                        <w:r w:rsidRPr="00C057AB">
                          <w:rPr>
                            <w:sz w:val="20"/>
                            <w:szCs w:val="20"/>
                          </w:rPr>
                          <w:t>экономической жизни</w:t>
                        </w:r>
                      </w:p>
                      <w:p w:rsidR="008220D3" w:rsidRPr="00C057AB" w:rsidRDefault="008220D3" w:rsidP="00965BA9">
                        <w:pPr>
                          <w:jc w:val="both"/>
                          <w:rPr>
                            <w:sz w:val="20"/>
                            <w:szCs w:val="20"/>
                          </w:rPr>
                        </w:pPr>
                        <w:r w:rsidRPr="00C057AB">
                          <w:rPr>
                            <w:sz w:val="20"/>
                            <w:szCs w:val="20"/>
                          </w:rPr>
                          <w:t>- социально-экономической среды</w:t>
                        </w:r>
                      </w:p>
                      <w:p w:rsidR="008220D3" w:rsidRPr="00C057AB" w:rsidRDefault="008220D3" w:rsidP="00965BA9">
                        <w:pPr>
                          <w:jc w:val="both"/>
                          <w:rPr>
                            <w:sz w:val="20"/>
                            <w:szCs w:val="20"/>
                          </w:rPr>
                        </w:pPr>
                        <w:r w:rsidRPr="00C057AB">
                          <w:rPr>
                            <w:sz w:val="20"/>
                            <w:szCs w:val="20"/>
                          </w:rPr>
                          <w:t>- природно-климатической среды</w:t>
                        </w:r>
                      </w:p>
                    </w:txbxContent>
                  </v:textbox>
                </v:roundrect>
                <v:shape id="Text Box 54" o:spid="_x0000_s1090" type="#_x0000_t202" style="position:absolute;left:2197;top:2157;width:196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dHu8EA&#10;AADcAAAADwAAAGRycy9kb3ducmV2LnhtbERPyW7CMBC9V+IfrKnUS0UcaNkCBtFKVFxZPmCIJ4sa&#10;j6PYZPl7XKkSt3l662x2valES40rLSuYRDEI4tTqknMF18thvAThPLLGyjIpGMjBbjt62WCibccn&#10;as8+FyGEXYIKCu/rREqXFmTQRbYmDlxmG4M+wCaXusEuhJtKTuN4Lg2WHBoKrOm7oPT3fDcKsmP3&#10;Plt1tx9/XZw+519YLm52UOrttd+vQXjq/VP87z7qMH/yAX/PhAv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XR7vBAAAA3AAAAA8AAAAAAAAAAAAAAAAAmAIAAGRycy9kb3du&#10;cmV2LnhtbFBLBQYAAAAABAAEAPUAAACGAwAAAAA=&#10;" stroked="f">
                  <v:textbox>
                    <w:txbxContent>
                      <w:p w:rsidR="008220D3" w:rsidRPr="00033CBC" w:rsidRDefault="008220D3" w:rsidP="00965BA9">
                        <w:pPr>
                          <w:jc w:val="center"/>
                          <w:rPr>
                            <w:sz w:val="20"/>
                            <w:szCs w:val="20"/>
                          </w:rPr>
                        </w:pPr>
                        <w:r w:rsidRPr="00033CBC">
                          <w:rPr>
                            <w:sz w:val="20"/>
                            <w:szCs w:val="20"/>
                          </w:rPr>
                          <w:t>Управляющие действия</w:t>
                        </w:r>
                      </w:p>
                    </w:txbxContent>
                  </v:textbox>
                </v:shape>
                <v:shape id="Text Box 55" o:spid="_x0000_s1091" type="#_x0000_t202" style="position:absolute;left:7470;top:2157;width:154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7fz8EA&#10;AADcAAAADwAAAGRycy9kb3ducmV2LnhtbERP24rCMBB9X/Afwgi+LDZVXC/VKCqs+OrlA6bN2Bab&#10;SWmirX9vFoR9m8O5zmrTmUo8qXGlZQWjKAZBnFldcq7gevkdzkE4j6yxskwKXuRgs+59rTDRtuUT&#10;Pc8+FyGEXYIKCu/rREqXFWTQRbYmDtzNNgZ9gE0udYNtCDeVHMfxVBosOTQUWNO+oOx+fhgFt2P7&#10;/bNo04O/zk6T6Q7LWWpfSg363XYJwlPn/8Uf91GH+aMJ/D0TLpD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38/BAAAA3AAAAA8AAAAAAAAAAAAAAAAAmAIAAGRycy9kb3du&#10;cmV2LnhtbFBLBQYAAAAABAAEAPUAAACGAwAAAAA=&#10;" stroked="f">
                  <v:textbox>
                    <w:txbxContent>
                      <w:p w:rsidR="008220D3" w:rsidRPr="00033CBC" w:rsidRDefault="008220D3" w:rsidP="00965BA9">
                        <w:pPr>
                          <w:jc w:val="center"/>
                          <w:rPr>
                            <w:sz w:val="20"/>
                            <w:szCs w:val="20"/>
                          </w:rPr>
                        </w:pPr>
                        <w:r w:rsidRPr="00033CBC">
                          <w:rPr>
                            <w:sz w:val="20"/>
                            <w:szCs w:val="20"/>
                          </w:rPr>
                          <w:t xml:space="preserve">Варианты </w:t>
                        </w:r>
                      </w:p>
                      <w:p w:rsidR="008220D3" w:rsidRPr="00033CBC" w:rsidRDefault="008220D3" w:rsidP="00965BA9">
                        <w:pPr>
                          <w:jc w:val="center"/>
                          <w:rPr>
                            <w:sz w:val="20"/>
                            <w:szCs w:val="20"/>
                          </w:rPr>
                        </w:pPr>
                        <w:r w:rsidRPr="00033CBC">
                          <w:rPr>
                            <w:sz w:val="20"/>
                            <w:szCs w:val="20"/>
                          </w:rPr>
                          <w:t>решений</w:t>
                        </w:r>
                      </w:p>
                    </w:txbxContent>
                  </v:textbox>
                </v:shape>
                <v:shape id="AutoShape 56" o:spid="_x0000_s1092" type="#_x0000_t32" style="position:absolute;left:2625;top:2967;width:162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c37cIAAADcAAAADwAAAGRycy9kb3ducmV2LnhtbERPTYvCMBC9L/gfwgh7WTSt4CLVKCII&#10;4mFhtQePQzK2xWZSk1i7/36zIOxtHu9zVpvBtqInHxrHCvJpBoJYO9NwpaA87ycLECEiG2wdk4If&#10;CrBZj95WWBj35G/qT7ESKYRDgQrqGLtCyqBrshimriNO3NV5izFBX0nj8ZnCbStnWfYpLTacGmrs&#10;aFeTvp0eVkFzLL/K/uMevV4c84vPw/nSaqXex8N2CSLSEP/FL/fBpPn5HP6eSR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yc37cIAAADcAAAADwAAAAAAAAAAAAAA&#10;AAChAgAAZHJzL2Rvd25yZXYueG1sUEsFBgAAAAAEAAQA+QAAAJADAAAAAA==&#10;"/>
                <v:shape id="AutoShape 57" o:spid="_x0000_s1093" type="#_x0000_t32" style="position:absolute;left:2625;top:2967;width:0;height:43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OFpsQAAADcAAAADwAAAGRycy9kb3ducmV2LnhtbERPTWvCQBC9F/oflil4azbpIdTUNUih&#10;RSw9VCXU25Adk2B2NuyuGvvru4LgbR7vc2blaHpxIuc7ywqyJAVBXFvdcaNgu/l4fgXhA7LG3jIp&#10;uJCHcv74MMNC2zP/0GkdGhFD2BeooA1hKKT0dUsGfWIH4sjtrTMYInSN1A7PMdz08iVNc2mw49jQ&#10;4kDvLdWH9dEo+P2aHqtL9U2rKpuuduiM/9t8KjV5GhdvIAKN4S6+uZc6zs9yuD4TL5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w4WmxAAAANwAAAAPAAAAAAAAAAAA&#10;AAAAAKECAABkcnMvZG93bnJldi54bWxQSwUGAAAAAAQABAD5AAAAkgMAAAAA&#10;">
                  <v:stroke endarrow="block"/>
                </v:shape>
                <v:shape id="AutoShape 58" o:spid="_x0000_s1094" type="#_x0000_t32" style="position:absolute;left:3548;top:9582;width:247;height: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gPcQAAADcAAAADwAAAGRycy9kb3ducmV2LnhtbERPTWvCQBC9F/wPywje6iY9aE1dgwgV&#10;UXqoSrC3ITtNQrOzYXeNsb++Wyj0No/3Oct8MK3oyfnGsoJ0moAgLq1uuFJwPr0+PoPwAVlja5kU&#10;3MlDvho9LDHT9sbv1B9DJWII+wwV1CF0mZS+rMmgn9qOOHKf1hkMEbpKaoe3GG5a+ZQkM2mw4dhQ&#10;Y0ebmsqv49UouBwW1+JevNG+SBf7D3TGf5+2Sk3Gw/oFRKAh/Iv/3Dsd56dz+H0mXi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jyA9xAAAANwAAAAPAAAAAAAAAAAA&#10;AAAAAKECAABkcnMvZG93bnJldi54bWxQSwUGAAAAAAQABAD5AAAAkgMAAAAA&#10;">
                  <v:stroke endarrow="block"/>
                </v:shape>
                <v:shape id="AutoShape 59" o:spid="_x0000_s1095" type="#_x0000_t32" style="position:absolute;left:8460;top:9597;width:5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C0T8YAAADcAAAADwAAAGRycy9kb3ducmV2LnhtbESPQWvCQBCF74X+h2UK3uomPUiNriJC&#10;S7H0UJWgtyE7JsHsbNhdNfbXdw6F3mZ4b977Zr4cXKeuFGLr2UA+zkARV962XBvY796eX0HFhGyx&#10;80wG7hRhuXh8mGNh/Y2/6bpNtZIQjgUaaFLqC61j1ZDDOPY9sWgnHxwmWUOtbcCbhLtOv2TZRDts&#10;WRoa7GndUHXeXpyBw+f0Ut7LL9qU+XRzxODiz+7dmNHTsJqBSjSkf/Pf9YcV/Fxo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wQtE/GAAAA3AAAAA8AAAAAAAAA&#10;AAAAAAAAoQIAAGRycy9kb3ducmV2LnhtbFBLBQYAAAAABAAEAPkAAACUAwAAAAA=&#10;">
                  <v:stroke endarrow="block"/>
                </v:shape>
                <v:shape id="AutoShape 60" o:spid="_x0000_s1096" type="#_x0000_t32" style="position:absolute;left:2100;top:12942;width:255;height: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o96MIAAADcAAAADwAAAGRycy9kb3ducmV2LnhtbERPTYvCMBC9L/gfwgheFk3rYdFqFFlY&#10;EA8Lqz14HJKxLTaTmsTa/febBcHbPN7nrLeDbUVPPjSOFeSzDASxdqbhSkF5+pouQISIbLB1TAp+&#10;KcB2M3pbY2Hcg3+oP8ZKpBAOBSqoY+wKKYOuyWKYuY44cRfnLcYEfSWNx0cKt62cZ9mHtNhwaqix&#10;o8+a9PV4twqaQ/ld9u+36PXikJ99Hk7nVis1GQ+7FYhIQ3yJn+69SfPzJfw/ky6Qm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mo96MIAAADcAAAADwAAAAAAAAAAAAAA&#10;AAChAgAAZHJzL2Rvd25yZXYueG1sUEsFBgAAAAAEAAQA+QAAAJADAAAAAA==&#10;"/>
                <v:shape id="AutoShape 61" o:spid="_x0000_s1097" type="#_x0000_t32" style="position:absolute;left:2100;top:8742;width:0;height:42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xeyMUAAADcAAAADwAAAGRycy9kb3ducmV2LnhtbESPQWvDMAyF74X9B6PBLqV10kMpad0y&#10;BoPRw6BtDj0KW0vCYjmzvTT799Oh0JvEe3rv0+4w+V6NFFMX2EC5LEAR2+A6bgzUl/fFBlTKyA77&#10;wGTgjxIc9k+zHVYu3PhE4zk3SkI4VWigzXmotE62JY9pGQZi0b5C9JhljY12EW8S7nu9Koq19tix&#10;NLQ40FtL9vv86w10x/qzHuc/OdrNsbzGMl2uvTXm5Xl63YLKNOWH+X794QR/JfjyjEyg9/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xeyMUAAADcAAAADwAAAAAAAAAA&#10;AAAAAAChAgAAZHJzL2Rvd25yZXYueG1sUEsFBgAAAAAEAAQA+QAAAJMDAAAAAA==&#10;"/>
                <v:shape id="AutoShape 62" o:spid="_x0000_s1098" type="#_x0000_t32" style="position:absolute;left:2100;top:8742;width:38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0bXb8MAAADcAAAADwAAAGRycy9kb3ducmV2LnhtbERPTYvCMBC9L/gfwgje1rQeRKtRFkER&#10;xYO6FPc2NLNt2WZSkqjVX28WFvY2j/c582VnGnEj52vLCtJhAoK4sLrmUsHnef0+AeEDssbGMil4&#10;kIflovc2x0zbOx/pdgqliCHsM1RQhdBmUvqiIoN+aFviyH1bZzBE6EqpHd5juGnkKEnG0mDNsaHC&#10;llYVFT+nq1Fw2U+v+SM/0C5Pp7svdMY/zxulBv3uYwYiUBf+xX/urY7zRyn8PhMvkI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G12/DAAAA3AAAAA8AAAAAAAAAAAAA&#10;AAAAoQIAAGRycy9kb3ducmV2LnhtbFBLBQYAAAAABAAEAPkAAACRAwAAAAA=&#10;">
                  <v:stroke endarrow="block"/>
                </v:shape>
                <v:shape id="AutoShape 63" o:spid="_x0000_s1099" type="#_x0000_t32" style="position:absolute;left:9975;top:12957;width:8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PlT8MAAADcAAAADwAAAGRycy9kb3ducmV2LnhtbERPTWsCMRC9F/wPYQQvpWZdUMrWKGtB&#10;qIIHbXufbqab0M1k3URd/70RhN7m8T5nvuxdI87UBetZwWScgSCuvLZcK/j6XL+8gggRWWPjmRRc&#10;KcByMXiaY6H9hfd0PsRapBAOBSowMbaFlKEy5DCMfUucuF/fOYwJdrXUHV5SuGtknmUz6dByajDY&#10;0ruh6u9wcgp2m8mq/DF2s90f7W66LptT/fyt1GjYl28gIvXxX/xwf+g0P8/h/ky6QC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5D5U/DAAAA3AAAAA8AAAAAAAAAAAAA&#10;AAAAoQIAAGRycy9kb3ducmV2LnhtbFBLBQYAAAAABAAEAPkAAACRAwAAAAA=&#10;"/>
                <v:shape id="AutoShape 64" o:spid="_x0000_s1100" type="#_x0000_t32" style="position:absolute;left:10845;top:8743;width:0;height:421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7Av8IAAADcAAAADwAAAGRycy9kb3ducmV2LnhtbERPTYvCMBC9L/gfwgheljWtCyJdo8jC&#10;wuJBUHvwOCRjW2wmNcnW+u+NsOBtHu9zluvBtqInHxrHCvJpBoJYO9NwpaA8/nwsQISIbLB1TAru&#10;FGC9Gr0tsTDuxnvqD7ESKYRDgQrqGLtCyqBrshimriNO3Nl5izFBX0nj8ZbCbStnWTaXFhtODTV2&#10;9F2Tvhz+rIJmW+7K/v0avV5s85PPw/HUaqUm42HzBSLSEF/if/evSfNnn/B8Jl0gV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e7Av8IAAADcAAAADwAAAAAAAAAAAAAA&#10;AAChAgAAZHJzL2Rvd25yZXYueG1sUEsFBgAAAAAEAAQA+QAAAJADAAAAAA==&#10;"/>
                <v:shape id="AutoShape 65" o:spid="_x0000_s1101" type="#_x0000_t32" style="position:absolute;left:10560;top:8742;width:285;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A/tMEAAADcAAAADwAAAGRycy9kb3ducmV2LnhtbERP32vCMBB+F/Y/hBv4pqnFyeiMxQmC&#10;+CJzg+3xaM422FxKkzX1vzeDgW/38f28dTnaVgzUe+NYwWKegSCunDZcK/j63M9eQfiArLF1TApu&#10;5KHcPE3WWGgX+YOGc6hFCmFfoIImhK6Q0lcNWfRz1xEn7uJ6iyHBvpa6x5jCbSvzLFtJi4ZTQ4Md&#10;7Rqqrudfq8DEkxm6wy6+H79/vI5kbi/OKDV9HrdvIAKN4SH+dx90mp8v4e+ZdIHc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ID+0wQAAANwAAAAPAAAAAAAAAAAAAAAA&#10;AKECAABkcnMvZG93bnJldi54bWxQSwUGAAAAAAQABAD5AAAAjwMAAAAA&#10;">
                  <v:stroke endarrow="block"/>
                </v:shape>
                <v:shape id="AutoShape 66" o:spid="_x0000_s1102" type="#_x0000_t16" alt="5%" style="position:absolute;left:8745;top:2457;width:1987;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tbI8AA&#10;AADcAAAADwAAAGRycy9kb3ducmV2LnhtbERPy6rCMBDdC/5DGMGNaHoLXqQaRURB3PlY6G5oxrbY&#10;TEqSq+3fG0G4uzmc5yxWranFk5yvLCv4mSQgiHOrKy4UXM678QyED8gaa8ukoCMPq2W/t8BM2xcf&#10;6XkKhYgh7DNUUIbQZFL6vCSDfmIb4sjdrTMYInSF1A5fMdzUMk2SX2mw4thQYkObkvLH6c8oOF5H&#10;B3NIQzM7P9y6294u+6pLlBoO2vUcRKA2/Iu/7r2O89MpfJ6JF8jl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2tbI8AAAADcAAAADwAAAAAAAAAAAAAAAACYAgAAZHJzL2Rvd25y&#10;ZXYueG1sUEsFBgAAAAAEAAQA9QAAAIUDAAAAAA==&#10;" fillcolor="black">
                  <v:fill r:id="rId58" o:title="" type="pattern"/>
                  <v:textbox>
                    <w:txbxContent>
                      <w:p w:rsidR="008220D3" w:rsidRPr="00033CBC" w:rsidRDefault="008220D3" w:rsidP="00965BA9">
                        <w:pPr>
                          <w:jc w:val="center"/>
                          <w:rPr>
                            <w:b/>
                          </w:rPr>
                        </w:pPr>
                        <w:r w:rsidRPr="00033CBC">
                          <w:rPr>
                            <w:b/>
                          </w:rPr>
                          <w:t>РУ</w:t>
                        </w:r>
                      </w:p>
                    </w:txbxContent>
                  </v:textbox>
                </v:shape>
                <v:shape id="AutoShape 67" o:spid="_x0000_s1103" type="#_x0000_t32" style="position:absolute;left:10380;top:3162;width:0;height:41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VLTb8AAADcAAAADwAAAGRycy9kb3ducmV2LnhtbERP24rCMBB9F/Yfwizsm6ZeV6tRZGFB&#10;H7V+wNDMtsVmUjqx1r/fCIJvczjX2ex6V6uOWqk8GxiPElDEubcVFwYu2e9wCUoCssXaMxl4kMBu&#10;+zHYYGr9nU/UnUOhYghLigbKEJpUa8lLcigj3xBH7s+3DkOEbaFti/cY7mo9SZKFdlhxbCixoZ+S&#10;8uv55gx08n2cTcf9Q5arLEzlNM8Oq8aYr89+vwYVqA9v8ct9sHH+ZAHPZ+IFevs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uVLTb8AAADcAAAADwAAAAAAAAAAAAAAAACh&#10;AgAAZHJzL2Rvd25yZXYueG1sUEsFBgAAAAAEAAQA+QAAAI0DAAAAAA==&#10;">
                  <v:stroke dashstyle="dash" endarrow="block"/>
                </v:shape>
                <v:shape id="AutoShape 68" o:spid="_x0000_s1104" type="#_x0000_t32" style="position:absolute;left:7380;top:2892;width:136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nu1sAAAADcAAAADwAAAGRycy9kb3ducmV2LnhtbERP24rCMBB9X/Afwgi+ram666VrFBEE&#10;91HrBwzN2JZtJqUTa/17syD4NodznfW2d7XqqJXKs4HJOAFFnHtbcWHgkh0+l6AkIFusPZOBBwls&#10;N4OPNabW3/lE3TkUKoawpGigDKFJtZa8JIcy9g1x5K6+dRgibAttW7zHcFfraZLMtcOKY0OJDe1L&#10;yv/ON2egk8Xv12zSP2S5ysJMTt/ZcdUYMxr2ux9QgfrwFr/cRxvnTxfw/0y8QG+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mp7tbAAAAA3AAAAA8AAAAAAAAAAAAAAAAA&#10;oQIAAGRycy9kb3ducmV2LnhtbFBLBQYAAAAABAAEAPkAAACOAwAAAAA=&#10;">
                  <v:stroke dashstyle="dash" endarrow="block"/>
                </v:shape>
                <v:shape id="AutoShape 69" o:spid="_x0000_s1105" type="#_x0000_t32" style="position:absolute;left:5475;top:1222;width:17;height:12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vSpcYAAADcAAAADwAAAGRycy9kb3ducmV2LnhtbESPQWsCMRCF7wX/Qxihl1KzCi1lNcpa&#10;EGrBg9rex810E7qZrJuo23/fORR6m+G9ee+bxWoIrbpSn3xkA9NJAYq4jtZzY+DjuHl8AZUyssU2&#10;Mhn4oQSr5ehugaWNN97T9ZAbJSGcSjTgcu5KrVPtKGCaxI5YtK/YB8yy9o22Pd4kPLR6VhTPOqBn&#10;aXDY0auj+vtwCQZ22+m6Ojm/fd+f/e5pU7WX5uHTmPvxUM1BZRryv/nv+s0K/kxo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r0qXGAAAA3AAAAA8AAAAAAAAA&#10;AAAAAAAAoQIAAGRycy9kb3ducmV2LnhtbFBLBQYAAAAABAAEAPkAAACUAwAAAAA=&#10;"/>
                <v:shape id="AutoShape 70" o:spid="_x0000_s1106" type="#_x0000_t32" style="position:absolute;left:5492;top:1926;width:1978;height:53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b3VcMAAADcAAAADwAAAGRycy9kb3ducmV2LnhtbERPPWvDMBDdC/kP4gJdSiM7Q0ndyCYE&#10;CiVDoYkHj4d0tU2skyOpjvPvo0Kh2z3e522r2Q5iIh96xwryVQaCWDvTc6ugPr0/b0CEiGxwcEwK&#10;bhSgKhcPWyyMu/IXTcfYihTCoUAFXYxjIWXQHVkMKzcSJ+7beYsxQd9K4/Gawu0g11n2Ii32nBo6&#10;HGnfkT4ff6yC/lB/1tPTJXq9OeSNz8OpGbRSj8t59wYi0hz/xX/uD5Pmr1/h95l0gSz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AG91XDAAAA3AAAAA8AAAAAAAAAAAAA&#10;AAAAoQIAAGRycy9kb3ducmV2LnhtbFBLBQYAAAAABAAEAPkAAACRAwAAAAA=&#10;"/>
                <v:shape id="Text Box 71" o:spid="_x0000_s1107" type="#_x0000_t202" style="position:absolute;left:5700;top:1373;width:1969;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CFrMMA&#10;AADcAAAADwAAAGRycy9kb3ducmV2LnhtbESPzW7CQAyE75V4h5WRuFRl0/IfWFBBAnGF8gAma5KI&#10;rDfKbkl4e3yo1JutGc98Xm06V6kHNaH0bOBzmIAizrwtOTdw+dl/zEGFiGyx8kwGnhRgs+69rTC1&#10;vuUTPc4xVxLCIUUDRYx1qnXICnIYhr4mFu3mG4dR1ibXtsFWwl2lv5Jkqh2WLA0F1rQrKLuff52B&#10;27F9nyza6yFeZqfxdIvl7Oqfxgz63fcSVKQu/pv/ro9W8EeCL8/IBHr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CFrMMAAADcAAAADwAAAAAAAAAAAAAAAACYAgAAZHJzL2Rv&#10;d25yZXYueG1sUEsFBgAAAAAEAAQA9QAAAIgDAAAAAA==&#10;" stroked="f">
                  <v:textbox>
                    <w:txbxContent>
                      <w:p w:rsidR="008220D3" w:rsidRPr="00033CBC" w:rsidRDefault="008220D3" w:rsidP="00965BA9">
                        <w:pPr>
                          <w:jc w:val="center"/>
                          <w:rPr>
                            <w:i/>
                          </w:rPr>
                        </w:pPr>
                        <w:r w:rsidRPr="00033CBC">
                          <w:rPr>
                            <w:i/>
                          </w:rPr>
                          <w:t>Внешняя среда</w:t>
                        </w:r>
                      </w:p>
                    </w:txbxContent>
                  </v:textbox>
                </v:shape>
                <v:shape id="AutoShape 72" o:spid="_x0000_s1108" type="#_x0000_t32" style="position:absolute;left:2355;top:14869;width:7742;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jt5cQAAADcAAAADwAAAGRycy9kb3ducmV2LnhtbERPS2sCMRC+F/wPYQpeimZXaZHVKGtB&#10;0IIHH71PN+MmdDPZbqJu/31TKPQ2H99zFqveNeJGXbCeFeTjDARx5bXlWsH5tBnNQISIrLHxTAq+&#10;KcBqOXhYYKH9nQ90O8ZapBAOBSowMbaFlKEy5DCMfUucuIvvHMYEu1rqDu8p3DVykmUv0qHl1GCw&#10;pVdD1efx6hTsd/m6/DB293b4svvnTdlc66d3pYaPfTkHEamP/+I/91an+dMcfp9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SO3lxAAAANwAAAAPAAAAAAAAAAAA&#10;AAAAAKECAABkcnMvZG93bnJldi54bWxQSwUGAAAAAAQABAD5AAAAkgMAAAAA&#10;"/>
                <v:shape id="AutoShape 73" o:spid="_x0000_s1109" type="#_x0000_t32" style="position:absolute;left:2100;top:12957;width:255;height:191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eONsEAAADcAAAADwAAAGRycy9kb3ducmV2LnhtbERPS2vCQBC+F/wPywi91Y1pkDZ1FakI&#10;Urz4OPQ4ZKeb0OxsyE41/vuuIHibj+858+XgW3WmPjaBDUwnGSjiKtiGnYHTcfPyBioKssU2MBm4&#10;UoTlYvQ0x9KGC+/pfBCnUgjHEg3UIl2pdaxq8hgnoSNO3E/oPUqCvdO2x0sK963Os2ymPTacGmrs&#10;6LOm6vfw5w18n/zuPS/W3hXuKHuhryYvZsY8j4fVByihQR7iu3tr0/zXHG7PpAv04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1442wQAAANwAAAAPAAAAAAAAAAAAAAAA&#10;AKECAABkcnMvZG93bnJldi54bWxQSwUGAAAAAAQABAD5AAAAjwMAAAAA&#10;">
                  <v:stroke endarrow="block"/>
                </v:shape>
                <v:shape id="AutoShape 74" o:spid="_x0000_s1110" type="#_x0000_t32" style="position:absolute;left:10097;top:12957;width:283;height:191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AxHcEAAADcAAAADwAAAGRycy9kb3ducmV2LnhtbERPS2sCMRC+F/ofwhS8dbOtWGQ1SisI&#10;4qX4AD0Om3E3uJksm7hZ/30jCL3Nx/ec+XKwjeip88axgo8sB0FcOm24UnA8rN+nIHxA1tg4JgV3&#10;8rBcvL7MsdAu8o76fahECmFfoII6hLaQ0pc1WfSZa4kTd3GdxZBgV0ndYUzhtpGfef4lLRpODTW2&#10;tKqpvO5vVoGJv6ZvN6v4sz2dvY5k7hNnlBq9Dd8zEIGG8C9+ujc6zR+P4fFMukA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EDEdwQAAANwAAAAPAAAAAAAAAAAAAAAA&#10;AKECAABkcnMvZG93bnJldi54bWxQSwUGAAAAAAQABAD5AAAAjwMAAAAA&#10;">
                  <v:stroke endarrow="block"/>
                </v:shape>
                <v:shape id="Text Box 75" o:spid="_x0000_s1111" type="#_x0000_t202" style="position:absolute;left:2625;top:14232;width:7204;height:6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Dr78A&#10;AADcAAAADwAAAGRycy9kb3ducmV2LnhtbERPy6rCMBDdC/5DGMGNXFPf9/YaRQXFrY8PGJuxLTaT&#10;0kRb/94Igrs5nOfMl40pxIMql1tWMOhHIIgTq3NOFZxP259fEM4jaywsk4InOVgu2q05xtrWfKDH&#10;0acihLCLUUHmfRlL6ZKMDLq+LYkDd7WVQR9glUpdYR3CTSGHUTSVBnMODRmWtMkouR3vRsF1X/cm&#10;f/Vl58+zw3i6xnx2sU+lup1m9Q/CU+O/4o97r8P80Rjez4QL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4OvvwAAANwAAAAPAAAAAAAAAAAAAAAAAJgCAABkcnMvZG93bnJl&#10;di54bWxQSwUGAAAAAAQABAD1AAAAhAMAAAAA&#10;" stroked="f">
                  <v:textbox>
                    <w:txbxContent>
                      <w:p w:rsidR="008220D3" w:rsidRPr="00033CBC" w:rsidRDefault="008220D3" w:rsidP="00965BA9">
                        <w:pPr>
                          <w:jc w:val="center"/>
                          <w:rPr>
                            <w:sz w:val="20"/>
                            <w:szCs w:val="20"/>
                          </w:rPr>
                        </w:pPr>
                        <w:r w:rsidRPr="00033CBC">
                          <w:rPr>
                            <w:sz w:val="20"/>
                            <w:szCs w:val="20"/>
                          </w:rPr>
                          <w:t xml:space="preserve">Система прогнозирования, планирования, организации, учета, </w:t>
                        </w:r>
                      </w:p>
                      <w:p w:rsidR="008220D3" w:rsidRPr="00033CBC" w:rsidRDefault="008220D3" w:rsidP="00965BA9">
                        <w:pPr>
                          <w:jc w:val="center"/>
                          <w:rPr>
                            <w:sz w:val="20"/>
                            <w:szCs w:val="20"/>
                          </w:rPr>
                        </w:pPr>
                        <w:r w:rsidRPr="00033CBC">
                          <w:rPr>
                            <w:sz w:val="20"/>
                            <w:szCs w:val="20"/>
                          </w:rPr>
                          <w:t>контроля и анализа в МО</w:t>
                        </w:r>
                      </w:p>
                    </w:txbxContent>
                  </v:textbox>
                </v:shape>
              </v:group>
            </w:pict>
          </mc:Fallback>
        </mc:AlternateContent>
      </w:r>
    </w:p>
    <w:p w:rsidR="00965BA9" w:rsidRPr="006954D2" w:rsidRDefault="00965BA9" w:rsidP="00965BA9">
      <w:pPr>
        <w:spacing w:line="360" w:lineRule="auto"/>
        <w:ind w:firstLine="709"/>
        <w:jc w:val="both"/>
        <w:rPr>
          <w:sz w:val="28"/>
          <w:szCs w:val="28"/>
        </w:rPr>
      </w:pPr>
    </w:p>
    <w:p w:rsidR="00965BA9" w:rsidRPr="006954D2" w:rsidRDefault="00965BA9" w:rsidP="00965BA9">
      <w:pPr>
        <w:spacing w:line="360" w:lineRule="auto"/>
        <w:ind w:firstLine="709"/>
        <w:jc w:val="both"/>
        <w:rPr>
          <w:sz w:val="28"/>
          <w:szCs w:val="28"/>
        </w:rPr>
      </w:pPr>
    </w:p>
    <w:p w:rsidR="00965BA9" w:rsidRPr="006954D2" w:rsidRDefault="00965BA9" w:rsidP="00965BA9">
      <w:pPr>
        <w:spacing w:line="360" w:lineRule="auto"/>
        <w:ind w:firstLine="709"/>
        <w:jc w:val="both"/>
        <w:rPr>
          <w:sz w:val="28"/>
          <w:szCs w:val="28"/>
        </w:rPr>
      </w:pPr>
    </w:p>
    <w:p w:rsidR="00965BA9" w:rsidRPr="006954D2" w:rsidRDefault="00965BA9" w:rsidP="00965BA9">
      <w:pPr>
        <w:spacing w:line="360" w:lineRule="auto"/>
        <w:ind w:firstLine="709"/>
        <w:jc w:val="both"/>
        <w:rPr>
          <w:sz w:val="28"/>
          <w:szCs w:val="28"/>
        </w:rPr>
      </w:pPr>
    </w:p>
    <w:p w:rsidR="00965BA9" w:rsidRPr="006954D2" w:rsidRDefault="00965BA9" w:rsidP="00965BA9">
      <w:pPr>
        <w:spacing w:line="360" w:lineRule="auto"/>
        <w:ind w:firstLine="709"/>
        <w:jc w:val="both"/>
        <w:rPr>
          <w:sz w:val="28"/>
          <w:szCs w:val="28"/>
        </w:rPr>
      </w:pPr>
    </w:p>
    <w:p w:rsidR="00965BA9" w:rsidRPr="006954D2" w:rsidRDefault="00965BA9" w:rsidP="00965BA9">
      <w:pPr>
        <w:spacing w:line="360" w:lineRule="auto"/>
        <w:ind w:firstLine="709"/>
        <w:jc w:val="both"/>
        <w:rPr>
          <w:sz w:val="28"/>
          <w:szCs w:val="28"/>
        </w:rPr>
      </w:pPr>
    </w:p>
    <w:p w:rsidR="00965BA9" w:rsidRPr="006954D2" w:rsidRDefault="00965BA9" w:rsidP="00965BA9">
      <w:pPr>
        <w:spacing w:line="360" w:lineRule="auto"/>
        <w:ind w:firstLine="709"/>
        <w:jc w:val="both"/>
        <w:rPr>
          <w:sz w:val="28"/>
          <w:szCs w:val="28"/>
        </w:rPr>
      </w:pPr>
    </w:p>
    <w:p w:rsidR="00965BA9" w:rsidRPr="006954D2" w:rsidRDefault="00965BA9" w:rsidP="00965BA9">
      <w:pPr>
        <w:spacing w:line="360" w:lineRule="auto"/>
        <w:ind w:firstLine="709"/>
        <w:jc w:val="both"/>
        <w:rPr>
          <w:sz w:val="28"/>
          <w:szCs w:val="28"/>
        </w:rPr>
      </w:pPr>
    </w:p>
    <w:p w:rsidR="00965BA9" w:rsidRPr="006954D2" w:rsidRDefault="00965BA9" w:rsidP="00965BA9">
      <w:pPr>
        <w:spacing w:line="360" w:lineRule="auto"/>
        <w:ind w:firstLine="709"/>
        <w:jc w:val="both"/>
        <w:rPr>
          <w:sz w:val="28"/>
          <w:szCs w:val="28"/>
        </w:rPr>
      </w:pPr>
    </w:p>
    <w:p w:rsidR="00965BA9" w:rsidRPr="006954D2" w:rsidRDefault="00965BA9" w:rsidP="00965BA9">
      <w:pPr>
        <w:spacing w:line="360" w:lineRule="auto"/>
        <w:ind w:firstLine="709"/>
        <w:jc w:val="both"/>
        <w:rPr>
          <w:sz w:val="28"/>
          <w:szCs w:val="28"/>
        </w:rPr>
      </w:pPr>
    </w:p>
    <w:p w:rsidR="00965BA9" w:rsidRPr="006954D2" w:rsidRDefault="00965BA9" w:rsidP="00965BA9">
      <w:pPr>
        <w:spacing w:line="360" w:lineRule="auto"/>
        <w:ind w:firstLine="709"/>
        <w:jc w:val="both"/>
        <w:rPr>
          <w:sz w:val="28"/>
          <w:szCs w:val="28"/>
        </w:rPr>
      </w:pPr>
    </w:p>
    <w:p w:rsidR="00965BA9" w:rsidRPr="006954D2" w:rsidRDefault="00965BA9" w:rsidP="00965BA9">
      <w:pPr>
        <w:spacing w:line="360" w:lineRule="auto"/>
        <w:ind w:firstLine="709"/>
        <w:jc w:val="both"/>
        <w:rPr>
          <w:sz w:val="28"/>
          <w:szCs w:val="28"/>
        </w:rPr>
      </w:pPr>
    </w:p>
    <w:p w:rsidR="00965BA9" w:rsidRPr="006954D2" w:rsidRDefault="00965BA9" w:rsidP="00965BA9">
      <w:pPr>
        <w:spacing w:line="360" w:lineRule="auto"/>
        <w:ind w:firstLine="709"/>
        <w:jc w:val="both"/>
        <w:rPr>
          <w:sz w:val="28"/>
          <w:szCs w:val="28"/>
        </w:rPr>
      </w:pPr>
    </w:p>
    <w:p w:rsidR="00965BA9" w:rsidRPr="006954D2" w:rsidRDefault="00965BA9" w:rsidP="00965BA9">
      <w:pPr>
        <w:spacing w:line="360" w:lineRule="auto"/>
        <w:ind w:firstLine="709"/>
        <w:jc w:val="both"/>
        <w:rPr>
          <w:sz w:val="28"/>
          <w:szCs w:val="28"/>
        </w:rPr>
      </w:pPr>
    </w:p>
    <w:p w:rsidR="00965BA9" w:rsidRPr="006954D2" w:rsidRDefault="00965BA9" w:rsidP="00965BA9">
      <w:pPr>
        <w:spacing w:line="360" w:lineRule="auto"/>
        <w:ind w:firstLine="709"/>
        <w:jc w:val="both"/>
        <w:rPr>
          <w:sz w:val="28"/>
          <w:szCs w:val="28"/>
        </w:rPr>
      </w:pPr>
    </w:p>
    <w:p w:rsidR="00965BA9" w:rsidRPr="006954D2" w:rsidRDefault="00965BA9" w:rsidP="00965BA9">
      <w:pPr>
        <w:spacing w:line="360" w:lineRule="auto"/>
        <w:ind w:firstLine="709"/>
        <w:jc w:val="both"/>
        <w:rPr>
          <w:sz w:val="28"/>
          <w:szCs w:val="28"/>
        </w:rPr>
      </w:pPr>
    </w:p>
    <w:p w:rsidR="00965BA9" w:rsidRPr="006954D2" w:rsidRDefault="00965BA9" w:rsidP="00965BA9">
      <w:pPr>
        <w:spacing w:line="360" w:lineRule="auto"/>
        <w:ind w:firstLine="709"/>
        <w:jc w:val="both"/>
        <w:rPr>
          <w:sz w:val="28"/>
          <w:szCs w:val="28"/>
        </w:rPr>
      </w:pPr>
    </w:p>
    <w:p w:rsidR="00965BA9" w:rsidRPr="006954D2" w:rsidRDefault="00965BA9" w:rsidP="00965BA9">
      <w:pPr>
        <w:spacing w:line="360" w:lineRule="auto"/>
        <w:ind w:firstLine="709"/>
        <w:jc w:val="both"/>
        <w:rPr>
          <w:sz w:val="28"/>
          <w:szCs w:val="28"/>
        </w:rPr>
      </w:pPr>
    </w:p>
    <w:p w:rsidR="00965BA9" w:rsidRPr="006954D2" w:rsidRDefault="00965BA9" w:rsidP="00965BA9">
      <w:pPr>
        <w:spacing w:line="360" w:lineRule="auto"/>
        <w:ind w:firstLine="709"/>
        <w:jc w:val="both"/>
        <w:rPr>
          <w:sz w:val="28"/>
          <w:szCs w:val="28"/>
        </w:rPr>
      </w:pPr>
    </w:p>
    <w:p w:rsidR="00965BA9" w:rsidRPr="006954D2" w:rsidRDefault="00965BA9" w:rsidP="00965BA9">
      <w:pPr>
        <w:spacing w:line="360" w:lineRule="auto"/>
        <w:ind w:firstLine="709"/>
        <w:jc w:val="both"/>
        <w:rPr>
          <w:sz w:val="28"/>
          <w:szCs w:val="28"/>
        </w:rPr>
      </w:pPr>
    </w:p>
    <w:p w:rsidR="00965BA9" w:rsidRPr="006954D2" w:rsidRDefault="00965BA9" w:rsidP="00965BA9">
      <w:pPr>
        <w:spacing w:line="360" w:lineRule="auto"/>
        <w:ind w:firstLine="709"/>
        <w:jc w:val="both"/>
        <w:rPr>
          <w:sz w:val="28"/>
          <w:szCs w:val="28"/>
        </w:rPr>
      </w:pPr>
    </w:p>
    <w:p w:rsidR="00965BA9" w:rsidRPr="006954D2" w:rsidRDefault="00965BA9" w:rsidP="00965BA9">
      <w:pPr>
        <w:spacing w:line="360" w:lineRule="auto"/>
        <w:ind w:firstLine="709"/>
        <w:jc w:val="both"/>
        <w:rPr>
          <w:sz w:val="28"/>
          <w:szCs w:val="28"/>
        </w:rPr>
      </w:pPr>
    </w:p>
    <w:p w:rsidR="00965BA9" w:rsidRPr="006954D2" w:rsidRDefault="00965BA9" w:rsidP="00965BA9">
      <w:pPr>
        <w:spacing w:line="360" w:lineRule="auto"/>
        <w:ind w:firstLine="709"/>
        <w:jc w:val="both"/>
        <w:rPr>
          <w:sz w:val="28"/>
          <w:szCs w:val="28"/>
        </w:rPr>
      </w:pPr>
    </w:p>
    <w:p w:rsidR="00965BA9" w:rsidRPr="006954D2" w:rsidRDefault="00965BA9" w:rsidP="00965BA9">
      <w:pPr>
        <w:spacing w:line="360" w:lineRule="auto"/>
        <w:ind w:firstLine="709"/>
        <w:jc w:val="both"/>
        <w:rPr>
          <w:sz w:val="28"/>
          <w:szCs w:val="28"/>
        </w:rPr>
      </w:pPr>
    </w:p>
    <w:p w:rsidR="00965BA9" w:rsidRPr="006954D2" w:rsidRDefault="00965BA9" w:rsidP="00965BA9">
      <w:pPr>
        <w:spacing w:line="360" w:lineRule="auto"/>
        <w:ind w:firstLine="709"/>
        <w:jc w:val="both"/>
        <w:rPr>
          <w:sz w:val="28"/>
          <w:szCs w:val="28"/>
        </w:rPr>
      </w:pPr>
    </w:p>
    <w:p w:rsidR="00965BA9" w:rsidRPr="006954D2" w:rsidRDefault="00965BA9" w:rsidP="00965BA9">
      <w:pPr>
        <w:spacing w:line="360" w:lineRule="auto"/>
        <w:ind w:firstLine="709"/>
        <w:jc w:val="both"/>
        <w:rPr>
          <w:sz w:val="28"/>
          <w:szCs w:val="28"/>
        </w:rPr>
      </w:pPr>
    </w:p>
    <w:p w:rsidR="00965BA9" w:rsidRPr="006954D2" w:rsidRDefault="00965BA9" w:rsidP="00965BA9">
      <w:pPr>
        <w:spacing w:line="360" w:lineRule="auto"/>
        <w:ind w:firstLine="709"/>
        <w:jc w:val="both"/>
        <w:rPr>
          <w:sz w:val="28"/>
          <w:szCs w:val="28"/>
        </w:rPr>
      </w:pPr>
    </w:p>
    <w:p w:rsidR="00965BA9" w:rsidRPr="006954D2" w:rsidRDefault="00965BA9" w:rsidP="00965BA9">
      <w:pPr>
        <w:spacing w:line="360" w:lineRule="auto"/>
        <w:ind w:firstLine="709"/>
        <w:jc w:val="both"/>
        <w:rPr>
          <w:sz w:val="28"/>
          <w:szCs w:val="28"/>
        </w:rPr>
      </w:pPr>
      <w:r w:rsidRPr="006954D2">
        <w:rPr>
          <w:sz w:val="28"/>
          <w:szCs w:val="28"/>
        </w:rPr>
        <w:t xml:space="preserve">Рисунок </w:t>
      </w:r>
      <w:r w:rsidR="00C057AB">
        <w:rPr>
          <w:sz w:val="28"/>
          <w:szCs w:val="28"/>
        </w:rPr>
        <w:t>34</w:t>
      </w:r>
      <w:r w:rsidRPr="006954D2">
        <w:rPr>
          <w:sz w:val="28"/>
          <w:szCs w:val="28"/>
        </w:rPr>
        <w:t xml:space="preserve"> - Модель управления социально-экономическим развитием Почепского муниципального района</w:t>
      </w:r>
    </w:p>
    <w:p w:rsidR="00965BA9" w:rsidRPr="006954D2" w:rsidRDefault="00965BA9" w:rsidP="00965BA9">
      <w:pPr>
        <w:spacing w:line="384" w:lineRule="auto"/>
        <w:ind w:firstLine="709"/>
        <w:jc w:val="both"/>
        <w:rPr>
          <w:sz w:val="28"/>
          <w:szCs w:val="28"/>
        </w:rPr>
      </w:pPr>
      <w:r w:rsidRPr="006954D2">
        <w:rPr>
          <w:sz w:val="28"/>
          <w:szCs w:val="28"/>
        </w:rPr>
        <w:lastRenderedPageBreak/>
        <w:t>Межведомственную координацию реализации Стратегии логично проводить на двух этапах: на этапе формирования (обоснования) и на этапе их выполнения (реализации).</w:t>
      </w:r>
    </w:p>
    <w:p w:rsidR="00965BA9" w:rsidRPr="006954D2" w:rsidRDefault="00965BA9" w:rsidP="00965BA9">
      <w:pPr>
        <w:spacing w:line="384" w:lineRule="auto"/>
        <w:ind w:firstLine="709"/>
        <w:jc w:val="both"/>
        <w:rPr>
          <w:sz w:val="28"/>
          <w:szCs w:val="28"/>
        </w:rPr>
      </w:pPr>
      <w:r w:rsidRPr="006954D2">
        <w:rPr>
          <w:sz w:val="28"/>
          <w:szCs w:val="28"/>
        </w:rPr>
        <w:t>На первом этапе предусматривается решение следующих задач:</w:t>
      </w:r>
    </w:p>
    <w:p w:rsidR="00965BA9" w:rsidRPr="006954D2" w:rsidRDefault="00965BA9" w:rsidP="008B3F4E">
      <w:pPr>
        <w:numPr>
          <w:ilvl w:val="0"/>
          <w:numId w:val="33"/>
        </w:numPr>
        <w:tabs>
          <w:tab w:val="left" w:pos="709"/>
          <w:tab w:val="left" w:pos="993"/>
        </w:tabs>
        <w:spacing w:line="384" w:lineRule="auto"/>
        <w:ind w:left="0" w:firstLine="709"/>
        <w:contextualSpacing/>
        <w:jc w:val="both"/>
        <w:rPr>
          <w:sz w:val="28"/>
          <w:szCs w:val="28"/>
        </w:rPr>
      </w:pPr>
      <w:r w:rsidRPr="006954D2">
        <w:rPr>
          <w:sz w:val="28"/>
          <w:szCs w:val="28"/>
        </w:rPr>
        <w:t>разграничение функциональной направленности программных мероприятий;</w:t>
      </w:r>
    </w:p>
    <w:p w:rsidR="00965BA9" w:rsidRPr="006954D2" w:rsidRDefault="00965BA9" w:rsidP="008B3F4E">
      <w:pPr>
        <w:numPr>
          <w:ilvl w:val="0"/>
          <w:numId w:val="33"/>
        </w:numPr>
        <w:tabs>
          <w:tab w:val="left" w:pos="709"/>
          <w:tab w:val="left" w:pos="851"/>
        </w:tabs>
        <w:spacing w:line="384" w:lineRule="auto"/>
        <w:ind w:left="0" w:firstLine="709"/>
        <w:contextualSpacing/>
        <w:jc w:val="both"/>
        <w:rPr>
          <w:sz w:val="28"/>
          <w:szCs w:val="28"/>
        </w:rPr>
      </w:pPr>
      <w:r w:rsidRPr="006954D2">
        <w:rPr>
          <w:sz w:val="28"/>
          <w:szCs w:val="28"/>
        </w:rPr>
        <w:t xml:space="preserve">обоснование и установление </w:t>
      </w:r>
      <w:proofErr w:type="spellStart"/>
      <w:r w:rsidRPr="006954D2">
        <w:rPr>
          <w:sz w:val="28"/>
          <w:szCs w:val="28"/>
        </w:rPr>
        <w:t>взаимоувязки</w:t>
      </w:r>
      <w:proofErr w:type="spellEnd"/>
      <w:r w:rsidRPr="006954D2">
        <w:rPr>
          <w:sz w:val="28"/>
          <w:szCs w:val="28"/>
        </w:rPr>
        <w:t xml:space="preserve"> приоритетов;</w:t>
      </w:r>
    </w:p>
    <w:p w:rsidR="00965BA9" w:rsidRPr="006954D2" w:rsidRDefault="00965BA9" w:rsidP="008B3F4E">
      <w:pPr>
        <w:numPr>
          <w:ilvl w:val="0"/>
          <w:numId w:val="33"/>
        </w:numPr>
        <w:tabs>
          <w:tab w:val="left" w:pos="709"/>
          <w:tab w:val="left" w:pos="851"/>
        </w:tabs>
        <w:spacing w:line="384" w:lineRule="auto"/>
        <w:ind w:left="0" w:firstLine="709"/>
        <w:contextualSpacing/>
        <w:jc w:val="both"/>
        <w:rPr>
          <w:sz w:val="28"/>
          <w:szCs w:val="28"/>
        </w:rPr>
      </w:pPr>
      <w:r w:rsidRPr="006954D2">
        <w:rPr>
          <w:sz w:val="28"/>
          <w:szCs w:val="28"/>
        </w:rPr>
        <w:t>научно-методическая и нормативно-правовая регламентация порядка и правил формирования и обоснования программ, а также механизма взаимной увязки программных мероприятий.</w:t>
      </w:r>
    </w:p>
    <w:p w:rsidR="00965BA9" w:rsidRPr="006954D2" w:rsidRDefault="00965BA9" w:rsidP="00965BA9">
      <w:pPr>
        <w:spacing w:line="384" w:lineRule="auto"/>
        <w:ind w:firstLine="709"/>
        <w:jc w:val="both"/>
        <w:rPr>
          <w:sz w:val="28"/>
          <w:szCs w:val="28"/>
        </w:rPr>
      </w:pPr>
      <w:r w:rsidRPr="006954D2">
        <w:rPr>
          <w:sz w:val="28"/>
          <w:szCs w:val="28"/>
        </w:rPr>
        <w:t>На втором этапе выполнения программ предусмотренных Стратегией необходимо:</w:t>
      </w:r>
    </w:p>
    <w:p w:rsidR="00965BA9" w:rsidRPr="006954D2" w:rsidRDefault="00965BA9" w:rsidP="008B3F4E">
      <w:pPr>
        <w:numPr>
          <w:ilvl w:val="0"/>
          <w:numId w:val="34"/>
        </w:numPr>
        <w:tabs>
          <w:tab w:val="left" w:pos="851"/>
        </w:tabs>
        <w:spacing w:line="384" w:lineRule="auto"/>
        <w:ind w:left="0" w:firstLine="709"/>
        <w:contextualSpacing/>
        <w:jc w:val="both"/>
        <w:rPr>
          <w:sz w:val="28"/>
          <w:szCs w:val="28"/>
        </w:rPr>
      </w:pPr>
      <w:r w:rsidRPr="006954D2">
        <w:rPr>
          <w:sz w:val="28"/>
          <w:szCs w:val="28"/>
        </w:rPr>
        <w:t>организовать межведомственный информационный обмен результатами реализации программных мероприятий;</w:t>
      </w:r>
    </w:p>
    <w:p w:rsidR="00965BA9" w:rsidRPr="006954D2" w:rsidRDefault="00965BA9" w:rsidP="008B3F4E">
      <w:pPr>
        <w:numPr>
          <w:ilvl w:val="0"/>
          <w:numId w:val="34"/>
        </w:numPr>
        <w:tabs>
          <w:tab w:val="left" w:pos="851"/>
        </w:tabs>
        <w:spacing w:line="384" w:lineRule="auto"/>
        <w:ind w:left="0" w:firstLine="709"/>
        <w:contextualSpacing/>
        <w:jc w:val="both"/>
        <w:rPr>
          <w:sz w:val="28"/>
          <w:szCs w:val="28"/>
        </w:rPr>
      </w:pPr>
      <w:r w:rsidRPr="006954D2">
        <w:rPr>
          <w:sz w:val="28"/>
          <w:szCs w:val="28"/>
        </w:rPr>
        <w:t>следование принципам модульного проектирования и обеспечение трансфера технологий;</w:t>
      </w:r>
    </w:p>
    <w:p w:rsidR="00965BA9" w:rsidRPr="006954D2" w:rsidRDefault="00965BA9" w:rsidP="008B3F4E">
      <w:pPr>
        <w:numPr>
          <w:ilvl w:val="0"/>
          <w:numId w:val="34"/>
        </w:numPr>
        <w:tabs>
          <w:tab w:val="left" w:pos="851"/>
        </w:tabs>
        <w:spacing w:line="384" w:lineRule="auto"/>
        <w:ind w:left="0" w:firstLine="709"/>
        <w:contextualSpacing/>
        <w:jc w:val="both"/>
        <w:rPr>
          <w:sz w:val="28"/>
          <w:szCs w:val="28"/>
        </w:rPr>
      </w:pPr>
      <w:r w:rsidRPr="006954D2">
        <w:rPr>
          <w:sz w:val="28"/>
          <w:szCs w:val="28"/>
        </w:rPr>
        <w:t>подключение информационных систем, используемых при исполнении муниципальных функций к системе межведомственного электронного взаимодействия.</w:t>
      </w:r>
    </w:p>
    <w:p w:rsidR="00965BA9" w:rsidRPr="006954D2" w:rsidRDefault="00965BA9" w:rsidP="00965BA9">
      <w:pPr>
        <w:spacing w:line="384" w:lineRule="auto"/>
        <w:ind w:firstLine="709"/>
        <w:jc w:val="both"/>
        <w:rPr>
          <w:sz w:val="28"/>
          <w:szCs w:val="28"/>
        </w:rPr>
      </w:pPr>
      <w:r w:rsidRPr="006954D2">
        <w:rPr>
          <w:sz w:val="28"/>
          <w:szCs w:val="28"/>
        </w:rPr>
        <w:t xml:space="preserve">Обеспечение эффективной системы взаимодействия между участниками стратегического развития включает следующие организационные механизмы: </w:t>
      </w:r>
    </w:p>
    <w:p w:rsidR="00965BA9" w:rsidRPr="006954D2" w:rsidRDefault="00965BA9" w:rsidP="00965BA9">
      <w:pPr>
        <w:spacing w:line="384" w:lineRule="auto"/>
        <w:ind w:firstLine="709"/>
        <w:jc w:val="both"/>
        <w:rPr>
          <w:sz w:val="28"/>
          <w:szCs w:val="28"/>
        </w:rPr>
      </w:pPr>
      <w:r w:rsidRPr="006954D2">
        <w:rPr>
          <w:i/>
          <w:sz w:val="28"/>
          <w:szCs w:val="28"/>
        </w:rPr>
        <w:t>в части взаимодействия с органами местного самоуправления</w:t>
      </w:r>
      <w:r w:rsidRPr="006954D2">
        <w:rPr>
          <w:sz w:val="28"/>
          <w:szCs w:val="28"/>
        </w:rPr>
        <w:t>:</w:t>
      </w:r>
    </w:p>
    <w:p w:rsidR="00965BA9" w:rsidRPr="006954D2" w:rsidRDefault="00965BA9" w:rsidP="008B3F4E">
      <w:pPr>
        <w:numPr>
          <w:ilvl w:val="0"/>
          <w:numId w:val="35"/>
        </w:numPr>
        <w:tabs>
          <w:tab w:val="left" w:pos="851"/>
        </w:tabs>
        <w:spacing w:line="384" w:lineRule="auto"/>
        <w:ind w:left="0" w:firstLine="709"/>
        <w:contextualSpacing/>
        <w:jc w:val="both"/>
        <w:rPr>
          <w:sz w:val="28"/>
          <w:szCs w:val="28"/>
        </w:rPr>
      </w:pPr>
      <w:r w:rsidRPr="006954D2">
        <w:rPr>
          <w:sz w:val="28"/>
          <w:szCs w:val="28"/>
        </w:rPr>
        <w:t>обеспечение синхронизации документов стратегического планирования и муниципальных программ сельских поселений со стратегическими целями и задачами муниципального образования;</w:t>
      </w:r>
    </w:p>
    <w:p w:rsidR="00965BA9" w:rsidRPr="006954D2" w:rsidRDefault="00965BA9" w:rsidP="008B3F4E">
      <w:pPr>
        <w:numPr>
          <w:ilvl w:val="0"/>
          <w:numId w:val="35"/>
        </w:numPr>
        <w:tabs>
          <w:tab w:val="left" w:pos="851"/>
        </w:tabs>
        <w:spacing w:line="384" w:lineRule="auto"/>
        <w:ind w:left="0" w:firstLine="709"/>
        <w:contextualSpacing/>
        <w:jc w:val="both"/>
        <w:rPr>
          <w:sz w:val="28"/>
          <w:szCs w:val="28"/>
        </w:rPr>
      </w:pPr>
      <w:r w:rsidRPr="006954D2">
        <w:rPr>
          <w:sz w:val="28"/>
          <w:szCs w:val="28"/>
        </w:rPr>
        <w:t xml:space="preserve">обеспечение мониторинга деятельности органов местного самоуправления на уровне городских и сельских поселений по реализации </w:t>
      </w:r>
      <w:r w:rsidRPr="006954D2">
        <w:rPr>
          <w:sz w:val="28"/>
          <w:szCs w:val="28"/>
        </w:rPr>
        <w:lastRenderedPageBreak/>
        <w:t>Стратегии социально-экономического развития муниципального образования.</w:t>
      </w:r>
    </w:p>
    <w:p w:rsidR="00965BA9" w:rsidRPr="006954D2" w:rsidRDefault="00965BA9" w:rsidP="00965BA9">
      <w:pPr>
        <w:spacing w:line="384" w:lineRule="auto"/>
        <w:ind w:firstLine="709"/>
        <w:jc w:val="both"/>
        <w:rPr>
          <w:sz w:val="28"/>
          <w:szCs w:val="28"/>
        </w:rPr>
      </w:pPr>
      <w:r w:rsidRPr="006954D2">
        <w:rPr>
          <w:i/>
          <w:sz w:val="28"/>
          <w:szCs w:val="28"/>
        </w:rPr>
        <w:t>в части взаимодействия с институтами гражданского общества</w:t>
      </w:r>
      <w:r w:rsidRPr="006954D2">
        <w:rPr>
          <w:sz w:val="28"/>
          <w:szCs w:val="28"/>
        </w:rPr>
        <w:t>:</w:t>
      </w:r>
    </w:p>
    <w:p w:rsidR="00965BA9" w:rsidRPr="006954D2" w:rsidRDefault="00965BA9" w:rsidP="008B3F4E">
      <w:pPr>
        <w:numPr>
          <w:ilvl w:val="0"/>
          <w:numId w:val="36"/>
        </w:numPr>
        <w:tabs>
          <w:tab w:val="left" w:pos="851"/>
        </w:tabs>
        <w:spacing w:line="384" w:lineRule="auto"/>
        <w:ind w:left="0" w:firstLine="709"/>
        <w:contextualSpacing/>
        <w:jc w:val="both"/>
        <w:rPr>
          <w:sz w:val="28"/>
          <w:szCs w:val="28"/>
        </w:rPr>
      </w:pPr>
      <w:r w:rsidRPr="006954D2">
        <w:rPr>
          <w:sz w:val="28"/>
          <w:szCs w:val="28"/>
        </w:rPr>
        <w:t>повышение эффективности форм участия населения в осуществлении местного самоуправления;</w:t>
      </w:r>
    </w:p>
    <w:p w:rsidR="00965BA9" w:rsidRPr="006954D2" w:rsidRDefault="00965BA9" w:rsidP="008B3F4E">
      <w:pPr>
        <w:numPr>
          <w:ilvl w:val="0"/>
          <w:numId w:val="36"/>
        </w:numPr>
        <w:tabs>
          <w:tab w:val="left" w:pos="851"/>
        </w:tabs>
        <w:spacing w:line="384" w:lineRule="auto"/>
        <w:ind w:left="0" w:firstLine="709"/>
        <w:contextualSpacing/>
        <w:jc w:val="both"/>
        <w:rPr>
          <w:sz w:val="28"/>
          <w:szCs w:val="28"/>
        </w:rPr>
      </w:pPr>
      <w:r w:rsidRPr="006954D2">
        <w:rPr>
          <w:sz w:val="28"/>
          <w:szCs w:val="28"/>
        </w:rPr>
        <w:t>привлечение к процессу стратегического развития муниципального района городского и сельского населения в формате развития институтов гражданского общества, развития форм участия жителей в осуществлении местного самоуправления;</w:t>
      </w:r>
    </w:p>
    <w:p w:rsidR="00965BA9" w:rsidRPr="006954D2" w:rsidRDefault="00965BA9" w:rsidP="008B3F4E">
      <w:pPr>
        <w:numPr>
          <w:ilvl w:val="0"/>
          <w:numId w:val="36"/>
        </w:numPr>
        <w:tabs>
          <w:tab w:val="left" w:pos="851"/>
        </w:tabs>
        <w:spacing w:line="384" w:lineRule="auto"/>
        <w:ind w:left="0" w:firstLine="709"/>
        <w:contextualSpacing/>
        <w:jc w:val="both"/>
        <w:rPr>
          <w:sz w:val="28"/>
          <w:szCs w:val="28"/>
        </w:rPr>
      </w:pPr>
      <w:r w:rsidRPr="006954D2">
        <w:rPr>
          <w:sz w:val="28"/>
          <w:szCs w:val="28"/>
        </w:rPr>
        <w:t>совершенствование партнерской модели взаимодействия некоммерческих организаций с органами местного самоуправления;</w:t>
      </w:r>
    </w:p>
    <w:p w:rsidR="00965BA9" w:rsidRPr="006954D2" w:rsidRDefault="00965BA9" w:rsidP="008B3F4E">
      <w:pPr>
        <w:numPr>
          <w:ilvl w:val="0"/>
          <w:numId w:val="36"/>
        </w:numPr>
        <w:tabs>
          <w:tab w:val="left" w:pos="851"/>
        </w:tabs>
        <w:spacing w:line="384" w:lineRule="auto"/>
        <w:ind w:left="0" w:firstLine="709"/>
        <w:contextualSpacing/>
        <w:jc w:val="both"/>
        <w:rPr>
          <w:sz w:val="28"/>
          <w:szCs w:val="28"/>
        </w:rPr>
      </w:pPr>
      <w:r w:rsidRPr="006954D2">
        <w:rPr>
          <w:sz w:val="28"/>
          <w:szCs w:val="28"/>
        </w:rPr>
        <w:t>поддержка социально-ориентированных некоммерческих организаций, создание условий для развития конкуренции в сфере обслуживания населения путем развития механизмов привлечения социально ориентированных некоммерческих организаций к оказанию социальных услуг на конкурентной основе, а также конкурсного финансирования инновационных программ и проектов указанных организаций;</w:t>
      </w:r>
    </w:p>
    <w:p w:rsidR="00965BA9" w:rsidRPr="006954D2" w:rsidRDefault="00965BA9" w:rsidP="008B3F4E">
      <w:pPr>
        <w:numPr>
          <w:ilvl w:val="0"/>
          <w:numId w:val="36"/>
        </w:numPr>
        <w:tabs>
          <w:tab w:val="left" w:pos="851"/>
        </w:tabs>
        <w:spacing w:line="384" w:lineRule="auto"/>
        <w:ind w:left="0" w:firstLine="709"/>
        <w:contextualSpacing/>
        <w:jc w:val="both"/>
        <w:rPr>
          <w:sz w:val="28"/>
          <w:szCs w:val="28"/>
        </w:rPr>
      </w:pPr>
      <w:r w:rsidRPr="006954D2">
        <w:rPr>
          <w:sz w:val="28"/>
          <w:szCs w:val="28"/>
        </w:rPr>
        <w:t>развитие инфраструктуры поддержки социально ориентированных некоммерческих организаций, в том числе содействие привлечению социально ориентированными некоммерческими организациями труда добровольцев.</w:t>
      </w:r>
    </w:p>
    <w:p w:rsidR="00965BA9" w:rsidRPr="006954D2" w:rsidRDefault="00965BA9" w:rsidP="00965BA9">
      <w:pPr>
        <w:spacing w:line="384" w:lineRule="auto"/>
        <w:ind w:firstLine="709"/>
        <w:jc w:val="both"/>
        <w:rPr>
          <w:sz w:val="28"/>
          <w:szCs w:val="28"/>
        </w:rPr>
      </w:pPr>
      <w:r w:rsidRPr="006954D2">
        <w:rPr>
          <w:i/>
          <w:sz w:val="28"/>
          <w:szCs w:val="28"/>
        </w:rPr>
        <w:t>в части взаимодействия с внешними стратегическими партнерами</w:t>
      </w:r>
      <w:r w:rsidRPr="006954D2">
        <w:rPr>
          <w:sz w:val="28"/>
          <w:szCs w:val="28"/>
        </w:rPr>
        <w:t>:</w:t>
      </w:r>
    </w:p>
    <w:p w:rsidR="00965BA9" w:rsidRPr="006954D2" w:rsidRDefault="00965BA9" w:rsidP="008B3F4E">
      <w:pPr>
        <w:numPr>
          <w:ilvl w:val="0"/>
          <w:numId w:val="37"/>
        </w:numPr>
        <w:tabs>
          <w:tab w:val="left" w:pos="851"/>
        </w:tabs>
        <w:spacing w:line="384" w:lineRule="auto"/>
        <w:ind w:left="0" w:firstLine="709"/>
        <w:contextualSpacing/>
        <w:jc w:val="both"/>
        <w:rPr>
          <w:sz w:val="28"/>
          <w:szCs w:val="28"/>
        </w:rPr>
      </w:pPr>
      <w:r w:rsidRPr="006954D2">
        <w:rPr>
          <w:sz w:val="28"/>
          <w:szCs w:val="28"/>
        </w:rPr>
        <w:t>взаимодействие и координация приоритетов развития с органами государственной власти, в том числе перераспределение полномочий, участие в целевых программах;</w:t>
      </w:r>
    </w:p>
    <w:p w:rsidR="00965BA9" w:rsidRPr="006954D2" w:rsidRDefault="00965BA9" w:rsidP="008B3F4E">
      <w:pPr>
        <w:numPr>
          <w:ilvl w:val="0"/>
          <w:numId w:val="37"/>
        </w:numPr>
        <w:tabs>
          <w:tab w:val="left" w:pos="851"/>
        </w:tabs>
        <w:spacing w:line="384" w:lineRule="auto"/>
        <w:ind w:left="0" w:firstLine="709"/>
        <w:contextualSpacing/>
        <w:jc w:val="both"/>
        <w:rPr>
          <w:sz w:val="28"/>
          <w:szCs w:val="28"/>
        </w:rPr>
      </w:pPr>
      <w:r w:rsidRPr="006954D2">
        <w:rPr>
          <w:sz w:val="28"/>
          <w:szCs w:val="28"/>
        </w:rPr>
        <w:t xml:space="preserve">привлечение к участию в реализации Стратегии представителей бизнеса для согласования решений стратегического развития муниципального образования с корпоративными стратегиями и </w:t>
      </w:r>
      <w:r w:rsidRPr="006954D2">
        <w:rPr>
          <w:sz w:val="28"/>
          <w:szCs w:val="28"/>
        </w:rPr>
        <w:lastRenderedPageBreak/>
        <w:t>формированию предложений для корректировки документов стратегического развития;</w:t>
      </w:r>
    </w:p>
    <w:p w:rsidR="00965BA9" w:rsidRPr="006954D2" w:rsidRDefault="00965BA9" w:rsidP="008B3F4E">
      <w:pPr>
        <w:numPr>
          <w:ilvl w:val="0"/>
          <w:numId w:val="37"/>
        </w:numPr>
        <w:tabs>
          <w:tab w:val="left" w:pos="851"/>
        </w:tabs>
        <w:spacing w:line="384" w:lineRule="auto"/>
        <w:ind w:left="0" w:firstLine="709"/>
        <w:contextualSpacing/>
        <w:jc w:val="both"/>
        <w:rPr>
          <w:sz w:val="28"/>
          <w:szCs w:val="28"/>
        </w:rPr>
      </w:pPr>
      <w:r w:rsidRPr="006954D2">
        <w:rPr>
          <w:sz w:val="28"/>
          <w:szCs w:val="28"/>
        </w:rPr>
        <w:t>согласование перспектив и приоритетов социально-экономического развития с субъектами естественных монополий.</w:t>
      </w:r>
    </w:p>
    <w:p w:rsidR="00965BA9" w:rsidRPr="006954D2" w:rsidRDefault="00965BA9" w:rsidP="00965BA9">
      <w:pPr>
        <w:spacing w:line="384" w:lineRule="auto"/>
        <w:ind w:firstLine="709"/>
        <w:jc w:val="both"/>
        <w:rPr>
          <w:sz w:val="28"/>
          <w:szCs w:val="28"/>
        </w:rPr>
      </w:pPr>
      <w:r w:rsidRPr="006954D2">
        <w:rPr>
          <w:i/>
          <w:sz w:val="28"/>
          <w:szCs w:val="28"/>
        </w:rPr>
        <w:t>основные направления развития конструктивной социальной активности граждан</w:t>
      </w:r>
      <w:r w:rsidRPr="006954D2">
        <w:rPr>
          <w:sz w:val="28"/>
          <w:szCs w:val="28"/>
        </w:rPr>
        <w:t>:</w:t>
      </w:r>
    </w:p>
    <w:p w:rsidR="00965BA9" w:rsidRPr="006954D2" w:rsidRDefault="00965BA9" w:rsidP="008B3F4E">
      <w:pPr>
        <w:numPr>
          <w:ilvl w:val="0"/>
          <w:numId w:val="38"/>
        </w:numPr>
        <w:tabs>
          <w:tab w:val="left" w:pos="851"/>
        </w:tabs>
        <w:spacing w:line="384" w:lineRule="auto"/>
        <w:ind w:left="0" w:firstLine="709"/>
        <w:contextualSpacing/>
        <w:jc w:val="both"/>
        <w:rPr>
          <w:sz w:val="28"/>
          <w:szCs w:val="28"/>
        </w:rPr>
      </w:pPr>
      <w:r w:rsidRPr="006954D2">
        <w:rPr>
          <w:sz w:val="28"/>
          <w:szCs w:val="28"/>
        </w:rPr>
        <w:t>пропаганда позитивного опыта общественно полезной деятельности, лучших социальных практик, «новых героев» социального развития района;</w:t>
      </w:r>
    </w:p>
    <w:p w:rsidR="00965BA9" w:rsidRPr="006954D2" w:rsidRDefault="00965BA9" w:rsidP="008B3F4E">
      <w:pPr>
        <w:numPr>
          <w:ilvl w:val="0"/>
          <w:numId w:val="38"/>
        </w:numPr>
        <w:tabs>
          <w:tab w:val="left" w:pos="851"/>
        </w:tabs>
        <w:spacing w:line="384" w:lineRule="auto"/>
        <w:ind w:left="0" w:firstLine="709"/>
        <w:contextualSpacing/>
        <w:jc w:val="both"/>
        <w:rPr>
          <w:sz w:val="28"/>
          <w:szCs w:val="28"/>
        </w:rPr>
      </w:pPr>
      <w:r w:rsidRPr="006954D2">
        <w:rPr>
          <w:sz w:val="28"/>
          <w:szCs w:val="28"/>
        </w:rPr>
        <w:t>совершенствование системы информационной поддержки развития гражданского общества, создание электронных дискуссионных площадок в сети Интернет для обсуждения и выработки предложений, решений по социально значимым темам;</w:t>
      </w:r>
    </w:p>
    <w:p w:rsidR="00965BA9" w:rsidRPr="006954D2" w:rsidRDefault="00965BA9" w:rsidP="008B3F4E">
      <w:pPr>
        <w:numPr>
          <w:ilvl w:val="0"/>
          <w:numId w:val="38"/>
        </w:numPr>
        <w:tabs>
          <w:tab w:val="left" w:pos="851"/>
        </w:tabs>
        <w:spacing w:line="384" w:lineRule="auto"/>
        <w:ind w:left="0" w:firstLine="709"/>
        <w:contextualSpacing/>
        <w:jc w:val="both"/>
        <w:rPr>
          <w:sz w:val="28"/>
          <w:szCs w:val="28"/>
        </w:rPr>
      </w:pPr>
      <w:r w:rsidRPr="006954D2">
        <w:rPr>
          <w:sz w:val="28"/>
          <w:szCs w:val="28"/>
        </w:rPr>
        <w:t xml:space="preserve">поддержка и стимулирование развития добровольчества, </w:t>
      </w:r>
      <w:proofErr w:type="spellStart"/>
      <w:r w:rsidRPr="006954D2">
        <w:rPr>
          <w:sz w:val="28"/>
          <w:szCs w:val="28"/>
        </w:rPr>
        <w:t>волонтерства</w:t>
      </w:r>
      <w:proofErr w:type="spellEnd"/>
      <w:r w:rsidRPr="006954D2">
        <w:rPr>
          <w:sz w:val="28"/>
          <w:szCs w:val="28"/>
        </w:rPr>
        <w:t xml:space="preserve"> и благотворительности, повышение мотивации к гражданскому участию, социальной активности и коллективному действию, стимулирование самоорганизации граждан для решения значимых социальных проблем, развитие территориального общественного самоуправления.</w:t>
      </w:r>
    </w:p>
    <w:p w:rsidR="0079587D" w:rsidRPr="006954D2" w:rsidRDefault="0079587D" w:rsidP="0079587D">
      <w:pPr>
        <w:tabs>
          <w:tab w:val="left" w:pos="851"/>
        </w:tabs>
        <w:spacing w:line="384" w:lineRule="auto"/>
        <w:ind w:left="709"/>
        <w:contextualSpacing/>
        <w:jc w:val="both"/>
        <w:rPr>
          <w:b/>
          <w:sz w:val="28"/>
          <w:szCs w:val="28"/>
        </w:rPr>
      </w:pPr>
      <w:r w:rsidRPr="006954D2">
        <w:rPr>
          <w:b/>
          <w:sz w:val="28"/>
          <w:szCs w:val="28"/>
        </w:rPr>
        <w:t>ВЫВОДЫ.</w:t>
      </w:r>
    </w:p>
    <w:p w:rsidR="0079587D" w:rsidRPr="006954D2" w:rsidRDefault="0079587D" w:rsidP="0079587D">
      <w:pPr>
        <w:spacing w:line="384" w:lineRule="auto"/>
        <w:ind w:firstLine="709"/>
        <w:jc w:val="both"/>
        <w:rPr>
          <w:sz w:val="28"/>
          <w:szCs w:val="28"/>
        </w:rPr>
      </w:pPr>
      <w:r w:rsidRPr="006954D2">
        <w:rPr>
          <w:sz w:val="28"/>
          <w:szCs w:val="28"/>
        </w:rPr>
        <w:t>Комплексное и реальное наполнение механизма реализации Стратегии вышеуказанными функциональными структурными элементами будет способствовать формированию эффективной системы стратегического управления развитием Почепского района в интересах достижения намеченных стратегических целей и приоритетов муниципального развития.</w:t>
      </w:r>
    </w:p>
    <w:p w:rsidR="0079587D" w:rsidRPr="006954D2" w:rsidRDefault="0079587D" w:rsidP="0079587D">
      <w:pPr>
        <w:spacing w:line="384" w:lineRule="auto"/>
        <w:ind w:firstLine="709"/>
        <w:jc w:val="both"/>
        <w:rPr>
          <w:sz w:val="28"/>
          <w:szCs w:val="28"/>
        </w:rPr>
      </w:pPr>
      <w:r w:rsidRPr="006954D2">
        <w:rPr>
          <w:sz w:val="28"/>
          <w:szCs w:val="28"/>
        </w:rPr>
        <w:t xml:space="preserve">План мероприятий Стратегии, муниципальные программы района должны постоянно пересматриваться в зависимости от имеющихся социально-экономических условий и действующего законодательства. Контроль, базируясь на мониторинге и оценке предлагаемых Стратегией программ и проектов, создаст обратную связь между процессом </w:t>
      </w:r>
      <w:r w:rsidRPr="006954D2">
        <w:rPr>
          <w:sz w:val="28"/>
          <w:szCs w:val="28"/>
        </w:rPr>
        <w:lastRenderedPageBreak/>
        <w:t>планирования и результатами управленческих решений администрацией Почепского муниципального района по его осуществлению.</w:t>
      </w:r>
    </w:p>
    <w:p w:rsidR="0079587D" w:rsidRPr="006954D2" w:rsidRDefault="0079587D" w:rsidP="0079587D">
      <w:pPr>
        <w:spacing w:line="384" w:lineRule="auto"/>
        <w:ind w:firstLine="709"/>
        <w:jc w:val="both"/>
        <w:rPr>
          <w:sz w:val="28"/>
          <w:szCs w:val="28"/>
        </w:rPr>
      </w:pPr>
      <w:r w:rsidRPr="006954D2">
        <w:rPr>
          <w:sz w:val="28"/>
          <w:szCs w:val="28"/>
        </w:rPr>
        <w:t xml:space="preserve">Основными мероприятиями по реализации Стратегии станут: совершенствование нормативно-правовой базы социально-экономического развития муниципального образования, корректировка муниципальных программ, формирование институциональной среды Почепского района, разработка эффективных инструментов муниципально-частного и социального партнёрства, обеспечение реализации наиболее значимых муниципальных проектов и создание системы мониторинга и контроля реализации Стратегии. </w:t>
      </w:r>
    </w:p>
    <w:p w:rsidR="0079587D" w:rsidRPr="006954D2" w:rsidRDefault="0079587D" w:rsidP="0079587D">
      <w:pPr>
        <w:tabs>
          <w:tab w:val="left" w:pos="851"/>
        </w:tabs>
        <w:spacing w:line="384" w:lineRule="auto"/>
        <w:ind w:left="709"/>
        <w:contextualSpacing/>
        <w:jc w:val="both"/>
        <w:rPr>
          <w:sz w:val="28"/>
          <w:szCs w:val="28"/>
        </w:rPr>
      </w:pPr>
    </w:p>
    <w:p w:rsidR="0079587D" w:rsidRPr="006954D2" w:rsidRDefault="0079587D" w:rsidP="0079587D">
      <w:pPr>
        <w:tabs>
          <w:tab w:val="left" w:pos="851"/>
        </w:tabs>
        <w:spacing w:line="384" w:lineRule="auto"/>
        <w:ind w:left="709"/>
        <w:contextualSpacing/>
        <w:jc w:val="both"/>
        <w:rPr>
          <w:sz w:val="28"/>
          <w:szCs w:val="28"/>
        </w:rPr>
      </w:pPr>
    </w:p>
    <w:p w:rsidR="00965BA9" w:rsidRPr="006954D2" w:rsidRDefault="00965BA9">
      <w:pPr>
        <w:spacing w:after="200" w:line="276" w:lineRule="auto"/>
        <w:rPr>
          <w:rFonts w:eastAsia="Calibri"/>
          <w:sz w:val="28"/>
          <w:szCs w:val="28"/>
        </w:rPr>
      </w:pPr>
    </w:p>
    <w:p w:rsidR="00965BA9" w:rsidRPr="006954D2" w:rsidRDefault="00965BA9">
      <w:pPr>
        <w:spacing w:after="200" w:line="276" w:lineRule="auto"/>
        <w:rPr>
          <w:rFonts w:eastAsia="Calibri"/>
          <w:sz w:val="28"/>
          <w:szCs w:val="28"/>
        </w:rPr>
      </w:pPr>
      <w:r w:rsidRPr="006954D2">
        <w:rPr>
          <w:rFonts w:eastAsia="Calibri"/>
          <w:sz w:val="28"/>
          <w:szCs w:val="28"/>
        </w:rPr>
        <w:br w:type="page"/>
      </w:r>
    </w:p>
    <w:p w:rsidR="002954DD" w:rsidRPr="006954D2" w:rsidRDefault="002954DD" w:rsidP="0081029A">
      <w:pPr>
        <w:widowControl w:val="0"/>
        <w:autoSpaceDE w:val="0"/>
        <w:autoSpaceDN w:val="0"/>
        <w:adjustRightInd w:val="0"/>
        <w:ind w:firstLine="708"/>
        <w:jc w:val="right"/>
        <w:rPr>
          <w:rFonts w:eastAsia="Calibri"/>
          <w:sz w:val="28"/>
          <w:szCs w:val="28"/>
        </w:rPr>
      </w:pPr>
      <w:r w:rsidRPr="006954D2">
        <w:rPr>
          <w:rFonts w:eastAsia="Calibri"/>
          <w:sz w:val="28"/>
          <w:szCs w:val="28"/>
        </w:rPr>
        <w:lastRenderedPageBreak/>
        <w:t>ПРИЛОЖЕНИЕ 1</w:t>
      </w:r>
    </w:p>
    <w:p w:rsidR="002954DD" w:rsidRDefault="00465784" w:rsidP="0081029A">
      <w:pPr>
        <w:widowControl w:val="0"/>
        <w:autoSpaceDE w:val="0"/>
        <w:autoSpaceDN w:val="0"/>
        <w:adjustRightInd w:val="0"/>
        <w:ind w:firstLine="708"/>
        <w:jc w:val="center"/>
        <w:rPr>
          <w:rFonts w:eastAsia="Calibri"/>
          <w:b/>
          <w:sz w:val="28"/>
          <w:szCs w:val="28"/>
        </w:rPr>
      </w:pPr>
      <w:r w:rsidRPr="006954D2">
        <w:rPr>
          <w:rFonts w:eastAsia="Calibri"/>
          <w:b/>
          <w:sz w:val="28"/>
          <w:szCs w:val="28"/>
        </w:rPr>
        <w:t>Приоритетные реализующиеся и перспективные ключевые проекты, имеющие стратегическое значение для социально-экономического развития Почепского муниципального района Брянской области</w:t>
      </w:r>
    </w:p>
    <w:p w:rsidR="00465784" w:rsidRPr="006954D2" w:rsidRDefault="00465784" w:rsidP="0081029A">
      <w:pPr>
        <w:widowControl w:val="0"/>
        <w:autoSpaceDE w:val="0"/>
        <w:autoSpaceDN w:val="0"/>
        <w:adjustRightInd w:val="0"/>
        <w:ind w:firstLine="708"/>
        <w:jc w:val="center"/>
        <w:rPr>
          <w:rFonts w:eastAsia="Calibri"/>
          <w:b/>
          <w:sz w:val="28"/>
          <w:szCs w:val="28"/>
        </w:rPr>
      </w:pPr>
    </w:p>
    <w:tbl>
      <w:tblPr>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1617"/>
        <w:gridCol w:w="1578"/>
        <w:gridCol w:w="1601"/>
        <w:gridCol w:w="1283"/>
      </w:tblGrid>
      <w:tr w:rsidR="006954D2" w:rsidRPr="006954D2" w:rsidTr="00465784">
        <w:trPr>
          <w:trHeight w:val="290"/>
        </w:trPr>
        <w:tc>
          <w:tcPr>
            <w:tcW w:w="270" w:type="pct"/>
            <w:shd w:val="clear" w:color="auto" w:fill="auto"/>
            <w:noWrap/>
            <w:vAlign w:val="center"/>
            <w:hideMark/>
          </w:tcPr>
          <w:p w:rsidR="0028521D" w:rsidRPr="006954D2" w:rsidRDefault="0028521D" w:rsidP="00EE6022">
            <w:pPr>
              <w:jc w:val="center"/>
              <w:rPr>
                <w:b/>
                <w:bCs/>
                <w:sz w:val="22"/>
                <w:szCs w:val="22"/>
              </w:rPr>
            </w:pPr>
            <w:r w:rsidRPr="006954D2">
              <w:rPr>
                <w:b/>
                <w:bCs/>
                <w:sz w:val="22"/>
                <w:szCs w:val="22"/>
              </w:rPr>
              <w:t xml:space="preserve">№ </w:t>
            </w:r>
            <w:proofErr w:type="gramStart"/>
            <w:r w:rsidRPr="006954D2">
              <w:rPr>
                <w:b/>
                <w:bCs/>
                <w:sz w:val="22"/>
                <w:szCs w:val="22"/>
              </w:rPr>
              <w:t>п</w:t>
            </w:r>
            <w:proofErr w:type="gramEnd"/>
            <w:r w:rsidRPr="006954D2">
              <w:rPr>
                <w:b/>
                <w:bCs/>
                <w:sz w:val="22"/>
                <w:szCs w:val="22"/>
              </w:rPr>
              <w:t>/п</w:t>
            </w:r>
          </w:p>
        </w:tc>
        <w:tc>
          <w:tcPr>
            <w:tcW w:w="1651" w:type="pct"/>
            <w:shd w:val="clear" w:color="auto" w:fill="auto"/>
            <w:noWrap/>
            <w:vAlign w:val="center"/>
            <w:hideMark/>
          </w:tcPr>
          <w:p w:rsidR="0028521D" w:rsidRPr="006954D2" w:rsidRDefault="0028521D" w:rsidP="0028521D">
            <w:pPr>
              <w:jc w:val="center"/>
              <w:rPr>
                <w:b/>
                <w:bCs/>
                <w:sz w:val="22"/>
                <w:szCs w:val="22"/>
              </w:rPr>
            </w:pPr>
            <w:r w:rsidRPr="006954D2">
              <w:rPr>
                <w:b/>
                <w:bCs/>
                <w:sz w:val="22"/>
                <w:szCs w:val="22"/>
              </w:rPr>
              <w:t>Полное наименование проекта</w:t>
            </w:r>
          </w:p>
        </w:tc>
        <w:tc>
          <w:tcPr>
            <w:tcW w:w="819" w:type="pct"/>
            <w:shd w:val="clear" w:color="auto" w:fill="auto"/>
            <w:noWrap/>
            <w:vAlign w:val="center"/>
            <w:hideMark/>
          </w:tcPr>
          <w:p w:rsidR="0028521D" w:rsidRPr="006954D2" w:rsidRDefault="0028521D" w:rsidP="0028521D">
            <w:pPr>
              <w:jc w:val="center"/>
              <w:rPr>
                <w:b/>
                <w:bCs/>
                <w:sz w:val="22"/>
                <w:szCs w:val="22"/>
              </w:rPr>
            </w:pPr>
            <w:r w:rsidRPr="006954D2">
              <w:rPr>
                <w:b/>
                <w:bCs/>
                <w:sz w:val="22"/>
                <w:szCs w:val="22"/>
              </w:rPr>
              <w:t>Инвестор</w:t>
            </w:r>
          </w:p>
        </w:tc>
        <w:tc>
          <w:tcPr>
            <w:tcW w:w="799" w:type="pct"/>
            <w:shd w:val="clear" w:color="auto" w:fill="auto"/>
            <w:noWrap/>
            <w:vAlign w:val="center"/>
            <w:hideMark/>
          </w:tcPr>
          <w:p w:rsidR="0028521D" w:rsidRPr="006954D2" w:rsidRDefault="0028521D" w:rsidP="0028521D">
            <w:pPr>
              <w:jc w:val="center"/>
              <w:rPr>
                <w:b/>
                <w:bCs/>
                <w:sz w:val="22"/>
                <w:szCs w:val="22"/>
              </w:rPr>
            </w:pPr>
            <w:r w:rsidRPr="006954D2">
              <w:rPr>
                <w:b/>
                <w:bCs/>
                <w:sz w:val="22"/>
                <w:szCs w:val="22"/>
              </w:rPr>
              <w:t>Стоимость проекта (</w:t>
            </w:r>
            <w:r w:rsidR="00EA3D54">
              <w:rPr>
                <w:b/>
                <w:bCs/>
                <w:sz w:val="22"/>
                <w:szCs w:val="22"/>
              </w:rPr>
              <w:t>тыс.руб.</w:t>
            </w:r>
            <w:r w:rsidRPr="006954D2">
              <w:rPr>
                <w:b/>
                <w:bCs/>
                <w:sz w:val="22"/>
                <w:szCs w:val="22"/>
              </w:rPr>
              <w:t>)</w:t>
            </w:r>
          </w:p>
        </w:tc>
        <w:tc>
          <w:tcPr>
            <w:tcW w:w="811" w:type="pct"/>
            <w:shd w:val="clear" w:color="auto" w:fill="auto"/>
            <w:noWrap/>
            <w:vAlign w:val="center"/>
            <w:hideMark/>
          </w:tcPr>
          <w:p w:rsidR="0028521D" w:rsidRPr="006954D2" w:rsidRDefault="0028521D" w:rsidP="0028521D">
            <w:pPr>
              <w:jc w:val="center"/>
              <w:rPr>
                <w:b/>
                <w:bCs/>
                <w:sz w:val="22"/>
                <w:szCs w:val="22"/>
              </w:rPr>
            </w:pPr>
            <w:r w:rsidRPr="006954D2">
              <w:rPr>
                <w:b/>
                <w:bCs/>
                <w:sz w:val="22"/>
                <w:szCs w:val="22"/>
              </w:rPr>
              <w:t>Срок реализации проекта</w:t>
            </w:r>
          </w:p>
        </w:tc>
        <w:tc>
          <w:tcPr>
            <w:tcW w:w="650" w:type="pct"/>
            <w:shd w:val="clear" w:color="auto" w:fill="auto"/>
            <w:noWrap/>
            <w:vAlign w:val="center"/>
            <w:hideMark/>
          </w:tcPr>
          <w:p w:rsidR="0028521D" w:rsidRPr="006954D2" w:rsidRDefault="0028521D" w:rsidP="0028521D">
            <w:pPr>
              <w:jc w:val="center"/>
              <w:rPr>
                <w:b/>
                <w:bCs/>
                <w:sz w:val="18"/>
                <w:szCs w:val="22"/>
              </w:rPr>
            </w:pPr>
            <w:r w:rsidRPr="006954D2">
              <w:rPr>
                <w:b/>
                <w:bCs/>
                <w:sz w:val="18"/>
                <w:szCs w:val="22"/>
              </w:rPr>
              <w:t>Число создаваемых рабочих мест, шт.</w:t>
            </w:r>
          </w:p>
        </w:tc>
      </w:tr>
      <w:tr w:rsidR="006954D2" w:rsidRPr="006954D2" w:rsidTr="00465784">
        <w:trPr>
          <w:trHeight w:val="290"/>
        </w:trPr>
        <w:tc>
          <w:tcPr>
            <w:tcW w:w="5000" w:type="pct"/>
            <w:gridSpan w:val="6"/>
            <w:shd w:val="clear" w:color="auto" w:fill="auto"/>
            <w:noWrap/>
            <w:vAlign w:val="center"/>
          </w:tcPr>
          <w:p w:rsidR="00D1365B" w:rsidRPr="006954D2" w:rsidRDefault="00D1365B" w:rsidP="00EE6022">
            <w:pPr>
              <w:jc w:val="center"/>
              <w:rPr>
                <w:b/>
                <w:sz w:val="22"/>
                <w:szCs w:val="22"/>
              </w:rPr>
            </w:pPr>
            <w:r w:rsidRPr="006954D2">
              <w:rPr>
                <w:b/>
                <w:sz w:val="22"/>
                <w:szCs w:val="22"/>
              </w:rPr>
              <w:t>Приоритетное направление «Человеческий капитал и социальная сфера»</w:t>
            </w:r>
          </w:p>
        </w:tc>
      </w:tr>
      <w:tr w:rsidR="006954D2" w:rsidRPr="006954D2" w:rsidTr="00465784">
        <w:trPr>
          <w:trHeight w:val="290"/>
        </w:trPr>
        <w:tc>
          <w:tcPr>
            <w:tcW w:w="270" w:type="pct"/>
            <w:shd w:val="clear" w:color="auto" w:fill="auto"/>
            <w:noWrap/>
            <w:vAlign w:val="center"/>
          </w:tcPr>
          <w:p w:rsidR="00D1365B" w:rsidRPr="006954D2" w:rsidRDefault="00D1365B" w:rsidP="008B3F4E">
            <w:pPr>
              <w:pStyle w:val="a4"/>
              <w:numPr>
                <w:ilvl w:val="0"/>
                <w:numId w:val="41"/>
              </w:numPr>
              <w:ind w:left="0" w:firstLine="0"/>
              <w:jc w:val="center"/>
              <w:rPr>
                <w:sz w:val="22"/>
                <w:szCs w:val="22"/>
              </w:rPr>
            </w:pPr>
          </w:p>
        </w:tc>
        <w:tc>
          <w:tcPr>
            <w:tcW w:w="1651" w:type="pct"/>
            <w:shd w:val="clear" w:color="auto" w:fill="auto"/>
            <w:noWrap/>
          </w:tcPr>
          <w:p w:rsidR="00D1365B" w:rsidRPr="006954D2" w:rsidRDefault="00D1365B" w:rsidP="00843DD3">
            <w:pPr>
              <w:widowControl w:val="0"/>
              <w:autoSpaceDE w:val="0"/>
              <w:autoSpaceDN w:val="0"/>
              <w:adjustRightInd w:val="0"/>
              <w:jc w:val="both"/>
              <w:rPr>
                <w:bCs/>
                <w:sz w:val="22"/>
                <w:szCs w:val="22"/>
                <w:lang w:eastAsia="ar-SA"/>
              </w:rPr>
            </w:pPr>
            <w:r w:rsidRPr="006954D2">
              <w:rPr>
                <w:bCs/>
                <w:sz w:val="22"/>
                <w:szCs w:val="22"/>
                <w:lang w:eastAsia="ar-SA"/>
              </w:rPr>
              <w:t xml:space="preserve">Строительство Центра </w:t>
            </w:r>
            <w:r w:rsidR="00843DD3">
              <w:rPr>
                <w:bCs/>
                <w:sz w:val="22"/>
                <w:szCs w:val="22"/>
                <w:lang w:eastAsia="ar-SA"/>
              </w:rPr>
              <w:t xml:space="preserve">культурного развития в </w:t>
            </w:r>
            <w:proofErr w:type="spellStart"/>
            <w:r w:rsidR="00843DD3">
              <w:rPr>
                <w:bCs/>
                <w:sz w:val="22"/>
                <w:szCs w:val="22"/>
                <w:lang w:eastAsia="ar-SA"/>
              </w:rPr>
              <w:t>г</w:t>
            </w:r>
            <w:proofErr w:type="gramStart"/>
            <w:r w:rsidR="00843DD3">
              <w:rPr>
                <w:bCs/>
                <w:sz w:val="22"/>
                <w:szCs w:val="22"/>
                <w:lang w:eastAsia="ar-SA"/>
              </w:rPr>
              <w:t>.П</w:t>
            </w:r>
            <w:proofErr w:type="gramEnd"/>
            <w:r w:rsidR="00843DD3">
              <w:rPr>
                <w:bCs/>
                <w:sz w:val="22"/>
                <w:szCs w:val="22"/>
                <w:lang w:eastAsia="ar-SA"/>
              </w:rPr>
              <w:t>очепе</w:t>
            </w:r>
            <w:proofErr w:type="spellEnd"/>
          </w:p>
        </w:tc>
        <w:tc>
          <w:tcPr>
            <w:tcW w:w="819" w:type="pct"/>
            <w:shd w:val="clear" w:color="auto" w:fill="auto"/>
            <w:noWrap/>
            <w:vAlign w:val="center"/>
          </w:tcPr>
          <w:p w:rsidR="00D1365B" w:rsidRPr="006954D2" w:rsidRDefault="00D1365B" w:rsidP="00D1365B">
            <w:pPr>
              <w:jc w:val="center"/>
              <w:rPr>
                <w:sz w:val="22"/>
                <w:szCs w:val="22"/>
              </w:rPr>
            </w:pPr>
          </w:p>
        </w:tc>
        <w:tc>
          <w:tcPr>
            <w:tcW w:w="799" w:type="pct"/>
            <w:shd w:val="clear" w:color="auto" w:fill="auto"/>
            <w:noWrap/>
            <w:vAlign w:val="center"/>
          </w:tcPr>
          <w:p w:rsidR="00D1365B" w:rsidRPr="006954D2" w:rsidRDefault="00843DD3" w:rsidP="00D1365B">
            <w:pPr>
              <w:jc w:val="center"/>
              <w:rPr>
                <w:sz w:val="22"/>
                <w:szCs w:val="22"/>
              </w:rPr>
            </w:pPr>
            <w:r>
              <w:rPr>
                <w:sz w:val="22"/>
                <w:szCs w:val="22"/>
              </w:rPr>
              <w:t>140 000</w:t>
            </w:r>
          </w:p>
        </w:tc>
        <w:tc>
          <w:tcPr>
            <w:tcW w:w="811" w:type="pct"/>
            <w:shd w:val="clear" w:color="auto" w:fill="auto"/>
            <w:noWrap/>
            <w:vAlign w:val="center"/>
          </w:tcPr>
          <w:p w:rsidR="00D1365B" w:rsidRPr="006954D2" w:rsidRDefault="00D1365B" w:rsidP="00D1365B">
            <w:pPr>
              <w:widowControl w:val="0"/>
              <w:autoSpaceDE w:val="0"/>
              <w:autoSpaceDN w:val="0"/>
              <w:adjustRightInd w:val="0"/>
              <w:jc w:val="center"/>
              <w:rPr>
                <w:rFonts w:eastAsia="Calibri"/>
                <w:sz w:val="22"/>
                <w:szCs w:val="22"/>
                <w:lang w:eastAsia="en-US"/>
              </w:rPr>
            </w:pPr>
            <w:r w:rsidRPr="006954D2">
              <w:rPr>
                <w:rFonts w:eastAsia="Calibri"/>
                <w:sz w:val="22"/>
                <w:szCs w:val="22"/>
                <w:lang w:eastAsia="en-US"/>
              </w:rPr>
              <w:t>2019 – 2020 годы</w:t>
            </w:r>
          </w:p>
        </w:tc>
        <w:tc>
          <w:tcPr>
            <w:tcW w:w="650" w:type="pct"/>
            <w:shd w:val="clear" w:color="auto" w:fill="auto"/>
            <w:noWrap/>
            <w:vAlign w:val="center"/>
          </w:tcPr>
          <w:p w:rsidR="00D1365B" w:rsidRPr="006954D2" w:rsidRDefault="00D1365B" w:rsidP="0028521D">
            <w:pPr>
              <w:jc w:val="center"/>
              <w:rPr>
                <w:sz w:val="22"/>
                <w:szCs w:val="22"/>
              </w:rPr>
            </w:pPr>
          </w:p>
        </w:tc>
      </w:tr>
      <w:tr w:rsidR="006954D2" w:rsidRPr="006954D2" w:rsidTr="00465784">
        <w:trPr>
          <w:trHeight w:val="290"/>
        </w:trPr>
        <w:tc>
          <w:tcPr>
            <w:tcW w:w="270" w:type="pct"/>
            <w:shd w:val="clear" w:color="auto" w:fill="auto"/>
            <w:noWrap/>
            <w:vAlign w:val="center"/>
          </w:tcPr>
          <w:p w:rsidR="00D1365B" w:rsidRPr="006954D2" w:rsidRDefault="00D1365B" w:rsidP="008B3F4E">
            <w:pPr>
              <w:pStyle w:val="a4"/>
              <w:numPr>
                <w:ilvl w:val="0"/>
                <w:numId w:val="41"/>
              </w:numPr>
              <w:ind w:left="0" w:firstLine="0"/>
              <w:jc w:val="center"/>
              <w:rPr>
                <w:sz w:val="22"/>
                <w:szCs w:val="22"/>
              </w:rPr>
            </w:pPr>
          </w:p>
        </w:tc>
        <w:tc>
          <w:tcPr>
            <w:tcW w:w="1651" w:type="pct"/>
            <w:shd w:val="clear" w:color="auto" w:fill="auto"/>
            <w:noWrap/>
          </w:tcPr>
          <w:p w:rsidR="00D1365B" w:rsidRPr="006954D2" w:rsidRDefault="00D1365B" w:rsidP="00D1365B">
            <w:pPr>
              <w:widowControl w:val="0"/>
              <w:autoSpaceDE w:val="0"/>
              <w:autoSpaceDN w:val="0"/>
              <w:adjustRightInd w:val="0"/>
              <w:jc w:val="both"/>
              <w:rPr>
                <w:bCs/>
                <w:sz w:val="22"/>
                <w:szCs w:val="22"/>
                <w:lang w:eastAsia="ar-SA"/>
              </w:rPr>
            </w:pPr>
            <w:r w:rsidRPr="006954D2">
              <w:rPr>
                <w:bCs/>
                <w:sz w:val="22"/>
                <w:szCs w:val="22"/>
                <w:lang w:eastAsia="ar-SA"/>
              </w:rPr>
              <w:t>Строительство спортивной площадки в микрорайоне Сельхозтехника в Почепе</w:t>
            </w:r>
          </w:p>
        </w:tc>
        <w:tc>
          <w:tcPr>
            <w:tcW w:w="819" w:type="pct"/>
            <w:shd w:val="clear" w:color="auto" w:fill="auto"/>
            <w:noWrap/>
            <w:vAlign w:val="center"/>
          </w:tcPr>
          <w:p w:rsidR="00D1365B" w:rsidRPr="006954D2" w:rsidRDefault="00D1365B" w:rsidP="00D1365B">
            <w:pPr>
              <w:jc w:val="center"/>
              <w:rPr>
                <w:sz w:val="22"/>
                <w:szCs w:val="22"/>
              </w:rPr>
            </w:pPr>
          </w:p>
        </w:tc>
        <w:tc>
          <w:tcPr>
            <w:tcW w:w="799" w:type="pct"/>
            <w:shd w:val="clear" w:color="auto" w:fill="auto"/>
            <w:noWrap/>
            <w:vAlign w:val="center"/>
          </w:tcPr>
          <w:p w:rsidR="00D1365B" w:rsidRPr="006954D2" w:rsidRDefault="00D1365B" w:rsidP="00D1365B">
            <w:pPr>
              <w:jc w:val="center"/>
              <w:rPr>
                <w:sz w:val="22"/>
                <w:szCs w:val="22"/>
              </w:rPr>
            </w:pPr>
          </w:p>
        </w:tc>
        <w:tc>
          <w:tcPr>
            <w:tcW w:w="811" w:type="pct"/>
            <w:shd w:val="clear" w:color="auto" w:fill="auto"/>
            <w:noWrap/>
            <w:vAlign w:val="center"/>
          </w:tcPr>
          <w:p w:rsidR="00D1365B" w:rsidRPr="006954D2" w:rsidRDefault="00D1365B" w:rsidP="00D1365B">
            <w:pPr>
              <w:widowControl w:val="0"/>
              <w:autoSpaceDE w:val="0"/>
              <w:autoSpaceDN w:val="0"/>
              <w:adjustRightInd w:val="0"/>
              <w:jc w:val="center"/>
              <w:rPr>
                <w:rFonts w:eastAsia="Calibri"/>
                <w:sz w:val="22"/>
                <w:szCs w:val="22"/>
                <w:lang w:eastAsia="en-US"/>
              </w:rPr>
            </w:pPr>
            <w:r w:rsidRPr="006954D2">
              <w:rPr>
                <w:rFonts w:eastAsia="Calibri"/>
                <w:sz w:val="22"/>
                <w:szCs w:val="22"/>
                <w:lang w:eastAsia="en-US"/>
              </w:rPr>
              <w:t>2019 – 2020 годы</w:t>
            </w:r>
          </w:p>
        </w:tc>
        <w:tc>
          <w:tcPr>
            <w:tcW w:w="650" w:type="pct"/>
            <w:shd w:val="clear" w:color="auto" w:fill="auto"/>
            <w:noWrap/>
            <w:vAlign w:val="center"/>
          </w:tcPr>
          <w:p w:rsidR="00D1365B" w:rsidRPr="006954D2" w:rsidRDefault="00D1365B" w:rsidP="0028521D">
            <w:pPr>
              <w:jc w:val="center"/>
              <w:rPr>
                <w:sz w:val="22"/>
                <w:szCs w:val="22"/>
              </w:rPr>
            </w:pPr>
          </w:p>
        </w:tc>
      </w:tr>
      <w:tr w:rsidR="006954D2" w:rsidRPr="006954D2" w:rsidTr="00465784">
        <w:trPr>
          <w:trHeight w:val="290"/>
        </w:trPr>
        <w:tc>
          <w:tcPr>
            <w:tcW w:w="270" w:type="pct"/>
            <w:shd w:val="clear" w:color="auto" w:fill="auto"/>
            <w:noWrap/>
            <w:vAlign w:val="center"/>
          </w:tcPr>
          <w:p w:rsidR="00D1365B" w:rsidRPr="006954D2" w:rsidRDefault="00D1365B" w:rsidP="008B3F4E">
            <w:pPr>
              <w:pStyle w:val="a4"/>
              <w:numPr>
                <w:ilvl w:val="0"/>
                <w:numId w:val="41"/>
              </w:numPr>
              <w:ind w:left="0" w:firstLine="0"/>
              <w:jc w:val="center"/>
              <w:rPr>
                <w:sz w:val="22"/>
                <w:szCs w:val="22"/>
              </w:rPr>
            </w:pPr>
          </w:p>
        </w:tc>
        <w:tc>
          <w:tcPr>
            <w:tcW w:w="1651" w:type="pct"/>
            <w:shd w:val="clear" w:color="auto" w:fill="auto"/>
            <w:noWrap/>
          </w:tcPr>
          <w:p w:rsidR="00D1365B" w:rsidRPr="006954D2" w:rsidRDefault="00D1365B" w:rsidP="00D1365B">
            <w:pPr>
              <w:widowControl w:val="0"/>
              <w:autoSpaceDE w:val="0"/>
              <w:autoSpaceDN w:val="0"/>
              <w:adjustRightInd w:val="0"/>
              <w:jc w:val="both"/>
              <w:rPr>
                <w:bCs/>
                <w:sz w:val="22"/>
                <w:szCs w:val="22"/>
                <w:lang w:eastAsia="ar-SA"/>
              </w:rPr>
            </w:pPr>
            <w:r w:rsidRPr="006954D2">
              <w:rPr>
                <w:bCs/>
                <w:sz w:val="22"/>
                <w:szCs w:val="22"/>
                <w:lang w:eastAsia="ar-SA"/>
              </w:rPr>
              <w:t xml:space="preserve">Капитальный ремонт </w:t>
            </w:r>
            <w:r w:rsidRPr="006954D2">
              <w:rPr>
                <w:sz w:val="22"/>
                <w:szCs w:val="22"/>
              </w:rPr>
              <w:t>ГБУЗ «Почепская центральная районная больница»</w:t>
            </w:r>
          </w:p>
        </w:tc>
        <w:tc>
          <w:tcPr>
            <w:tcW w:w="819" w:type="pct"/>
            <w:shd w:val="clear" w:color="auto" w:fill="auto"/>
            <w:noWrap/>
            <w:vAlign w:val="center"/>
          </w:tcPr>
          <w:p w:rsidR="00D1365B" w:rsidRPr="006954D2" w:rsidRDefault="00D1365B" w:rsidP="00D1365B">
            <w:pPr>
              <w:jc w:val="center"/>
              <w:rPr>
                <w:sz w:val="22"/>
                <w:szCs w:val="22"/>
              </w:rPr>
            </w:pPr>
          </w:p>
        </w:tc>
        <w:tc>
          <w:tcPr>
            <w:tcW w:w="799" w:type="pct"/>
            <w:shd w:val="clear" w:color="auto" w:fill="auto"/>
            <w:noWrap/>
            <w:vAlign w:val="center"/>
          </w:tcPr>
          <w:p w:rsidR="00D1365B" w:rsidRPr="006954D2" w:rsidRDefault="00347A78" w:rsidP="00D1365B">
            <w:pPr>
              <w:jc w:val="center"/>
              <w:rPr>
                <w:sz w:val="22"/>
                <w:szCs w:val="22"/>
              </w:rPr>
            </w:pPr>
            <w:r w:rsidRPr="006954D2">
              <w:rPr>
                <w:sz w:val="22"/>
                <w:szCs w:val="22"/>
              </w:rPr>
              <w:t>100 000</w:t>
            </w:r>
          </w:p>
        </w:tc>
        <w:tc>
          <w:tcPr>
            <w:tcW w:w="811" w:type="pct"/>
            <w:shd w:val="clear" w:color="auto" w:fill="auto"/>
            <w:noWrap/>
            <w:vAlign w:val="center"/>
          </w:tcPr>
          <w:p w:rsidR="00D1365B" w:rsidRPr="006954D2" w:rsidRDefault="00D1365B" w:rsidP="00D1365B">
            <w:pPr>
              <w:widowControl w:val="0"/>
              <w:autoSpaceDE w:val="0"/>
              <w:autoSpaceDN w:val="0"/>
              <w:adjustRightInd w:val="0"/>
              <w:jc w:val="center"/>
              <w:rPr>
                <w:rFonts w:eastAsia="Calibri"/>
                <w:sz w:val="22"/>
                <w:szCs w:val="22"/>
                <w:lang w:eastAsia="en-US"/>
              </w:rPr>
            </w:pPr>
            <w:r w:rsidRPr="006954D2">
              <w:rPr>
                <w:rFonts w:eastAsia="Calibri"/>
                <w:sz w:val="22"/>
                <w:szCs w:val="22"/>
                <w:lang w:eastAsia="en-US"/>
              </w:rPr>
              <w:t>2020 – 2025 годы</w:t>
            </w:r>
          </w:p>
        </w:tc>
        <w:tc>
          <w:tcPr>
            <w:tcW w:w="650" w:type="pct"/>
            <w:shd w:val="clear" w:color="auto" w:fill="auto"/>
            <w:noWrap/>
            <w:vAlign w:val="center"/>
          </w:tcPr>
          <w:p w:rsidR="00D1365B" w:rsidRPr="006954D2" w:rsidRDefault="00D1365B" w:rsidP="0028521D">
            <w:pPr>
              <w:jc w:val="center"/>
              <w:rPr>
                <w:sz w:val="22"/>
                <w:szCs w:val="22"/>
              </w:rPr>
            </w:pPr>
          </w:p>
        </w:tc>
      </w:tr>
      <w:tr w:rsidR="006954D2" w:rsidRPr="006954D2" w:rsidTr="00465784">
        <w:trPr>
          <w:trHeight w:val="290"/>
        </w:trPr>
        <w:tc>
          <w:tcPr>
            <w:tcW w:w="270" w:type="pct"/>
            <w:shd w:val="clear" w:color="auto" w:fill="auto"/>
            <w:noWrap/>
            <w:vAlign w:val="center"/>
          </w:tcPr>
          <w:p w:rsidR="00D1365B" w:rsidRPr="006954D2" w:rsidRDefault="00D1365B" w:rsidP="008B3F4E">
            <w:pPr>
              <w:pStyle w:val="a4"/>
              <w:numPr>
                <w:ilvl w:val="0"/>
                <w:numId w:val="41"/>
              </w:numPr>
              <w:ind w:left="0" w:firstLine="0"/>
              <w:jc w:val="center"/>
              <w:rPr>
                <w:sz w:val="22"/>
                <w:szCs w:val="22"/>
              </w:rPr>
            </w:pPr>
          </w:p>
        </w:tc>
        <w:tc>
          <w:tcPr>
            <w:tcW w:w="1651" w:type="pct"/>
            <w:shd w:val="clear" w:color="auto" w:fill="auto"/>
            <w:noWrap/>
          </w:tcPr>
          <w:p w:rsidR="00D1365B" w:rsidRPr="006954D2" w:rsidRDefault="00D1365B" w:rsidP="00D1365B">
            <w:pPr>
              <w:widowControl w:val="0"/>
              <w:autoSpaceDE w:val="0"/>
              <w:autoSpaceDN w:val="0"/>
              <w:adjustRightInd w:val="0"/>
              <w:jc w:val="both"/>
              <w:rPr>
                <w:bCs/>
                <w:sz w:val="22"/>
                <w:szCs w:val="22"/>
                <w:lang w:eastAsia="ar-SA"/>
              </w:rPr>
            </w:pPr>
            <w:r w:rsidRPr="006954D2">
              <w:rPr>
                <w:bCs/>
                <w:sz w:val="22"/>
                <w:szCs w:val="22"/>
                <w:lang w:eastAsia="ar-SA"/>
              </w:rPr>
              <w:t>Ремонт памятников федерального и регионального значения: восстановление усадьбы А.К. Толстого Красный Рог, а также объекта «Земляная крепость, построенная в 1706-1707 гг. во время войны России со Швецией» с привлечением федеральных средств и частных компаний в рамках реализации программ корпоративной социальной ответственности.</w:t>
            </w:r>
          </w:p>
        </w:tc>
        <w:tc>
          <w:tcPr>
            <w:tcW w:w="819" w:type="pct"/>
            <w:shd w:val="clear" w:color="auto" w:fill="auto"/>
            <w:noWrap/>
            <w:vAlign w:val="center"/>
          </w:tcPr>
          <w:p w:rsidR="00D1365B" w:rsidRPr="006954D2" w:rsidRDefault="00D1365B" w:rsidP="00D1365B">
            <w:pPr>
              <w:jc w:val="center"/>
              <w:rPr>
                <w:sz w:val="22"/>
                <w:szCs w:val="22"/>
              </w:rPr>
            </w:pPr>
          </w:p>
        </w:tc>
        <w:tc>
          <w:tcPr>
            <w:tcW w:w="799" w:type="pct"/>
            <w:shd w:val="clear" w:color="auto" w:fill="auto"/>
            <w:noWrap/>
            <w:vAlign w:val="center"/>
          </w:tcPr>
          <w:p w:rsidR="00D1365B" w:rsidRPr="006954D2" w:rsidRDefault="00D1365B" w:rsidP="00D1365B">
            <w:pPr>
              <w:jc w:val="center"/>
              <w:rPr>
                <w:sz w:val="22"/>
                <w:szCs w:val="22"/>
              </w:rPr>
            </w:pPr>
          </w:p>
        </w:tc>
        <w:tc>
          <w:tcPr>
            <w:tcW w:w="811" w:type="pct"/>
            <w:shd w:val="clear" w:color="auto" w:fill="auto"/>
            <w:noWrap/>
            <w:vAlign w:val="center"/>
          </w:tcPr>
          <w:p w:rsidR="00D1365B" w:rsidRPr="006954D2" w:rsidRDefault="00D1365B" w:rsidP="00D1365B">
            <w:pPr>
              <w:widowControl w:val="0"/>
              <w:autoSpaceDE w:val="0"/>
              <w:autoSpaceDN w:val="0"/>
              <w:adjustRightInd w:val="0"/>
              <w:jc w:val="center"/>
              <w:rPr>
                <w:rFonts w:eastAsia="Calibri"/>
                <w:sz w:val="22"/>
                <w:szCs w:val="22"/>
                <w:lang w:eastAsia="en-US"/>
              </w:rPr>
            </w:pPr>
            <w:r w:rsidRPr="006954D2">
              <w:rPr>
                <w:rFonts w:eastAsia="Calibri"/>
                <w:sz w:val="22"/>
                <w:szCs w:val="22"/>
                <w:lang w:eastAsia="en-US"/>
              </w:rPr>
              <w:t>2019 – 2020 годы</w:t>
            </w:r>
          </w:p>
        </w:tc>
        <w:tc>
          <w:tcPr>
            <w:tcW w:w="650" w:type="pct"/>
            <w:shd w:val="clear" w:color="auto" w:fill="auto"/>
            <w:noWrap/>
            <w:vAlign w:val="center"/>
          </w:tcPr>
          <w:p w:rsidR="00D1365B" w:rsidRPr="006954D2" w:rsidRDefault="00D1365B" w:rsidP="0028521D">
            <w:pPr>
              <w:jc w:val="center"/>
              <w:rPr>
                <w:sz w:val="22"/>
                <w:szCs w:val="22"/>
              </w:rPr>
            </w:pPr>
          </w:p>
        </w:tc>
      </w:tr>
      <w:tr w:rsidR="006954D2" w:rsidRPr="006954D2" w:rsidTr="00465784">
        <w:trPr>
          <w:trHeight w:val="290"/>
        </w:trPr>
        <w:tc>
          <w:tcPr>
            <w:tcW w:w="270" w:type="pct"/>
            <w:shd w:val="clear" w:color="auto" w:fill="auto"/>
            <w:noWrap/>
            <w:vAlign w:val="center"/>
          </w:tcPr>
          <w:p w:rsidR="00EE6022" w:rsidRPr="006954D2" w:rsidRDefault="00EE6022" w:rsidP="008B3F4E">
            <w:pPr>
              <w:pStyle w:val="a4"/>
              <w:numPr>
                <w:ilvl w:val="0"/>
                <w:numId w:val="41"/>
              </w:numPr>
              <w:ind w:left="0" w:firstLine="0"/>
              <w:jc w:val="center"/>
              <w:rPr>
                <w:sz w:val="22"/>
                <w:szCs w:val="22"/>
              </w:rPr>
            </w:pPr>
          </w:p>
        </w:tc>
        <w:tc>
          <w:tcPr>
            <w:tcW w:w="1651" w:type="pct"/>
            <w:shd w:val="clear" w:color="auto" w:fill="auto"/>
            <w:noWrap/>
          </w:tcPr>
          <w:p w:rsidR="00EE6022" w:rsidRPr="006954D2" w:rsidRDefault="00EE6022" w:rsidP="00D1365B">
            <w:pPr>
              <w:widowControl w:val="0"/>
              <w:autoSpaceDE w:val="0"/>
              <w:autoSpaceDN w:val="0"/>
              <w:adjustRightInd w:val="0"/>
              <w:jc w:val="both"/>
              <w:rPr>
                <w:bCs/>
                <w:sz w:val="22"/>
                <w:szCs w:val="22"/>
                <w:lang w:eastAsia="ar-SA"/>
              </w:rPr>
            </w:pPr>
            <w:r w:rsidRPr="006954D2">
              <w:rPr>
                <w:rFonts w:eastAsia="Calibri"/>
                <w:sz w:val="22"/>
                <w:szCs w:val="22"/>
              </w:rPr>
              <w:t>Развитие туризма</w:t>
            </w:r>
          </w:p>
        </w:tc>
        <w:tc>
          <w:tcPr>
            <w:tcW w:w="819" w:type="pct"/>
            <w:shd w:val="clear" w:color="auto" w:fill="auto"/>
            <w:noWrap/>
            <w:vAlign w:val="center"/>
          </w:tcPr>
          <w:p w:rsidR="00EE6022" w:rsidRPr="006954D2" w:rsidRDefault="00EE6022" w:rsidP="00D1365B">
            <w:pPr>
              <w:jc w:val="center"/>
              <w:rPr>
                <w:sz w:val="22"/>
                <w:szCs w:val="22"/>
              </w:rPr>
            </w:pPr>
          </w:p>
        </w:tc>
        <w:tc>
          <w:tcPr>
            <w:tcW w:w="799" w:type="pct"/>
            <w:shd w:val="clear" w:color="auto" w:fill="auto"/>
            <w:noWrap/>
            <w:vAlign w:val="center"/>
          </w:tcPr>
          <w:p w:rsidR="00EE6022" w:rsidRPr="006954D2" w:rsidRDefault="00EE6022" w:rsidP="00D1365B">
            <w:pPr>
              <w:jc w:val="center"/>
              <w:rPr>
                <w:sz w:val="22"/>
                <w:szCs w:val="22"/>
              </w:rPr>
            </w:pPr>
          </w:p>
        </w:tc>
        <w:tc>
          <w:tcPr>
            <w:tcW w:w="811" w:type="pct"/>
            <w:shd w:val="clear" w:color="auto" w:fill="auto"/>
            <w:noWrap/>
            <w:vAlign w:val="center"/>
          </w:tcPr>
          <w:p w:rsidR="00EE6022" w:rsidRPr="006954D2" w:rsidRDefault="00EE6022" w:rsidP="00D1365B">
            <w:pPr>
              <w:widowControl w:val="0"/>
              <w:autoSpaceDE w:val="0"/>
              <w:autoSpaceDN w:val="0"/>
              <w:adjustRightInd w:val="0"/>
              <w:jc w:val="center"/>
              <w:rPr>
                <w:rFonts w:eastAsia="Calibri"/>
                <w:sz w:val="22"/>
                <w:szCs w:val="22"/>
                <w:lang w:eastAsia="en-US"/>
              </w:rPr>
            </w:pPr>
            <w:r w:rsidRPr="006954D2">
              <w:rPr>
                <w:rFonts w:eastAsia="Calibri"/>
                <w:sz w:val="22"/>
                <w:szCs w:val="22"/>
              </w:rPr>
              <w:t>2019 – 2030 годы</w:t>
            </w:r>
          </w:p>
        </w:tc>
        <w:tc>
          <w:tcPr>
            <w:tcW w:w="650" w:type="pct"/>
            <w:shd w:val="clear" w:color="auto" w:fill="auto"/>
            <w:noWrap/>
            <w:vAlign w:val="center"/>
          </w:tcPr>
          <w:p w:rsidR="00EE6022" w:rsidRPr="006954D2" w:rsidRDefault="00EE6022" w:rsidP="0028521D">
            <w:pPr>
              <w:jc w:val="center"/>
              <w:rPr>
                <w:sz w:val="22"/>
                <w:szCs w:val="22"/>
              </w:rPr>
            </w:pPr>
          </w:p>
        </w:tc>
      </w:tr>
      <w:tr w:rsidR="006954D2" w:rsidRPr="006954D2" w:rsidTr="00465784">
        <w:trPr>
          <w:trHeight w:val="290"/>
        </w:trPr>
        <w:tc>
          <w:tcPr>
            <w:tcW w:w="5000" w:type="pct"/>
            <w:gridSpan w:val="6"/>
            <w:shd w:val="clear" w:color="auto" w:fill="auto"/>
            <w:noWrap/>
            <w:vAlign w:val="center"/>
          </w:tcPr>
          <w:p w:rsidR="00D1365B" w:rsidRPr="006954D2" w:rsidRDefault="00D1365B" w:rsidP="00EE6022">
            <w:pPr>
              <w:pStyle w:val="a4"/>
              <w:ind w:left="0"/>
              <w:jc w:val="center"/>
              <w:rPr>
                <w:b/>
                <w:sz w:val="22"/>
                <w:szCs w:val="22"/>
              </w:rPr>
            </w:pPr>
            <w:r w:rsidRPr="006954D2">
              <w:rPr>
                <w:b/>
                <w:sz w:val="22"/>
                <w:szCs w:val="22"/>
              </w:rPr>
              <w:t>Приоритетное направление «Экономическое развитие»</w:t>
            </w:r>
          </w:p>
        </w:tc>
      </w:tr>
      <w:tr w:rsidR="006954D2" w:rsidRPr="006954D2" w:rsidTr="00465784">
        <w:trPr>
          <w:trHeight w:val="290"/>
        </w:trPr>
        <w:tc>
          <w:tcPr>
            <w:tcW w:w="270" w:type="pct"/>
            <w:shd w:val="clear" w:color="auto" w:fill="auto"/>
            <w:noWrap/>
            <w:vAlign w:val="center"/>
          </w:tcPr>
          <w:p w:rsidR="00D1365B" w:rsidRPr="006954D2" w:rsidRDefault="00D1365B" w:rsidP="008B3F4E">
            <w:pPr>
              <w:pStyle w:val="a4"/>
              <w:numPr>
                <w:ilvl w:val="0"/>
                <w:numId w:val="41"/>
              </w:numPr>
              <w:ind w:left="0" w:firstLine="0"/>
              <w:jc w:val="center"/>
              <w:rPr>
                <w:sz w:val="22"/>
                <w:szCs w:val="22"/>
              </w:rPr>
            </w:pPr>
          </w:p>
        </w:tc>
        <w:tc>
          <w:tcPr>
            <w:tcW w:w="1651" w:type="pct"/>
            <w:shd w:val="clear" w:color="auto" w:fill="auto"/>
            <w:noWrap/>
            <w:vAlign w:val="center"/>
          </w:tcPr>
          <w:p w:rsidR="00D1365B" w:rsidRPr="006954D2" w:rsidRDefault="00D1365B" w:rsidP="008B3F4E">
            <w:pPr>
              <w:rPr>
                <w:sz w:val="22"/>
                <w:szCs w:val="22"/>
              </w:rPr>
            </w:pPr>
            <w:r w:rsidRPr="006954D2">
              <w:rPr>
                <w:sz w:val="22"/>
                <w:szCs w:val="22"/>
              </w:rPr>
              <w:t>Развитие бройлерного птицеводства, 2-й этап</w:t>
            </w:r>
          </w:p>
        </w:tc>
        <w:tc>
          <w:tcPr>
            <w:tcW w:w="819" w:type="pct"/>
            <w:shd w:val="clear" w:color="auto" w:fill="auto"/>
            <w:noWrap/>
            <w:vAlign w:val="center"/>
          </w:tcPr>
          <w:p w:rsidR="00D1365B" w:rsidRPr="006954D2" w:rsidRDefault="00D1365B" w:rsidP="00D1365B">
            <w:pPr>
              <w:jc w:val="center"/>
              <w:rPr>
                <w:sz w:val="22"/>
                <w:szCs w:val="22"/>
              </w:rPr>
            </w:pPr>
            <w:r w:rsidRPr="006954D2">
              <w:rPr>
                <w:sz w:val="22"/>
                <w:szCs w:val="22"/>
              </w:rPr>
              <w:t>АО «Куриное Царство-Брянск»</w:t>
            </w:r>
          </w:p>
        </w:tc>
        <w:tc>
          <w:tcPr>
            <w:tcW w:w="799" w:type="pct"/>
            <w:shd w:val="clear" w:color="auto" w:fill="auto"/>
            <w:noWrap/>
            <w:vAlign w:val="center"/>
          </w:tcPr>
          <w:p w:rsidR="00D1365B" w:rsidRPr="006954D2" w:rsidRDefault="00D1365B" w:rsidP="00D1365B">
            <w:pPr>
              <w:jc w:val="center"/>
              <w:rPr>
                <w:sz w:val="22"/>
                <w:szCs w:val="22"/>
              </w:rPr>
            </w:pPr>
            <w:r w:rsidRPr="006954D2">
              <w:rPr>
                <w:sz w:val="22"/>
                <w:szCs w:val="22"/>
              </w:rPr>
              <w:t>2 393 599</w:t>
            </w:r>
          </w:p>
        </w:tc>
        <w:tc>
          <w:tcPr>
            <w:tcW w:w="811" w:type="pct"/>
            <w:shd w:val="clear" w:color="auto" w:fill="auto"/>
            <w:noWrap/>
            <w:vAlign w:val="center"/>
          </w:tcPr>
          <w:p w:rsidR="00D1365B" w:rsidRPr="006954D2" w:rsidRDefault="00D1365B" w:rsidP="00D1365B">
            <w:pPr>
              <w:jc w:val="center"/>
              <w:rPr>
                <w:sz w:val="22"/>
                <w:szCs w:val="22"/>
              </w:rPr>
            </w:pPr>
            <w:r w:rsidRPr="006954D2">
              <w:rPr>
                <w:sz w:val="22"/>
                <w:szCs w:val="22"/>
              </w:rPr>
              <w:t>2011-2023 гг.</w:t>
            </w:r>
          </w:p>
        </w:tc>
        <w:tc>
          <w:tcPr>
            <w:tcW w:w="650" w:type="pct"/>
            <w:shd w:val="clear" w:color="auto" w:fill="auto"/>
            <w:noWrap/>
            <w:vAlign w:val="center"/>
          </w:tcPr>
          <w:p w:rsidR="00D1365B" w:rsidRPr="006954D2" w:rsidRDefault="00D1365B" w:rsidP="00D1365B">
            <w:pPr>
              <w:jc w:val="center"/>
              <w:rPr>
                <w:sz w:val="22"/>
                <w:szCs w:val="22"/>
              </w:rPr>
            </w:pPr>
            <w:r w:rsidRPr="006954D2">
              <w:rPr>
                <w:sz w:val="22"/>
                <w:szCs w:val="22"/>
              </w:rPr>
              <w:t>195</w:t>
            </w:r>
          </w:p>
        </w:tc>
      </w:tr>
      <w:tr w:rsidR="006954D2" w:rsidRPr="006954D2" w:rsidTr="00465784">
        <w:trPr>
          <w:trHeight w:val="290"/>
        </w:trPr>
        <w:tc>
          <w:tcPr>
            <w:tcW w:w="270" w:type="pct"/>
            <w:shd w:val="clear" w:color="auto" w:fill="auto"/>
            <w:noWrap/>
            <w:vAlign w:val="center"/>
            <w:hideMark/>
          </w:tcPr>
          <w:p w:rsidR="00D1365B" w:rsidRPr="006954D2" w:rsidRDefault="00D1365B" w:rsidP="008B3F4E">
            <w:pPr>
              <w:pStyle w:val="a4"/>
              <w:numPr>
                <w:ilvl w:val="0"/>
                <w:numId w:val="41"/>
              </w:numPr>
              <w:ind w:left="0" w:firstLine="0"/>
              <w:jc w:val="center"/>
              <w:rPr>
                <w:sz w:val="22"/>
                <w:szCs w:val="22"/>
              </w:rPr>
            </w:pPr>
          </w:p>
        </w:tc>
        <w:tc>
          <w:tcPr>
            <w:tcW w:w="1651" w:type="pct"/>
            <w:shd w:val="clear" w:color="auto" w:fill="auto"/>
            <w:noWrap/>
            <w:vAlign w:val="center"/>
          </w:tcPr>
          <w:p w:rsidR="00D1365B" w:rsidRPr="006954D2" w:rsidRDefault="00D1365B" w:rsidP="002B2C3D">
            <w:pPr>
              <w:pStyle w:val="Default"/>
              <w:widowControl w:val="0"/>
              <w:jc w:val="both"/>
              <w:rPr>
                <w:rFonts w:eastAsia="Times New Roman"/>
                <w:color w:val="auto"/>
                <w:sz w:val="22"/>
                <w:szCs w:val="22"/>
                <w:lang w:eastAsia="ru-RU"/>
              </w:rPr>
            </w:pPr>
            <w:r w:rsidRPr="006954D2">
              <w:rPr>
                <w:rFonts w:eastAsia="Times New Roman"/>
                <w:color w:val="auto"/>
                <w:sz w:val="22"/>
                <w:szCs w:val="22"/>
                <w:lang w:eastAsia="ru-RU"/>
              </w:rPr>
              <w:t xml:space="preserve">Модернизация производственных цехов </w:t>
            </w:r>
          </w:p>
        </w:tc>
        <w:tc>
          <w:tcPr>
            <w:tcW w:w="819" w:type="pct"/>
            <w:shd w:val="clear" w:color="auto" w:fill="auto"/>
            <w:noWrap/>
            <w:vAlign w:val="center"/>
          </w:tcPr>
          <w:p w:rsidR="00D1365B" w:rsidRPr="006954D2" w:rsidRDefault="002B2C3D" w:rsidP="0028521D">
            <w:pPr>
              <w:jc w:val="center"/>
              <w:rPr>
                <w:sz w:val="22"/>
                <w:szCs w:val="22"/>
              </w:rPr>
            </w:pPr>
            <w:r w:rsidRPr="006954D2">
              <w:rPr>
                <w:sz w:val="22"/>
                <w:szCs w:val="22"/>
              </w:rPr>
              <w:t>ООО «Почеп-молоко»</w:t>
            </w:r>
          </w:p>
        </w:tc>
        <w:tc>
          <w:tcPr>
            <w:tcW w:w="799" w:type="pct"/>
            <w:shd w:val="clear" w:color="auto" w:fill="auto"/>
            <w:noWrap/>
            <w:vAlign w:val="center"/>
          </w:tcPr>
          <w:p w:rsidR="00D1365B" w:rsidRPr="006954D2" w:rsidRDefault="002B2C3D" w:rsidP="002B2C3D">
            <w:pPr>
              <w:jc w:val="center"/>
              <w:rPr>
                <w:sz w:val="22"/>
                <w:szCs w:val="22"/>
              </w:rPr>
            </w:pPr>
            <w:r w:rsidRPr="006954D2">
              <w:rPr>
                <w:sz w:val="22"/>
                <w:szCs w:val="22"/>
              </w:rPr>
              <w:t xml:space="preserve"> 4 500</w:t>
            </w:r>
          </w:p>
        </w:tc>
        <w:tc>
          <w:tcPr>
            <w:tcW w:w="811" w:type="pct"/>
            <w:shd w:val="clear" w:color="auto" w:fill="auto"/>
            <w:noWrap/>
            <w:vAlign w:val="center"/>
          </w:tcPr>
          <w:p w:rsidR="00D1365B" w:rsidRPr="006954D2" w:rsidRDefault="00D1365B" w:rsidP="00D1365B">
            <w:pPr>
              <w:pStyle w:val="Default"/>
              <w:widowControl w:val="0"/>
              <w:jc w:val="center"/>
              <w:rPr>
                <w:color w:val="auto"/>
                <w:sz w:val="22"/>
                <w:szCs w:val="22"/>
              </w:rPr>
            </w:pPr>
            <w:r w:rsidRPr="006954D2">
              <w:rPr>
                <w:rFonts w:eastAsia="Calibri"/>
                <w:color w:val="auto"/>
                <w:sz w:val="22"/>
                <w:szCs w:val="22"/>
              </w:rPr>
              <w:t>2019 – 2023 годы</w:t>
            </w:r>
          </w:p>
        </w:tc>
        <w:tc>
          <w:tcPr>
            <w:tcW w:w="650" w:type="pct"/>
            <w:shd w:val="clear" w:color="auto" w:fill="auto"/>
            <w:noWrap/>
            <w:vAlign w:val="center"/>
          </w:tcPr>
          <w:p w:rsidR="00D1365B" w:rsidRPr="006954D2" w:rsidRDefault="00D1365B" w:rsidP="0028521D">
            <w:pPr>
              <w:jc w:val="center"/>
              <w:rPr>
                <w:sz w:val="22"/>
                <w:szCs w:val="22"/>
              </w:rPr>
            </w:pPr>
          </w:p>
        </w:tc>
      </w:tr>
      <w:tr w:rsidR="006954D2" w:rsidRPr="006954D2" w:rsidTr="00465784">
        <w:trPr>
          <w:trHeight w:val="290"/>
        </w:trPr>
        <w:tc>
          <w:tcPr>
            <w:tcW w:w="270" w:type="pct"/>
            <w:shd w:val="clear" w:color="auto" w:fill="auto"/>
            <w:noWrap/>
            <w:vAlign w:val="center"/>
          </w:tcPr>
          <w:p w:rsidR="00D1365B" w:rsidRPr="006954D2" w:rsidRDefault="00D1365B" w:rsidP="008B3F4E">
            <w:pPr>
              <w:pStyle w:val="a4"/>
              <w:numPr>
                <w:ilvl w:val="0"/>
                <w:numId w:val="41"/>
              </w:numPr>
              <w:ind w:left="0" w:firstLine="0"/>
              <w:jc w:val="center"/>
              <w:rPr>
                <w:sz w:val="22"/>
                <w:szCs w:val="22"/>
              </w:rPr>
            </w:pPr>
          </w:p>
        </w:tc>
        <w:tc>
          <w:tcPr>
            <w:tcW w:w="1651" w:type="pct"/>
            <w:shd w:val="clear" w:color="auto" w:fill="auto"/>
            <w:noWrap/>
            <w:vAlign w:val="center"/>
          </w:tcPr>
          <w:p w:rsidR="00D1365B" w:rsidRPr="006954D2" w:rsidRDefault="00D1365B" w:rsidP="002B2C3D">
            <w:pPr>
              <w:widowControl w:val="0"/>
              <w:jc w:val="both"/>
              <w:rPr>
                <w:sz w:val="22"/>
                <w:szCs w:val="22"/>
              </w:rPr>
            </w:pPr>
            <w:r w:rsidRPr="006954D2">
              <w:rPr>
                <w:sz w:val="22"/>
                <w:szCs w:val="22"/>
              </w:rPr>
              <w:t xml:space="preserve">Строительство коровника на 50 голов в </w:t>
            </w:r>
            <w:proofErr w:type="spellStart"/>
            <w:r w:rsidRPr="006954D2">
              <w:rPr>
                <w:sz w:val="22"/>
                <w:szCs w:val="22"/>
              </w:rPr>
              <w:t>Речицком</w:t>
            </w:r>
            <w:proofErr w:type="spellEnd"/>
            <w:r w:rsidRPr="006954D2">
              <w:rPr>
                <w:sz w:val="22"/>
                <w:szCs w:val="22"/>
              </w:rPr>
              <w:t xml:space="preserve"> сельском поселении </w:t>
            </w:r>
          </w:p>
        </w:tc>
        <w:tc>
          <w:tcPr>
            <w:tcW w:w="819" w:type="pct"/>
            <w:shd w:val="clear" w:color="auto" w:fill="auto"/>
            <w:noWrap/>
            <w:vAlign w:val="center"/>
          </w:tcPr>
          <w:p w:rsidR="00D1365B" w:rsidRPr="006954D2" w:rsidRDefault="002B2C3D" w:rsidP="0028521D">
            <w:pPr>
              <w:jc w:val="center"/>
              <w:rPr>
                <w:sz w:val="22"/>
                <w:szCs w:val="22"/>
              </w:rPr>
            </w:pPr>
            <w:r w:rsidRPr="006954D2">
              <w:rPr>
                <w:sz w:val="22"/>
                <w:szCs w:val="22"/>
              </w:rPr>
              <w:t>КФХ «Куликова Е.Н.»</w:t>
            </w:r>
          </w:p>
        </w:tc>
        <w:tc>
          <w:tcPr>
            <w:tcW w:w="799" w:type="pct"/>
            <w:shd w:val="clear" w:color="auto" w:fill="auto"/>
            <w:noWrap/>
            <w:vAlign w:val="center"/>
          </w:tcPr>
          <w:p w:rsidR="00D1365B" w:rsidRPr="006954D2" w:rsidRDefault="00843DD3" w:rsidP="0028521D">
            <w:pPr>
              <w:jc w:val="center"/>
              <w:rPr>
                <w:sz w:val="22"/>
                <w:szCs w:val="22"/>
              </w:rPr>
            </w:pPr>
            <w:r>
              <w:rPr>
                <w:sz w:val="22"/>
                <w:szCs w:val="22"/>
              </w:rPr>
              <w:t>2 000</w:t>
            </w:r>
          </w:p>
        </w:tc>
        <w:tc>
          <w:tcPr>
            <w:tcW w:w="811" w:type="pct"/>
            <w:shd w:val="clear" w:color="auto" w:fill="auto"/>
            <w:noWrap/>
            <w:vAlign w:val="center"/>
          </w:tcPr>
          <w:p w:rsidR="00D1365B" w:rsidRPr="006954D2" w:rsidRDefault="00D1365B" w:rsidP="00D1365B">
            <w:pPr>
              <w:pStyle w:val="Default"/>
              <w:widowControl w:val="0"/>
              <w:jc w:val="center"/>
              <w:rPr>
                <w:color w:val="auto"/>
                <w:sz w:val="22"/>
                <w:szCs w:val="22"/>
              </w:rPr>
            </w:pPr>
            <w:r w:rsidRPr="006954D2">
              <w:rPr>
                <w:rFonts w:eastAsia="Calibri"/>
                <w:color w:val="auto"/>
                <w:sz w:val="22"/>
                <w:szCs w:val="22"/>
              </w:rPr>
              <w:t>2019 – 2023 годы</w:t>
            </w:r>
          </w:p>
        </w:tc>
        <w:tc>
          <w:tcPr>
            <w:tcW w:w="650" w:type="pct"/>
            <w:shd w:val="clear" w:color="auto" w:fill="auto"/>
            <w:noWrap/>
            <w:vAlign w:val="center"/>
          </w:tcPr>
          <w:p w:rsidR="00D1365B" w:rsidRPr="006954D2" w:rsidRDefault="00D1365B" w:rsidP="0028521D">
            <w:pPr>
              <w:jc w:val="center"/>
              <w:rPr>
                <w:sz w:val="22"/>
                <w:szCs w:val="22"/>
              </w:rPr>
            </w:pPr>
          </w:p>
        </w:tc>
      </w:tr>
      <w:tr w:rsidR="006954D2" w:rsidRPr="006954D2" w:rsidTr="00465784">
        <w:trPr>
          <w:trHeight w:val="290"/>
        </w:trPr>
        <w:tc>
          <w:tcPr>
            <w:tcW w:w="270" w:type="pct"/>
            <w:shd w:val="clear" w:color="auto" w:fill="auto"/>
            <w:noWrap/>
            <w:vAlign w:val="center"/>
          </w:tcPr>
          <w:p w:rsidR="00D1365B" w:rsidRPr="006954D2" w:rsidRDefault="00D1365B" w:rsidP="008B3F4E">
            <w:pPr>
              <w:pStyle w:val="a4"/>
              <w:numPr>
                <w:ilvl w:val="0"/>
                <w:numId w:val="41"/>
              </w:numPr>
              <w:ind w:left="0" w:firstLine="0"/>
              <w:jc w:val="center"/>
              <w:rPr>
                <w:sz w:val="22"/>
                <w:szCs w:val="22"/>
              </w:rPr>
            </w:pPr>
          </w:p>
        </w:tc>
        <w:tc>
          <w:tcPr>
            <w:tcW w:w="1651" w:type="pct"/>
            <w:shd w:val="clear" w:color="auto" w:fill="auto"/>
            <w:noWrap/>
            <w:vAlign w:val="center"/>
          </w:tcPr>
          <w:p w:rsidR="00D1365B" w:rsidRPr="006954D2" w:rsidRDefault="00D1365B" w:rsidP="002B2C3D">
            <w:pPr>
              <w:widowControl w:val="0"/>
              <w:jc w:val="both"/>
              <w:rPr>
                <w:sz w:val="22"/>
                <w:szCs w:val="22"/>
              </w:rPr>
            </w:pPr>
            <w:r w:rsidRPr="006954D2">
              <w:rPr>
                <w:sz w:val="22"/>
                <w:szCs w:val="22"/>
              </w:rPr>
              <w:t>Проект по производству высокопродуктивного мясного поголовья крупного рогатого скота</w:t>
            </w:r>
          </w:p>
        </w:tc>
        <w:tc>
          <w:tcPr>
            <w:tcW w:w="819" w:type="pct"/>
            <w:shd w:val="clear" w:color="auto" w:fill="auto"/>
            <w:noWrap/>
            <w:vAlign w:val="center"/>
          </w:tcPr>
          <w:p w:rsidR="00D1365B" w:rsidRPr="006954D2" w:rsidRDefault="002B2C3D" w:rsidP="0028521D">
            <w:pPr>
              <w:jc w:val="center"/>
              <w:rPr>
                <w:sz w:val="22"/>
                <w:szCs w:val="22"/>
              </w:rPr>
            </w:pPr>
            <w:r w:rsidRPr="006954D2">
              <w:rPr>
                <w:sz w:val="22"/>
                <w:szCs w:val="22"/>
              </w:rPr>
              <w:t>ООО «Брянская мясная компания»</w:t>
            </w:r>
          </w:p>
        </w:tc>
        <w:tc>
          <w:tcPr>
            <w:tcW w:w="799" w:type="pct"/>
            <w:shd w:val="clear" w:color="auto" w:fill="auto"/>
            <w:noWrap/>
            <w:vAlign w:val="center"/>
          </w:tcPr>
          <w:p w:rsidR="00D1365B" w:rsidRPr="006954D2" w:rsidRDefault="00D1365B" w:rsidP="0028521D">
            <w:pPr>
              <w:jc w:val="center"/>
              <w:rPr>
                <w:sz w:val="22"/>
                <w:szCs w:val="22"/>
              </w:rPr>
            </w:pPr>
          </w:p>
        </w:tc>
        <w:tc>
          <w:tcPr>
            <w:tcW w:w="811" w:type="pct"/>
            <w:shd w:val="clear" w:color="auto" w:fill="auto"/>
            <w:noWrap/>
            <w:vAlign w:val="center"/>
          </w:tcPr>
          <w:p w:rsidR="00D1365B" w:rsidRPr="006954D2" w:rsidRDefault="00D1365B" w:rsidP="00D1365B">
            <w:pPr>
              <w:pStyle w:val="Default"/>
              <w:widowControl w:val="0"/>
              <w:jc w:val="center"/>
              <w:rPr>
                <w:color w:val="auto"/>
                <w:sz w:val="22"/>
                <w:szCs w:val="22"/>
              </w:rPr>
            </w:pPr>
            <w:r w:rsidRPr="006954D2">
              <w:rPr>
                <w:rFonts w:eastAsia="Calibri"/>
                <w:color w:val="auto"/>
                <w:sz w:val="22"/>
                <w:szCs w:val="22"/>
              </w:rPr>
              <w:t>2019 – 2026 годы</w:t>
            </w:r>
          </w:p>
        </w:tc>
        <w:tc>
          <w:tcPr>
            <w:tcW w:w="650" w:type="pct"/>
            <w:shd w:val="clear" w:color="auto" w:fill="auto"/>
            <w:noWrap/>
            <w:vAlign w:val="center"/>
          </w:tcPr>
          <w:p w:rsidR="00D1365B" w:rsidRPr="006954D2" w:rsidRDefault="00D1365B" w:rsidP="0028521D">
            <w:pPr>
              <w:jc w:val="center"/>
              <w:rPr>
                <w:sz w:val="22"/>
                <w:szCs w:val="22"/>
              </w:rPr>
            </w:pPr>
          </w:p>
        </w:tc>
      </w:tr>
      <w:tr w:rsidR="006954D2" w:rsidRPr="006954D2" w:rsidTr="00465784">
        <w:trPr>
          <w:trHeight w:val="290"/>
        </w:trPr>
        <w:tc>
          <w:tcPr>
            <w:tcW w:w="270" w:type="pct"/>
            <w:shd w:val="clear" w:color="auto" w:fill="auto"/>
            <w:noWrap/>
            <w:vAlign w:val="center"/>
          </w:tcPr>
          <w:p w:rsidR="00D1365B" w:rsidRPr="006954D2" w:rsidRDefault="00D1365B" w:rsidP="008B3F4E">
            <w:pPr>
              <w:pStyle w:val="a4"/>
              <w:numPr>
                <w:ilvl w:val="0"/>
                <w:numId w:val="41"/>
              </w:numPr>
              <w:ind w:left="0" w:firstLine="0"/>
              <w:jc w:val="center"/>
              <w:rPr>
                <w:sz w:val="22"/>
                <w:szCs w:val="22"/>
              </w:rPr>
            </w:pPr>
          </w:p>
        </w:tc>
        <w:tc>
          <w:tcPr>
            <w:tcW w:w="1651" w:type="pct"/>
            <w:shd w:val="clear" w:color="auto" w:fill="auto"/>
            <w:noWrap/>
            <w:vAlign w:val="center"/>
          </w:tcPr>
          <w:p w:rsidR="00D1365B" w:rsidRPr="006954D2" w:rsidRDefault="00D1365B" w:rsidP="00D1365B">
            <w:pPr>
              <w:widowControl w:val="0"/>
              <w:jc w:val="both"/>
              <w:rPr>
                <w:sz w:val="22"/>
                <w:szCs w:val="22"/>
              </w:rPr>
            </w:pPr>
            <w:r w:rsidRPr="006954D2">
              <w:rPr>
                <w:sz w:val="22"/>
                <w:szCs w:val="22"/>
              </w:rPr>
              <w:t>Развитие картофелеводства</w:t>
            </w:r>
          </w:p>
        </w:tc>
        <w:tc>
          <w:tcPr>
            <w:tcW w:w="819" w:type="pct"/>
            <w:shd w:val="clear" w:color="auto" w:fill="auto"/>
            <w:noWrap/>
            <w:vAlign w:val="center"/>
          </w:tcPr>
          <w:p w:rsidR="00D1365B" w:rsidRPr="006954D2" w:rsidRDefault="00D1365B" w:rsidP="0028521D">
            <w:pPr>
              <w:jc w:val="center"/>
              <w:rPr>
                <w:sz w:val="22"/>
                <w:szCs w:val="22"/>
              </w:rPr>
            </w:pPr>
          </w:p>
        </w:tc>
        <w:tc>
          <w:tcPr>
            <w:tcW w:w="799" w:type="pct"/>
            <w:shd w:val="clear" w:color="auto" w:fill="auto"/>
            <w:noWrap/>
            <w:vAlign w:val="center"/>
          </w:tcPr>
          <w:p w:rsidR="00D1365B" w:rsidRPr="006954D2" w:rsidRDefault="00D1365B" w:rsidP="0028521D">
            <w:pPr>
              <w:jc w:val="center"/>
              <w:rPr>
                <w:sz w:val="22"/>
                <w:szCs w:val="22"/>
              </w:rPr>
            </w:pPr>
          </w:p>
        </w:tc>
        <w:tc>
          <w:tcPr>
            <w:tcW w:w="811" w:type="pct"/>
            <w:shd w:val="clear" w:color="auto" w:fill="auto"/>
            <w:noWrap/>
            <w:vAlign w:val="center"/>
          </w:tcPr>
          <w:p w:rsidR="00D1365B" w:rsidRPr="006954D2" w:rsidRDefault="00D1365B" w:rsidP="00D1365B">
            <w:pPr>
              <w:pStyle w:val="Default"/>
              <w:widowControl w:val="0"/>
              <w:jc w:val="center"/>
              <w:rPr>
                <w:color w:val="auto"/>
                <w:sz w:val="22"/>
                <w:szCs w:val="22"/>
              </w:rPr>
            </w:pPr>
            <w:r w:rsidRPr="006954D2">
              <w:rPr>
                <w:rFonts w:eastAsia="Calibri"/>
                <w:color w:val="auto"/>
                <w:sz w:val="22"/>
                <w:szCs w:val="22"/>
              </w:rPr>
              <w:t>2019 – 2026 годы</w:t>
            </w:r>
          </w:p>
        </w:tc>
        <w:tc>
          <w:tcPr>
            <w:tcW w:w="650" w:type="pct"/>
            <w:shd w:val="clear" w:color="auto" w:fill="auto"/>
            <w:noWrap/>
            <w:vAlign w:val="center"/>
          </w:tcPr>
          <w:p w:rsidR="00D1365B" w:rsidRPr="006954D2" w:rsidRDefault="00D1365B" w:rsidP="0028521D">
            <w:pPr>
              <w:jc w:val="center"/>
              <w:rPr>
                <w:sz w:val="22"/>
                <w:szCs w:val="22"/>
              </w:rPr>
            </w:pPr>
          </w:p>
        </w:tc>
      </w:tr>
      <w:tr w:rsidR="006954D2" w:rsidRPr="006954D2" w:rsidTr="00465784">
        <w:trPr>
          <w:trHeight w:val="290"/>
        </w:trPr>
        <w:tc>
          <w:tcPr>
            <w:tcW w:w="270" w:type="pct"/>
            <w:shd w:val="clear" w:color="auto" w:fill="auto"/>
            <w:noWrap/>
            <w:vAlign w:val="center"/>
          </w:tcPr>
          <w:p w:rsidR="00D1365B" w:rsidRPr="006954D2" w:rsidRDefault="00D1365B" w:rsidP="008B3F4E">
            <w:pPr>
              <w:pStyle w:val="a4"/>
              <w:numPr>
                <w:ilvl w:val="0"/>
                <w:numId w:val="41"/>
              </w:numPr>
              <w:ind w:left="0" w:firstLine="0"/>
              <w:jc w:val="center"/>
              <w:rPr>
                <w:sz w:val="22"/>
                <w:szCs w:val="22"/>
              </w:rPr>
            </w:pPr>
          </w:p>
        </w:tc>
        <w:tc>
          <w:tcPr>
            <w:tcW w:w="1651" w:type="pct"/>
            <w:shd w:val="clear" w:color="auto" w:fill="auto"/>
            <w:noWrap/>
            <w:vAlign w:val="center"/>
          </w:tcPr>
          <w:p w:rsidR="00D1365B" w:rsidRPr="006954D2" w:rsidRDefault="00D1365B" w:rsidP="00D1365B">
            <w:pPr>
              <w:widowControl w:val="0"/>
              <w:jc w:val="both"/>
              <w:rPr>
                <w:sz w:val="22"/>
                <w:szCs w:val="22"/>
              </w:rPr>
            </w:pPr>
            <w:r w:rsidRPr="006954D2">
              <w:rPr>
                <w:sz w:val="22"/>
                <w:szCs w:val="22"/>
              </w:rPr>
              <w:t>Развитие плодово-ягодного садоводства</w:t>
            </w:r>
          </w:p>
        </w:tc>
        <w:tc>
          <w:tcPr>
            <w:tcW w:w="819" w:type="pct"/>
            <w:shd w:val="clear" w:color="auto" w:fill="auto"/>
            <w:noWrap/>
            <w:vAlign w:val="center"/>
          </w:tcPr>
          <w:p w:rsidR="00D1365B" w:rsidRPr="006954D2" w:rsidRDefault="00D1365B" w:rsidP="0028521D">
            <w:pPr>
              <w:jc w:val="center"/>
              <w:rPr>
                <w:sz w:val="22"/>
                <w:szCs w:val="22"/>
              </w:rPr>
            </w:pPr>
          </w:p>
        </w:tc>
        <w:tc>
          <w:tcPr>
            <w:tcW w:w="799" w:type="pct"/>
            <w:shd w:val="clear" w:color="auto" w:fill="auto"/>
            <w:noWrap/>
            <w:vAlign w:val="center"/>
          </w:tcPr>
          <w:p w:rsidR="00D1365B" w:rsidRPr="006954D2" w:rsidRDefault="00D1365B" w:rsidP="0028521D">
            <w:pPr>
              <w:jc w:val="center"/>
              <w:rPr>
                <w:sz w:val="22"/>
                <w:szCs w:val="22"/>
              </w:rPr>
            </w:pPr>
          </w:p>
        </w:tc>
        <w:tc>
          <w:tcPr>
            <w:tcW w:w="811" w:type="pct"/>
            <w:shd w:val="clear" w:color="auto" w:fill="auto"/>
            <w:noWrap/>
            <w:vAlign w:val="center"/>
          </w:tcPr>
          <w:p w:rsidR="00D1365B" w:rsidRPr="006954D2" w:rsidRDefault="00D1365B" w:rsidP="00D1365B">
            <w:pPr>
              <w:pStyle w:val="Default"/>
              <w:widowControl w:val="0"/>
              <w:jc w:val="center"/>
              <w:rPr>
                <w:color w:val="auto"/>
                <w:sz w:val="22"/>
                <w:szCs w:val="22"/>
              </w:rPr>
            </w:pPr>
            <w:r w:rsidRPr="006954D2">
              <w:rPr>
                <w:rFonts w:eastAsia="Calibri"/>
                <w:color w:val="auto"/>
                <w:sz w:val="22"/>
                <w:szCs w:val="22"/>
              </w:rPr>
              <w:t>2019 – 2026 годы</w:t>
            </w:r>
          </w:p>
        </w:tc>
        <w:tc>
          <w:tcPr>
            <w:tcW w:w="650" w:type="pct"/>
            <w:shd w:val="clear" w:color="auto" w:fill="auto"/>
            <w:noWrap/>
            <w:vAlign w:val="center"/>
          </w:tcPr>
          <w:p w:rsidR="00D1365B" w:rsidRPr="006954D2" w:rsidRDefault="00D1365B" w:rsidP="0028521D">
            <w:pPr>
              <w:jc w:val="center"/>
              <w:rPr>
                <w:sz w:val="22"/>
                <w:szCs w:val="22"/>
              </w:rPr>
            </w:pPr>
          </w:p>
        </w:tc>
      </w:tr>
      <w:tr w:rsidR="006954D2" w:rsidRPr="006954D2" w:rsidTr="00465784">
        <w:trPr>
          <w:trHeight w:val="290"/>
        </w:trPr>
        <w:tc>
          <w:tcPr>
            <w:tcW w:w="270" w:type="pct"/>
            <w:shd w:val="clear" w:color="auto" w:fill="auto"/>
            <w:noWrap/>
            <w:vAlign w:val="center"/>
            <w:hideMark/>
          </w:tcPr>
          <w:p w:rsidR="00D1365B" w:rsidRPr="006954D2" w:rsidRDefault="00D1365B" w:rsidP="008B3F4E">
            <w:pPr>
              <w:pStyle w:val="a4"/>
              <w:numPr>
                <w:ilvl w:val="0"/>
                <w:numId w:val="41"/>
              </w:numPr>
              <w:ind w:left="0" w:firstLine="0"/>
              <w:jc w:val="center"/>
              <w:rPr>
                <w:sz w:val="22"/>
                <w:szCs w:val="22"/>
              </w:rPr>
            </w:pPr>
          </w:p>
        </w:tc>
        <w:tc>
          <w:tcPr>
            <w:tcW w:w="1651" w:type="pct"/>
            <w:shd w:val="clear" w:color="auto" w:fill="auto"/>
            <w:noWrap/>
            <w:vAlign w:val="center"/>
          </w:tcPr>
          <w:p w:rsidR="00D1365B" w:rsidRPr="006954D2" w:rsidRDefault="00D1365B" w:rsidP="00D1365B">
            <w:pPr>
              <w:widowControl w:val="0"/>
              <w:jc w:val="both"/>
              <w:rPr>
                <w:sz w:val="22"/>
                <w:szCs w:val="22"/>
              </w:rPr>
            </w:pPr>
            <w:r w:rsidRPr="006954D2">
              <w:rPr>
                <w:sz w:val="22"/>
                <w:szCs w:val="22"/>
              </w:rPr>
              <w:t xml:space="preserve">Развитие проекта по выращиванию технических культур (рапс) с переработкой </w:t>
            </w:r>
            <w:r w:rsidRPr="006954D2">
              <w:rPr>
                <w:sz w:val="22"/>
                <w:szCs w:val="22"/>
              </w:rPr>
              <w:lastRenderedPageBreak/>
              <w:t>на территории</w:t>
            </w:r>
          </w:p>
        </w:tc>
        <w:tc>
          <w:tcPr>
            <w:tcW w:w="819" w:type="pct"/>
            <w:shd w:val="clear" w:color="auto" w:fill="auto"/>
            <w:noWrap/>
            <w:vAlign w:val="center"/>
          </w:tcPr>
          <w:p w:rsidR="00D1365B" w:rsidRPr="006954D2" w:rsidRDefault="00D1365B" w:rsidP="0028521D">
            <w:pPr>
              <w:jc w:val="center"/>
              <w:rPr>
                <w:sz w:val="22"/>
                <w:szCs w:val="22"/>
              </w:rPr>
            </w:pPr>
          </w:p>
        </w:tc>
        <w:tc>
          <w:tcPr>
            <w:tcW w:w="799" w:type="pct"/>
            <w:shd w:val="clear" w:color="auto" w:fill="auto"/>
            <w:noWrap/>
            <w:vAlign w:val="center"/>
          </w:tcPr>
          <w:p w:rsidR="00D1365B" w:rsidRPr="006954D2" w:rsidRDefault="00D1365B" w:rsidP="0028521D">
            <w:pPr>
              <w:jc w:val="center"/>
              <w:rPr>
                <w:sz w:val="22"/>
                <w:szCs w:val="22"/>
              </w:rPr>
            </w:pPr>
          </w:p>
        </w:tc>
        <w:tc>
          <w:tcPr>
            <w:tcW w:w="811" w:type="pct"/>
            <w:shd w:val="clear" w:color="auto" w:fill="auto"/>
            <w:noWrap/>
            <w:vAlign w:val="center"/>
          </w:tcPr>
          <w:p w:rsidR="00D1365B" w:rsidRPr="006954D2" w:rsidRDefault="00D1365B" w:rsidP="00D1365B">
            <w:pPr>
              <w:pStyle w:val="Default"/>
              <w:widowControl w:val="0"/>
              <w:jc w:val="center"/>
              <w:rPr>
                <w:color w:val="auto"/>
                <w:sz w:val="22"/>
                <w:szCs w:val="22"/>
              </w:rPr>
            </w:pPr>
            <w:r w:rsidRPr="006954D2">
              <w:rPr>
                <w:rFonts w:eastAsia="Calibri"/>
                <w:color w:val="auto"/>
                <w:sz w:val="22"/>
                <w:szCs w:val="22"/>
              </w:rPr>
              <w:t>2019 – 2026 годы</w:t>
            </w:r>
          </w:p>
        </w:tc>
        <w:tc>
          <w:tcPr>
            <w:tcW w:w="650" w:type="pct"/>
            <w:shd w:val="clear" w:color="auto" w:fill="auto"/>
            <w:noWrap/>
            <w:vAlign w:val="center"/>
          </w:tcPr>
          <w:p w:rsidR="00D1365B" w:rsidRPr="006954D2" w:rsidRDefault="00D1365B" w:rsidP="0028521D">
            <w:pPr>
              <w:jc w:val="center"/>
              <w:rPr>
                <w:sz w:val="22"/>
                <w:szCs w:val="22"/>
              </w:rPr>
            </w:pPr>
          </w:p>
        </w:tc>
      </w:tr>
      <w:tr w:rsidR="006954D2" w:rsidRPr="006954D2" w:rsidTr="00465784">
        <w:trPr>
          <w:trHeight w:val="290"/>
        </w:trPr>
        <w:tc>
          <w:tcPr>
            <w:tcW w:w="270" w:type="pct"/>
            <w:shd w:val="clear" w:color="auto" w:fill="auto"/>
            <w:noWrap/>
            <w:vAlign w:val="center"/>
            <w:hideMark/>
          </w:tcPr>
          <w:p w:rsidR="00D1365B" w:rsidRPr="006954D2" w:rsidRDefault="00D1365B" w:rsidP="002B2C3D">
            <w:pPr>
              <w:pStyle w:val="a4"/>
              <w:numPr>
                <w:ilvl w:val="0"/>
                <w:numId w:val="41"/>
              </w:numPr>
              <w:ind w:left="0" w:firstLine="0"/>
              <w:jc w:val="center"/>
              <w:rPr>
                <w:sz w:val="22"/>
                <w:szCs w:val="22"/>
              </w:rPr>
            </w:pPr>
            <w:r w:rsidRPr="006954D2">
              <w:rPr>
                <w:sz w:val="22"/>
                <w:szCs w:val="22"/>
              </w:rPr>
              <w:lastRenderedPageBreak/>
              <w:t>3</w:t>
            </w:r>
          </w:p>
        </w:tc>
        <w:tc>
          <w:tcPr>
            <w:tcW w:w="1651" w:type="pct"/>
            <w:shd w:val="clear" w:color="auto" w:fill="auto"/>
            <w:noWrap/>
            <w:vAlign w:val="center"/>
            <w:hideMark/>
          </w:tcPr>
          <w:p w:rsidR="00D1365B" w:rsidRPr="006954D2" w:rsidRDefault="00D1365B" w:rsidP="002B2C3D">
            <w:pPr>
              <w:rPr>
                <w:sz w:val="22"/>
                <w:szCs w:val="22"/>
              </w:rPr>
            </w:pPr>
            <w:r w:rsidRPr="006954D2">
              <w:rPr>
                <w:sz w:val="22"/>
                <w:szCs w:val="22"/>
              </w:rPr>
              <w:t>Создание промышленного комплекса по производству лекарственных средств полного цикла на базе Федерального государственного унитарного предприятия «Московский эндокринный завод»</w:t>
            </w:r>
          </w:p>
        </w:tc>
        <w:tc>
          <w:tcPr>
            <w:tcW w:w="819" w:type="pct"/>
            <w:shd w:val="clear" w:color="auto" w:fill="auto"/>
            <w:noWrap/>
            <w:vAlign w:val="center"/>
            <w:hideMark/>
          </w:tcPr>
          <w:p w:rsidR="00D1365B" w:rsidRPr="006954D2" w:rsidRDefault="00D1365B" w:rsidP="0028521D">
            <w:pPr>
              <w:jc w:val="center"/>
              <w:rPr>
                <w:sz w:val="22"/>
                <w:szCs w:val="22"/>
              </w:rPr>
            </w:pPr>
            <w:r w:rsidRPr="006954D2">
              <w:rPr>
                <w:sz w:val="22"/>
                <w:szCs w:val="22"/>
              </w:rPr>
              <w:t>ФГУП «Московский эндокринный завод» (ФГУП «МЭЗ»)</w:t>
            </w:r>
          </w:p>
        </w:tc>
        <w:tc>
          <w:tcPr>
            <w:tcW w:w="799" w:type="pct"/>
            <w:shd w:val="clear" w:color="auto" w:fill="auto"/>
            <w:noWrap/>
            <w:vAlign w:val="center"/>
            <w:hideMark/>
          </w:tcPr>
          <w:p w:rsidR="00D1365B" w:rsidRPr="006954D2" w:rsidRDefault="00D1365B" w:rsidP="0028521D">
            <w:pPr>
              <w:jc w:val="center"/>
              <w:rPr>
                <w:sz w:val="22"/>
                <w:szCs w:val="22"/>
              </w:rPr>
            </w:pPr>
            <w:r w:rsidRPr="006954D2">
              <w:rPr>
                <w:sz w:val="22"/>
                <w:szCs w:val="22"/>
              </w:rPr>
              <w:t>3 935 000</w:t>
            </w:r>
          </w:p>
        </w:tc>
        <w:tc>
          <w:tcPr>
            <w:tcW w:w="811" w:type="pct"/>
            <w:shd w:val="clear" w:color="auto" w:fill="auto"/>
            <w:noWrap/>
            <w:vAlign w:val="center"/>
            <w:hideMark/>
          </w:tcPr>
          <w:p w:rsidR="00D1365B" w:rsidRPr="006954D2" w:rsidRDefault="00D1365B" w:rsidP="0028521D">
            <w:pPr>
              <w:jc w:val="center"/>
              <w:rPr>
                <w:sz w:val="22"/>
                <w:szCs w:val="22"/>
              </w:rPr>
            </w:pPr>
            <w:r w:rsidRPr="006954D2">
              <w:rPr>
                <w:sz w:val="22"/>
                <w:szCs w:val="22"/>
              </w:rPr>
              <w:t>2019-2027 гг.</w:t>
            </w:r>
          </w:p>
        </w:tc>
        <w:tc>
          <w:tcPr>
            <w:tcW w:w="650" w:type="pct"/>
            <w:shd w:val="clear" w:color="auto" w:fill="auto"/>
            <w:noWrap/>
            <w:vAlign w:val="center"/>
            <w:hideMark/>
          </w:tcPr>
          <w:p w:rsidR="00D1365B" w:rsidRPr="006954D2" w:rsidRDefault="00D1365B" w:rsidP="0028521D">
            <w:pPr>
              <w:jc w:val="center"/>
              <w:rPr>
                <w:sz w:val="22"/>
                <w:szCs w:val="22"/>
              </w:rPr>
            </w:pPr>
          </w:p>
        </w:tc>
      </w:tr>
      <w:tr w:rsidR="006954D2" w:rsidRPr="006954D2" w:rsidTr="00465784">
        <w:trPr>
          <w:trHeight w:val="290"/>
        </w:trPr>
        <w:tc>
          <w:tcPr>
            <w:tcW w:w="270" w:type="pct"/>
            <w:shd w:val="clear" w:color="auto" w:fill="auto"/>
            <w:noWrap/>
            <w:vAlign w:val="center"/>
          </w:tcPr>
          <w:p w:rsidR="00D1365B" w:rsidRPr="006954D2" w:rsidRDefault="00D1365B" w:rsidP="008B3F4E">
            <w:pPr>
              <w:pStyle w:val="a4"/>
              <w:numPr>
                <w:ilvl w:val="0"/>
                <w:numId w:val="41"/>
              </w:numPr>
              <w:ind w:left="0" w:firstLine="0"/>
              <w:jc w:val="center"/>
              <w:rPr>
                <w:sz w:val="22"/>
                <w:szCs w:val="22"/>
              </w:rPr>
            </w:pPr>
          </w:p>
        </w:tc>
        <w:tc>
          <w:tcPr>
            <w:tcW w:w="1651" w:type="pct"/>
            <w:shd w:val="clear" w:color="auto" w:fill="auto"/>
            <w:noWrap/>
            <w:vAlign w:val="center"/>
          </w:tcPr>
          <w:p w:rsidR="00D1365B" w:rsidRPr="006954D2" w:rsidRDefault="00D1365B" w:rsidP="002B2C3D">
            <w:pPr>
              <w:rPr>
                <w:sz w:val="22"/>
                <w:szCs w:val="22"/>
              </w:rPr>
            </w:pPr>
            <w:r w:rsidRPr="006954D2">
              <w:rPr>
                <w:sz w:val="22"/>
                <w:szCs w:val="22"/>
              </w:rPr>
              <w:t>Развитие промышленного комплекса строительных материалов, в том числе минеральной ваты М-200</w:t>
            </w:r>
          </w:p>
        </w:tc>
        <w:tc>
          <w:tcPr>
            <w:tcW w:w="819" w:type="pct"/>
            <w:shd w:val="clear" w:color="auto" w:fill="auto"/>
            <w:noWrap/>
            <w:vAlign w:val="center"/>
          </w:tcPr>
          <w:p w:rsidR="00D1365B" w:rsidRPr="006954D2" w:rsidRDefault="00D1365B" w:rsidP="0028521D">
            <w:pPr>
              <w:jc w:val="center"/>
              <w:rPr>
                <w:sz w:val="22"/>
                <w:szCs w:val="22"/>
              </w:rPr>
            </w:pPr>
          </w:p>
        </w:tc>
        <w:tc>
          <w:tcPr>
            <w:tcW w:w="799" w:type="pct"/>
            <w:shd w:val="clear" w:color="auto" w:fill="auto"/>
            <w:noWrap/>
            <w:vAlign w:val="center"/>
          </w:tcPr>
          <w:p w:rsidR="00D1365B" w:rsidRPr="006954D2" w:rsidRDefault="00D1365B" w:rsidP="0028521D">
            <w:pPr>
              <w:jc w:val="center"/>
              <w:rPr>
                <w:sz w:val="22"/>
                <w:szCs w:val="22"/>
              </w:rPr>
            </w:pPr>
          </w:p>
        </w:tc>
        <w:tc>
          <w:tcPr>
            <w:tcW w:w="811" w:type="pct"/>
            <w:shd w:val="clear" w:color="auto" w:fill="auto"/>
            <w:noWrap/>
            <w:vAlign w:val="center"/>
          </w:tcPr>
          <w:p w:rsidR="00D1365B" w:rsidRPr="006954D2" w:rsidRDefault="00D1365B" w:rsidP="0028521D">
            <w:pPr>
              <w:jc w:val="center"/>
              <w:rPr>
                <w:sz w:val="22"/>
                <w:szCs w:val="22"/>
              </w:rPr>
            </w:pPr>
            <w:r w:rsidRPr="006954D2">
              <w:rPr>
                <w:rFonts w:eastAsia="Calibri"/>
                <w:sz w:val="22"/>
                <w:szCs w:val="22"/>
              </w:rPr>
              <w:t>2019 – 2030 годы</w:t>
            </w:r>
          </w:p>
        </w:tc>
        <w:tc>
          <w:tcPr>
            <w:tcW w:w="650" w:type="pct"/>
            <w:shd w:val="clear" w:color="auto" w:fill="auto"/>
            <w:noWrap/>
            <w:vAlign w:val="center"/>
          </w:tcPr>
          <w:p w:rsidR="00D1365B" w:rsidRPr="006954D2" w:rsidRDefault="00D1365B" w:rsidP="0028521D">
            <w:pPr>
              <w:jc w:val="center"/>
              <w:rPr>
                <w:sz w:val="22"/>
                <w:szCs w:val="22"/>
              </w:rPr>
            </w:pPr>
          </w:p>
        </w:tc>
      </w:tr>
      <w:tr w:rsidR="006954D2" w:rsidRPr="006954D2" w:rsidTr="00465784">
        <w:trPr>
          <w:trHeight w:val="290"/>
        </w:trPr>
        <w:tc>
          <w:tcPr>
            <w:tcW w:w="5000" w:type="pct"/>
            <w:gridSpan w:val="6"/>
            <w:shd w:val="clear" w:color="auto" w:fill="auto"/>
            <w:noWrap/>
            <w:vAlign w:val="center"/>
          </w:tcPr>
          <w:p w:rsidR="00EE6022" w:rsidRPr="006954D2" w:rsidRDefault="00EE6022" w:rsidP="00EE6022">
            <w:pPr>
              <w:pStyle w:val="a4"/>
              <w:ind w:left="0"/>
              <w:jc w:val="center"/>
              <w:rPr>
                <w:b/>
                <w:sz w:val="22"/>
                <w:szCs w:val="22"/>
              </w:rPr>
            </w:pPr>
            <w:r w:rsidRPr="006954D2">
              <w:rPr>
                <w:b/>
                <w:sz w:val="22"/>
                <w:szCs w:val="22"/>
              </w:rPr>
              <w:t>Приоритетное направление «Рациональное природопользование и обеспечение экологической безопасности»</w:t>
            </w:r>
          </w:p>
        </w:tc>
      </w:tr>
      <w:tr w:rsidR="006954D2" w:rsidRPr="006954D2" w:rsidTr="00465784">
        <w:trPr>
          <w:trHeight w:val="290"/>
        </w:trPr>
        <w:tc>
          <w:tcPr>
            <w:tcW w:w="270" w:type="pct"/>
            <w:shd w:val="clear" w:color="auto" w:fill="auto"/>
            <w:noWrap/>
            <w:vAlign w:val="center"/>
          </w:tcPr>
          <w:p w:rsidR="00EE6022" w:rsidRPr="006954D2" w:rsidRDefault="00EE6022" w:rsidP="008B3F4E">
            <w:pPr>
              <w:pStyle w:val="a4"/>
              <w:numPr>
                <w:ilvl w:val="0"/>
                <w:numId w:val="41"/>
              </w:numPr>
              <w:ind w:left="0" w:firstLine="0"/>
              <w:jc w:val="center"/>
              <w:rPr>
                <w:sz w:val="22"/>
                <w:szCs w:val="22"/>
              </w:rPr>
            </w:pPr>
          </w:p>
        </w:tc>
        <w:tc>
          <w:tcPr>
            <w:tcW w:w="1651" w:type="pct"/>
            <w:shd w:val="clear" w:color="auto" w:fill="auto"/>
            <w:noWrap/>
            <w:vAlign w:val="center"/>
          </w:tcPr>
          <w:p w:rsidR="00EE6022" w:rsidRPr="006954D2" w:rsidRDefault="00EE6022" w:rsidP="002B2C3D">
            <w:pPr>
              <w:pStyle w:val="Default"/>
              <w:widowControl w:val="0"/>
              <w:jc w:val="both"/>
              <w:rPr>
                <w:color w:val="auto"/>
                <w:sz w:val="22"/>
                <w:szCs w:val="22"/>
              </w:rPr>
            </w:pPr>
            <w:r w:rsidRPr="006954D2">
              <w:rPr>
                <w:color w:val="auto"/>
                <w:sz w:val="22"/>
                <w:szCs w:val="22"/>
              </w:rPr>
              <w:t xml:space="preserve">Реконструкция локальных очистных сооружений </w:t>
            </w:r>
          </w:p>
        </w:tc>
        <w:tc>
          <w:tcPr>
            <w:tcW w:w="819" w:type="pct"/>
            <w:shd w:val="clear" w:color="auto" w:fill="auto"/>
            <w:noWrap/>
            <w:vAlign w:val="center"/>
          </w:tcPr>
          <w:p w:rsidR="00EE6022" w:rsidRPr="006954D2" w:rsidRDefault="002B2C3D" w:rsidP="00034304">
            <w:pPr>
              <w:jc w:val="center"/>
              <w:rPr>
                <w:sz w:val="22"/>
                <w:szCs w:val="22"/>
              </w:rPr>
            </w:pPr>
            <w:r w:rsidRPr="006954D2">
              <w:rPr>
                <w:sz w:val="22"/>
                <w:szCs w:val="22"/>
              </w:rPr>
              <w:t>ООО «Почеп-молоко»</w:t>
            </w:r>
          </w:p>
        </w:tc>
        <w:tc>
          <w:tcPr>
            <w:tcW w:w="799" w:type="pct"/>
            <w:shd w:val="clear" w:color="auto" w:fill="auto"/>
            <w:noWrap/>
            <w:vAlign w:val="center"/>
          </w:tcPr>
          <w:p w:rsidR="00EE6022" w:rsidRPr="006954D2" w:rsidRDefault="002B2C3D" w:rsidP="00034304">
            <w:pPr>
              <w:jc w:val="center"/>
              <w:rPr>
                <w:sz w:val="22"/>
                <w:szCs w:val="22"/>
              </w:rPr>
            </w:pPr>
            <w:r w:rsidRPr="006954D2">
              <w:rPr>
                <w:sz w:val="22"/>
                <w:szCs w:val="22"/>
              </w:rPr>
              <w:t>5 000</w:t>
            </w:r>
          </w:p>
        </w:tc>
        <w:tc>
          <w:tcPr>
            <w:tcW w:w="811" w:type="pct"/>
            <w:shd w:val="clear" w:color="auto" w:fill="auto"/>
            <w:noWrap/>
            <w:vAlign w:val="center"/>
          </w:tcPr>
          <w:p w:rsidR="00EE6022" w:rsidRPr="006954D2" w:rsidRDefault="00EE6022" w:rsidP="00034304">
            <w:pPr>
              <w:widowControl w:val="0"/>
              <w:autoSpaceDE w:val="0"/>
              <w:autoSpaceDN w:val="0"/>
              <w:adjustRightInd w:val="0"/>
              <w:jc w:val="center"/>
              <w:rPr>
                <w:rFonts w:eastAsia="Calibri"/>
                <w:sz w:val="22"/>
                <w:szCs w:val="22"/>
                <w:lang w:eastAsia="en-US"/>
              </w:rPr>
            </w:pPr>
            <w:r w:rsidRPr="006954D2">
              <w:rPr>
                <w:rFonts w:eastAsia="Calibri"/>
                <w:sz w:val="22"/>
                <w:szCs w:val="22"/>
                <w:lang w:eastAsia="en-US"/>
              </w:rPr>
              <w:t>2019 – 2026 годы</w:t>
            </w:r>
          </w:p>
        </w:tc>
        <w:tc>
          <w:tcPr>
            <w:tcW w:w="650" w:type="pct"/>
            <w:shd w:val="clear" w:color="auto" w:fill="auto"/>
            <w:noWrap/>
            <w:vAlign w:val="center"/>
          </w:tcPr>
          <w:p w:rsidR="00EE6022" w:rsidRPr="006954D2" w:rsidRDefault="00EE6022" w:rsidP="00034304">
            <w:pPr>
              <w:jc w:val="center"/>
              <w:rPr>
                <w:sz w:val="22"/>
                <w:szCs w:val="22"/>
              </w:rPr>
            </w:pPr>
          </w:p>
        </w:tc>
      </w:tr>
      <w:tr w:rsidR="006954D2" w:rsidRPr="006954D2" w:rsidTr="00465784">
        <w:trPr>
          <w:trHeight w:val="290"/>
        </w:trPr>
        <w:tc>
          <w:tcPr>
            <w:tcW w:w="270" w:type="pct"/>
            <w:shd w:val="clear" w:color="auto" w:fill="auto"/>
            <w:noWrap/>
            <w:vAlign w:val="center"/>
          </w:tcPr>
          <w:p w:rsidR="00EE6022" w:rsidRPr="006954D2" w:rsidRDefault="00EE6022" w:rsidP="008B3F4E">
            <w:pPr>
              <w:pStyle w:val="a4"/>
              <w:numPr>
                <w:ilvl w:val="0"/>
                <w:numId w:val="41"/>
              </w:numPr>
              <w:ind w:left="0" w:firstLine="0"/>
              <w:jc w:val="center"/>
              <w:rPr>
                <w:sz w:val="22"/>
                <w:szCs w:val="22"/>
              </w:rPr>
            </w:pPr>
          </w:p>
        </w:tc>
        <w:tc>
          <w:tcPr>
            <w:tcW w:w="1651" w:type="pct"/>
            <w:shd w:val="clear" w:color="auto" w:fill="auto"/>
            <w:noWrap/>
          </w:tcPr>
          <w:p w:rsidR="00EE6022" w:rsidRPr="006954D2" w:rsidRDefault="00EE6022" w:rsidP="00034304">
            <w:pPr>
              <w:widowControl w:val="0"/>
              <w:autoSpaceDE w:val="0"/>
              <w:autoSpaceDN w:val="0"/>
              <w:adjustRightInd w:val="0"/>
              <w:jc w:val="both"/>
              <w:rPr>
                <w:rFonts w:eastAsia="Calibri"/>
                <w:sz w:val="22"/>
                <w:szCs w:val="22"/>
                <w:lang w:eastAsia="en-US"/>
              </w:rPr>
            </w:pPr>
            <w:r w:rsidRPr="006954D2">
              <w:rPr>
                <w:rFonts w:eastAsia="Calibri"/>
                <w:sz w:val="22"/>
                <w:szCs w:val="22"/>
                <w:lang w:eastAsia="en-US"/>
              </w:rPr>
              <w:t>Благоустройство придомовых территорий</w:t>
            </w:r>
          </w:p>
        </w:tc>
        <w:tc>
          <w:tcPr>
            <w:tcW w:w="819" w:type="pct"/>
            <w:shd w:val="clear" w:color="auto" w:fill="auto"/>
            <w:noWrap/>
            <w:vAlign w:val="center"/>
          </w:tcPr>
          <w:p w:rsidR="00EE6022" w:rsidRPr="006954D2" w:rsidRDefault="00EE6022" w:rsidP="00034304">
            <w:pPr>
              <w:jc w:val="center"/>
              <w:rPr>
                <w:sz w:val="22"/>
                <w:szCs w:val="22"/>
              </w:rPr>
            </w:pPr>
          </w:p>
        </w:tc>
        <w:tc>
          <w:tcPr>
            <w:tcW w:w="799" w:type="pct"/>
            <w:shd w:val="clear" w:color="auto" w:fill="auto"/>
            <w:noWrap/>
            <w:vAlign w:val="center"/>
          </w:tcPr>
          <w:p w:rsidR="00EE6022" w:rsidRPr="006954D2" w:rsidRDefault="00EE6022" w:rsidP="00034304">
            <w:pPr>
              <w:jc w:val="center"/>
              <w:rPr>
                <w:sz w:val="22"/>
                <w:szCs w:val="22"/>
              </w:rPr>
            </w:pPr>
          </w:p>
        </w:tc>
        <w:tc>
          <w:tcPr>
            <w:tcW w:w="811" w:type="pct"/>
            <w:shd w:val="clear" w:color="auto" w:fill="auto"/>
            <w:noWrap/>
            <w:vAlign w:val="center"/>
          </w:tcPr>
          <w:p w:rsidR="00EE6022" w:rsidRPr="006954D2" w:rsidRDefault="00EE6022" w:rsidP="00034304">
            <w:pPr>
              <w:widowControl w:val="0"/>
              <w:autoSpaceDE w:val="0"/>
              <w:autoSpaceDN w:val="0"/>
              <w:adjustRightInd w:val="0"/>
              <w:jc w:val="center"/>
              <w:rPr>
                <w:rFonts w:eastAsia="Calibri"/>
                <w:sz w:val="22"/>
                <w:szCs w:val="22"/>
                <w:lang w:eastAsia="en-US"/>
              </w:rPr>
            </w:pPr>
            <w:r w:rsidRPr="006954D2">
              <w:rPr>
                <w:rFonts w:eastAsia="Calibri"/>
                <w:sz w:val="22"/>
                <w:szCs w:val="22"/>
                <w:lang w:eastAsia="en-US"/>
              </w:rPr>
              <w:t>2019 – 2020 годы</w:t>
            </w:r>
          </w:p>
        </w:tc>
        <w:tc>
          <w:tcPr>
            <w:tcW w:w="650" w:type="pct"/>
            <w:shd w:val="clear" w:color="auto" w:fill="auto"/>
            <w:noWrap/>
            <w:vAlign w:val="center"/>
          </w:tcPr>
          <w:p w:rsidR="00EE6022" w:rsidRPr="006954D2" w:rsidRDefault="00EE6022" w:rsidP="00034304">
            <w:pPr>
              <w:jc w:val="center"/>
              <w:rPr>
                <w:sz w:val="22"/>
                <w:szCs w:val="22"/>
              </w:rPr>
            </w:pPr>
          </w:p>
        </w:tc>
      </w:tr>
      <w:tr w:rsidR="006954D2" w:rsidRPr="006954D2" w:rsidTr="00465784">
        <w:trPr>
          <w:trHeight w:val="290"/>
        </w:trPr>
        <w:tc>
          <w:tcPr>
            <w:tcW w:w="270" w:type="pct"/>
            <w:shd w:val="clear" w:color="auto" w:fill="auto"/>
            <w:noWrap/>
            <w:vAlign w:val="center"/>
          </w:tcPr>
          <w:p w:rsidR="00EE6022" w:rsidRPr="006954D2" w:rsidRDefault="00EE6022" w:rsidP="008B3F4E">
            <w:pPr>
              <w:pStyle w:val="a4"/>
              <w:numPr>
                <w:ilvl w:val="0"/>
                <w:numId w:val="41"/>
              </w:numPr>
              <w:ind w:left="0" w:firstLine="0"/>
              <w:jc w:val="center"/>
              <w:rPr>
                <w:sz w:val="22"/>
                <w:szCs w:val="22"/>
              </w:rPr>
            </w:pPr>
          </w:p>
        </w:tc>
        <w:tc>
          <w:tcPr>
            <w:tcW w:w="1651" w:type="pct"/>
            <w:shd w:val="clear" w:color="auto" w:fill="auto"/>
            <w:noWrap/>
          </w:tcPr>
          <w:p w:rsidR="00EE6022" w:rsidRPr="006954D2" w:rsidRDefault="00EE6022" w:rsidP="00034304">
            <w:pPr>
              <w:widowControl w:val="0"/>
              <w:autoSpaceDE w:val="0"/>
              <w:autoSpaceDN w:val="0"/>
              <w:adjustRightInd w:val="0"/>
              <w:jc w:val="both"/>
              <w:rPr>
                <w:rFonts w:eastAsia="Calibri"/>
                <w:sz w:val="22"/>
                <w:szCs w:val="22"/>
                <w:lang w:eastAsia="en-US"/>
              </w:rPr>
            </w:pPr>
            <w:r w:rsidRPr="006954D2">
              <w:rPr>
                <w:bCs/>
                <w:sz w:val="22"/>
                <w:szCs w:val="22"/>
                <w:lang w:eastAsia="ar-SA"/>
              </w:rPr>
              <w:t>Ремонт и содержание автомобильных дорог общего пользования местного значения</w:t>
            </w:r>
          </w:p>
        </w:tc>
        <w:tc>
          <w:tcPr>
            <w:tcW w:w="819" w:type="pct"/>
            <w:shd w:val="clear" w:color="auto" w:fill="auto"/>
            <w:noWrap/>
            <w:vAlign w:val="center"/>
          </w:tcPr>
          <w:p w:rsidR="00EE6022" w:rsidRPr="006954D2" w:rsidRDefault="00EE6022" w:rsidP="00034304">
            <w:pPr>
              <w:jc w:val="center"/>
              <w:rPr>
                <w:sz w:val="22"/>
                <w:szCs w:val="22"/>
              </w:rPr>
            </w:pPr>
          </w:p>
        </w:tc>
        <w:tc>
          <w:tcPr>
            <w:tcW w:w="799" w:type="pct"/>
            <w:shd w:val="clear" w:color="auto" w:fill="auto"/>
            <w:noWrap/>
            <w:vAlign w:val="center"/>
          </w:tcPr>
          <w:p w:rsidR="00EE6022" w:rsidRPr="006954D2" w:rsidRDefault="00EE6022" w:rsidP="00034304">
            <w:pPr>
              <w:jc w:val="center"/>
              <w:rPr>
                <w:sz w:val="22"/>
                <w:szCs w:val="22"/>
              </w:rPr>
            </w:pPr>
          </w:p>
        </w:tc>
        <w:tc>
          <w:tcPr>
            <w:tcW w:w="811" w:type="pct"/>
            <w:shd w:val="clear" w:color="auto" w:fill="auto"/>
            <w:noWrap/>
            <w:vAlign w:val="center"/>
          </w:tcPr>
          <w:p w:rsidR="00EE6022" w:rsidRPr="006954D2" w:rsidRDefault="00EE6022" w:rsidP="00034304">
            <w:pPr>
              <w:widowControl w:val="0"/>
              <w:autoSpaceDE w:val="0"/>
              <w:autoSpaceDN w:val="0"/>
              <w:adjustRightInd w:val="0"/>
              <w:jc w:val="center"/>
              <w:rPr>
                <w:rFonts w:eastAsia="Calibri"/>
                <w:sz w:val="22"/>
                <w:szCs w:val="22"/>
                <w:lang w:eastAsia="en-US"/>
              </w:rPr>
            </w:pPr>
            <w:r w:rsidRPr="006954D2">
              <w:rPr>
                <w:rFonts w:eastAsia="Calibri"/>
                <w:sz w:val="22"/>
                <w:szCs w:val="22"/>
                <w:lang w:eastAsia="en-US"/>
              </w:rPr>
              <w:t>2019 – 2030 годы</w:t>
            </w:r>
          </w:p>
        </w:tc>
        <w:tc>
          <w:tcPr>
            <w:tcW w:w="650" w:type="pct"/>
            <w:shd w:val="clear" w:color="auto" w:fill="auto"/>
            <w:noWrap/>
            <w:vAlign w:val="center"/>
          </w:tcPr>
          <w:p w:rsidR="00EE6022" w:rsidRPr="006954D2" w:rsidRDefault="00EE6022" w:rsidP="00034304">
            <w:pPr>
              <w:jc w:val="center"/>
              <w:rPr>
                <w:sz w:val="22"/>
                <w:szCs w:val="22"/>
              </w:rPr>
            </w:pPr>
          </w:p>
        </w:tc>
      </w:tr>
      <w:tr w:rsidR="006954D2" w:rsidRPr="006954D2" w:rsidTr="00465784">
        <w:trPr>
          <w:trHeight w:val="290"/>
        </w:trPr>
        <w:tc>
          <w:tcPr>
            <w:tcW w:w="270" w:type="pct"/>
            <w:shd w:val="clear" w:color="auto" w:fill="auto"/>
            <w:noWrap/>
            <w:vAlign w:val="center"/>
          </w:tcPr>
          <w:p w:rsidR="00EE6022" w:rsidRPr="006954D2" w:rsidRDefault="00EE6022" w:rsidP="008B3F4E">
            <w:pPr>
              <w:pStyle w:val="a4"/>
              <w:numPr>
                <w:ilvl w:val="0"/>
                <w:numId w:val="41"/>
              </w:numPr>
              <w:ind w:left="0" w:firstLine="0"/>
              <w:jc w:val="center"/>
              <w:rPr>
                <w:sz w:val="22"/>
                <w:szCs w:val="22"/>
              </w:rPr>
            </w:pPr>
          </w:p>
        </w:tc>
        <w:tc>
          <w:tcPr>
            <w:tcW w:w="1651" w:type="pct"/>
            <w:shd w:val="clear" w:color="auto" w:fill="auto"/>
            <w:noWrap/>
          </w:tcPr>
          <w:p w:rsidR="00EE6022" w:rsidRPr="006954D2" w:rsidRDefault="00EE6022" w:rsidP="00034304">
            <w:pPr>
              <w:widowControl w:val="0"/>
              <w:autoSpaceDE w:val="0"/>
              <w:autoSpaceDN w:val="0"/>
              <w:adjustRightInd w:val="0"/>
              <w:jc w:val="both"/>
              <w:rPr>
                <w:bCs/>
                <w:sz w:val="22"/>
                <w:szCs w:val="22"/>
                <w:lang w:eastAsia="ar-SA"/>
              </w:rPr>
            </w:pPr>
            <w:r w:rsidRPr="006954D2">
              <w:rPr>
                <w:bCs/>
                <w:sz w:val="22"/>
                <w:szCs w:val="22"/>
                <w:lang w:eastAsia="ar-SA"/>
              </w:rPr>
              <w:t>Строительство объездной дороги</w:t>
            </w:r>
          </w:p>
        </w:tc>
        <w:tc>
          <w:tcPr>
            <w:tcW w:w="819" w:type="pct"/>
            <w:shd w:val="clear" w:color="auto" w:fill="auto"/>
            <w:noWrap/>
            <w:vAlign w:val="center"/>
          </w:tcPr>
          <w:p w:rsidR="00EE6022" w:rsidRPr="006954D2" w:rsidRDefault="00EE6022" w:rsidP="00034304">
            <w:pPr>
              <w:jc w:val="center"/>
              <w:rPr>
                <w:sz w:val="22"/>
                <w:szCs w:val="22"/>
              </w:rPr>
            </w:pPr>
          </w:p>
        </w:tc>
        <w:tc>
          <w:tcPr>
            <w:tcW w:w="799" w:type="pct"/>
            <w:shd w:val="clear" w:color="auto" w:fill="auto"/>
            <w:noWrap/>
            <w:vAlign w:val="center"/>
          </w:tcPr>
          <w:p w:rsidR="00EE6022" w:rsidRPr="006954D2" w:rsidRDefault="00EE6022" w:rsidP="00034304">
            <w:pPr>
              <w:jc w:val="center"/>
              <w:rPr>
                <w:sz w:val="22"/>
                <w:szCs w:val="22"/>
              </w:rPr>
            </w:pPr>
          </w:p>
        </w:tc>
        <w:tc>
          <w:tcPr>
            <w:tcW w:w="811" w:type="pct"/>
            <w:shd w:val="clear" w:color="auto" w:fill="auto"/>
            <w:noWrap/>
            <w:vAlign w:val="center"/>
          </w:tcPr>
          <w:p w:rsidR="00EE6022" w:rsidRPr="006954D2" w:rsidRDefault="00EE6022" w:rsidP="00034304">
            <w:pPr>
              <w:widowControl w:val="0"/>
              <w:autoSpaceDE w:val="0"/>
              <w:autoSpaceDN w:val="0"/>
              <w:adjustRightInd w:val="0"/>
              <w:jc w:val="center"/>
              <w:rPr>
                <w:rFonts w:eastAsia="Calibri"/>
                <w:sz w:val="22"/>
                <w:szCs w:val="22"/>
                <w:lang w:eastAsia="en-US"/>
              </w:rPr>
            </w:pPr>
            <w:r w:rsidRPr="006954D2">
              <w:rPr>
                <w:rFonts w:eastAsia="Calibri"/>
                <w:sz w:val="22"/>
                <w:szCs w:val="22"/>
                <w:lang w:eastAsia="en-US"/>
              </w:rPr>
              <w:t>2020 – 2030 годы</w:t>
            </w:r>
          </w:p>
        </w:tc>
        <w:tc>
          <w:tcPr>
            <w:tcW w:w="650" w:type="pct"/>
            <w:shd w:val="clear" w:color="auto" w:fill="auto"/>
            <w:noWrap/>
            <w:vAlign w:val="center"/>
          </w:tcPr>
          <w:p w:rsidR="00EE6022" w:rsidRPr="006954D2" w:rsidRDefault="00EE6022" w:rsidP="00034304">
            <w:pPr>
              <w:jc w:val="center"/>
              <w:rPr>
                <w:sz w:val="22"/>
                <w:szCs w:val="22"/>
              </w:rPr>
            </w:pPr>
          </w:p>
        </w:tc>
      </w:tr>
      <w:tr w:rsidR="006954D2" w:rsidRPr="006954D2" w:rsidTr="00465784">
        <w:trPr>
          <w:trHeight w:val="290"/>
        </w:trPr>
        <w:tc>
          <w:tcPr>
            <w:tcW w:w="270" w:type="pct"/>
            <w:shd w:val="clear" w:color="auto" w:fill="auto"/>
            <w:noWrap/>
            <w:vAlign w:val="center"/>
          </w:tcPr>
          <w:p w:rsidR="00EE6022" w:rsidRPr="006954D2" w:rsidRDefault="00EE6022" w:rsidP="008B3F4E">
            <w:pPr>
              <w:pStyle w:val="a4"/>
              <w:numPr>
                <w:ilvl w:val="0"/>
                <w:numId w:val="41"/>
              </w:numPr>
              <w:ind w:left="0" w:firstLine="0"/>
              <w:jc w:val="center"/>
              <w:rPr>
                <w:sz w:val="22"/>
                <w:szCs w:val="22"/>
              </w:rPr>
            </w:pPr>
          </w:p>
        </w:tc>
        <w:tc>
          <w:tcPr>
            <w:tcW w:w="1651" w:type="pct"/>
            <w:shd w:val="clear" w:color="auto" w:fill="auto"/>
            <w:noWrap/>
            <w:vAlign w:val="center"/>
          </w:tcPr>
          <w:p w:rsidR="00EE6022" w:rsidRPr="006954D2" w:rsidRDefault="00EE6022" w:rsidP="00034304">
            <w:pPr>
              <w:widowControl w:val="0"/>
              <w:jc w:val="both"/>
              <w:rPr>
                <w:sz w:val="22"/>
                <w:szCs w:val="22"/>
                <w:lang w:eastAsia="ar-SA"/>
              </w:rPr>
            </w:pPr>
            <w:r w:rsidRPr="006954D2">
              <w:rPr>
                <w:sz w:val="22"/>
                <w:szCs w:val="22"/>
                <w:lang w:eastAsia="ar-SA"/>
              </w:rPr>
              <w:t xml:space="preserve">Водоснабжение населенных пунктов </w:t>
            </w:r>
          </w:p>
        </w:tc>
        <w:tc>
          <w:tcPr>
            <w:tcW w:w="819" w:type="pct"/>
            <w:shd w:val="clear" w:color="auto" w:fill="auto"/>
            <w:noWrap/>
            <w:vAlign w:val="center"/>
          </w:tcPr>
          <w:p w:rsidR="00EE6022" w:rsidRPr="006954D2" w:rsidRDefault="00EE6022" w:rsidP="00034304">
            <w:pPr>
              <w:jc w:val="center"/>
              <w:rPr>
                <w:sz w:val="22"/>
                <w:szCs w:val="22"/>
              </w:rPr>
            </w:pPr>
          </w:p>
        </w:tc>
        <w:tc>
          <w:tcPr>
            <w:tcW w:w="799" w:type="pct"/>
            <w:shd w:val="clear" w:color="auto" w:fill="auto"/>
            <w:noWrap/>
            <w:vAlign w:val="center"/>
          </w:tcPr>
          <w:p w:rsidR="00EE6022" w:rsidRPr="006954D2" w:rsidRDefault="00EE6022" w:rsidP="00034304">
            <w:pPr>
              <w:jc w:val="center"/>
              <w:rPr>
                <w:sz w:val="22"/>
                <w:szCs w:val="22"/>
              </w:rPr>
            </w:pPr>
          </w:p>
        </w:tc>
        <w:tc>
          <w:tcPr>
            <w:tcW w:w="811" w:type="pct"/>
            <w:shd w:val="clear" w:color="auto" w:fill="auto"/>
            <w:noWrap/>
            <w:vAlign w:val="center"/>
          </w:tcPr>
          <w:p w:rsidR="00EE6022" w:rsidRPr="006954D2" w:rsidRDefault="00EE6022" w:rsidP="00034304">
            <w:pPr>
              <w:pStyle w:val="Default"/>
              <w:widowControl w:val="0"/>
              <w:jc w:val="center"/>
              <w:rPr>
                <w:color w:val="auto"/>
                <w:sz w:val="22"/>
                <w:szCs w:val="22"/>
              </w:rPr>
            </w:pPr>
            <w:r w:rsidRPr="006954D2">
              <w:rPr>
                <w:rFonts w:eastAsia="Calibri"/>
                <w:color w:val="auto"/>
                <w:sz w:val="22"/>
                <w:szCs w:val="22"/>
              </w:rPr>
              <w:t>2019 – 2030  годы</w:t>
            </w:r>
          </w:p>
        </w:tc>
        <w:tc>
          <w:tcPr>
            <w:tcW w:w="650" w:type="pct"/>
            <w:shd w:val="clear" w:color="auto" w:fill="auto"/>
            <w:noWrap/>
            <w:vAlign w:val="center"/>
          </w:tcPr>
          <w:p w:rsidR="00EE6022" w:rsidRPr="006954D2" w:rsidRDefault="00EE6022" w:rsidP="00034304">
            <w:pPr>
              <w:jc w:val="center"/>
              <w:rPr>
                <w:sz w:val="22"/>
                <w:szCs w:val="22"/>
              </w:rPr>
            </w:pPr>
          </w:p>
        </w:tc>
      </w:tr>
      <w:tr w:rsidR="006954D2" w:rsidRPr="006954D2" w:rsidTr="00465784">
        <w:trPr>
          <w:trHeight w:val="290"/>
        </w:trPr>
        <w:tc>
          <w:tcPr>
            <w:tcW w:w="270" w:type="pct"/>
            <w:shd w:val="clear" w:color="auto" w:fill="auto"/>
            <w:noWrap/>
            <w:vAlign w:val="center"/>
          </w:tcPr>
          <w:p w:rsidR="00EE6022" w:rsidRPr="006954D2" w:rsidRDefault="00EE6022" w:rsidP="008B3F4E">
            <w:pPr>
              <w:pStyle w:val="a4"/>
              <w:numPr>
                <w:ilvl w:val="0"/>
                <w:numId w:val="41"/>
              </w:numPr>
              <w:ind w:left="0" w:firstLine="0"/>
              <w:jc w:val="center"/>
              <w:rPr>
                <w:sz w:val="22"/>
                <w:szCs w:val="22"/>
              </w:rPr>
            </w:pPr>
          </w:p>
        </w:tc>
        <w:tc>
          <w:tcPr>
            <w:tcW w:w="1651" w:type="pct"/>
            <w:shd w:val="clear" w:color="auto" w:fill="auto"/>
            <w:noWrap/>
            <w:vAlign w:val="center"/>
          </w:tcPr>
          <w:p w:rsidR="00EE6022" w:rsidRPr="006954D2" w:rsidRDefault="00EE6022" w:rsidP="00034304">
            <w:pPr>
              <w:widowControl w:val="0"/>
              <w:jc w:val="both"/>
              <w:rPr>
                <w:sz w:val="22"/>
                <w:szCs w:val="22"/>
                <w:lang w:eastAsia="ar-SA"/>
              </w:rPr>
            </w:pPr>
            <w:r w:rsidRPr="006954D2">
              <w:rPr>
                <w:sz w:val="22"/>
                <w:szCs w:val="22"/>
                <w:lang w:eastAsia="ar-SA"/>
              </w:rPr>
              <w:t xml:space="preserve">Канализационные очистные сооружения г. Почепа Брянской области с канализационным коллектором по ул. </w:t>
            </w:r>
            <w:proofErr w:type="spellStart"/>
            <w:r w:rsidRPr="006954D2">
              <w:rPr>
                <w:sz w:val="22"/>
                <w:szCs w:val="22"/>
                <w:lang w:eastAsia="ar-SA"/>
              </w:rPr>
              <w:t>Хаботько</w:t>
            </w:r>
            <w:proofErr w:type="spellEnd"/>
          </w:p>
        </w:tc>
        <w:tc>
          <w:tcPr>
            <w:tcW w:w="819" w:type="pct"/>
            <w:shd w:val="clear" w:color="auto" w:fill="auto"/>
            <w:noWrap/>
            <w:vAlign w:val="center"/>
          </w:tcPr>
          <w:p w:rsidR="00EE6022" w:rsidRPr="006954D2" w:rsidRDefault="00EE6022" w:rsidP="00034304">
            <w:pPr>
              <w:jc w:val="center"/>
              <w:rPr>
                <w:sz w:val="22"/>
                <w:szCs w:val="22"/>
              </w:rPr>
            </w:pPr>
          </w:p>
        </w:tc>
        <w:tc>
          <w:tcPr>
            <w:tcW w:w="799" w:type="pct"/>
            <w:shd w:val="clear" w:color="auto" w:fill="auto"/>
            <w:noWrap/>
            <w:vAlign w:val="center"/>
          </w:tcPr>
          <w:p w:rsidR="00EE6022" w:rsidRPr="006954D2" w:rsidRDefault="00843DD3" w:rsidP="00034304">
            <w:pPr>
              <w:jc w:val="center"/>
              <w:rPr>
                <w:sz w:val="22"/>
                <w:szCs w:val="22"/>
              </w:rPr>
            </w:pPr>
            <w:r>
              <w:rPr>
                <w:sz w:val="22"/>
                <w:szCs w:val="22"/>
              </w:rPr>
              <w:t>76 149,4</w:t>
            </w:r>
          </w:p>
        </w:tc>
        <w:tc>
          <w:tcPr>
            <w:tcW w:w="811" w:type="pct"/>
            <w:shd w:val="clear" w:color="auto" w:fill="auto"/>
            <w:noWrap/>
            <w:vAlign w:val="center"/>
          </w:tcPr>
          <w:p w:rsidR="00EE6022" w:rsidRPr="006954D2" w:rsidRDefault="00EE6022" w:rsidP="00034304">
            <w:pPr>
              <w:pStyle w:val="Default"/>
              <w:widowControl w:val="0"/>
              <w:jc w:val="center"/>
              <w:rPr>
                <w:color w:val="auto"/>
                <w:sz w:val="22"/>
                <w:szCs w:val="22"/>
              </w:rPr>
            </w:pPr>
            <w:r w:rsidRPr="006954D2">
              <w:rPr>
                <w:rFonts w:eastAsia="Calibri"/>
                <w:color w:val="auto"/>
                <w:sz w:val="22"/>
                <w:szCs w:val="22"/>
              </w:rPr>
              <w:t>2019 – 2022  годы</w:t>
            </w:r>
          </w:p>
        </w:tc>
        <w:tc>
          <w:tcPr>
            <w:tcW w:w="650" w:type="pct"/>
            <w:shd w:val="clear" w:color="auto" w:fill="auto"/>
            <w:noWrap/>
            <w:vAlign w:val="center"/>
          </w:tcPr>
          <w:p w:rsidR="00EE6022" w:rsidRPr="006954D2" w:rsidRDefault="00EE6022" w:rsidP="00034304">
            <w:pPr>
              <w:jc w:val="center"/>
              <w:rPr>
                <w:sz w:val="22"/>
                <w:szCs w:val="22"/>
              </w:rPr>
            </w:pPr>
          </w:p>
        </w:tc>
      </w:tr>
    </w:tbl>
    <w:p w:rsidR="007D5871" w:rsidRPr="006954D2" w:rsidRDefault="007D5871" w:rsidP="00EE6022">
      <w:pPr>
        <w:widowControl w:val="0"/>
        <w:ind w:firstLine="851"/>
        <w:jc w:val="both"/>
        <w:rPr>
          <w:b/>
          <w:sz w:val="28"/>
          <w:szCs w:val="28"/>
        </w:rPr>
      </w:pPr>
    </w:p>
    <w:sectPr w:rsidR="007D5871" w:rsidRPr="006954D2" w:rsidSect="005E55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0D3" w:rsidRDefault="008220D3">
      <w:r>
        <w:separator/>
      </w:r>
    </w:p>
  </w:endnote>
  <w:endnote w:type="continuationSeparator" w:id="0">
    <w:p w:rsidR="008220D3" w:rsidRDefault="00822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143383"/>
      <w:docPartObj>
        <w:docPartGallery w:val="Page Numbers (Bottom of Page)"/>
        <w:docPartUnique/>
      </w:docPartObj>
    </w:sdtPr>
    <w:sdtContent>
      <w:p w:rsidR="008220D3" w:rsidRDefault="008220D3">
        <w:pPr>
          <w:pStyle w:val="aa"/>
          <w:jc w:val="center"/>
        </w:pPr>
        <w:r>
          <w:fldChar w:fldCharType="begin"/>
        </w:r>
        <w:r>
          <w:instrText>PAGE   \* MERGEFORMAT</w:instrText>
        </w:r>
        <w:r>
          <w:fldChar w:fldCharType="separate"/>
        </w:r>
        <w:r w:rsidR="00242CF8">
          <w:rPr>
            <w:noProof/>
          </w:rPr>
          <w:t>3</w:t>
        </w:r>
        <w:r>
          <w:fldChar w:fldCharType="end"/>
        </w:r>
      </w:p>
    </w:sdtContent>
  </w:sdt>
  <w:p w:rsidR="008220D3" w:rsidRDefault="008220D3">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1944608"/>
      <w:docPartObj>
        <w:docPartGallery w:val="Page Numbers (Bottom of Page)"/>
        <w:docPartUnique/>
      </w:docPartObj>
    </w:sdtPr>
    <w:sdtContent>
      <w:p w:rsidR="008220D3" w:rsidRDefault="008220D3">
        <w:pPr>
          <w:pStyle w:val="aa"/>
          <w:jc w:val="center"/>
        </w:pPr>
        <w:r>
          <w:fldChar w:fldCharType="begin"/>
        </w:r>
        <w:r>
          <w:instrText>PAGE   \* MERGEFORMAT</w:instrText>
        </w:r>
        <w:r>
          <w:fldChar w:fldCharType="separate"/>
        </w:r>
        <w:r w:rsidR="00242CF8">
          <w:rPr>
            <w:noProof/>
          </w:rPr>
          <w:t>1</w:t>
        </w:r>
        <w:r>
          <w:fldChar w:fldCharType="end"/>
        </w:r>
      </w:p>
    </w:sdtContent>
  </w:sdt>
  <w:p w:rsidR="008220D3" w:rsidRDefault="008220D3">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3340885"/>
      <w:docPartObj>
        <w:docPartGallery w:val="Page Numbers (Bottom of Page)"/>
        <w:docPartUnique/>
      </w:docPartObj>
    </w:sdtPr>
    <w:sdtContent>
      <w:p w:rsidR="008220D3" w:rsidRPr="00B54128" w:rsidRDefault="008220D3">
        <w:pPr>
          <w:pStyle w:val="aa"/>
          <w:jc w:val="center"/>
        </w:pPr>
        <w:r w:rsidRPr="00B54128">
          <w:fldChar w:fldCharType="begin"/>
        </w:r>
        <w:r w:rsidRPr="00B54128">
          <w:instrText>PAGE   \* MERGEFORMAT</w:instrText>
        </w:r>
        <w:r w:rsidRPr="00B54128">
          <w:fldChar w:fldCharType="separate"/>
        </w:r>
        <w:r w:rsidR="006C1112">
          <w:rPr>
            <w:noProof/>
          </w:rPr>
          <w:t>172</w:t>
        </w:r>
        <w:r w:rsidRPr="00B54128">
          <w:fldChar w:fldCharType="end"/>
        </w:r>
      </w:p>
    </w:sdtContent>
  </w:sdt>
  <w:p w:rsidR="008220D3" w:rsidRDefault="008220D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0D3" w:rsidRDefault="008220D3">
      <w:r>
        <w:separator/>
      </w:r>
    </w:p>
  </w:footnote>
  <w:footnote w:type="continuationSeparator" w:id="0">
    <w:p w:rsidR="008220D3" w:rsidRDefault="008220D3">
      <w:r>
        <w:continuationSeparator/>
      </w:r>
    </w:p>
  </w:footnote>
  <w:footnote w:id="1">
    <w:p w:rsidR="008220D3" w:rsidRPr="0027538D" w:rsidRDefault="008220D3" w:rsidP="00B01074">
      <w:pPr>
        <w:pStyle w:val="ac"/>
        <w:jc w:val="both"/>
      </w:pPr>
      <w:r w:rsidRPr="0027538D">
        <w:rPr>
          <w:rStyle w:val="ae"/>
          <w:rFonts w:eastAsiaTheme="majorEastAsia"/>
        </w:rPr>
        <w:footnoteRef/>
      </w:r>
      <w:r w:rsidRPr="0027538D">
        <w:t xml:space="preserve">Источник: официальные данные Федеральной службы государственной статистики. </w:t>
      </w:r>
      <w:hyperlink r:id="rId1" w:history="1">
        <w:r w:rsidRPr="0027538D">
          <w:rPr>
            <w:rStyle w:val="af"/>
          </w:rPr>
          <w:t>http://www.gks.ru/dbscripts/munst/munst15/DBInet.cgi</w:t>
        </w:r>
      </w:hyperlink>
      <w:r w:rsidRPr="0027538D">
        <w:t xml:space="preserve"> Дата обращения: 12.08.2018 г.</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0D3" w:rsidRDefault="008220D3">
    <w:pPr>
      <w:spacing w:after="218"/>
      <w:ind w:left="899"/>
      <w:jc w:val="center"/>
    </w:pPr>
    <w:r>
      <w:fldChar w:fldCharType="begin"/>
    </w:r>
    <w:r>
      <w:instrText xml:space="preserve"> PAGE   \* MERGEFORMAT </w:instrText>
    </w:r>
    <w:r>
      <w:fldChar w:fldCharType="separate"/>
    </w:r>
    <w:r>
      <w:t>1</w:t>
    </w:r>
    <w:r>
      <w:fldChar w:fldCharType="end"/>
    </w:r>
  </w:p>
  <w:p w:rsidR="008220D3" w:rsidRDefault="008220D3">
    <w:pPr>
      <w:ind w:left="42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0D3" w:rsidRDefault="008220D3">
    <w:pPr>
      <w:ind w:left="42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0D3" w:rsidRDefault="008220D3">
    <w:pPr>
      <w:ind w:left="42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CC6C162"/>
    <w:lvl w:ilvl="0">
      <w:start w:val="1"/>
      <w:numFmt w:val="bullet"/>
      <w:pStyle w:val="a"/>
      <w:lvlText w:val=""/>
      <w:lvlJc w:val="left"/>
      <w:pPr>
        <w:tabs>
          <w:tab w:val="num" w:pos="360"/>
        </w:tabs>
        <w:ind w:left="360" w:hanging="360"/>
      </w:pPr>
      <w:rPr>
        <w:rFonts w:ascii="Symbol" w:hAnsi="Symbol" w:hint="default"/>
      </w:rPr>
    </w:lvl>
  </w:abstractNum>
  <w:abstractNum w:abstractNumId="1">
    <w:nsid w:val="060408AD"/>
    <w:multiLevelType w:val="hybridMultilevel"/>
    <w:tmpl w:val="EBC20ABC"/>
    <w:lvl w:ilvl="0" w:tplc="90FA748E">
      <w:start w:val="1"/>
      <w:numFmt w:val="bullet"/>
      <w:lvlText w:val=""/>
      <w:lvlJc w:val="left"/>
      <w:pPr>
        <w:ind w:left="1429" w:hanging="360"/>
      </w:pPr>
      <w:rPr>
        <w:rFonts w:ascii="Symbol" w:eastAsia="Symbol" w:hAnsi="Symbol" w:hint="default"/>
        <w:w w:val="76"/>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6C0339F"/>
    <w:multiLevelType w:val="hybridMultilevel"/>
    <w:tmpl w:val="1E48F8C6"/>
    <w:lvl w:ilvl="0" w:tplc="90FA748E">
      <w:start w:val="1"/>
      <w:numFmt w:val="bullet"/>
      <w:lvlText w:val=""/>
      <w:lvlJc w:val="left"/>
      <w:pPr>
        <w:ind w:left="1429" w:hanging="360"/>
      </w:pPr>
      <w:rPr>
        <w:rFonts w:ascii="Symbol" w:eastAsia="Symbol" w:hAnsi="Symbol" w:hint="default"/>
        <w:w w:val="76"/>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7A33277"/>
    <w:multiLevelType w:val="hybridMultilevel"/>
    <w:tmpl w:val="6A442C54"/>
    <w:lvl w:ilvl="0" w:tplc="90FA748E">
      <w:start w:val="1"/>
      <w:numFmt w:val="bullet"/>
      <w:lvlText w:val=""/>
      <w:lvlJc w:val="left"/>
      <w:pPr>
        <w:ind w:left="1429" w:hanging="360"/>
      </w:pPr>
      <w:rPr>
        <w:rFonts w:ascii="Symbol" w:eastAsia="Symbol" w:hAnsi="Symbol" w:hint="default"/>
        <w:w w:val="76"/>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7E929A0"/>
    <w:multiLevelType w:val="hybridMultilevel"/>
    <w:tmpl w:val="70F84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61421B"/>
    <w:multiLevelType w:val="hybridMultilevel"/>
    <w:tmpl w:val="B5867EB4"/>
    <w:lvl w:ilvl="0" w:tplc="6E8C54D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0FF013B8"/>
    <w:multiLevelType w:val="hybridMultilevel"/>
    <w:tmpl w:val="58C4D39A"/>
    <w:lvl w:ilvl="0" w:tplc="6E8C54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008314B"/>
    <w:multiLevelType w:val="hybridMultilevel"/>
    <w:tmpl w:val="7206AA40"/>
    <w:lvl w:ilvl="0" w:tplc="90FA748E">
      <w:start w:val="1"/>
      <w:numFmt w:val="bullet"/>
      <w:lvlText w:val=""/>
      <w:lvlJc w:val="left"/>
      <w:pPr>
        <w:ind w:left="1429" w:hanging="360"/>
      </w:pPr>
      <w:rPr>
        <w:rFonts w:ascii="Symbol" w:eastAsia="Symbol" w:hAnsi="Symbol" w:hint="default"/>
        <w:w w:val="76"/>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31244A5"/>
    <w:multiLevelType w:val="hybridMultilevel"/>
    <w:tmpl w:val="3E3A8BFE"/>
    <w:lvl w:ilvl="0" w:tplc="0419000F">
      <w:start w:val="1"/>
      <w:numFmt w:val="decimal"/>
      <w:lvlText w:val="%1."/>
      <w:lvlJc w:val="left"/>
      <w:pPr>
        <w:ind w:left="1495"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nsid w:val="14D44929"/>
    <w:multiLevelType w:val="hybridMultilevel"/>
    <w:tmpl w:val="FA96EE14"/>
    <w:lvl w:ilvl="0" w:tplc="2F983158">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nsid w:val="196904CA"/>
    <w:multiLevelType w:val="hybridMultilevel"/>
    <w:tmpl w:val="F404EA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A850855"/>
    <w:multiLevelType w:val="hybridMultilevel"/>
    <w:tmpl w:val="A954A2E2"/>
    <w:lvl w:ilvl="0" w:tplc="90FA748E">
      <w:start w:val="1"/>
      <w:numFmt w:val="bullet"/>
      <w:lvlText w:val=""/>
      <w:lvlJc w:val="left"/>
      <w:pPr>
        <w:ind w:left="1429" w:hanging="360"/>
      </w:pPr>
      <w:rPr>
        <w:rFonts w:ascii="Symbol" w:eastAsia="Symbol" w:hAnsi="Symbol" w:hint="default"/>
        <w:w w:val="76"/>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B070385"/>
    <w:multiLevelType w:val="hybridMultilevel"/>
    <w:tmpl w:val="6D664B24"/>
    <w:lvl w:ilvl="0" w:tplc="6E8C54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B6B0731"/>
    <w:multiLevelType w:val="hybridMultilevel"/>
    <w:tmpl w:val="19205AB6"/>
    <w:lvl w:ilvl="0" w:tplc="6E8C54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E2F2DE0"/>
    <w:multiLevelType w:val="hybridMultilevel"/>
    <w:tmpl w:val="71821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E320E44"/>
    <w:multiLevelType w:val="hybridMultilevel"/>
    <w:tmpl w:val="F1806052"/>
    <w:lvl w:ilvl="0" w:tplc="6E8C54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8E5239"/>
    <w:multiLevelType w:val="hybridMultilevel"/>
    <w:tmpl w:val="4F56EA72"/>
    <w:lvl w:ilvl="0" w:tplc="6E8C54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5943761"/>
    <w:multiLevelType w:val="hybridMultilevel"/>
    <w:tmpl w:val="8DDE2296"/>
    <w:lvl w:ilvl="0" w:tplc="6E8C54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004413"/>
    <w:multiLevelType w:val="hybridMultilevel"/>
    <w:tmpl w:val="9836BC5C"/>
    <w:lvl w:ilvl="0" w:tplc="6E8C54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48C65CA"/>
    <w:multiLevelType w:val="hybridMultilevel"/>
    <w:tmpl w:val="62D272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B9B2D87"/>
    <w:multiLevelType w:val="hybridMultilevel"/>
    <w:tmpl w:val="322E6DA0"/>
    <w:lvl w:ilvl="0" w:tplc="6E8C54D0">
      <w:start w:val="1"/>
      <w:numFmt w:val="bullet"/>
      <w:lvlText w:val="-"/>
      <w:lvlJc w:val="left"/>
      <w:pPr>
        <w:ind w:left="1429" w:hanging="360"/>
      </w:pPr>
      <w:rPr>
        <w:rFonts w:ascii="Symbol" w:hAnsi="Symbol" w:hint="default"/>
      </w:rPr>
    </w:lvl>
    <w:lvl w:ilvl="1" w:tplc="027476C0">
      <w:start w:val="1"/>
      <w:numFmt w:val="decimal"/>
      <w:lvlText w:val="%2."/>
      <w:lvlJc w:val="left"/>
      <w:pPr>
        <w:ind w:left="2899" w:hanging="1110"/>
      </w:pPr>
      <w:rPr>
        <w:rFonts w:hint="default"/>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1">
    <w:nsid w:val="4D4F0836"/>
    <w:multiLevelType w:val="hybridMultilevel"/>
    <w:tmpl w:val="6E5E7BA6"/>
    <w:lvl w:ilvl="0" w:tplc="0419000F">
      <w:start w:val="1"/>
      <w:numFmt w:val="decimal"/>
      <w:lvlText w:val="%1."/>
      <w:lvlJc w:val="left"/>
      <w:pPr>
        <w:ind w:left="107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1B140ED"/>
    <w:multiLevelType w:val="multilevel"/>
    <w:tmpl w:val="101A2030"/>
    <w:lvl w:ilvl="0">
      <w:start w:val="1"/>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51EE6F59"/>
    <w:multiLevelType w:val="hybridMultilevel"/>
    <w:tmpl w:val="F18E98F2"/>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568A4728"/>
    <w:multiLevelType w:val="hybridMultilevel"/>
    <w:tmpl w:val="4C3CE732"/>
    <w:lvl w:ilvl="0" w:tplc="6E8C54D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5CF31986"/>
    <w:multiLevelType w:val="hybridMultilevel"/>
    <w:tmpl w:val="B3F2BDA4"/>
    <w:lvl w:ilvl="0" w:tplc="6E8C54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2761FE7"/>
    <w:multiLevelType w:val="hybridMultilevel"/>
    <w:tmpl w:val="ADFAE818"/>
    <w:lvl w:ilvl="0" w:tplc="95CC548E">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63336BB9"/>
    <w:multiLevelType w:val="hybridMultilevel"/>
    <w:tmpl w:val="ACE20266"/>
    <w:lvl w:ilvl="0" w:tplc="6E8C54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60F1736"/>
    <w:multiLevelType w:val="hybridMultilevel"/>
    <w:tmpl w:val="2CF4F3CC"/>
    <w:lvl w:ilvl="0" w:tplc="6E8C54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78E6F75"/>
    <w:multiLevelType w:val="multilevel"/>
    <w:tmpl w:val="14AC6EF4"/>
    <w:lvl w:ilvl="0">
      <w:start w:val="1"/>
      <w:numFmt w:val="decimal"/>
      <w:lvlText w:val="%1."/>
      <w:lvlJc w:val="left"/>
      <w:pPr>
        <w:ind w:left="1069" w:hanging="360"/>
      </w:pPr>
      <w:rPr>
        <w:rFonts w:hint="default"/>
      </w:rPr>
    </w:lvl>
    <w:lvl w:ilvl="1">
      <w:start w:val="2"/>
      <w:numFmt w:val="decimal"/>
      <w:isLgl/>
      <w:lvlText w:val="%1.%2"/>
      <w:lvlJc w:val="left"/>
      <w:pPr>
        <w:ind w:left="2460" w:hanging="1680"/>
      </w:pPr>
      <w:rPr>
        <w:rFonts w:hint="default"/>
      </w:rPr>
    </w:lvl>
    <w:lvl w:ilvl="2">
      <w:start w:val="2"/>
      <w:numFmt w:val="decimal"/>
      <w:isLgl/>
      <w:lvlText w:val="%1.%2.%3"/>
      <w:lvlJc w:val="left"/>
      <w:pPr>
        <w:ind w:left="2531" w:hanging="1680"/>
      </w:pPr>
      <w:rPr>
        <w:rFonts w:hint="default"/>
      </w:rPr>
    </w:lvl>
    <w:lvl w:ilvl="3">
      <w:start w:val="1"/>
      <w:numFmt w:val="decimal"/>
      <w:isLgl/>
      <w:lvlText w:val="%1.%2.%3.%4"/>
      <w:lvlJc w:val="left"/>
      <w:pPr>
        <w:ind w:left="2602" w:hanging="1680"/>
      </w:pPr>
      <w:rPr>
        <w:rFonts w:hint="default"/>
      </w:rPr>
    </w:lvl>
    <w:lvl w:ilvl="4">
      <w:start w:val="1"/>
      <w:numFmt w:val="decimal"/>
      <w:isLgl/>
      <w:lvlText w:val="%1.%2.%3.%4.%5"/>
      <w:lvlJc w:val="left"/>
      <w:pPr>
        <w:ind w:left="2673" w:hanging="1680"/>
      </w:pPr>
      <w:rPr>
        <w:rFonts w:hint="default"/>
      </w:rPr>
    </w:lvl>
    <w:lvl w:ilvl="5">
      <w:start w:val="1"/>
      <w:numFmt w:val="decimal"/>
      <w:isLgl/>
      <w:lvlText w:val="%1.%2.%3.%4.%5.%6"/>
      <w:lvlJc w:val="left"/>
      <w:pPr>
        <w:ind w:left="2744" w:hanging="1680"/>
      </w:pPr>
      <w:rPr>
        <w:rFonts w:hint="default"/>
      </w:rPr>
    </w:lvl>
    <w:lvl w:ilvl="6">
      <w:start w:val="1"/>
      <w:numFmt w:val="decimal"/>
      <w:isLgl/>
      <w:lvlText w:val="%1.%2.%3.%4.%5.%6.%7"/>
      <w:lvlJc w:val="left"/>
      <w:pPr>
        <w:ind w:left="2815" w:hanging="1680"/>
      </w:pPr>
      <w:rPr>
        <w:rFonts w:hint="default"/>
      </w:rPr>
    </w:lvl>
    <w:lvl w:ilvl="7">
      <w:start w:val="1"/>
      <w:numFmt w:val="decimal"/>
      <w:isLgl/>
      <w:lvlText w:val="%1.%2.%3.%4.%5.%6.%7.%8"/>
      <w:lvlJc w:val="left"/>
      <w:pPr>
        <w:ind w:left="3006" w:hanging="1800"/>
      </w:pPr>
      <w:rPr>
        <w:rFonts w:hint="default"/>
      </w:rPr>
    </w:lvl>
    <w:lvl w:ilvl="8">
      <w:start w:val="1"/>
      <w:numFmt w:val="decimal"/>
      <w:isLgl/>
      <w:lvlText w:val="%1.%2.%3.%4.%5.%6.%7.%8.%9"/>
      <w:lvlJc w:val="left"/>
      <w:pPr>
        <w:ind w:left="3437" w:hanging="2160"/>
      </w:pPr>
      <w:rPr>
        <w:rFonts w:hint="default"/>
      </w:rPr>
    </w:lvl>
  </w:abstractNum>
  <w:abstractNum w:abstractNumId="30">
    <w:nsid w:val="68137736"/>
    <w:multiLevelType w:val="hybridMultilevel"/>
    <w:tmpl w:val="326EFD04"/>
    <w:lvl w:ilvl="0" w:tplc="90FA748E">
      <w:start w:val="1"/>
      <w:numFmt w:val="bullet"/>
      <w:lvlText w:val=""/>
      <w:lvlJc w:val="left"/>
      <w:pPr>
        <w:ind w:left="1429" w:hanging="360"/>
      </w:pPr>
      <w:rPr>
        <w:rFonts w:ascii="Symbol" w:eastAsia="Symbol" w:hAnsi="Symbol" w:hint="default"/>
        <w:w w:val="76"/>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99D0279"/>
    <w:multiLevelType w:val="hybridMultilevel"/>
    <w:tmpl w:val="1A50B352"/>
    <w:lvl w:ilvl="0" w:tplc="90FA748E">
      <w:start w:val="1"/>
      <w:numFmt w:val="bullet"/>
      <w:lvlText w:val=""/>
      <w:lvlJc w:val="left"/>
      <w:pPr>
        <w:ind w:left="1429" w:hanging="360"/>
      </w:pPr>
      <w:rPr>
        <w:rFonts w:ascii="Symbol" w:eastAsia="Symbol" w:hAnsi="Symbol" w:hint="default"/>
        <w:w w:val="76"/>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CA66F11"/>
    <w:multiLevelType w:val="hybridMultilevel"/>
    <w:tmpl w:val="6E504DBA"/>
    <w:lvl w:ilvl="0" w:tplc="90FA748E">
      <w:start w:val="1"/>
      <w:numFmt w:val="bullet"/>
      <w:lvlText w:val=""/>
      <w:lvlJc w:val="left"/>
      <w:pPr>
        <w:ind w:left="1429" w:hanging="360"/>
      </w:pPr>
      <w:rPr>
        <w:rFonts w:ascii="Symbol" w:eastAsia="Symbol" w:hAnsi="Symbol" w:hint="default"/>
        <w:w w:val="76"/>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D743D38"/>
    <w:multiLevelType w:val="hybridMultilevel"/>
    <w:tmpl w:val="848A00E0"/>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34">
    <w:nsid w:val="6F695CB9"/>
    <w:multiLevelType w:val="hybridMultilevel"/>
    <w:tmpl w:val="E93AECB0"/>
    <w:lvl w:ilvl="0" w:tplc="6E8C54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2725F80"/>
    <w:multiLevelType w:val="hybridMultilevel"/>
    <w:tmpl w:val="DAD6FFAA"/>
    <w:lvl w:ilvl="0" w:tplc="6E8C54D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nsid w:val="7277084D"/>
    <w:multiLevelType w:val="hybridMultilevel"/>
    <w:tmpl w:val="30E29936"/>
    <w:lvl w:ilvl="0" w:tplc="6E8C54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3EE3150"/>
    <w:multiLevelType w:val="hybridMultilevel"/>
    <w:tmpl w:val="2C503CEE"/>
    <w:lvl w:ilvl="0" w:tplc="6E8C54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7A42C88"/>
    <w:multiLevelType w:val="hybridMultilevel"/>
    <w:tmpl w:val="3C9A3F60"/>
    <w:lvl w:ilvl="0" w:tplc="90FA748E">
      <w:start w:val="1"/>
      <w:numFmt w:val="bullet"/>
      <w:lvlText w:val=""/>
      <w:lvlJc w:val="left"/>
      <w:pPr>
        <w:ind w:left="1429" w:hanging="360"/>
      </w:pPr>
      <w:rPr>
        <w:rFonts w:ascii="Symbol" w:eastAsia="Symbol" w:hAnsi="Symbol" w:hint="default"/>
        <w:w w:val="76"/>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883066C"/>
    <w:multiLevelType w:val="hybridMultilevel"/>
    <w:tmpl w:val="F796CB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7D66157D"/>
    <w:multiLevelType w:val="multilevel"/>
    <w:tmpl w:val="1B9CABF0"/>
    <w:lvl w:ilvl="0">
      <w:start w:val="1"/>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4"/>
  </w:num>
  <w:num w:numId="2">
    <w:abstractNumId w:val="24"/>
  </w:num>
  <w:num w:numId="3">
    <w:abstractNumId w:val="20"/>
  </w:num>
  <w:num w:numId="4">
    <w:abstractNumId w:val="12"/>
  </w:num>
  <w:num w:numId="5">
    <w:abstractNumId w:val="13"/>
  </w:num>
  <w:num w:numId="6">
    <w:abstractNumId w:val="16"/>
  </w:num>
  <w:num w:numId="7">
    <w:abstractNumId w:val="17"/>
  </w:num>
  <w:num w:numId="8">
    <w:abstractNumId w:val="15"/>
  </w:num>
  <w:num w:numId="9">
    <w:abstractNumId w:val="18"/>
  </w:num>
  <w:num w:numId="10">
    <w:abstractNumId w:val="5"/>
  </w:num>
  <w:num w:numId="11">
    <w:abstractNumId w:val="35"/>
  </w:num>
  <w:num w:numId="12">
    <w:abstractNumId w:val="33"/>
  </w:num>
  <w:num w:numId="13">
    <w:abstractNumId w:val="21"/>
  </w:num>
  <w:num w:numId="14">
    <w:abstractNumId w:val="10"/>
  </w:num>
  <w:num w:numId="15">
    <w:abstractNumId w:val="26"/>
  </w:num>
  <w:num w:numId="16">
    <w:abstractNumId w:val="19"/>
  </w:num>
  <w:num w:numId="17">
    <w:abstractNumId w:val="0"/>
  </w:num>
  <w:num w:numId="18">
    <w:abstractNumId w:val="9"/>
  </w:num>
  <w:num w:numId="19">
    <w:abstractNumId w:val="25"/>
  </w:num>
  <w:num w:numId="20">
    <w:abstractNumId w:val="8"/>
  </w:num>
  <w:num w:numId="21">
    <w:abstractNumId w:val="23"/>
  </w:num>
  <w:num w:numId="22">
    <w:abstractNumId w:val="36"/>
  </w:num>
  <w:num w:numId="23">
    <w:abstractNumId w:val="37"/>
  </w:num>
  <w:num w:numId="24">
    <w:abstractNumId w:val="27"/>
  </w:num>
  <w:num w:numId="25">
    <w:abstractNumId w:val="28"/>
  </w:num>
  <w:num w:numId="26">
    <w:abstractNumId w:val="22"/>
  </w:num>
  <w:num w:numId="27">
    <w:abstractNumId w:val="40"/>
  </w:num>
  <w:num w:numId="28">
    <w:abstractNumId w:val="39"/>
  </w:num>
  <w:num w:numId="29">
    <w:abstractNumId w:val="29"/>
  </w:num>
  <w:num w:numId="30">
    <w:abstractNumId w:val="7"/>
  </w:num>
  <w:num w:numId="31">
    <w:abstractNumId w:val="11"/>
  </w:num>
  <w:num w:numId="32">
    <w:abstractNumId w:val="3"/>
  </w:num>
  <w:num w:numId="33">
    <w:abstractNumId w:val="38"/>
  </w:num>
  <w:num w:numId="34">
    <w:abstractNumId w:val="32"/>
  </w:num>
  <w:num w:numId="35">
    <w:abstractNumId w:val="31"/>
  </w:num>
  <w:num w:numId="36">
    <w:abstractNumId w:val="1"/>
  </w:num>
  <w:num w:numId="37">
    <w:abstractNumId w:val="2"/>
  </w:num>
  <w:num w:numId="38">
    <w:abstractNumId w:val="30"/>
  </w:num>
  <w:num w:numId="39">
    <w:abstractNumId w:val="34"/>
  </w:num>
  <w:num w:numId="40">
    <w:abstractNumId w:val="6"/>
  </w:num>
  <w:num w:numId="41">
    <w:abstractNumId w:val="1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88B"/>
    <w:rsid w:val="00000165"/>
    <w:rsid w:val="00001BB0"/>
    <w:rsid w:val="00003D7D"/>
    <w:rsid w:val="0000540A"/>
    <w:rsid w:val="00005990"/>
    <w:rsid w:val="00005DCD"/>
    <w:rsid w:val="00006C9F"/>
    <w:rsid w:val="00007B7E"/>
    <w:rsid w:val="00016109"/>
    <w:rsid w:val="00034304"/>
    <w:rsid w:val="00036728"/>
    <w:rsid w:val="00036FAB"/>
    <w:rsid w:val="00047501"/>
    <w:rsid w:val="00050FA2"/>
    <w:rsid w:val="0005709B"/>
    <w:rsid w:val="00057BF9"/>
    <w:rsid w:val="0006056B"/>
    <w:rsid w:val="000636CC"/>
    <w:rsid w:val="000664A1"/>
    <w:rsid w:val="00066CFF"/>
    <w:rsid w:val="00070F20"/>
    <w:rsid w:val="0007422F"/>
    <w:rsid w:val="00076482"/>
    <w:rsid w:val="000764D2"/>
    <w:rsid w:val="0007729F"/>
    <w:rsid w:val="00080901"/>
    <w:rsid w:val="00080B7E"/>
    <w:rsid w:val="00082498"/>
    <w:rsid w:val="00084186"/>
    <w:rsid w:val="00090B51"/>
    <w:rsid w:val="00090E15"/>
    <w:rsid w:val="00092BEA"/>
    <w:rsid w:val="000939C0"/>
    <w:rsid w:val="00096EB4"/>
    <w:rsid w:val="00097179"/>
    <w:rsid w:val="000A2267"/>
    <w:rsid w:val="000A486F"/>
    <w:rsid w:val="000B0BE9"/>
    <w:rsid w:val="000B10FF"/>
    <w:rsid w:val="000B4F4E"/>
    <w:rsid w:val="000B50DF"/>
    <w:rsid w:val="000B77C0"/>
    <w:rsid w:val="000D0809"/>
    <w:rsid w:val="000E090F"/>
    <w:rsid w:val="000E31D2"/>
    <w:rsid w:val="000E3914"/>
    <w:rsid w:val="000E54C2"/>
    <w:rsid w:val="000E7AA5"/>
    <w:rsid w:val="000F1022"/>
    <w:rsid w:val="000F1EA7"/>
    <w:rsid w:val="000F5F2E"/>
    <w:rsid w:val="001028F5"/>
    <w:rsid w:val="00103683"/>
    <w:rsid w:val="0011634F"/>
    <w:rsid w:val="00120687"/>
    <w:rsid w:val="0012223F"/>
    <w:rsid w:val="00122266"/>
    <w:rsid w:val="00123EC2"/>
    <w:rsid w:val="00126616"/>
    <w:rsid w:val="0013246F"/>
    <w:rsid w:val="001363BF"/>
    <w:rsid w:val="0013752E"/>
    <w:rsid w:val="00141D5E"/>
    <w:rsid w:val="00141E5F"/>
    <w:rsid w:val="00144173"/>
    <w:rsid w:val="00144BB4"/>
    <w:rsid w:val="00146FDC"/>
    <w:rsid w:val="00150EF7"/>
    <w:rsid w:val="00151556"/>
    <w:rsid w:val="001517D5"/>
    <w:rsid w:val="00153B77"/>
    <w:rsid w:val="001557D6"/>
    <w:rsid w:val="0016033C"/>
    <w:rsid w:val="00162D9A"/>
    <w:rsid w:val="0017020C"/>
    <w:rsid w:val="00170F86"/>
    <w:rsid w:val="00171037"/>
    <w:rsid w:val="0017548D"/>
    <w:rsid w:val="00176484"/>
    <w:rsid w:val="00180AE7"/>
    <w:rsid w:val="00187328"/>
    <w:rsid w:val="00191324"/>
    <w:rsid w:val="00192672"/>
    <w:rsid w:val="00192B61"/>
    <w:rsid w:val="0019311A"/>
    <w:rsid w:val="001956B3"/>
    <w:rsid w:val="00195781"/>
    <w:rsid w:val="00197881"/>
    <w:rsid w:val="001A04F0"/>
    <w:rsid w:val="001A0936"/>
    <w:rsid w:val="001A7D70"/>
    <w:rsid w:val="001B6EA8"/>
    <w:rsid w:val="001C08AF"/>
    <w:rsid w:val="001C60EA"/>
    <w:rsid w:val="001C71E6"/>
    <w:rsid w:val="001C78CB"/>
    <w:rsid w:val="001E01E4"/>
    <w:rsid w:val="001E0DF3"/>
    <w:rsid w:val="001E23E4"/>
    <w:rsid w:val="001E5A1D"/>
    <w:rsid w:val="001E5F32"/>
    <w:rsid w:val="001E6BD5"/>
    <w:rsid w:val="001F039C"/>
    <w:rsid w:val="001F1097"/>
    <w:rsid w:val="001F57BB"/>
    <w:rsid w:val="001F6363"/>
    <w:rsid w:val="001F7E61"/>
    <w:rsid w:val="00200E34"/>
    <w:rsid w:val="0020169C"/>
    <w:rsid w:val="00206742"/>
    <w:rsid w:val="00207435"/>
    <w:rsid w:val="00210D8A"/>
    <w:rsid w:val="0021683E"/>
    <w:rsid w:val="00220003"/>
    <w:rsid w:val="00220552"/>
    <w:rsid w:val="00224545"/>
    <w:rsid w:val="0022482E"/>
    <w:rsid w:val="00225781"/>
    <w:rsid w:val="00225BBB"/>
    <w:rsid w:val="00230BEB"/>
    <w:rsid w:val="002349F7"/>
    <w:rsid w:val="00234AF4"/>
    <w:rsid w:val="00240A1E"/>
    <w:rsid w:val="00242CF8"/>
    <w:rsid w:val="00244E4E"/>
    <w:rsid w:val="0024696D"/>
    <w:rsid w:val="002472EC"/>
    <w:rsid w:val="00247928"/>
    <w:rsid w:val="0025069C"/>
    <w:rsid w:val="0025357A"/>
    <w:rsid w:val="002536F7"/>
    <w:rsid w:val="00267755"/>
    <w:rsid w:val="002701E3"/>
    <w:rsid w:val="00271EFE"/>
    <w:rsid w:val="00272F71"/>
    <w:rsid w:val="00274907"/>
    <w:rsid w:val="00275967"/>
    <w:rsid w:val="0027669E"/>
    <w:rsid w:val="002773FE"/>
    <w:rsid w:val="002813C5"/>
    <w:rsid w:val="0028190A"/>
    <w:rsid w:val="00281B6A"/>
    <w:rsid w:val="00281E63"/>
    <w:rsid w:val="00281E6B"/>
    <w:rsid w:val="0028521D"/>
    <w:rsid w:val="00287474"/>
    <w:rsid w:val="002917E1"/>
    <w:rsid w:val="002954DD"/>
    <w:rsid w:val="00295CBD"/>
    <w:rsid w:val="002A07E6"/>
    <w:rsid w:val="002A1BFC"/>
    <w:rsid w:val="002A356E"/>
    <w:rsid w:val="002A6AF0"/>
    <w:rsid w:val="002B180F"/>
    <w:rsid w:val="002B2C3D"/>
    <w:rsid w:val="002B32C0"/>
    <w:rsid w:val="002B7C98"/>
    <w:rsid w:val="002C393A"/>
    <w:rsid w:val="002C3E63"/>
    <w:rsid w:val="002C3E93"/>
    <w:rsid w:val="002C6CEA"/>
    <w:rsid w:val="002D318C"/>
    <w:rsid w:val="002D3863"/>
    <w:rsid w:val="002E1E01"/>
    <w:rsid w:val="002E342A"/>
    <w:rsid w:val="002E7001"/>
    <w:rsid w:val="002E71EF"/>
    <w:rsid w:val="002F05F0"/>
    <w:rsid w:val="002F4A6A"/>
    <w:rsid w:val="002F6C45"/>
    <w:rsid w:val="0030163E"/>
    <w:rsid w:val="0030499D"/>
    <w:rsid w:val="00304A7D"/>
    <w:rsid w:val="00306B6B"/>
    <w:rsid w:val="00310A5B"/>
    <w:rsid w:val="0031325C"/>
    <w:rsid w:val="0031519F"/>
    <w:rsid w:val="00316E39"/>
    <w:rsid w:val="00317C66"/>
    <w:rsid w:val="00320B6E"/>
    <w:rsid w:val="00320EE1"/>
    <w:rsid w:val="003215A2"/>
    <w:rsid w:val="0032160C"/>
    <w:rsid w:val="003238C4"/>
    <w:rsid w:val="0032415D"/>
    <w:rsid w:val="00332904"/>
    <w:rsid w:val="00332CF7"/>
    <w:rsid w:val="003365C5"/>
    <w:rsid w:val="00336A30"/>
    <w:rsid w:val="00336EB5"/>
    <w:rsid w:val="00342DDE"/>
    <w:rsid w:val="00344552"/>
    <w:rsid w:val="00347A78"/>
    <w:rsid w:val="00352ABA"/>
    <w:rsid w:val="00356D1D"/>
    <w:rsid w:val="00357235"/>
    <w:rsid w:val="00367B43"/>
    <w:rsid w:val="0037029E"/>
    <w:rsid w:val="0037311B"/>
    <w:rsid w:val="003800C9"/>
    <w:rsid w:val="003836AB"/>
    <w:rsid w:val="0038385D"/>
    <w:rsid w:val="003838D6"/>
    <w:rsid w:val="0039253F"/>
    <w:rsid w:val="00395B0A"/>
    <w:rsid w:val="00395F68"/>
    <w:rsid w:val="00397CA9"/>
    <w:rsid w:val="003A106E"/>
    <w:rsid w:val="003A11DB"/>
    <w:rsid w:val="003A2434"/>
    <w:rsid w:val="003A4F7E"/>
    <w:rsid w:val="003A7BC4"/>
    <w:rsid w:val="003A7BDC"/>
    <w:rsid w:val="003B0341"/>
    <w:rsid w:val="003B0C99"/>
    <w:rsid w:val="003B7C8F"/>
    <w:rsid w:val="003D20E4"/>
    <w:rsid w:val="003D66F6"/>
    <w:rsid w:val="003E050F"/>
    <w:rsid w:val="003E2EA6"/>
    <w:rsid w:val="003E3448"/>
    <w:rsid w:val="003E3E74"/>
    <w:rsid w:val="003F6BBB"/>
    <w:rsid w:val="00400F98"/>
    <w:rsid w:val="00402E23"/>
    <w:rsid w:val="00403467"/>
    <w:rsid w:val="00403B08"/>
    <w:rsid w:val="00403B10"/>
    <w:rsid w:val="00403E0A"/>
    <w:rsid w:val="0040563B"/>
    <w:rsid w:val="00405D4A"/>
    <w:rsid w:val="00412BE3"/>
    <w:rsid w:val="00415635"/>
    <w:rsid w:val="00420142"/>
    <w:rsid w:val="00425E56"/>
    <w:rsid w:val="00426861"/>
    <w:rsid w:val="00431E19"/>
    <w:rsid w:val="0043502C"/>
    <w:rsid w:val="00441C92"/>
    <w:rsid w:val="004438D4"/>
    <w:rsid w:val="00444949"/>
    <w:rsid w:val="004461CD"/>
    <w:rsid w:val="00454BC5"/>
    <w:rsid w:val="00455194"/>
    <w:rsid w:val="00455A35"/>
    <w:rsid w:val="00455B82"/>
    <w:rsid w:val="00460EE9"/>
    <w:rsid w:val="0046227F"/>
    <w:rsid w:val="00462C16"/>
    <w:rsid w:val="00464734"/>
    <w:rsid w:val="0046514E"/>
    <w:rsid w:val="00465784"/>
    <w:rsid w:val="00472AA8"/>
    <w:rsid w:val="00473ACA"/>
    <w:rsid w:val="004771A4"/>
    <w:rsid w:val="0047782A"/>
    <w:rsid w:val="0048229C"/>
    <w:rsid w:val="0048786C"/>
    <w:rsid w:val="00492CC9"/>
    <w:rsid w:val="00494100"/>
    <w:rsid w:val="0049604C"/>
    <w:rsid w:val="004A11DD"/>
    <w:rsid w:val="004A1EFC"/>
    <w:rsid w:val="004A26A1"/>
    <w:rsid w:val="004A5746"/>
    <w:rsid w:val="004A596B"/>
    <w:rsid w:val="004A5BD5"/>
    <w:rsid w:val="004A662B"/>
    <w:rsid w:val="004A7A84"/>
    <w:rsid w:val="004B60E2"/>
    <w:rsid w:val="004C3D05"/>
    <w:rsid w:val="004C51AD"/>
    <w:rsid w:val="004D0FCA"/>
    <w:rsid w:val="004D12F4"/>
    <w:rsid w:val="004D6E26"/>
    <w:rsid w:val="004E0F57"/>
    <w:rsid w:val="004E1C34"/>
    <w:rsid w:val="004E29F1"/>
    <w:rsid w:val="004E5F70"/>
    <w:rsid w:val="004E62EF"/>
    <w:rsid w:val="004F2DFB"/>
    <w:rsid w:val="004F467E"/>
    <w:rsid w:val="00504109"/>
    <w:rsid w:val="00507682"/>
    <w:rsid w:val="00510BD6"/>
    <w:rsid w:val="00510D13"/>
    <w:rsid w:val="0051311A"/>
    <w:rsid w:val="00513B27"/>
    <w:rsid w:val="005230DF"/>
    <w:rsid w:val="0052344A"/>
    <w:rsid w:val="00523F8F"/>
    <w:rsid w:val="00524D79"/>
    <w:rsid w:val="0052542E"/>
    <w:rsid w:val="0052608B"/>
    <w:rsid w:val="005277CA"/>
    <w:rsid w:val="00527E16"/>
    <w:rsid w:val="00536DEE"/>
    <w:rsid w:val="005407E0"/>
    <w:rsid w:val="00541EDC"/>
    <w:rsid w:val="00544626"/>
    <w:rsid w:val="00544E2D"/>
    <w:rsid w:val="005508AD"/>
    <w:rsid w:val="00557D5D"/>
    <w:rsid w:val="005603B2"/>
    <w:rsid w:val="0056129B"/>
    <w:rsid w:val="00561401"/>
    <w:rsid w:val="0056180B"/>
    <w:rsid w:val="005643B4"/>
    <w:rsid w:val="0056607E"/>
    <w:rsid w:val="00566A46"/>
    <w:rsid w:val="00570021"/>
    <w:rsid w:val="00570AE7"/>
    <w:rsid w:val="0058062D"/>
    <w:rsid w:val="00581EEA"/>
    <w:rsid w:val="00583881"/>
    <w:rsid w:val="00590738"/>
    <w:rsid w:val="00592BC2"/>
    <w:rsid w:val="00592C80"/>
    <w:rsid w:val="00594D8D"/>
    <w:rsid w:val="00597173"/>
    <w:rsid w:val="005972B1"/>
    <w:rsid w:val="00597F74"/>
    <w:rsid w:val="005A1D11"/>
    <w:rsid w:val="005A1F61"/>
    <w:rsid w:val="005A23B4"/>
    <w:rsid w:val="005A4187"/>
    <w:rsid w:val="005A4488"/>
    <w:rsid w:val="005A6EEE"/>
    <w:rsid w:val="005A7214"/>
    <w:rsid w:val="005B0899"/>
    <w:rsid w:val="005B0F24"/>
    <w:rsid w:val="005B1B7D"/>
    <w:rsid w:val="005C06A2"/>
    <w:rsid w:val="005C0C71"/>
    <w:rsid w:val="005C3974"/>
    <w:rsid w:val="005C49EA"/>
    <w:rsid w:val="005C5B20"/>
    <w:rsid w:val="005D2171"/>
    <w:rsid w:val="005D6DF7"/>
    <w:rsid w:val="005E263F"/>
    <w:rsid w:val="005E2F35"/>
    <w:rsid w:val="005E34C8"/>
    <w:rsid w:val="005E55D7"/>
    <w:rsid w:val="005E60C8"/>
    <w:rsid w:val="005E7C91"/>
    <w:rsid w:val="0060049D"/>
    <w:rsid w:val="00600B6C"/>
    <w:rsid w:val="00602659"/>
    <w:rsid w:val="00602997"/>
    <w:rsid w:val="006031AA"/>
    <w:rsid w:val="00606ECB"/>
    <w:rsid w:val="00607F2A"/>
    <w:rsid w:val="0061026B"/>
    <w:rsid w:val="006114CD"/>
    <w:rsid w:val="00613D00"/>
    <w:rsid w:val="00614A1D"/>
    <w:rsid w:val="0061544F"/>
    <w:rsid w:val="00615EBA"/>
    <w:rsid w:val="00616D91"/>
    <w:rsid w:val="00617B9A"/>
    <w:rsid w:val="00622493"/>
    <w:rsid w:val="00623F1D"/>
    <w:rsid w:val="00625480"/>
    <w:rsid w:val="00642027"/>
    <w:rsid w:val="0064237C"/>
    <w:rsid w:val="00643600"/>
    <w:rsid w:val="00645948"/>
    <w:rsid w:val="0064773B"/>
    <w:rsid w:val="00650181"/>
    <w:rsid w:val="00651AEC"/>
    <w:rsid w:val="00652CB0"/>
    <w:rsid w:val="00663396"/>
    <w:rsid w:val="00664C4C"/>
    <w:rsid w:val="00670CA3"/>
    <w:rsid w:val="00675660"/>
    <w:rsid w:val="00677BCD"/>
    <w:rsid w:val="00681805"/>
    <w:rsid w:val="00684582"/>
    <w:rsid w:val="00684907"/>
    <w:rsid w:val="006900F0"/>
    <w:rsid w:val="006924D4"/>
    <w:rsid w:val="00693F8B"/>
    <w:rsid w:val="006941AF"/>
    <w:rsid w:val="00694E54"/>
    <w:rsid w:val="006954D2"/>
    <w:rsid w:val="006A0017"/>
    <w:rsid w:val="006A5CF0"/>
    <w:rsid w:val="006B1988"/>
    <w:rsid w:val="006B3261"/>
    <w:rsid w:val="006B3365"/>
    <w:rsid w:val="006C1112"/>
    <w:rsid w:val="006C2BA9"/>
    <w:rsid w:val="006C714D"/>
    <w:rsid w:val="006C7E37"/>
    <w:rsid w:val="006D6956"/>
    <w:rsid w:val="006E74B1"/>
    <w:rsid w:val="006F65CD"/>
    <w:rsid w:val="00702856"/>
    <w:rsid w:val="007112B9"/>
    <w:rsid w:val="00714CA9"/>
    <w:rsid w:val="00715202"/>
    <w:rsid w:val="00716D6A"/>
    <w:rsid w:val="00716EC5"/>
    <w:rsid w:val="0071771A"/>
    <w:rsid w:val="00722708"/>
    <w:rsid w:val="0072536C"/>
    <w:rsid w:val="00725A49"/>
    <w:rsid w:val="00726F2C"/>
    <w:rsid w:val="00731403"/>
    <w:rsid w:val="00732D03"/>
    <w:rsid w:val="00733DF4"/>
    <w:rsid w:val="00735A97"/>
    <w:rsid w:val="00735CF8"/>
    <w:rsid w:val="00735E11"/>
    <w:rsid w:val="00743139"/>
    <w:rsid w:val="00743E39"/>
    <w:rsid w:val="00746C3F"/>
    <w:rsid w:val="00747E30"/>
    <w:rsid w:val="0076141F"/>
    <w:rsid w:val="00762189"/>
    <w:rsid w:val="00764EB9"/>
    <w:rsid w:val="00767746"/>
    <w:rsid w:val="00767B9E"/>
    <w:rsid w:val="007769B5"/>
    <w:rsid w:val="00781B4E"/>
    <w:rsid w:val="007858AF"/>
    <w:rsid w:val="00787F3F"/>
    <w:rsid w:val="007920B5"/>
    <w:rsid w:val="0079264B"/>
    <w:rsid w:val="00793661"/>
    <w:rsid w:val="00795065"/>
    <w:rsid w:val="0079587D"/>
    <w:rsid w:val="007A31A9"/>
    <w:rsid w:val="007A49F5"/>
    <w:rsid w:val="007B0432"/>
    <w:rsid w:val="007B3CE3"/>
    <w:rsid w:val="007B4A96"/>
    <w:rsid w:val="007B4ED1"/>
    <w:rsid w:val="007C273B"/>
    <w:rsid w:val="007C5E68"/>
    <w:rsid w:val="007C6BEC"/>
    <w:rsid w:val="007D0957"/>
    <w:rsid w:val="007D0A38"/>
    <w:rsid w:val="007D4023"/>
    <w:rsid w:val="007D447F"/>
    <w:rsid w:val="007D5871"/>
    <w:rsid w:val="007E0C35"/>
    <w:rsid w:val="007E78D6"/>
    <w:rsid w:val="007F1920"/>
    <w:rsid w:val="007F2908"/>
    <w:rsid w:val="007F505F"/>
    <w:rsid w:val="007F553B"/>
    <w:rsid w:val="00802112"/>
    <w:rsid w:val="008051A9"/>
    <w:rsid w:val="008053A6"/>
    <w:rsid w:val="00807060"/>
    <w:rsid w:val="0081029A"/>
    <w:rsid w:val="00813F72"/>
    <w:rsid w:val="008140BC"/>
    <w:rsid w:val="0081641F"/>
    <w:rsid w:val="008220D3"/>
    <w:rsid w:val="00823047"/>
    <w:rsid w:val="00823DCF"/>
    <w:rsid w:val="0082574F"/>
    <w:rsid w:val="00830C75"/>
    <w:rsid w:val="00834F19"/>
    <w:rsid w:val="00835100"/>
    <w:rsid w:val="008371D5"/>
    <w:rsid w:val="0084120E"/>
    <w:rsid w:val="00843DD3"/>
    <w:rsid w:val="008453EC"/>
    <w:rsid w:val="00846B38"/>
    <w:rsid w:val="00847ABA"/>
    <w:rsid w:val="00852D37"/>
    <w:rsid w:val="008535C2"/>
    <w:rsid w:val="0085615D"/>
    <w:rsid w:val="00862950"/>
    <w:rsid w:val="0086410E"/>
    <w:rsid w:val="00867980"/>
    <w:rsid w:val="00872FC3"/>
    <w:rsid w:val="008748FA"/>
    <w:rsid w:val="00877018"/>
    <w:rsid w:val="0087782D"/>
    <w:rsid w:val="008850E4"/>
    <w:rsid w:val="00885ADE"/>
    <w:rsid w:val="008867B0"/>
    <w:rsid w:val="0088760A"/>
    <w:rsid w:val="00890343"/>
    <w:rsid w:val="00890A2C"/>
    <w:rsid w:val="008965A2"/>
    <w:rsid w:val="008A42FD"/>
    <w:rsid w:val="008B3B1F"/>
    <w:rsid w:val="008B3F4E"/>
    <w:rsid w:val="008B4804"/>
    <w:rsid w:val="008B6A58"/>
    <w:rsid w:val="008B79CA"/>
    <w:rsid w:val="008C380B"/>
    <w:rsid w:val="008C4104"/>
    <w:rsid w:val="008C6F43"/>
    <w:rsid w:val="008D416D"/>
    <w:rsid w:val="008D4D40"/>
    <w:rsid w:val="008D58F5"/>
    <w:rsid w:val="008D677A"/>
    <w:rsid w:val="008D7BED"/>
    <w:rsid w:val="008E0D8D"/>
    <w:rsid w:val="008E2A5F"/>
    <w:rsid w:val="008E2FC6"/>
    <w:rsid w:val="008E72D4"/>
    <w:rsid w:val="008E7C18"/>
    <w:rsid w:val="008F0724"/>
    <w:rsid w:val="008F0BA3"/>
    <w:rsid w:val="008F0DA6"/>
    <w:rsid w:val="008F30E5"/>
    <w:rsid w:val="008F51E4"/>
    <w:rsid w:val="008F65F1"/>
    <w:rsid w:val="009004F7"/>
    <w:rsid w:val="00900695"/>
    <w:rsid w:val="00901ABF"/>
    <w:rsid w:val="009028EB"/>
    <w:rsid w:val="00906C39"/>
    <w:rsid w:val="0090734C"/>
    <w:rsid w:val="00914274"/>
    <w:rsid w:val="009149AB"/>
    <w:rsid w:val="009217DE"/>
    <w:rsid w:val="0092182D"/>
    <w:rsid w:val="0092369F"/>
    <w:rsid w:val="009245F6"/>
    <w:rsid w:val="009272EA"/>
    <w:rsid w:val="00927B1E"/>
    <w:rsid w:val="00927C8B"/>
    <w:rsid w:val="009334D7"/>
    <w:rsid w:val="00937AE8"/>
    <w:rsid w:val="00944BEF"/>
    <w:rsid w:val="00946E93"/>
    <w:rsid w:val="009471E4"/>
    <w:rsid w:val="009474C5"/>
    <w:rsid w:val="00953023"/>
    <w:rsid w:val="009546DE"/>
    <w:rsid w:val="00956DFC"/>
    <w:rsid w:val="009613DC"/>
    <w:rsid w:val="0096227F"/>
    <w:rsid w:val="00965BA9"/>
    <w:rsid w:val="009704A3"/>
    <w:rsid w:val="009742C2"/>
    <w:rsid w:val="00975F71"/>
    <w:rsid w:val="0097739D"/>
    <w:rsid w:val="00982A9E"/>
    <w:rsid w:val="00986264"/>
    <w:rsid w:val="0098683B"/>
    <w:rsid w:val="00990F2E"/>
    <w:rsid w:val="009933C0"/>
    <w:rsid w:val="00993A4E"/>
    <w:rsid w:val="009963A4"/>
    <w:rsid w:val="00996CFB"/>
    <w:rsid w:val="00996DC9"/>
    <w:rsid w:val="00996F9F"/>
    <w:rsid w:val="009A1F1B"/>
    <w:rsid w:val="009A2430"/>
    <w:rsid w:val="009A42DD"/>
    <w:rsid w:val="009A6E54"/>
    <w:rsid w:val="009B28C0"/>
    <w:rsid w:val="009B445A"/>
    <w:rsid w:val="009B734C"/>
    <w:rsid w:val="009C11FB"/>
    <w:rsid w:val="009C1ECB"/>
    <w:rsid w:val="009C1FE6"/>
    <w:rsid w:val="009C20A5"/>
    <w:rsid w:val="009C2236"/>
    <w:rsid w:val="009C5EF3"/>
    <w:rsid w:val="009C7B62"/>
    <w:rsid w:val="009D0879"/>
    <w:rsid w:val="009D15D9"/>
    <w:rsid w:val="009D4E3B"/>
    <w:rsid w:val="009D540D"/>
    <w:rsid w:val="009E5DAD"/>
    <w:rsid w:val="009E7606"/>
    <w:rsid w:val="009F503A"/>
    <w:rsid w:val="009F64AB"/>
    <w:rsid w:val="009F69CC"/>
    <w:rsid w:val="00A01AE4"/>
    <w:rsid w:val="00A02563"/>
    <w:rsid w:val="00A0380F"/>
    <w:rsid w:val="00A04442"/>
    <w:rsid w:val="00A04A6B"/>
    <w:rsid w:val="00A04A8E"/>
    <w:rsid w:val="00A06A0D"/>
    <w:rsid w:val="00A1111F"/>
    <w:rsid w:val="00A132FD"/>
    <w:rsid w:val="00A164E3"/>
    <w:rsid w:val="00A168E4"/>
    <w:rsid w:val="00A1762D"/>
    <w:rsid w:val="00A20867"/>
    <w:rsid w:val="00A20C42"/>
    <w:rsid w:val="00A210ED"/>
    <w:rsid w:val="00A215AE"/>
    <w:rsid w:val="00A273E9"/>
    <w:rsid w:val="00A34236"/>
    <w:rsid w:val="00A37AAB"/>
    <w:rsid w:val="00A40891"/>
    <w:rsid w:val="00A47134"/>
    <w:rsid w:val="00A507F4"/>
    <w:rsid w:val="00A50940"/>
    <w:rsid w:val="00A54133"/>
    <w:rsid w:val="00A54976"/>
    <w:rsid w:val="00A5642A"/>
    <w:rsid w:val="00A635DD"/>
    <w:rsid w:val="00A655E5"/>
    <w:rsid w:val="00A67C4F"/>
    <w:rsid w:val="00A70167"/>
    <w:rsid w:val="00A7051A"/>
    <w:rsid w:val="00A7151D"/>
    <w:rsid w:val="00A72495"/>
    <w:rsid w:val="00A7448F"/>
    <w:rsid w:val="00A76551"/>
    <w:rsid w:val="00A76B03"/>
    <w:rsid w:val="00A83B1B"/>
    <w:rsid w:val="00A92B95"/>
    <w:rsid w:val="00A94C68"/>
    <w:rsid w:val="00A9711C"/>
    <w:rsid w:val="00A975B7"/>
    <w:rsid w:val="00AA069E"/>
    <w:rsid w:val="00AA41C7"/>
    <w:rsid w:val="00AA6672"/>
    <w:rsid w:val="00AB7A23"/>
    <w:rsid w:val="00AC27D7"/>
    <w:rsid w:val="00AC411A"/>
    <w:rsid w:val="00AC4C26"/>
    <w:rsid w:val="00AC50F5"/>
    <w:rsid w:val="00AD2F49"/>
    <w:rsid w:val="00AD6A1C"/>
    <w:rsid w:val="00AE2621"/>
    <w:rsid w:val="00AE2992"/>
    <w:rsid w:val="00AE42CC"/>
    <w:rsid w:val="00AF29F1"/>
    <w:rsid w:val="00AF34D5"/>
    <w:rsid w:val="00AF43F5"/>
    <w:rsid w:val="00AF4A57"/>
    <w:rsid w:val="00AF5AED"/>
    <w:rsid w:val="00B01074"/>
    <w:rsid w:val="00B01168"/>
    <w:rsid w:val="00B0446E"/>
    <w:rsid w:val="00B05632"/>
    <w:rsid w:val="00B05A1F"/>
    <w:rsid w:val="00B115CA"/>
    <w:rsid w:val="00B12CD3"/>
    <w:rsid w:val="00B142A0"/>
    <w:rsid w:val="00B153AF"/>
    <w:rsid w:val="00B206A6"/>
    <w:rsid w:val="00B213A8"/>
    <w:rsid w:val="00B22135"/>
    <w:rsid w:val="00B236D7"/>
    <w:rsid w:val="00B26557"/>
    <w:rsid w:val="00B30F9D"/>
    <w:rsid w:val="00B321E6"/>
    <w:rsid w:val="00B32FE2"/>
    <w:rsid w:val="00B404FF"/>
    <w:rsid w:val="00B40696"/>
    <w:rsid w:val="00B50D6E"/>
    <w:rsid w:val="00B51C60"/>
    <w:rsid w:val="00B52560"/>
    <w:rsid w:val="00B570C2"/>
    <w:rsid w:val="00B577D8"/>
    <w:rsid w:val="00B578B9"/>
    <w:rsid w:val="00B61E92"/>
    <w:rsid w:val="00B627BD"/>
    <w:rsid w:val="00B62C6D"/>
    <w:rsid w:val="00B642F7"/>
    <w:rsid w:val="00B700D0"/>
    <w:rsid w:val="00B70B21"/>
    <w:rsid w:val="00B7186D"/>
    <w:rsid w:val="00B7649A"/>
    <w:rsid w:val="00B847A3"/>
    <w:rsid w:val="00B84C7D"/>
    <w:rsid w:val="00B90BC5"/>
    <w:rsid w:val="00B90BFF"/>
    <w:rsid w:val="00BA1F97"/>
    <w:rsid w:val="00BA2BD6"/>
    <w:rsid w:val="00BA315B"/>
    <w:rsid w:val="00BA5608"/>
    <w:rsid w:val="00BA7196"/>
    <w:rsid w:val="00BB5068"/>
    <w:rsid w:val="00BB7A85"/>
    <w:rsid w:val="00BC0A61"/>
    <w:rsid w:val="00BC2354"/>
    <w:rsid w:val="00BC4669"/>
    <w:rsid w:val="00BC51AE"/>
    <w:rsid w:val="00BC55CB"/>
    <w:rsid w:val="00BC71CE"/>
    <w:rsid w:val="00BC720D"/>
    <w:rsid w:val="00BD11A3"/>
    <w:rsid w:val="00BD39A6"/>
    <w:rsid w:val="00BE648E"/>
    <w:rsid w:val="00BF1354"/>
    <w:rsid w:val="00BF601D"/>
    <w:rsid w:val="00C057AB"/>
    <w:rsid w:val="00C11BDA"/>
    <w:rsid w:val="00C206D4"/>
    <w:rsid w:val="00C23274"/>
    <w:rsid w:val="00C2611B"/>
    <w:rsid w:val="00C2662B"/>
    <w:rsid w:val="00C26C26"/>
    <w:rsid w:val="00C27E62"/>
    <w:rsid w:val="00C30419"/>
    <w:rsid w:val="00C432B0"/>
    <w:rsid w:val="00C43D3D"/>
    <w:rsid w:val="00C451A4"/>
    <w:rsid w:val="00C61430"/>
    <w:rsid w:val="00C64668"/>
    <w:rsid w:val="00C677C8"/>
    <w:rsid w:val="00C73DDD"/>
    <w:rsid w:val="00C755FC"/>
    <w:rsid w:val="00C778AC"/>
    <w:rsid w:val="00C8246E"/>
    <w:rsid w:val="00C830CC"/>
    <w:rsid w:val="00C85DAA"/>
    <w:rsid w:val="00C867F5"/>
    <w:rsid w:val="00C86F11"/>
    <w:rsid w:val="00C872CC"/>
    <w:rsid w:val="00C96986"/>
    <w:rsid w:val="00C97DE6"/>
    <w:rsid w:val="00CA1E74"/>
    <w:rsid w:val="00CA27F6"/>
    <w:rsid w:val="00CA2D2E"/>
    <w:rsid w:val="00CA3B8C"/>
    <w:rsid w:val="00CA556D"/>
    <w:rsid w:val="00CA6579"/>
    <w:rsid w:val="00CA7E97"/>
    <w:rsid w:val="00CB3995"/>
    <w:rsid w:val="00CB43C5"/>
    <w:rsid w:val="00CB4522"/>
    <w:rsid w:val="00CB5557"/>
    <w:rsid w:val="00CB5CAA"/>
    <w:rsid w:val="00CB6837"/>
    <w:rsid w:val="00CC08E5"/>
    <w:rsid w:val="00CC3435"/>
    <w:rsid w:val="00CD4DF6"/>
    <w:rsid w:val="00CD7C03"/>
    <w:rsid w:val="00CE398E"/>
    <w:rsid w:val="00CE673B"/>
    <w:rsid w:val="00CE787B"/>
    <w:rsid w:val="00CF3839"/>
    <w:rsid w:val="00CF4165"/>
    <w:rsid w:val="00D05CB6"/>
    <w:rsid w:val="00D06CA5"/>
    <w:rsid w:val="00D07B0D"/>
    <w:rsid w:val="00D1046D"/>
    <w:rsid w:val="00D10CED"/>
    <w:rsid w:val="00D123DD"/>
    <w:rsid w:val="00D1365B"/>
    <w:rsid w:val="00D13995"/>
    <w:rsid w:val="00D25F3C"/>
    <w:rsid w:val="00D26059"/>
    <w:rsid w:val="00D308E4"/>
    <w:rsid w:val="00D30AAC"/>
    <w:rsid w:val="00D36C93"/>
    <w:rsid w:val="00D37F15"/>
    <w:rsid w:val="00D439DB"/>
    <w:rsid w:val="00D4488B"/>
    <w:rsid w:val="00D45126"/>
    <w:rsid w:val="00D46D72"/>
    <w:rsid w:val="00D50578"/>
    <w:rsid w:val="00D506F1"/>
    <w:rsid w:val="00D64619"/>
    <w:rsid w:val="00D663B7"/>
    <w:rsid w:val="00D66A97"/>
    <w:rsid w:val="00D66DA7"/>
    <w:rsid w:val="00D67D29"/>
    <w:rsid w:val="00D747B9"/>
    <w:rsid w:val="00D74C66"/>
    <w:rsid w:val="00D75A59"/>
    <w:rsid w:val="00D76950"/>
    <w:rsid w:val="00D76D9B"/>
    <w:rsid w:val="00D804CB"/>
    <w:rsid w:val="00D833DF"/>
    <w:rsid w:val="00D83D4D"/>
    <w:rsid w:val="00D84B0F"/>
    <w:rsid w:val="00D868BA"/>
    <w:rsid w:val="00D9595D"/>
    <w:rsid w:val="00DA2116"/>
    <w:rsid w:val="00DA3D51"/>
    <w:rsid w:val="00DA41B5"/>
    <w:rsid w:val="00DA42B5"/>
    <w:rsid w:val="00DA47AB"/>
    <w:rsid w:val="00DB37B7"/>
    <w:rsid w:val="00DB3CD5"/>
    <w:rsid w:val="00DC693D"/>
    <w:rsid w:val="00DD0518"/>
    <w:rsid w:val="00DD0F8A"/>
    <w:rsid w:val="00DD3260"/>
    <w:rsid w:val="00DD3C62"/>
    <w:rsid w:val="00DD42D9"/>
    <w:rsid w:val="00DD7A3E"/>
    <w:rsid w:val="00DE0458"/>
    <w:rsid w:val="00DE1A0D"/>
    <w:rsid w:val="00DE41D6"/>
    <w:rsid w:val="00DF27B8"/>
    <w:rsid w:val="00DF2974"/>
    <w:rsid w:val="00DF6094"/>
    <w:rsid w:val="00E01EF3"/>
    <w:rsid w:val="00E0642E"/>
    <w:rsid w:val="00E101D2"/>
    <w:rsid w:val="00E12825"/>
    <w:rsid w:val="00E14961"/>
    <w:rsid w:val="00E15836"/>
    <w:rsid w:val="00E20728"/>
    <w:rsid w:val="00E2291F"/>
    <w:rsid w:val="00E23CF0"/>
    <w:rsid w:val="00E2535F"/>
    <w:rsid w:val="00E2784E"/>
    <w:rsid w:val="00E31AAC"/>
    <w:rsid w:val="00E328DD"/>
    <w:rsid w:val="00E32C12"/>
    <w:rsid w:val="00E34EB3"/>
    <w:rsid w:val="00E3524F"/>
    <w:rsid w:val="00E400EA"/>
    <w:rsid w:val="00E43374"/>
    <w:rsid w:val="00E43997"/>
    <w:rsid w:val="00E452A4"/>
    <w:rsid w:val="00E51E77"/>
    <w:rsid w:val="00E54186"/>
    <w:rsid w:val="00E5564E"/>
    <w:rsid w:val="00E57CED"/>
    <w:rsid w:val="00E60030"/>
    <w:rsid w:val="00E60923"/>
    <w:rsid w:val="00E61526"/>
    <w:rsid w:val="00E6335F"/>
    <w:rsid w:val="00E66EC9"/>
    <w:rsid w:val="00E67030"/>
    <w:rsid w:val="00E67D80"/>
    <w:rsid w:val="00E70BE0"/>
    <w:rsid w:val="00E7415F"/>
    <w:rsid w:val="00E75943"/>
    <w:rsid w:val="00E9025F"/>
    <w:rsid w:val="00E93354"/>
    <w:rsid w:val="00E93973"/>
    <w:rsid w:val="00E97541"/>
    <w:rsid w:val="00E97A0D"/>
    <w:rsid w:val="00E97ED1"/>
    <w:rsid w:val="00EA22BE"/>
    <w:rsid w:val="00EA3D54"/>
    <w:rsid w:val="00EA428B"/>
    <w:rsid w:val="00EB0723"/>
    <w:rsid w:val="00EB335E"/>
    <w:rsid w:val="00EB6CF2"/>
    <w:rsid w:val="00EB7FE8"/>
    <w:rsid w:val="00EC4B3D"/>
    <w:rsid w:val="00EC5857"/>
    <w:rsid w:val="00EC5AEE"/>
    <w:rsid w:val="00ED1236"/>
    <w:rsid w:val="00ED2B46"/>
    <w:rsid w:val="00ED518D"/>
    <w:rsid w:val="00ED5E42"/>
    <w:rsid w:val="00ED670C"/>
    <w:rsid w:val="00EE1BCB"/>
    <w:rsid w:val="00EE6022"/>
    <w:rsid w:val="00EE6E89"/>
    <w:rsid w:val="00EF057D"/>
    <w:rsid w:val="00EF0A7A"/>
    <w:rsid w:val="00EF50B8"/>
    <w:rsid w:val="00F00954"/>
    <w:rsid w:val="00F06A1C"/>
    <w:rsid w:val="00F0744D"/>
    <w:rsid w:val="00F11CDF"/>
    <w:rsid w:val="00F14E31"/>
    <w:rsid w:val="00F151E6"/>
    <w:rsid w:val="00F16F45"/>
    <w:rsid w:val="00F20D6D"/>
    <w:rsid w:val="00F2156A"/>
    <w:rsid w:val="00F27EA3"/>
    <w:rsid w:val="00F34AF8"/>
    <w:rsid w:val="00F42B69"/>
    <w:rsid w:val="00F4341C"/>
    <w:rsid w:val="00F459B9"/>
    <w:rsid w:val="00F5099E"/>
    <w:rsid w:val="00F50B50"/>
    <w:rsid w:val="00F511C5"/>
    <w:rsid w:val="00F538E5"/>
    <w:rsid w:val="00F57151"/>
    <w:rsid w:val="00F57855"/>
    <w:rsid w:val="00F606A9"/>
    <w:rsid w:val="00F62DC6"/>
    <w:rsid w:val="00F64787"/>
    <w:rsid w:val="00F66659"/>
    <w:rsid w:val="00F76857"/>
    <w:rsid w:val="00F778C7"/>
    <w:rsid w:val="00F80643"/>
    <w:rsid w:val="00F81F99"/>
    <w:rsid w:val="00F8255D"/>
    <w:rsid w:val="00F86388"/>
    <w:rsid w:val="00F8653B"/>
    <w:rsid w:val="00F953E9"/>
    <w:rsid w:val="00FA0B4A"/>
    <w:rsid w:val="00FA3E51"/>
    <w:rsid w:val="00FB0A41"/>
    <w:rsid w:val="00FB274E"/>
    <w:rsid w:val="00FB3BD9"/>
    <w:rsid w:val="00FB462F"/>
    <w:rsid w:val="00FB4FFD"/>
    <w:rsid w:val="00FC147F"/>
    <w:rsid w:val="00FC1D86"/>
    <w:rsid w:val="00FD03FB"/>
    <w:rsid w:val="00FD2B47"/>
    <w:rsid w:val="00FD651B"/>
    <w:rsid w:val="00FD7F1A"/>
    <w:rsid w:val="00FE30E4"/>
    <w:rsid w:val="00FE6D13"/>
    <w:rsid w:val="00FF0FE2"/>
    <w:rsid w:val="00FF122C"/>
    <w:rsid w:val="00FF2998"/>
    <w:rsid w:val="00FF35A6"/>
    <w:rsid w:val="00FF4C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4488B"/>
    <w:pPr>
      <w:spacing w:after="0" w:line="240" w:lineRule="auto"/>
    </w:pPr>
    <w:rPr>
      <w:rFonts w:ascii="Times New Roman" w:eastAsia="Times New Roman" w:hAnsi="Times New Roman" w:cs="Times New Roman"/>
      <w:sz w:val="24"/>
      <w:szCs w:val="24"/>
      <w:lang w:eastAsia="ru-RU"/>
    </w:rPr>
  </w:style>
  <w:style w:type="paragraph" w:styleId="2">
    <w:name w:val="heading 2"/>
    <w:basedOn w:val="a0"/>
    <w:next w:val="a0"/>
    <w:link w:val="20"/>
    <w:uiPriority w:val="9"/>
    <w:unhideWhenUsed/>
    <w:qFormat/>
    <w:rsid w:val="0051311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9"/>
    <w:qFormat/>
    <w:rsid w:val="0051311A"/>
    <w:pPr>
      <w:keepNext/>
      <w:spacing w:before="240" w:after="60"/>
      <w:outlineLvl w:val="2"/>
    </w:pPr>
    <w:rPr>
      <w:rFonts w:ascii="Cambria" w:eastAsiaTheme="minorEastAsia" w:hAnsi="Cambria" w:cs="Cambria"/>
      <w:b/>
      <w:bCs/>
      <w:sz w:val="26"/>
      <w:szCs w:val="26"/>
    </w:rPr>
  </w:style>
  <w:style w:type="paragraph" w:styleId="6">
    <w:name w:val="heading 6"/>
    <w:basedOn w:val="a0"/>
    <w:next w:val="a0"/>
    <w:link w:val="60"/>
    <w:uiPriority w:val="99"/>
    <w:unhideWhenUsed/>
    <w:qFormat/>
    <w:rsid w:val="0051311A"/>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ПАРАГРАФ,Bullet List,FooterText,numbered,Paragraphe de liste1,lp1,Абзац списка3,Цветной список - Акцент 11,СПИСОК,Второй абзац списка,Абзац списка11,Абзац списка для документа,Нумерация,List Paragraph,Bullet 1,Абзац списка2"/>
    <w:basedOn w:val="a0"/>
    <w:link w:val="a5"/>
    <w:uiPriority w:val="34"/>
    <w:qFormat/>
    <w:rsid w:val="00D4488B"/>
    <w:pPr>
      <w:ind w:left="720"/>
      <w:contextualSpacing/>
    </w:pPr>
    <w:rPr>
      <w:szCs w:val="20"/>
    </w:rPr>
  </w:style>
  <w:style w:type="character" w:customStyle="1" w:styleId="a5">
    <w:name w:val="Абзац списка Знак"/>
    <w:aliases w:val="ПАРАГРАФ Знак,Bullet List Знак,FooterText Знак,numbered Знак,Paragraphe de liste1 Знак,lp1 Знак,Абзац списка3 Знак,Цветной список - Акцент 11 Знак,СПИСОК Знак,Второй абзац списка Знак,Абзац списка11 Знак,Абзац списка для документа Знак"/>
    <w:link w:val="a4"/>
    <w:uiPriority w:val="34"/>
    <w:locked/>
    <w:rsid w:val="00D4488B"/>
    <w:rPr>
      <w:rFonts w:ascii="Times New Roman" w:eastAsia="Times New Roman" w:hAnsi="Times New Roman" w:cs="Times New Roman"/>
      <w:sz w:val="24"/>
      <w:szCs w:val="20"/>
      <w:lang w:eastAsia="ru-RU"/>
    </w:rPr>
  </w:style>
  <w:style w:type="paragraph" w:styleId="a6">
    <w:name w:val="Normal (Web)"/>
    <w:aliases w:val="Normal (Web) Char1,Normal (Web) Char Char1,Обычный (Web),Знак1,Обычный (веб) Знак,Обычный (веб) Знак1 Знак,Обычный (веб) Знак Знак Знак,Обычный (Web) Знак1 Знак Знак,Знак Знак Знак Знак,Обычный (веб) Знак1 Знак Знак Знак,Знак Знак1"/>
    <w:basedOn w:val="a0"/>
    <w:link w:val="1"/>
    <w:uiPriority w:val="99"/>
    <w:unhideWhenUsed/>
    <w:qFormat/>
    <w:rsid w:val="00D4488B"/>
    <w:pPr>
      <w:spacing w:before="100" w:beforeAutospacing="1" w:after="100" w:afterAutospacing="1"/>
    </w:pPr>
  </w:style>
  <w:style w:type="character" w:customStyle="1" w:styleId="1">
    <w:name w:val="Обычный (веб) Знак1"/>
    <w:aliases w:val="Normal (Web) Char1 Знак,Normal (Web) Char Char1 Знак,Обычный (Web) Знак,Знак1 Знак,Обычный (веб) Знак Знак,Обычный (веб) Знак1 Знак Знак,Обычный (веб) Знак Знак Знак Знак,Обычный (Web) Знак1 Знак Знак Знак,Знак Знак Знак Знак Знак"/>
    <w:link w:val="a6"/>
    <w:uiPriority w:val="99"/>
    <w:locked/>
    <w:rsid w:val="00D4488B"/>
    <w:rPr>
      <w:rFonts w:ascii="Times New Roman" w:eastAsia="Times New Roman" w:hAnsi="Times New Roman" w:cs="Times New Roman"/>
      <w:sz w:val="24"/>
      <w:szCs w:val="24"/>
      <w:lang w:eastAsia="ru-RU"/>
    </w:rPr>
  </w:style>
  <w:style w:type="character" w:customStyle="1" w:styleId="20">
    <w:name w:val="Заголовок 2 Знак"/>
    <w:basedOn w:val="a1"/>
    <w:link w:val="2"/>
    <w:uiPriority w:val="9"/>
    <w:rsid w:val="0051311A"/>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9"/>
    <w:rsid w:val="0051311A"/>
    <w:rPr>
      <w:rFonts w:ascii="Cambria" w:eastAsiaTheme="minorEastAsia" w:hAnsi="Cambria" w:cs="Cambria"/>
      <w:b/>
      <w:bCs/>
      <w:sz w:val="26"/>
      <w:szCs w:val="26"/>
      <w:lang w:eastAsia="ru-RU"/>
    </w:rPr>
  </w:style>
  <w:style w:type="character" w:customStyle="1" w:styleId="60">
    <w:name w:val="Заголовок 6 Знак"/>
    <w:basedOn w:val="a1"/>
    <w:link w:val="6"/>
    <w:uiPriority w:val="99"/>
    <w:rsid w:val="0051311A"/>
    <w:rPr>
      <w:rFonts w:asciiTheme="majorHAnsi" w:eastAsiaTheme="majorEastAsia" w:hAnsiTheme="majorHAnsi" w:cstheme="majorBidi"/>
      <w:i/>
      <w:iCs/>
      <w:color w:val="243F60" w:themeColor="accent1" w:themeShade="7F"/>
      <w:sz w:val="24"/>
      <w:szCs w:val="24"/>
      <w:lang w:eastAsia="ru-RU"/>
    </w:rPr>
  </w:style>
  <w:style w:type="table" w:styleId="a7">
    <w:name w:val="Table Grid"/>
    <w:basedOn w:val="a2"/>
    <w:uiPriority w:val="59"/>
    <w:rsid w:val="005131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0"/>
    <w:link w:val="a9"/>
    <w:uiPriority w:val="99"/>
    <w:unhideWhenUsed/>
    <w:rsid w:val="0051311A"/>
    <w:pPr>
      <w:tabs>
        <w:tab w:val="center" w:pos="4677"/>
        <w:tab w:val="right" w:pos="9355"/>
      </w:tabs>
    </w:pPr>
  </w:style>
  <w:style w:type="character" w:customStyle="1" w:styleId="a9">
    <w:name w:val="Верхний колонтитул Знак"/>
    <w:basedOn w:val="a1"/>
    <w:link w:val="a8"/>
    <w:uiPriority w:val="99"/>
    <w:rsid w:val="0051311A"/>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51311A"/>
    <w:pPr>
      <w:tabs>
        <w:tab w:val="center" w:pos="4677"/>
        <w:tab w:val="right" w:pos="9355"/>
      </w:tabs>
    </w:pPr>
  </w:style>
  <w:style w:type="character" w:customStyle="1" w:styleId="ab">
    <w:name w:val="Нижний колонтитул Знак"/>
    <w:basedOn w:val="a1"/>
    <w:link w:val="aa"/>
    <w:uiPriority w:val="99"/>
    <w:rsid w:val="0051311A"/>
    <w:rPr>
      <w:rFonts w:ascii="Times New Roman" w:eastAsia="Times New Roman" w:hAnsi="Times New Roman" w:cs="Times New Roman"/>
      <w:sz w:val="24"/>
      <w:szCs w:val="24"/>
      <w:lang w:eastAsia="ru-RU"/>
    </w:rPr>
  </w:style>
  <w:style w:type="paragraph" w:styleId="ac">
    <w:name w:val="footnote text"/>
    <w:basedOn w:val="a0"/>
    <w:link w:val="ad"/>
    <w:uiPriority w:val="99"/>
    <w:unhideWhenUsed/>
    <w:rsid w:val="0051311A"/>
    <w:rPr>
      <w:sz w:val="20"/>
      <w:szCs w:val="20"/>
    </w:rPr>
  </w:style>
  <w:style w:type="character" w:customStyle="1" w:styleId="ad">
    <w:name w:val="Текст сноски Знак"/>
    <w:basedOn w:val="a1"/>
    <w:link w:val="ac"/>
    <w:uiPriority w:val="99"/>
    <w:rsid w:val="0051311A"/>
    <w:rPr>
      <w:rFonts w:ascii="Times New Roman" w:eastAsia="Times New Roman" w:hAnsi="Times New Roman" w:cs="Times New Roman"/>
      <w:sz w:val="20"/>
      <w:szCs w:val="20"/>
      <w:lang w:eastAsia="ru-RU"/>
    </w:rPr>
  </w:style>
  <w:style w:type="character" w:styleId="ae">
    <w:name w:val="footnote reference"/>
    <w:basedOn w:val="a1"/>
    <w:uiPriority w:val="99"/>
    <w:semiHidden/>
    <w:unhideWhenUsed/>
    <w:rsid w:val="0051311A"/>
    <w:rPr>
      <w:vertAlign w:val="superscript"/>
    </w:rPr>
  </w:style>
  <w:style w:type="character" w:styleId="af">
    <w:name w:val="Hyperlink"/>
    <w:basedOn w:val="a1"/>
    <w:uiPriority w:val="99"/>
    <w:unhideWhenUsed/>
    <w:rsid w:val="0051311A"/>
    <w:rPr>
      <w:color w:val="0000FF" w:themeColor="hyperlink"/>
      <w:u w:val="single"/>
    </w:rPr>
  </w:style>
  <w:style w:type="paragraph" w:customStyle="1" w:styleId="Default">
    <w:name w:val="Default"/>
    <w:rsid w:val="0051311A"/>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Balloon Text"/>
    <w:basedOn w:val="a0"/>
    <w:link w:val="af1"/>
    <w:uiPriority w:val="99"/>
    <w:unhideWhenUsed/>
    <w:rsid w:val="0051311A"/>
    <w:rPr>
      <w:rFonts w:ascii="Tahoma" w:hAnsi="Tahoma" w:cs="Tahoma"/>
      <w:sz w:val="16"/>
      <w:szCs w:val="16"/>
    </w:rPr>
  </w:style>
  <w:style w:type="character" w:customStyle="1" w:styleId="af1">
    <w:name w:val="Текст выноски Знак"/>
    <w:basedOn w:val="a1"/>
    <w:link w:val="af0"/>
    <w:uiPriority w:val="99"/>
    <w:rsid w:val="0051311A"/>
    <w:rPr>
      <w:rFonts w:ascii="Tahoma" w:eastAsia="Times New Roman" w:hAnsi="Tahoma" w:cs="Tahoma"/>
      <w:sz w:val="16"/>
      <w:szCs w:val="16"/>
      <w:lang w:eastAsia="ru-RU"/>
    </w:rPr>
  </w:style>
  <w:style w:type="paragraph" w:customStyle="1" w:styleId="10">
    <w:name w:val="Абзац списка1"/>
    <w:basedOn w:val="a0"/>
    <w:uiPriority w:val="99"/>
    <w:rsid w:val="0051311A"/>
    <w:pPr>
      <w:ind w:left="720" w:firstLine="709"/>
      <w:contextualSpacing/>
    </w:pPr>
    <w:rPr>
      <w:rFonts w:ascii="Calibri" w:hAnsi="Calibri"/>
      <w:sz w:val="28"/>
      <w:szCs w:val="22"/>
      <w:lang w:eastAsia="en-US"/>
    </w:rPr>
  </w:style>
  <w:style w:type="paragraph" w:customStyle="1" w:styleId="consplusnormal">
    <w:name w:val="consplusnormal"/>
    <w:basedOn w:val="a0"/>
    <w:uiPriority w:val="99"/>
    <w:rsid w:val="0051311A"/>
    <w:pPr>
      <w:spacing w:before="100" w:beforeAutospacing="1" w:after="100" w:afterAutospacing="1"/>
    </w:pPr>
    <w:rPr>
      <w:rFonts w:eastAsiaTheme="minorEastAsia"/>
    </w:rPr>
  </w:style>
  <w:style w:type="paragraph" w:customStyle="1" w:styleId="font5">
    <w:name w:val="font5"/>
    <w:basedOn w:val="a0"/>
    <w:rsid w:val="0051311A"/>
    <w:pPr>
      <w:spacing w:before="100" w:beforeAutospacing="1" w:after="100" w:afterAutospacing="1"/>
    </w:pPr>
    <w:rPr>
      <w:rFonts w:ascii="Tahoma" w:eastAsiaTheme="minorEastAsia" w:hAnsi="Tahoma" w:cs="Tahoma"/>
      <w:color w:val="000000"/>
      <w:sz w:val="16"/>
      <w:szCs w:val="16"/>
    </w:rPr>
  </w:style>
  <w:style w:type="paragraph" w:customStyle="1" w:styleId="font6">
    <w:name w:val="font6"/>
    <w:basedOn w:val="a0"/>
    <w:rsid w:val="0051311A"/>
    <w:pPr>
      <w:spacing w:before="100" w:beforeAutospacing="1" w:after="100" w:afterAutospacing="1"/>
    </w:pPr>
    <w:rPr>
      <w:rFonts w:ascii="Tahoma" w:eastAsiaTheme="minorEastAsia" w:hAnsi="Tahoma" w:cs="Tahoma"/>
      <w:b/>
      <w:bCs/>
      <w:color w:val="000000"/>
      <w:sz w:val="16"/>
      <w:szCs w:val="16"/>
    </w:rPr>
  </w:style>
  <w:style w:type="paragraph" w:customStyle="1" w:styleId="xl65">
    <w:name w:val="xl65"/>
    <w:basedOn w:val="a0"/>
    <w:rsid w:val="0051311A"/>
    <w:pPr>
      <w:spacing w:before="100" w:beforeAutospacing="1" w:after="100" w:afterAutospacing="1"/>
      <w:textAlignment w:val="center"/>
    </w:pPr>
    <w:rPr>
      <w:rFonts w:eastAsiaTheme="minorEastAsia"/>
    </w:rPr>
  </w:style>
  <w:style w:type="paragraph" w:customStyle="1" w:styleId="xl66">
    <w:name w:val="xl66"/>
    <w:basedOn w:val="a0"/>
    <w:rsid w:val="0051311A"/>
    <w:pPr>
      <w:spacing w:before="100" w:beforeAutospacing="1" w:after="100" w:afterAutospacing="1"/>
    </w:pPr>
    <w:rPr>
      <w:rFonts w:ascii="Arial CYR" w:eastAsiaTheme="minorEastAsia" w:hAnsi="Arial CYR" w:cs="Arial CYR"/>
      <w:color w:val="FFFFFF"/>
      <w:sz w:val="18"/>
      <w:szCs w:val="18"/>
    </w:rPr>
  </w:style>
  <w:style w:type="paragraph" w:customStyle="1" w:styleId="xl67">
    <w:name w:val="xl67"/>
    <w:basedOn w:val="a0"/>
    <w:rsid w:val="0051311A"/>
    <w:pPr>
      <w:spacing w:before="100" w:beforeAutospacing="1" w:after="100" w:afterAutospacing="1"/>
    </w:pPr>
    <w:rPr>
      <w:rFonts w:ascii="Arial CYR" w:eastAsiaTheme="minorEastAsia" w:hAnsi="Arial CYR" w:cs="Arial CYR"/>
      <w:sz w:val="18"/>
      <w:szCs w:val="18"/>
    </w:rPr>
  </w:style>
  <w:style w:type="paragraph" w:customStyle="1" w:styleId="xl68">
    <w:name w:val="xl68"/>
    <w:basedOn w:val="a0"/>
    <w:rsid w:val="0051311A"/>
    <w:pPr>
      <w:spacing w:before="100" w:beforeAutospacing="1" w:after="100" w:afterAutospacing="1"/>
      <w:jc w:val="center"/>
      <w:textAlignment w:val="center"/>
    </w:pPr>
    <w:rPr>
      <w:rFonts w:ascii="Arial CYR" w:eastAsiaTheme="minorEastAsia" w:hAnsi="Arial CYR" w:cs="Arial CYR"/>
      <w:sz w:val="18"/>
      <w:szCs w:val="18"/>
    </w:rPr>
  </w:style>
  <w:style w:type="paragraph" w:customStyle="1" w:styleId="xl69">
    <w:name w:val="xl69"/>
    <w:basedOn w:val="a0"/>
    <w:rsid w:val="0051311A"/>
    <w:pPr>
      <w:spacing w:before="100" w:beforeAutospacing="1" w:after="100" w:afterAutospacing="1"/>
      <w:jc w:val="center"/>
    </w:pPr>
    <w:rPr>
      <w:rFonts w:ascii="Arial CYR" w:eastAsiaTheme="minorEastAsia" w:hAnsi="Arial CYR" w:cs="Arial CYR"/>
      <w:sz w:val="18"/>
      <w:szCs w:val="18"/>
    </w:rPr>
  </w:style>
  <w:style w:type="paragraph" w:customStyle="1" w:styleId="xl70">
    <w:name w:val="xl70"/>
    <w:basedOn w:val="a0"/>
    <w:rsid w:val="0051311A"/>
    <w:pPr>
      <w:spacing w:before="100" w:beforeAutospacing="1" w:after="100" w:afterAutospacing="1"/>
      <w:jc w:val="right"/>
    </w:pPr>
    <w:rPr>
      <w:rFonts w:ascii="Arial CYR" w:eastAsiaTheme="minorEastAsia" w:hAnsi="Arial CYR" w:cs="Arial CYR"/>
      <w:sz w:val="18"/>
      <w:szCs w:val="18"/>
    </w:rPr>
  </w:style>
  <w:style w:type="paragraph" w:customStyle="1" w:styleId="xl71">
    <w:name w:val="xl71"/>
    <w:basedOn w:val="a0"/>
    <w:rsid w:val="0051311A"/>
    <w:pPr>
      <w:spacing w:before="100" w:beforeAutospacing="1" w:after="100" w:afterAutospacing="1"/>
    </w:pPr>
    <w:rPr>
      <w:rFonts w:ascii="Arial CYR" w:eastAsiaTheme="minorEastAsia" w:hAnsi="Arial CYR" w:cs="Arial CYR"/>
      <w:sz w:val="18"/>
      <w:szCs w:val="18"/>
    </w:rPr>
  </w:style>
  <w:style w:type="paragraph" w:customStyle="1" w:styleId="xl72">
    <w:name w:val="xl72"/>
    <w:basedOn w:val="a0"/>
    <w:rsid w:val="0051311A"/>
    <w:pPr>
      <w:spacing w:before="100" w:beforeAutospacing="1" w:after="100" w:afterAutospacing="1"/>
    </w:pPr>
    <w:rPr>
      <w:rFonts w:ascii="Arial CYR" w:eastAsiaTheme="minorEastAsia" w:hAnsi="Arial CYR" w:cs="Arial CYR"/>
      <w:b/>
      <w:bCs/>
      <w:sz w:val="18"/>
      <w:szCs w:val="18"/>
    </w:rPr>
  </w:style>
  <w:style w:type="paragraph" w:customStyle="1" w:styleId="xl73">
    <w:name w:val="xl73"/>
    <w:basedOn w:val="a0"/>
    <w:rsid w:val="0051311A"/>
    <w:pPr>
      <w:spacing w:before="100" w:beforeAutospacing="1" w:after="100" w:afterAutospacing="1"/>
    </w:pPr>
    <w:rPr>
      <w:rFonts w:ascii="Arial CYR" w:eastAsiaTheme="minorEastAsia" w:hAnsi="Arial CYR" w:cs="Arial CYR"/>
      <w:sz w:val="18"/>
      <w:szCs w:val="18"/>
    </w:rPr>
  </w:style>
  <w:style w:type="paragraph" w:customStyle="1" w:styleId="xl74">
    <w:name w:val="xl74"/>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eastAsiaTheme="minorEastAsia" w:hAnsi="Arial CYR" w:cs="Arial CYR"/>
    </w:rPr>
  </w:style>
  <w:style w:type="paragraph" w:customStyle="1" w:styleId="xl75">
    <w:name w:val="xl75"/>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Theme="minorEastAsia" w:hAnsi="Arial CYR" w:cs="Arial CYR"/>
    </w:rPr>
  </w:style>
  <w:style w:type="paragraph" w:customStyle="1" w:styleId="xl76">
    <w:name w:val="xl76"/>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Theme="minorEastAsia" w:hAnsi="Arial CYR" w:cs="Arial CYR"/>
    </w:rPr>
  </w:style>
  <w:style w:type="paragraph" w:customStyle="1" w:styleId="xl77">
    <w:name w:val="xl77"/>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eastAsiaTheme="minorEastAsia" w:hAnsi="Arial CYR" w:cs="Arial CYR"/>
    </w:rPr>
  </w:style>
  <w:style w:type="paragraph" w:customStyle="1" w:styleId="xl79">
    <w:name w:val="xl79"/>
    <w:basedOn w:val="a0"/>
    <w:rsid w:val="0051311A"/>
    <w:pPr>
      <w:spacing w:before="100" w:beforeAutospacing="1" w:after="100" w:afterAutospacing="1"/>
      <w:textAlignment w:val="center"/>
    </w:pPr>
    <w:rPr>
      <w:rFonts w:eastAsiaTheme="minorEastAsia"/>
    </w:rPr>
  </w:style>
  <w:style w:type="paragraph" w:customStyle="1" w:styleId="xl80">
    <w:name w:val="xl80"/>
    <w:basedOn w:val="a0"/>
    <w:rsid w:val="0051311A"/>
    <w:pPr>
      <w:spacing w:before="100" w:beforeAutospacing="1" w:after="100" w:afterAutospacing="1"/>
      <w:textAlignment w:val="center"/>
    </w:pPr>
    <w:rPr>
      <w:rFonts w:ascii="Arial CYR" w:eastAsiaTheme="minorEastAsia" w:hAnsi="Arial CYR" w:cs="Arial CYR"/>
      <w:b/>
      <w:bCs/>
      <w:sz w:val="28"/>
      <w:szCs w:val="28"/>
    </w:rPr>
  </w:style>
  <w:style w:type="paragraph" w:customStyle="1" w:styleId="xl81">
    <w:name w:val="xl81"/>
    <w:basedOn w:val="a0"/>
    <w:rsid w:val="0051311A"/>
    <w:pPr>
      <w:spacing w:before="100" w:beforeAutospacing="1" w:after="100" w:afterAutospacing="1"/>
      <w:textAlignment w:val="center"/>
    </w:pPr>
    <w:rPr>
      <w:rFonts w:ascii="Arial CYR" w:eastAsiaTheme="minorEastAsia" w:hAnsi="Arial CYR" w:cs="Arial CYR"/>
      <w:sz w:val="28"/>
      <w:szCs w:val="28"/>
    </w:rPr>
  </w:style>
  <w:style w:type="paragraph" w:customStyle="1" w:styleId="xl82">
    <w:name w:val="xl82"/>
    <w:basedOn w:val="a0"/>
    <w:rsid w:val="0051311A"/>
    <w:pPr>
      <w:spacing w:before="100" w:beforeAutospacing="1" w:after="100" w:afterAutospacing="1"/>
      <w:textAlignment w:val="center"/>
    </w:pPr>
    <w:rPr>
      <w:rFonts w:ascii="Arial CYR" w:eastAsiaTheme="minorEastAsia" w:hAnsi="Arial CYR" w:cs="Arial CYR"/>
      <w:b/>
      <w:bCs/>
      <w:sz w:val="28"/>
      <w:szCs w:val="28"/>
    </w:rPr>
  </w:style>
  <w:style w:type="paragraph" w:customStyle="1" w:styleId="xl83">
    <w:name w:val="xl83"/>
    <w:basedOn w:val="a0"/>
    <w:rsid w:val="0051311A"/>
    <w:pPr>
      <w:spacing w:before="100" w:beforeAutospacing="1" w:after="100" w:afterAutospacing="1"/>
      <w:textAlignment w:val="center"/>
    </w:pPr>
    <w:rPr>
      <w:rFonts w:ascii="Arial CYR" w:eastAsiaTheme="minorEastAsia" w:hAnsi="Arial CYR" w:cs="Arial CYR"/>
      <w:sz w:val="28"/>
      <w:szCs w:val="28"/>
    </w:rPr>
  </w:style>
  <w:style w:type="paragraph" w:customStyle="1" w:styleId="xl84">
    <w:name w:val="xl84"/>
    <w:basedOn w:val="a0"/>
    <w:rsid w:val="0051311A"/>
    <w:pPr>
      <w:spacing w:before="100" w:beforeAutospacing="1" w:after="100" w:afterAutospacing="1"/>
    </w:pPr>
    <w:rPr>
      <w:rFonts w:ascii="Arial CYR" w:eastAsiaTheme="minorEastAsia" w:hAnsi="Arial CYR" w:cs="Arial CYR"/>
      <w:sz w:val="28"/>
      <w:szCs w:val="28"/>
    </w:rPr>
  </w:style>
  <w:style w:type="paragraph" w:customStyle="1" w:styleId="xl85">
    <w:name w:val="xl85"/>
    <w:basedOn w:val="a0"/>
    <w:rsid w:val="0051311A"/>
    <w:pPr>
      <w:spacing w:before="100" w:beforeAutospacing="1" w:after="100" w:afterAutospacing="1"/>
      <w:jc w:val="center"/>
      <w:textAlignment w:val="center"/>
    </w:pPr>
    <w:rPr>
      <w:rFonts w:ascii="Arial CYR" w:eastAsiaTheme="minorEastAsia" w:hAnsi="Arial CYR" w:cs="Arial CYR"/>
      <w:sz w:val="28"/>
      <w:szCs w:val="28"/>
    </w:rPr>
  </w:style>
  <w:style w:type="paragraph" w:customStyle="1" w:styleId="xl86">
    <w:name w:val="xl86"/>
    <w:basedOn w:val="a0"/>
    <w:rsid w:val="0051311A"/>
    <w:pPr>
      <w:spacing w:before="100" w:beforeAutospacing="1" w:after="100" w:afterAutospacing="1"/>
      <w:jc w:val="center"/>
    </w:pPr>
    <w:rPr>
      <w:rFonts w:ascii="Arial CYR" w:eastAsiaTheme="minorEastAsia" w:hAnsi="Arial CYR" w:cs="Arial CYR"/>
      <w:sz w:val="28"/>
      <w:szCs w:val="28"/>
    </w:rPr>
  </w:style>
  <w:style w:type="paragraph" w:customStyle="1" w:styleId="xl87">
    <w:name w:val="xl87"/>
    <w:basedOn w:val="a0"/>
    <w:rsid w:val="0051311A"/>
    <w:pPr>
      <w:spacing w:before="100" w:beforeAutospacing="1" w:after="100" w:afterAutospacing="1"/>
      <w:jc w:val="right"/>
    </w:pPr>
    <w:rPr>
      <w:rFonts w:ascii="Arial CYR" w:eastAsiaTheme="minorEastAsia" w:hAnsi="Arial CYR" w:cs="Arial CYR"/>
      <w:sz w:val="28"/>
      <w:szCs w:val="28"/>
    </w:rPr>
  </w:style>
  <w:style w:type="paragraph" w:customStyle="1" w:styleId="xl88">
    <w:name w:val="xl88"/>
    <w:basedOn w:val="a0"/>
    <w:rsid w:val="0051311A"/>
    <w:pPr>
      <w:spacing w:before="100" w:beforeAutospacing="1" w:after="100" w:afterAutospacing="1"/>
    </w:pPr>
    <w:rPr>
      <w:rFonts w:ascii="Arial CYR" w:eastAsiaTheme="minorEastAsia" w:hAnsi="Arial CYR" w:cs="Arial CYR"/>
      <w:sz w:val="28"/>
      <w:szCs w:val="28"/>
    </w:rPr>
  </w:style>
  <w:style w:type="paragraph" w:customStyle="1" w:styleId="xl89">
    <w:name w:val="xl89"/>
    <w:basedOn w:val="a0"/>
    <w:rsid w:val="0051311A"/>
    <w:pPr>
      <w:spacing w:before="100" w:beforeAutospacing="1" w:after="100" w:afterAutospacing="1"/>
    </w:pPr>
    <w:rPr>
      <w:rFonts w:ascii="Arial CYR" w:eastAsiaTheme="minorEastAsia" w:hAnsi="Arial CYR" w:cs="Arial CYR"/>
      <w:sz w:val="28"/>
      <w:szCs w:val="28"/>
    </w:rPr>
  </w:style>
  <w:style w:type="paragraph" w:customStyle="1" w:styleId="xl90">
    <w:name w:val="xl90"/>
    <w:basedOn w:val="a0"/>
    <w:rsid w:val="0051311A"/>
    <w:pPr>
      <w:spacing w:before="100" w:beforeAutospacing="1" w:after="100" w:afterAutospacing="1"/>
      <w:jc w:val="center"/>
      <w:textAlignment w:val="center"/>
    </w:pPr>
    <w:rPr>
      <w:rFonts w:ascii="Arial CYR" w:eastAsiaTheme="minorEastAsia" w:hAnsi="Arial CYR" w:cs="Arial CYR"/>
      <w:sz w:val="28"/>
      <w:szCs w:val="28"/>
    </w:rPr>
  </w:style>
  <w:style w:type="paragraph" w:customStyle="1" w:styleId="xl91">
    <w:name w:val="xl91"/>
    <w:basedOn w:val="a0"/>
    <w:rsid w:val="0051311A"/>
    <w:pPr>
      <w:spacing w:before="100" w:beforeAutospacing="1" w:after="100" w:afterAutospacing="1"/>
      <w:jc w:val="center"/>
    </w:pPr>
    <w:rPr>
      <w:rFonts w:ascii="Arial CYR" w:eastAsiaTheme="minorEastAsia" w:hAnsi="Arial CYR" w:cs="Arial CYR"/>
      <w:sz w:val="28"/>
      <w:szCs w:val="28"/>
    </w:rPr>
  </w:style>
  <w:style w:type="paragraph" w:customStyle="1" w:styleId="xl92">
    <w:name w:val="xl92"/>
    <w:basedOn w:val="a0"/>
    <w:rsid w:val="0051311A"/>
    <w:pPr>
      <w:spacing w:before="100" w:beforeAutospacing="1" w:after="100" w:afterAutospacing="1"/>
      <w:jc w:val="right"/>
    </w:pPr>
    <w:rPr>
      <w:rFonts w:ascii="Arial CYR" w:eastAsiaTheme="minorEastAsia" w:hAnsi="Arial CYR" w:cs="Arial CYR"/>
      <w:sz w:val="28"/>
      <w:szCs w:val="28"/>
    </w:rPr>
  </w:style>
  <w:style w:type="paragraph" w:customStyle="1" w:styleId="xl93">
    <w:name w:val="xl93"/>
    <w:basedOn w:val="a0"/>
    <w:rsid w:val="0051311A"/>
    <w:pPr>
      <w:spacing w:before="100" w:beforeAutospacing="1" w:after="100" w:afterAutospacing="1"/>
    </w:pPr>
    <w:rPr>
      <w:rFonts w:ascii="Arial CYR" w:eastAsiaTheme="minorEastAsia" w:hAnsi="Arial CYR" w:cs="Arial CYR"/>
      <w:sz w:val="28"/>
      <w:szCs w:val="28"/>
    </w:rPr>
  </w:style>
  <w:style w:type="paragraph" w:customStyle="1" w:styleId="xl94">
    <w:name w:val="xl94"/>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eastAsiaTheme="minorEastAsia" w:hAnsi="Arial CYR" w:cs="Arial CYR"/>
    </w:rPr>
  </w:style>
  <w:style w:type="paragraph" w:customStyle="1" w:styleId="xl95">
    <w:name w:val="xl95"/>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eastAsiaTheme="minorEastAsia" w:hAnsi="Arial CYR" w:cs="Arial CYR"/>
    </w:rPr>
  </w:style>
  <w:style w:type="paragraph" w:customStyle="1" w:styleId="xl96">
    <w:name w:val="xl96"/>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eastAsiaTheme="minorEastAsia" w:hAnsi="Arial CYR" w:cs="Arial CYR"/>
    </w:rPr>
  </w:style>
  <w:style w:type="paragraph" w:customStyle="1" w:styleId="xl97">
    <w:name w:val="xl97"/>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eastAsiaTheme="minorEastAsia" w:hAnsi="Arial CYR" w:cs="Arial CYR"/>
    </w:rPr>
  </w:style>
  <w:style w:type="paragraph" w:customStyle="1" w:styleId="xl98">
    <w:name w:val="xl98"/>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heme="minorEastAsia" w:hAnsi="Arial CYR" w:cs="Arial CYR"/>
    </w:rPr>
  </w:style>
  <w:style w:type="paragraph" w:customStyle="1" w:styleId="xl99">
    <w:name w:val="xl99"/>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heme="minorEastAsia" w:hAnsi="Arial CYR" w:cs="Arial CYR"/>
    </w:rPr>
  </w:style>
  <w:style w:type="paragraph" w:customStyle="1" w:styleId="xl100">
    <w:name w:val="xl100"/>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eastAsiaTheme="minorEastAsia" w:hAnsi="Arial CYR" w:cs="Arial CYR"/>
    </w:rPr>
  </w:style>
  <w:style w:type="paragraph" w:customStyle="1" w:styleId="xl101">
    <w:name w:val="xl101"/>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Theme="minorEastAsia" w:hAnsi="Arial CYR" w:cs="Arial CYR"/>
    </w:rPr>
  </w:style>
  <w:style w:type="paragraph" w:customStyle="1" w:styleId="xl102">
    <w:name w:val="xl102"/>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eastAsiaTheme="minorEastAsia" w:hAnsi="Arial CYR" w:cs="Arial CYR"/>
    </w:rPr>
  </w:style>
  <w:style w:type="paragraph" w:customStyle="1" w:styleId="xl103">
    <w:name w:val="xl103"/>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eastAsiaTheme="minorEastAsia" w:hAnsi="Arial CYR" w:cs="Arial CYR"/>
    </w:rPr>
  </w:style>
  <w:style w:type="paragraph" w:customStyle="1" w:styleId="xl104">
    <w:name w:val="xl104"/>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eastAsiaTheme="minorEastAsia" w:hAnsi="Arial CYR" w:cs="Arial CYR"/>
      <w:b/>
      <w:bCs/>
    </w:rPr>
  </w:style>
  <w:style w:type="paragraph" w:customStyle="1" w:styleId="xl105">
    <w:name w:val="xl105"/>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Theme="minorEastAsia" w:hAnsi="Arial CYR" w:cs="Arial CYR"/>
      <w:b/>
      <w:bCs/>
    </w:rPr>
  </w:style>
  <w:style w:type="paragraph" w:customStyle="1" w:styleId="xl106">
    <w:name w:val="xl106"/>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Theme="minorEastAsia" w:hAnsi="Arial CYR" w:cs="Arial CYR"/>
    </w:rPr>
  </w:style>
  <w:style w:type="paragraph" w:customStyle="1" w:styleId="xl107">
    <w:name w:val="xl107"/>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heme="minorEastAsia" w:hAnsi="Arial CYR" w:cs="Arial CYR"/>
    </w:rPr>
  </w:style>
  <w:style w:type="paragraph" w:customStyle="1" w:styleId="xl108">
    <w:name w:val="xl108"/>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eastAsiaTheme="minorEastAsia" w:hAnsi="Arial CYR" w:cs="Arial CYR"/>
    </w:rPr>
  </w:style>
  <w:style w:type="paragraph" w:customStyle="1" w:styleId="xl109">
    <w:name w:val="xl109"/>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heme="minorEastAsia" w:hAnsi="Arial CYR" w:cs="Arial CYR"/>
    </w:rPr>
  </w:style>
  <w:style w:type="paragraph" w:customStyle="1" w:styleId="xl110">
    <w:name w:val="xl110"/>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eastAsiaTheme="minorEastAsia" w:hAnsi="Arial CYR" w:cs="Arial CYR"/>
      <w:color w:val="000000"/>
    </w:rPr>
  </w:style>
  <w:style w:type="paragraph" w:customStyle="1" w:styleId="xl111">
    <w:name w:val="xl111"/>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heme="minorEastAsia" w:hAnsi="Arial CYR" w:cs="Arial CYR"/>
    </w:rPr>
  </w:style>
  <w:style w:type="paragraph" w:customStyle="1" w:styleId="xl112">
    <w:name w:val="xl112"/>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eastAsiaTheme="minorEastAsia" w:hAnsi="Arial CYR" w:cs="Arial CYR"/>
      <w:color w:val="000000"/>
    </w:rPr>
  </w:style>
  <w:style w:type="paragraph" w:customStyle="1" w:styleId="xl113">
    <w:name w:val="xl113"/>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eastAsiaTheme="minorEastAsia" w:hAnsi="Arial CYR" w:cs="Arial CYR"/>
    </w:rPr>
  </w:style>
  <w:style w:type="paragraph" w:customStyle="1" w:styleId="xl114">
    <w:name w:val="xl114"/>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eastAsiaTheme="minorEastAsia" w:hAnsi="Arial CYR" w:cs="Arial CYR"/>
    </w:rPr>
  </w:style>
  <w:style w:type="paragraph" w:customStyle="1" w:styleId="xl115">
    <w:name w:val="xl115"/>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heme="minorEastAsia" w:hAnsi="Arial CYR" w:cs="Arial CYR"/>
      <w:b/>
      <w:bCs/>
    </w:rPr>
  </w:style>
  <w:style w:type="paragraph" w:customStyle="1" w:styleId="xl116">
    <w:name w:val="xl116"/>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eastAsiaTheme="minorEastAsia" w:hAnsi="Arial CYR" w:cs="Arial CYR"/>
      <w:b/>
      <w:bCs/>
    </w:rPr>
  </w:style>
  <w:style w:type="paragraph" w:customStyle="1" w:styleId="xl117">
    <w:name w:val="xl117"/>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eastAsiaTheme="minorEastAsia" w:hAnsi="Arial CYR" w:cs="Arial CYR"/>
      <w:i/>
      <w:iCs/>
      <w:color w:val="000000"/>
    </w:rPr>
  </w:style>
  <w:style w:type="paragraph" w:customStyle="1" w:styleId="xl118">
    <w:name w:val="xl118"/>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Theme="minorEastAsia" w:hAnsi="Arial CYR" w:cs="Arial CYR"/>
    </w:rPr>
  </w:style>
  <w:style w:type="paragraph" w:customStyle="1" w:styleId="xl119">
    <w:name w:val="xl119"/>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eastAsiaTheme="minorEastAsia" w:hAnsi="Arial CYR" w:cs="Arial CYR"/>
    </w:rPr>
  </w:style>
  <w:style w:type="paragraph" w:customStyle="1" w:styleId="xl120">
    <w:name w:val="xl120"/>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heme="minorEastAsia" w:hAnsi="Arial CYR" w:cs="Arial CYR"/>
      <w:b/>
      <w:bCs/>
    </w:rPr>
  </w:style>
  <w:style w:type="paragraph" w:customStyle="1" w:styleId="xl121">
    <w:name w:val="xl121"/>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eastAsiaTheme="minorEastAsia" w:hAnsi="Arial CYR" w:cs="Arial CYR"/>
      <w:color w:val="000000"/>
    </w:rPr>
  </w:style>
  <w:style w:type="paragraph" w:customStyle="1" w:styleId="xl122">
    <w:name w:val="xl122"/>
    <w:basedOn w:val="a0"/>
    <w:rsid w:val="0051311A"/>
    <w:pPr>
      <w:pBdr>
        <w:top w:val="single" w:sz="4" w:space="0" w:color="auto"/>
        <w:left w:val="single" w:sz="4" w:space="0" w:color="auto"/>
        <w:bottom w:val="single" w:sz="4" w:space="0" w:color="auto"/>
        <w:right w:val="single" w:sz="4" w:space="0" w:color="auto"/>
      </w:pBdr>
      <w:shd w:val="clear" w:color="FF6600" w:fill="auto"/>
      <w:spacing w:before="100" w:beforeAutospacing="1" w:after="100" w:afterAutospacing="1"/>
      <w:textAlignment w:val="center"/>
    </w:pPr>
    <w:rPr>
      <w:rFonts w:ascii="Arial CYR" w:eastAsiaTheme="minorEastAsia" w:hAnsi="Arial CYR" w:cs="Arial CYR"/>
      <w:b/>
      <w:bCs/>
    </w:rPr>
  </w:style>
  <w:style w:type="paragraph" w:customStyle="1" w:styleId="xl123">
    <w:name w:val="xl123"/>
    <w:basedOn w:val="a0"/>
    <w:rsid w:val="0051311A"/>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rPr>
      <w:rFonts w:ascii="Arial CYR" w:eastAsiaTheme="minorEastAsia" w:hAnsi="Arial CYR" w:cs="Arial CYR"/>
    </w:rPr>
  </w:style>
  <w:style w:type="paragraph" w:customStyle="1" w:styleId="xl124">
    <w:name w:val="xl124"/>
    <w:basedOn w:val="a0"/>
    <w:rsid w:val="0051311A"/>
    <w:pPr>
      <w:pBdr>
        <w:top w:val="single" w:sz="4" w:space="0" w:color="auto"/>
        <w:left w:val="single" w:sz="4" w:space="0" w:color="auto"/>
        <w:bottom w:val="single" w:sz="4" w:space="0" w:color="auto"/>
        <w:right w:val="single" w:sz="4" w:space="0" w:color="auto"/>
      </w:pBdr>
      <w:shd w:val="clear" w:color="FF6600" w:fill="auto"/>
      <w:spacing w:before="100" w:beforeAutospacing="1" w:after="100" w:afterAutospacing="1"/>
      <w:jc w:val="center"/>
      <w:textAlignment w:val="center"/>
    </w:pPr>
    <w:rPr>
      <w:rFonts w:ascii="Arial CYR" w:eastAsiaTheme="minorEastAsia" w:hAnsi="Arial CYR" w:cs="Arial CYR"/>
    </w:rPr>
  </w:style>
  <w:style w:type="paragraph" w:customStyle="1" w:styleId="xl125">
    <w:name w:val="xl125"/>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CYR" w:eastAsiaTheme="minorEastAsia" w:hAnsi="Arial CYR" w:cs="Arial CYR"/>
      <w:b/>
      <w:bCs/>
    </w:rPr>
  </w:style>
  <w:style w:type="paragraph" w:customStyle="1" w:styleId="xl126">
    <w:name w:val="xl126"/>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eastAsiaTheme="minorEastAsia" w:hAnsi="Arial CYR" w:cs="Arial CYR"/>
    </w:rPr>
  </w:style>
  <w:style w:type="paragraph" w:customStyle="1" w:styleId="xl127">
    <w:name w:val="xl127"/>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eastAsiaTheme="minorEastAsia" w:hAnsi="Arial CYR" w:cs="Arial CYR"/>
    </w:rPr>
  </w:style>
  <w:style w:type="paragraph" w:customStyle="1" w:styleId="xl128">
    <w:name w:val="xl128"/>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Theme="minorEastAsia" w:hAnsi="Arial CYR" w:cs="Arial CYR"/>
    </w:rPr>
  </w:style>
  <w:style w:type="paragraph" w:customStyle="1" w:styleId="xl129">
    <w:name w:val="xl129"/>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Theme="minorEastAsia" w:hAnsi="Arial CYR" w:cs="Arial CYR"/>
      <w:color w:val="000000"/>
    </w:rPr>
  </w:style>
  <w:style w:type="paragraph" w:customStyle="1" w:styleId="xl130">
    <w:name w:val="xl130"/>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eastAsiaTheme="minorEastAsia" w:hAnsi="Arial CYR" w:cs="Arial CYR"/>
      <w:color w:val="000000"/>
    </w:rPr>
  </w:style>
  <w:style w:type="paragraph" w:customStyle="1" w:styleId="xl131">
    <w:name w:val="xl131"/>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eastAsiaTheme="minorEastAsia" w:hAnsi="Arial CYR" w:cs="Arial CYR"/>
      <w:color w:val="000000"/>
    </w:rPr>
  </w:style>
  <w:style w:type="paragraph" w:customStyle="1" w:styleId="xl132">
    <w:name w:val="xl132"/>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Theme="minorEastAsia" w:hAnsi="Arial CYR" w:cs="Arial CYR"/>
      <w:color w:val="000000"/>
    </w:rPr>
  </w:style>
  <w:style w:type="paragraph" w:customStyle="1" w:styleId="xl133">
    <w:name w:val="xl133"/>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heme="minorEastAsia" w:hAnsi="Arial CYR" w:cs="Arial CYR"/>
      <w:color w:val="000000"/>
    </w:rPr>
  </w:style>
  <w:style w:type="character" w:styleId="af2">
    <w:name w:val="Emphasis"/>
    <w:basedOn w:val="a1"/>
    <w:uiPriority w:val="20"/>
    <w:qFormat/>
    <w:rsid w:val="0051311A"/>
    <w:rPr>
      <w:rFonts w:cs="Times New Roman"/>
      <w:i/>
      <w:iCs/>
    </w:rPr>
  </w:style>
  <w:style w:type="paragraph" w:customStyle="1" w:styleId="western">
    <w:name w:val="western"/>
    <w:basedOn w:val="a0"/>
    <w:rsid w:val="0051311A"/>
    <w:pPr>
      <w:spacing w:before="100" w:beforeAutospacing="1" w:after="115" w:line="276" w:lineRule="auto"/>
    </w:pPr>
    <w:rPr>
      <w:rFonts w:eastAsiaTheme="minorEastAsia"/>
      <w:color w:val="000000"/>
      <w:sz w:val="22"/>
      <w:szCs w:val="22"/>
    </w:rPr>
  </w:style>
  <w:style w:type="character" w:styleId="af3">
    <w:name w:val="Strong"/>
    <w:basedOn w:val="a1"/>
    <w:uiPriority w:val="22"/>
    <w:qFormat/>
    <w:rsid w:val="0051311A"/>
    <w:rPr>
      <w:rFonts w:cs="Times New Roman"/>
      <w:b/>
    </w:rPr>
  </w:style>
  <w:style w:type="paragraph" w:customStyle="1" w:styleId="ConsPlusNormal0">
    <w:name w:val="ConsPlusNormal"/>
    <w:rsid w:val="0051311A"/>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styleId="21">
    <w:name w:val="Body Text 2"/>
    <w:basedOn w:val="a0"/>
    <w:link w:val="22"/>
    <w:uiPriority w:val="99"/>
    <w:rsid w:val="0051311A"/>
    <w:pPr>
      <w:jc w:val="both"/>
    </w:pPr>
    <w:rPr>
      <w:rFonts w:eastAsiaTheme="minorEastAsia"/>
      <w:b/>
      <w:szCs w:val="20"/>
    </w:rPr>
  </w:style>
  <w:style w:type="character" w:customStyle="1" w:styleId="22">
    <w:name w:val="Основной текст 2 Знак"/>
    <w:basedOn w:val="a1"/>
    <w:link w:val="21"/>
    <w:uiPriority w:val="99"/>
    <w:rsid w:val="0051311A"/>
    <w:rPr>
      <w:rFonts w:ascii="Times New Roman" w:eastAsiaTheme="minorEastAsia" w:hAnsi="Times New Roman" w:cs="Times New Roman"/>
      <w:b/>
      <w:sz w:val="24"/>
      <w:szCs w:val="20"/>
      <w:lang w:eastAsia="ru-RU"/>
    </w:rPr>
  </w:style>
  <w:style w:type="character" w:customStyle="1" w:styleId="s3">
    <w:name w:val="s3"/>
    <w:uiPriority w:val="99"/>
    <w:rsid w:val="0051311A"/>
  </w:style>
  <w:style w:type="character" w:customStyle="1" w:styleId="s1">
    <w:name w:val="s1"/>
    <w:uiPriority w:val="99"/>
    <w:rsid w:val="0051311A"/>
  </w:style>
  <w:style w:type="paragraph" w:customStyle="1" w:styleId="p3">
    <w:name w:val="p3"/>
    <w:basedOn w:val="a0"/>
    <w:uiPriority w:val="99"/>
    <w:rsid w:val="0051311A"/>
    <w:pPr>
      <w:spacing w:before="100" w:beforeAutospacing="1" w:after="100" w:afterAutospacing="1"/>
    </w:pPr>
    <w:rPr>
      <w:rFonts w:eastAsiaTheme="minorEastAsia"/>
    </w:rPr>
  </w:style>
  <w:style w:type="character" w:customStyle="1" w:styleId="genmed1">
    <w:name w:val="genmed1"/>
    <w:rsid w:val="0051311A"/>
    <w:rPr>
      <w:color w:val="auto"/>
      <w:sz w:val="21"/>
    </w:rPr>
  </w:style>
  <w:style w:type="paragraph" w:customStyle="1" w:styleId="formattext">
    <w:name w:val="formattext"/>
    <w:basedOn w:val="a0"/>
    <w:uiPriority w:val="99"/>
    <w:rsid w:val="0051311A"/>
    <w:pPr>
      <w:spacing w:before="100" w:beforeAutospacing="1" w:after="100" w:afterAutospacing="1"/>
    </w:pPr>
    <w:rPr>
      <w:rFonts w:eastAsiaTheme="minorEastAsia"/>
    </w:rPr>
  </w:style>
  <w:style w:type="character" w:customStyle="1" w:styleId="nobr">
    <w:name w:val="nobr"/>
    <w:rsid w:val="0051311A"/>
  </w:style>
  <w:style w:type="character" w:customStyle="1" w:styleId="23">
    <w:name w:val="Основной текст (2)"/>
    <w:rsid w:val="0051311A"/>
    <w:rPr>
      <w:rFonts w:ascii="Calibri" w:hAnsi="Calibri"/>
      <w:color w:val="000000"/>
      <w:spacing w:val="0"/>
      <w:w w:val="100"/>
      <w:position w:val="0"/>
      <w:lang w:val="ru-RU" w:eastAsia="ru-RU"/>
    </w:rPr>
  </w:style>
  <w:style w:type="paragraph" w:styleId="af4">
    <w:name w:val="Body Text"/>
    <w:basedOn w:val="a0"/>
    <w:link w:val="af5"/>
    <w:uiPriority w:val="99"/>
    <w:rsid w:val="0051311A"/>
    <w:pPr>
      <w:spacing w:after="120"/>
    </w:pPr>
    <w:rPr>
      <w:rFonts w:eastAsiaTheme="minorEastAsia"/>
    </w:rPr>
  </w:style>
  <w:style w:type="character" w:customStyle="1" w:styleId="af5">
    <w:name w:val="Основной текст Знак"/>
    <w:basedOn w:val="a1"/>
    <w:link w:val="af4"/>
    <w:uiPriority w:val="99"/>
    <w:rsid w:val="0051311A"/>
    <w:rPr>
      <w:rFonts w:ascii="Times New Roman" w:eastAsiaTheme="minorEastAsia" w:hAnsi="Times New Roman" w:cs="Times New Roman"/>
      <w:sz w:val="24"/>
      <w:szCs w:val="24"/>
      <w:lang w:eastAsia="ru-RU"/>
    </w:rPr>
  </w:style>
  <w:style w:type="paragraph" w:styleId="af6">
    <w:name w:val="No Spacing"/>
    <w:basedOn w:val="a0"/>
    <w:link w:val="af7"/>
    <w:uiPriority w:val="1"/>
    <w:qFormat/>
    <w:rsid w:val="0051311A"/>
    <w:rPr>
      <w:rFonts w:ascii="Calibri" w:eastAsiaTheme="minorEastAsia" w:hAnsi="Calibri"/>
      <w:sz w:val="20"/>
      <w:szCs w:val="20"/>
      <w:lang w:eastAsia="en-US"/>
    </w:rPr>
  </w:style>
  <w:style w:type="character" w:customStyle="1" w:styleId="af7">
    <w:name w:val="Без интервала Знак"/>
    <w:link w:val="af6"/>
    <w:uiPriority w:val="1"/>
    <w:locked/>
    <w:rsid w:val="0051311A"/>
    <w:rPr>
      <w:rFonts w:ascii="Calibri" w:eastAsiaTheme="minorEastAsia" w:hAnsi="Calibri" w:cs="Times New Roman"/>
      <w:sz w:val="20"/>
      <w:szCs w:val="20"/>
    </w:rPr>
  </w:style>
  <w:style w:type="character" w:customStyle="1" w:styleId="apple-converted-space">
    <w:name w:val="apple-converted-space"/>
    <w:uiPriority w:val="99"/>
    <w:rsid w:val="0051311A"/>
  </w:style>
  <w:style w:type="paragraph" w:customStyle="1" w:styleId="af8">
    <w:name w:val="Знак"/>
    <w:basedOn w:val="a0"/>
    <w:rsid w:val="0051311A"/>
    <w:pPr>
      <w:widowControl w:val="0"/>
      <w:adjustRightInd w:val="0"/>
      <w:spacing w:before="100" w:beforeAutospacing="1" w:after="100" w:afterAutospacing="1" w:line="360" w:lineRule="atLeast"/>
      <w:jc w:val="both"/>
    </w:pPr>
    <w:rPr>
      <w:rFonts w:ascii="Tahoma" w:eastAsiaTheme="minorEastAsia" w:hAnsi="Tahoma" w:cs="Tahoma"/>
      <w:sz w:val="20"/>
      <w:szCs w:val="20"/>
      <w:lang w:val="en-US" w:eastAsia="en-US"/>
    </w:rPr>
  </w:style>
  <w:style w:type="paragraph" w:styleId="af9">
    <w:name w:val="Body Text Indent"/>
    <w:basedOn w:val="a0"/>
    <w:link w:val="afa"/>
    <w:uiPriority w:val="99"/>
    <w:semiHidden/>
    <w:rsid w:val="0051311A"/>
    <w:pPr>
      <w:spacing w:after="120" w:line="276" w:lineRule="auto"/>
      <w:ind w:left="283"/>
    </w:pPr>
    <w:rPr>
      <w:rFonts w:ascii="Calibri" w:eastAsiaTheme="minorEastAsia" w:hAnsi="Calibri"/>
      <w:sz w:val="22"/>
      <w:szCs w:val="22"/>
    </w:rPr>
  </w:style>
  <w:style w:type="character" w:customStyle="1" w:styleId="afa">
    <w:name w:val="Основной текст с отступом Знак"/>
    <w:basedOn w:val="a1"/>
    <w:link w:val="af9"/>
    <w:uiPriority w:val="99"/>
    <w:semiHidden/>
    <w:rsid w:val="0051311A"/>
    <w:rPr>
      <w:rFonts w:ascii="Calibri" w:eastAsiaTheme="minorEastAsia" w:hAnsi="Calibri" w:cs="Times New Roman"/>
      <w:lang w:eastAsia="ru-RU"/>
    </w:rPr>
  </w:style>
  <w:style w:type="paragraph" w:customStyle="1" w:styleId="ConsPlusTitle">
    <w:name w:val="ConsPlusTitle"/>
    <w:rsid w:val="0051311A"/>
    <w:pPr>
      <w:widowControl w:val="0"/>
      <w:autoSpaceDE w:val="0"/>
      <w:autoSpaceDN w:val="0"/>
      <w:adjustRightInd w:val="0"/>
      <w:spacing w:after="0" w:line="240" w:lineRule="auto"/>
    </w:pPr>
    <w:rPr>
      <w:rFonts w:ascii="Times New Roman" w:eastAsiaTheme="minorEastAsia" w:hAnsi="Times New Roman" w:cs="Times New Roman"/>
      <w:b/>
      <w:bCs/>
      <w:sz w:val="24"/>
      <w:szCs w:val="24"/>
      <w:lang w:eastAsia="ru-RU"/>
    </w:rPr>
  </w:style>
  <w:style w:type="character" w:customStyle="1" w:styleId="CharacterStyle1">
    <w:name w:val="Character Style 1"/>
    <w:rsid w:val="0051311A"/>
    <w:rPr>
      <w:sz w:val="20"/>
    </w:rPr>
  </w:style>
  <w:style w:type="paragraph" w:customStyle="1" w:styleId="ConsNormal">
    <w:name w:val="ConsNormal"/>
    <w:rsid w:val="0051311A"/>
    <w:pPr>
      <w:widowControl w:val="0"/>
      <w:autoSpaceDE w:val="0"/>
      <w:autoSpaceDN w:val="0"/>
      <w:adjustRightInd w:val="0"/>
      <w:spacing w:after="0" w:line="240" w:lineRule="auto"/>
      <w:ind w:right="19772" w:firstLine="720"/>
    </w:pPr>
    <w:rPr>
      <w:rFonts w:ascii="Arial" w:eastAsiaTheme="minorEastAsia" w:hAnsi="Arial" w:cs="Arial"/>
      <w:sz w:val="20"/>
      <w:szCs w:val="20"/>
      <w:lang w:eastAsia="ru-RU"/>
    </w:rPr>
  </w:style>
  <w:style w:type="character" w:customStyle="1" w:styleId="FontStyle11">
    <w:name w:val="Font Style11"/>
    <w:uiPriority w:val="99"/>
    <w:rsid w:val="0051311A"/>
    <w:rPr>
      <w:rFonts w:ascii="Times New Roman" w:hAnsi="Times New Roman"/>
      <w:sz w:val="26"/>
    </w:rPr>
  </w:style>
  <w:style w:type="paragraph" w:customStyle="1" w:styleId="Style5">
    <w:name w:val="Style5"/>
    <w:basedOn w:val="a0"/>
    <w:uiPriority w:val="99"/>
    <w:rsid w:val="0051311A"/>
    <w:pPr>
      <w:widowControl w:val="0"/>
      <w:suppressAutoHyphens/>
      <w:autoSpaceDE w:val="0"/>
      <w:spacing w:line="322" w:lineRule="exact"/>
      <w:ind w:firstLine="698"/>
      <w:jc w:val="both"/>
    </w:pPr>
    <w:rPr>
      <w:rFonts w:eastAsiaTheme="minorEastAsia"/>
      <w:lang w:eastAsia="ar-SA"/>
    </w:rPr>
  </w:style>
  <w:style w:type="character" w:customStyle="1" w:styleId="FontStyle13">
    <w:name w:val="Font Style13"/>
    <w:uiPriority w:val="99"/>
    <w:rsid w:val="0051311A"/>
    <w:rPr>
      <w:rFonts w:ascii="Times New Roman" w:hAnsi="Times New Roman"/>
      <w:sz w:val="26"/>
    </w:rPr>
  </w:style>
  <w:style w:type="paragraph" w:customStyle="1" w:styleId="Style2">
    <w:name w:val="Style2"/>
    <w:basedOn w:val="a0"/>
    <w:uiPriority w:val="99"/>
    <w:rsid w:val="0051311A"/>
    <w:pPr>
      <w:widowControl w:val="0"/>
      <w:suppressAutoHyphens/>
      <w:autoSpaceDE w:val="0"/>
      <w:spacing w:line="324" w:lineRule="exact"/>
      <w:ind w:firstLine="696"/>
      <w:jc w:val="both"/>
    </w:pPr>
    <w:rPr>
      <w:rFonts w:eastAsiaTheme="minorEastAsia"/>
      <w:lang w:eastAsia="ar-SA"/>
    </w:rPr>
  </w:style>
  <w:style w:type="paragraph" w:customStyle="1" w:styleId="Style3">
    <w:name w:val="Style3"/>
    <w:basedOn w:val="a0"/>
    <w:uiPriority w:val="99"/>
    <w:rsid w:val="0051311A"/>
    <w:pPr>
      <w:widowControl w:val="0"/>
      <w:suppressAutoHyphens/>
      <w:autoSpaceDE w:val="0"/>
      <w:spacing w:line="322" w:lineRule="exact"/>
      <w:ind w:firstLine="708"/>
      <w:jc w:val="both"/>
    </w:pPr>
    <w:rPr>
      <w:rFonts w:eastAsiaTheme="minorEastAsia"/>
      <w:lang w:eastAsia="ar-SA"/>
    </w:rPr>
  </w:style>
  <w:style w:type="paragraph" w:styleId="afb">
    <w:name w:val="Title"/>
    <w:basedOn w:val="a0"/>
    <w:link w:val="afc"/>
    <w:uiPriority w:val="99"/>
    <w:qFormat/>
    <w:rsid w:val="0051311A"/>
    <w:pPr>
      <w:jc w:val="center"/>
    </w:pPr>
    <w:rPr>
      <w:rFonts w:eastAsiaTheme="minorEastAsia"/>
      <w:b/>
      <w:bCs/>
      <w:color w:val="000000"/>
      <w:sz w:val="28"/>
    </w:rPr>
  </w:style>
  <w:style w:type="character" w:customStyle="1" w:styleId="afc">
    <w:name w:val="Название Знак"/>
    <w:basedOn w:val="a1"/>
    <w:link w:val="afb"/>
    <w:uiPriority w:val="99"/>
    <w:rsid w:val="0051311A"/>
    <w:rPr>
      <w:rFonts w:ascii="Times New Roman" w:eastAsiaTheme="minorEastAsia" w:hAnsi="Times New Roman" w:cs="Times New Roman"/>
      <w:b/>
      <w:bCs/>
      <w:color w:val="000000"/>
      <w:sz w:val="28"/>
      <w:szCs w:val="24"/>
      <w:lang w:eastAsia="ru-RU"/>
    </w:rPr>
  </w:style>
  <w:style w:type="paragraph" w:styleId="afd">
    <w:name w:val="caption"/>
    <w:aliases w:val="Caption-FUSA"/>
    <w:basedOn w:val="a0"/>
    <w:next w:val="a0"/>
    <w:link w:val="afe"/>
    <w:qFormat/>
    <w:rsid w:val="0051311A"/>
    <w:pPr>
      <w:spacing w:before="120" w:after="120"/>
      <w:ind w:left="1134" w:right="1134"/>
      <w:jc w:val="center"/>
    </w:pPr>
    <w:rPr>
      <w:b/>
      <w:szCs w:val="20"/>
      <w:lang w:val="en-US"/>
    </w:rPr>
  </w:style>
  <w:style w:type="character" w:customStyle="1" w:styleId="afe">
    <w:name w:val="Название объекта Знак"/>
    <w:aliases w:val="Caption-FUSA Знак"/>
    <w:link w:val="afd"/>
    <w:rsid w:val="0051311A"/>
    <w:rPr>
      <w:rFonts w:ascii="Times New Roman" w:eastAsia="Times New Roman" w:hAnsi="Times New Roman" w:cs="Times New Roman"/>
      <w:b/>
      <w:sz w:val="24"/>
      <w:szCs w:val="20"/>
      <w:lang w:val="en-US" w:eastAsia="ru-RU"/>
    </w:rPr>
  </w:style>
  <w:style w:type="paragraph" w:styleId="a">
    <w:name w:val="List Bullet"/>
    <w:basedOn w:val="a0"/>
    <w:autoRedefine/>
    <w:semiHidden/>
    <w:rsid w:val="0051311A"/>
    <w:pPr>
      <w:numPr>
        <w:numId w:val="17"/>
      </w:numPr>
      <w:jc w:val="both"/>
    </w:pPr>
    <w:rPr>
      <w:szCs w:val="20"/>
    </w:rPr>
  </w:style>
  <w:style w:type="paragraph" w:styleId="31">
    <w:name w:val="Body Text Indent 3"/>
    <w:basedOn w:val="a0"/>
    <w:link w:val="32"/>
    <w:uiPriority w:val="99"/>
    <w:semiHidden/>
    <w:unhideWhenUsed/>
    <w:rsid w:val="00A02563"/>
    <w:pPr>
      <w:spacing w:after="120"/>
      <w:ind w:left="283"/>
    </w:pPr>
    <w:rPr>
      <w:sz w:val="16"/>
      <w:szCs w:val="16"/>
    </w:rPr>
  </w:style>
  <w:style w:type="character" w:customStyle="1" w:styleId="32">
    <w:name w:val="Основной текст с отступом 3 Знак"/>
    <w:basedOn w:val="a1"/>
    <w:link w:val="31"/>
    <w:uiPriority w:val="99"/>
    <w:semiHidden/>
    <w:rsid w:val="00A02563"/>
    <w:rPr>
      <w:rFonts w:ascii="Times New Roman" w:eastAsia="Times New Roman" w:hAnsi="Times New Roman" w:cs="Times New Roman"/>
      <w:sz w:val="16"/>
      <w:szCs w:val="16"/>
      <w:lang w:eastAsia="ru-RU"/>
    </w:rPr>
  </w:style>
  <w:style w:type="character" w:styleId="aff">
    <w:name w:val="Placeholder Text"/>
    <w:basedOn w:val="a1"/>
    <w:uiPriority w:val="99"/>
    <w:semiHidden/>
    <w:rsid w:val="00BC235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4488B"/>
    <w:pPr>
      <w:spacing w:after="0" w:line="240" w:lineRule="auto"/>
    </w:pPr>
    <w:rPr>
      <w:rFonts w:ascii="Times New Roman" w:eastAsia="Times New Roman" w:hAnsi="Times New Roman" w:cs="Times New Roman"/>
      <w:sz w:val="24"/>
      <w:szCs w:val="24"/>
      <w:lang w:eastAsia="ru-RU"/>
    </w:rPr>
  </w:style>
  <w:style w:type="paragraph" w:styleId="2">
    <w:name w:val="heading 2"/>
    <w:basedOn w:val="a0"/>
    <w:next w:val="a0"/>
    <w:link w:val="20"/>
    <w:uiPriority w:val="9"/>
    <w:unhideWhenUsed/>
    <w:qFormat/>
    <w:rsid w:val="0051311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9"/>
    <w:qFormat/>
    <w:rsid w:val="0051311A"/>
    <w:pPr>
      <w:keepNext/>
      <w:spacing w:before="240" w:after="60"/>
      <w:outlineLvl w:val="2"/>
    </w:pPr>
    <w:rPr>
      <w:rFonts w:ascii="Cambria" w:eastAsiaTheme="minorEastAsia" w:hAnsi="Cambria" w:cs="Cambria"/>
      <w:b/>
      <w:bCs/>
      <w:sz w:val="26"/>
      <w:szCs w:val="26"/>
    </w:rPr>
  </w:style>
  <w:style w:type="paragraph" w:styleId="6">
    <w:name w:val="heading 6"/>
    <w:basedOn w:val="a0"/>
    <w:next w:val="a0"/>
    <w:link w:val="60"/>
    <w:uiPriority w:val="99"/>
    <w:unhideWhenUsed/>
    <w:qFormat/>
    <w:rsid w:val="0051311A"/>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ПАРАГРАФ,Bullet List,FooterText,numbered,Paragraphe de liste1,lp1,Абзац списка3,Цветной список - Акцент 11,СПИСОК,Второй абзац списка,Абзац списка11,Абзац списка для документа,Нумерация,List Paragraph,Bullet 1,Абзац списка2"/>
    <w:basedOn w:val="a0"/>
    <w:link w:val="a5"/>
    <w:uiPriority w:val="34"/>
    <w:qFormat/>
    <w:rsid w:val="00D4488B"/>
    <w:pPr>
      <w:ind w:left="720"/>
      <w:contextualSpacing/>
    </w:pPr>
    <w:rPr>
      <w:szCs w:val="20"/>
    </w:rPr>
  </w:style>
  <w:style w:type="character" w:customStyle="1" w:styleId="a5">
    <w:name w:val="Абзац списка Знак"/>
    <w:aliases w:val="ПАРАГРАФ Знак,Bullet List Знак,FooterText Знак,numbered Знак,Paragraphe de liste1 Знак,lp1 Знак,Абзац списка3 Знак,Цветной список - Акцент 11 Знак,СПИСОК Знак,Второй абзац списка Знак,Абзац списка11 Знак,Абзац списка для документа Знак"/>
    <w:link w:val="a4"/>
    <w:uiPriority w:val="34"/>
    <w:locked/>
    <w:rsid w:val="00D4488B"/>
    <w:rPr>
      <w:rFonts w:ascii="Times New Roman" w:eastAsia="Times New Roman" w:hAnsi="Times New Roman" w:cs="Times New Roman"/>
      <w:sz w:val="24"/>
      <w:szCs w:val="20"/>
      <w:lang w:eastAsia="ru-RU"/>
    </w:rPr>
  </w:style>
  <w:style w:type="paragraph" w:styleId="a6">
    <w:name w:val="Normal (Web)"/>
    <w:aliases w:val="Normal (Web) Char1,Normal (Web) Char Char1,Обычный (Web),Знак1,Обычный (веб) Знак,Обычный (веб) Знак1 Знак,Обычный (веб) Знак Знак Знак,Обычный (Web) Знак1 Знак Знак,Знак Знак Знак Знак,Обычный (веб) Знак1 Знак Знак Знак,Знак Знак1"/>
    <w:basedOn w:val="a0"/>
    <w:link w:val="1"/>
    <w:uiPriority w:val="99"/>
    <w:unhideWhenUsed/>
    <w:qFormat/>
    <w:rsid w:val="00D4488B"/>
    <w:pPr>
      <w:spacing w:before="100" w:beforeAutospacing="1" w:after="100" w:afterAutospacing="1"/>
    </w:pPr>
  </w:style>
  <w:style w:type="character" w:customStyle="1" w:styleId="1">
    <w:name w:val="Обычный (веб) Знак1"/>
    <w:aliases w:val="Normal (Web) Char1 Знак,Normal (Web) Char Char1 Знак,Обычный (Web) Знак,Знак1 Знак,Обычный (веб) Знак Знак,Обычный (веб) Знак1 Знак Знак,Обычный (веб) Знак Знак Знак Знак,Обычный (Web) Знак1 Знак Знак Знак,Знак Знак Знак Знак Знак"/>
    <w:link w:val="a6"/>
    <w:uiPriority w:val="99"/>
    <w:locked/>
    <w:rsid w:val="00D4488B"/>
    <w:rPr>
      <w:rFonts w:ascii="Times New Roman" w:eastAsia="Times New Roman" w:hAnsi="Times New Roman" w:cs="Times New Roman"/>
      <w:sz w:val="24"/>
      <w:szCs w:val="24"/>
      <w:lang w:eastAsia="ru-RU"/>
    </w:rPr>
  </w:style>
  <w:style w:type="character" w:customStyle="1" w:styleId="20">
    <w:name w:val="Заголовок 2 Знак"/>
    <w:basedOn w:val="a1"/>
    <w:link w:val="2"/>
    <w:uiPriority w:val="9"/>
    <w:rsid w:val="0051311A"/>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9"/>
    <w:rsid w:val="0051311A"/>
    <w:rPr>
      <w:rFonts w:ascii="Cambria" w:eastAsiaTheme="minorEastAsia" w:hAnsi="Cambria" w:cs="Cambria"/>
      <w:b/>
      <w:bCs/>
      <w:sz w:val="26"/>
      <w:szCs w:val="26"/>
      <w:lang w:eastAsia="ru-RU"/>
    </w:rPr>
  </w:style>
  <w:style w:type="character" w:customStyle="1" w:styleId="60">
    <w:name w:val="Заголовок 6 Знак"/>
    <w:basedOn w:val="a1"/>
    <w:link w:val="6"/>
    <w:uiPriority w:val="99"/>
    <w:rsid w:val="0051311A"/>
    <w:rPr>
      <w:rFonts w:asciiTheme="majorHAnsi" w:eastAsiaTheme="majorEastAsia" w:hAnsiTheme="majorHAnsi" w:cstheme="majorBidi"/>
      <w:i/>
      <w:iCs/>
      <w:color w:val="243F60" w:themeColor="accent1" w:themeShade="7F"/>
      <w:sz w:val="24"/>
      <w:szCs w:val="24"/>
      <w:lang w:eastAsia="ru-RU"/>
    </w:rPr>
  </w:style>
  <w:style w:type="table" w:styleId="a7">
    <w:name w:val="Table Grid"/>
    <w:basedOn w:val="a2"/>
    <w:uiPriority w:val="59"/>
    <w:rsid w:val="005131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0"/>
    <w:link w:val="a9"/>
    <w:uiPriority w:val="99"/>
    <w:unhideWhenUsed/>
    <w:rsid w:val="0051311A"/>
    <w:pPr>
      <w:tabs>
        <w:tab w:val="center" w:pos="4677"/>
        <w:tab w:val="right" w:pos="9355"/>
      </w:tabs>
    </w:pPr>
  </w:style>
  <w:style w:type="character" w:customStyle="1" w:styleId="a9">
    <w:name w:val="Верхний колонтитул Знак"/>
    <w:basedOn w:val="a1"/>
    <w:link w:val="a8"/>
    <w:uiPriority w:val="99"/>
    <w:rsid w:val="0051311A"/>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51311A"/>
    <w:pPr>
      <w:tabs>
        <w:tab w:val="center" w:pos="4677"/>
        <w:tab w:val="right" w:pos="9355"/>
      </w:tabs>
    </w:pPr>
  </w:style>
  <w:style w:type="character" w:customStyle="1" w:styleId="ab">
    <w:name w:val="Нижний колонтитул Знак"/>
    <w:basedOn w:val="a1"/>
    <w:link w:val="aa"/>
    <w:uiPriority w:val="99"/>
    <w:rsid w:val="0051311A"/>
    <w:rPr>
      <w:rFonts w:ascii="Times New Roman" w:eastAsia="Times New Roman" w:hAnsi="Times New Roman" w:cs="Times New Roman"/>
      <w:sz w:val="24"/>
      <w:szCs w:val="24"/>
      <w:lang w:eastAsia="ru-RU"/>
    </w:rPr>
  </w:style>
  <w:style w:type="paragraph" w:styleId="ac">
    <w:name w:val="footnote text"/>
    <w:basedOn w:val="a0"/>
    <w:link w:val="ad"/>
    <w:uiPriority w:val="99"/>
    <w:unhideWhenUsed/>
    <w:rsid w:val="0051311A"/>
    <w:rPr>
      <w:sz w:val="20"/>
      <w:szCs w:val="20"/>
    </w:rPr>
  </w:style>
  <w:style w:type="character" w:customStyle="1" w:styleId="ad">
    <w:name w:val="Текст сноски Знак"/>
    <w:basedOn w:val="a1"/>
    <w:link w:val="ac"/>
    <w:uiPriority w:val="99"/>
    <w:rsid w:val="0051311A"/>
    <w:rPr>
      <w:rFonts w:ascii="Times New Roman" w:eastAsia="Times New Roman" w:hAnsi="Times New Roman" w:cs="Times New Roman"/>
      <w:sz w:val="20"/>
      <w:szCs w:val="20"/>
      <w:lang w:eastAsia="ru-RU"/>
    </w:rPr>
  </w:style>
  <w:style w:type="character" w:styleId="ae">
    <w:name w:val="footnote reference"/>
    <w:basedOn w:val="a1"/>
    <w:uiPriority w:val="99"/>
    <w:semiHidden/>
    <w:unhideWhenUsed/>
    <w:rsid w:val="0051311A"/>
    <w:rPr>
      <w:vertAlign w:val="superscript"/>
    </w:rPr>
  </w:style>
  <w:style w:type="character" w:styleId="af">
    <w:name w:val="Hyperlink"/>
    <w:basedOn w:val="a1"/>
    <w:uiPriority w:val="99"/>
    <w:unhideWhenUsed/>
    <w:rsid w:val="0051311A"/>
    <w:rPr>
      <w:color w:val="0000FF" w:themeColor="hyperlink"/>
      <w:u w:val="single"/>
    </w:rPr>
  </w:style>
  <w:style w:type="paragraph" w:customStyle="1" w:styleId="Default">
    <w:name w:val="Default"/>
    <w:rsid w:val="0051311A"/>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Balloon Text"/>
    <w:basedOn w:val="a0"/>
    <w:link w:val="af1"/>
    <w:uiPriority w:val="99"/>
    <w:unhideWhenUsed/>
    <w:rsid w:val="0051311A"/>
    <w:rPr>
      <w:rFonts w:ascii="Tahoma" w:hAnsi="Tahoma" w:cs="Tahoma"/>
      <w:sz w:val="16"/>
      <w:szCs w:val="16"/>
    </w:rPr>
  </w:style>
  <w:style w:type="character" w:customStyle="1" w:styleId="af1">
    <w:name w:val="Текст выноски Знак"/>
    <w:basedOn w:val="a1"/>
    <w:link w:val="af0"/>
    <w:uiPriority w:val="99"/>
    <w:rsid w:val="0051311A"/>
    <w:rPr>
      <w:rFonts w:ascii="Tahoma" w:eastAsia="Times New Roman" w:hAnsi="Tahoma" w:cs="Tahoma"/>
      <w:sz w:val="16"/>
      <w:szCs w:val="16"/>
      <w:lang w:eastAsia="ru-RU"/>
    </w:rPr>
  </w:style>
  <w:style w:type="paragraph" w:customStyle="1" w:styleId="10">
    <w:name w:val="Абзац списка1"/>
    <w:basedOn w:val="a0"/>
    <w:uiPriority w:val="99"/>
    <w:rsid w:val="0051311A"/>
    <w:pPr>
      <w:ind w:left="720" w:firstLine="709"/>
      <w:contextualSpacing/>
    </w:pPr>
    <w:rPr>
      <w:rFonts w:ascii="Calibri" w:hAnsi="Calibri"/>
      <w:sz w:val="28"/>
      <w:szCs w:val="22"/>
      <w:lang w:eastAsia="en-US"/>
    </w:rPr>
  </w:style>
  <w:style w:type="paragraph" w:customStyle="1" w:styleId="consplusnormal">
    <w:name w:val="consplusnormal"/>
    <w:basedOn w:val="a0"/>
    <w:uiPriority w:val="99"/>
    <w:rsid w:val="0051311A"/>
    <w:pPr>
      <w:spacing w:before="100" w:beforeAutospacing="1" w:after="100" w:afterAutospacing="1"/>
    </w:pPr>
    <w:rPr>
      <w:rFonts w:eastAsiaTheme="minorEastAsia"/>
    </w:rPr>
  </w:style>
  <w:style w:type="paragraph" w:customStyle="1" w:styleId="font5">
    <w:name w:val="font5"/>
    <w:basedOn w:val="a0"/>
    <w:rsid w:val="0051311A"/>
    <w:pPr>
      <w:spacing w:before="100" w:beforeAutospacing="1" w:after="100" w:afterAutospacing="1"/>
    </w:pPr>
    <w:rPr>
      <w:rFonts w:ascii="Tahoma" w:eastAsiaTheme="minorEastAsia" w:hAnsi="Tahoma" w:cs="Tahoma"/>
      <w:color w:val="000000"/>
      <w:sz w:val="16"/>
      <w:szCs w:val="16"/>
    </w:rPr>
  </w:style>
  <w:style w:type="paragraph" w:customStyle="1" w:styleId="font6">
    <w:name w:val="font6"/>
    <w:basedOn w:val="a0"/>
    <w:rsid w:val="0051311A"/>
    <w:pPr>
      <w:spacing w:before="100" w:beforeAutospacing="1" w:after="100" w:afterAutospacing="1"/>
    </w:pPr>
    <w:rPr>
      <w:rFonts w:ascii="Tahoma" w:eastAsiaTheme="minorEastAsia" w:hAnsi="Tahoma" w:cs="Tahoma"/>
      <w:b/>
      <w:bCs/>
      <w:color w:val="000000"/>
      <w:sz w:val="16"/>
      <w:szCs w:val="16"/>
    </w:rPr>
  </w:style>
  <w:style w:type="paragraph" w:customStyle="1" w:styleId="xl65">
    <w:name w:val="xl65"/>
    <w:basedOn w:val="a0"/>
    <w:rsid w:val="0051311A"/>
    <w:pPr>
      <w:spacing w:before="100" w:beforeAutospacing="1" w:after="100" w:afterAutospacing="1"/>
      <w:textAlignment w:val="center"/>
    </w:pPr>
    <w:rPr>
      <w:rFonts w:eastAsiaTheme="minorEastAsia"/>
    </w:rPr>
  </w:style>
  <w:style w:type="paragraph" w:customStyle="1" w:styleId="xl66">
    <w:name w:val="xl66"/>
    <w:basedOn w:val="a0"/>
    <w:rsid w:val="0051311A"/>
    <w:pPr>
      <w:spacing w:before="100" w:beforeAutospacing="1" w:after="100" w:afterAutospacing="1"/>
    </w:pPr>
    <w:rPr>
      <w:rFonts w:ascii="Arial CYR" w:eastAsiaTheme="minorEastAsia" w:hAnsi="Arial CYR" w:cs="Arial CYR"/>
      <w:color w:val="FFFFFF"/>
      <w:sz w:val="18"/>
      <w:szCs w:val="18"/>
    </w:rPr>
  </w:style>
  <w:style w:type="paragraph" w:customStyle="1" w:styleId="xl67">
    <w:name w:val="xl67"/>
    <w:basedOn w:val="a0"/>
    <w:rsid w:val="0051311A"/>
    <w:pPr>
      <w:spacing w:before="100" w:beforeAutospacing="1" w:after="100" w:afterAutospacing="1"/>
    </w:pPr>
    <w:rPr>
      <w:rFonts w:ascii="Arial CYR" w:eastAsiaTheme="minorEastAsia" w:hAnsi="Arial CYR" w:cs="Arial CYR"/>
      <w:sz w:val="18"/>
      <w:szCs w:val="18"/>
    </w:rPr>
  </w:style>
  <w:style w:type="paragraph" w:customStyle="1" w:styleId="xl68">
    <w:name w:val="xl68"/>
    <w:basedOn w:val="a0"/>
    <w:rsid w:val="0051311A"/>
    <w:pPr>
      <w:spacing w:before="100" w:beforeAutospacing="1" w:after="100" w:afterAutospacing="1"/>
      <w:jc w:val="center"/>
      <w:textAlignment w:val="center"/>
    </w:pPr>
    <w:rPr>
      <w:rFonts w:ascii="Arial CYR" w:eastAsiaTheme="minorEastAsia" w:hAnsi="Arial CYR" w:cs="Arial CYR"/>
      <w:sz w:val="18"/>
      <w:szCs w:val="18"/>
    </w:rPr>
  </w:style>
  <w:style w:type="paragraph" w:customStyle="1" w:styleId="xl69">
    <w:name w:val="xl69"/>
    <w:basedOn w:val="a0"/>
    <w:rsid w:val="0051311A"/>
    <w:pPr>
      <w:spacing w:before="100" w:beforeAutospacing="1" w:after="100" w:afterAutospacing="1"/>
      <w:jc w:val="center"/>
    </w:pPr>
    <w:rPr>
      <w:rFonts w:ascii="Arial CYR" w:eastAsiaTheme="minorEastAsia" w:hAnsi="Arial CYR" w:cs="Arial CYR"/>
      <w:sz w:val="18"/>
      <w:szCs w:val="18"/>
    </w:rPr>
  </w:style>
  <w:style w:type="paragraph" w:customStyle="1" w:styleId="xl70">
    <w:name w:val="xl70"/>
    <w:basedOn w:val="a0"/>
    <w:rsid w:val="0051311A"/>
    <w:pPr>
      <w:spacing w:before="100" w:beforeAutospacing="1" w:after="100" w:afterAutospacing="1"/>
      <w:jc w:val="right"/>
    </w:pPr>
    <w:rPr>
      <w:rFonts w:ascii="Arial CYR" w:eastAsiaTheme="minorEastAsia" w:hAnsi="Arial CYR" w:cs="Arial CYR"/>
      <w:sz w:val="18"/>
      <w:szCs w:val="18"/>
    </w:rPr>
  </w:style>
  <w:style w:type="paragraph" w:customStyle="1" w:styleId="xl71">
    <w:name w:val="xl71"/>
    <w:basedOn w:val="a0"/>
    <w:rsid w:val="0051311A"/>
    <w:pPr>
      <w:spacing w:before="100" w:beforeAutospacing="1" w:after="100" w:afterAutospacing="1"/>
    </w:pPr>
    <w:rPr>
      <w:rFonts w:ascii="Arial CYR" w:eastAsiaTheme="minorEastAsia" w:hAnsi="Arial CYR" w:cs="Arial CYR"/>
      <w:sz w:val="18"/>
      <w:szCs w:val="18"/>
    </w:rPr>
  </w:style>
  <w:style w:type="paragraph" w:customStyle="1" w:styleId="xl72">
    <w:name w:val="xl72"/>
    <w:basedOn w:val="a0"/>
    <w:rsid w:val="0051311A"/>
    <w:pPr>
      <w:spacing w:before="100" w:beforeAutospacing="1" w:after="100" w:afterAutospacing="1"/>
    </w:pPr>
    <w:rPr>
      <w:rFonts w:ascii="Arial CYR" w:eastAsiaTheme="minorEastAsia" w:hAnsi="Arial CYR" w:cs="Arial CYR"/>
      <w:b/>
      <w:bCs/>
      <w:sz w:val="18"/>
      <w:szCs w:val="18"/>
    </w:rPr>
  </w:style>
  <w:style w:type="paragraph" w:customStyle="1" w:styleId="xl73">
    <w:name w:val="xl73"/>
    <w:basedOn w:val="a0"/>
    <w:rsid w:val="0051311A"/>
    <w:pPr>
      <w:spacing w:before="100" w:beforeAutospacing="1" w:after="100" w:afterAutospacing="1"/>
    </w:pPr>
    <w:rPr>
      <w:rFonts w:ascii="Arial CYR" w:eastAsiaTheme="minorEastAsia" w:hAnsi="Arial CYR" w:cs="Arial CYR"/>
      <w:sz w:val="18"/>
      <w:szCs w:val="18"/>
    </w:rPr>
  </w:style>
  <w:style w:type="paragraph" w:customStyle="1" w:styleId="xl74">
    <w:name w:val="xl74"/>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eastAsiaTheme="minorEastAsia" w:hAnsi="Arial CYR" w:cs="Arial CYR"/>
    </w:rPr>
  </w:style>
  <w:style w:type="paragraph" w:customStyle="1" w:styleId="xl75">
    <w:name w:val="xl75"/>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Theme="minorEastAsia" w:hAnsi="Arial CYR" w:cs="Arial CYR"/>
    </w:rPr>
  </w:style>
  <w:style w:type="paragraph" w:customStyle="1" w:styleId="xl76">
    <w:name w:val="xl76"/>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Theme="minorEastAsia" w:hAnsi="Arial CYR" w:cs="Arial CYR"/>
    </w:rPr>
  </w:style>
  <w:style w:type="paragraph" w:customStyle="1" w:styleId="xl77">
    <w:name w:val="xl77"/>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eastAsiaTheme="minorEastAsia" w:hAnsi="Arial CYR" w:cs="Arial CYR"/>
    </w:rPr>
  </w:style>
  <w:style w:type="paragraph" w:customStyle="1" w:styleId="xl79">
    <w:name w:val="xl79"/>
    <w:basedOn w:val="a0"/>
    <w:rsid w:val="0051311A"/>
    <w:pPr>
      <w:spacing w:before="100" w:beforeAutospacing="1" w:after="100" w:afterAutospacing="1"/>
      <w:textAlignment w:val="center"/>
    </w:pPr>
    <w:rPr>
      <w:rFonts w:eastAsiaTheme="minorEastAsia"/>
    </w:rPr>
  </w:style>
  <w:style w:type="paragraph" w:customStyle="1" w:styleId="xl80">
    <w:name w:val="xl80"/>
    <w:basedOn w:val="a0"/>
    <w:rsid w:val="0051311A"/>
    <w:pPr>
      <w:spacing w:before="100" w:beforeAutospacing="1" w:after="100" w:afterAutospacing="1"/>
      <w:textAlignment w:val="center"/>
    </w:pPr>
    <w:rPr>
      <w:rFonts w:ascii="Arial CYR" w:eastAsiaTheme="minorEastAsia" w:hAnsi="Arial CYR" w:cs="Arial CYR"/>
      <w:b/>
      <w:bCs/>
      <w:sz w:val="28"/>
      <w:szCs w:val="28"/>
    </w:rPr>
  </w:style>
  <w:style w:type="paragraph" w:customStyle="1" w:styleId="xl81">
    <w:name w:val="xl81"/>
    <w:basedOn w:val="a0"/>
    <w:rsid w:val="0051311A"/>
    <w:pPr>
      <w:spacing w:before="100" w:beforeAutospacing="1" w:after="100" w:afterAutospacing="1"/>
      <w:textAlignment w:val="center"/>
    </w:pPr>
    <w:rPr>
      <w:rFonts w:ascii="Arial CYR" w:eastAsiaTheme="minorEastAsia" w:hAnsi="Arial CYR" w:cs="Arial CYR"/>
      <w:sz w:val="28"/>
      <w:szCs w:val="28"/>
    </w:rPr>
  </w:style>
  <w:style w:type="paragraph" w:customStyle="1" w:styleId="xl82">
    <w:name w:val="xl82"/>
    <w:basedOn w:val="a0"/>
    <w:rsid w:val="0051311A"/>
    <w:pPr>
      <w:spacing w:before="100" w:beforeAutospacing="1" w:after="100" w:afterAutospacing="1"/>
      <w:textAlignment w:val="center"/>
    </w:pPr>
    <w:rPr>
      <w:rFonts w:ascii="Arial CYR" w:eastAsiaTheme="minorEastAsia" w:hAnsi="Arial CYR" w:cs="Arial CYR"/>
      <w:b/>
      <w:bCs/>
      <w:sz w:val="28"/>
      <w:szCs w:val="28"/>
    </w:rPr>
  </w:style>
  <w:style w:type="paragraph" w:customStyle="1" w:styleId="xl83">
    <w:name w:val="xl83"/>
    <w:basedOn w:val="a0"/>
    <w:rsid w:val="0051311A"/>
    <w:pPr>
      <w:spacing w:before="100" w:beforeAutospacing="1" w:after="100" w:afterAutospacing="1"/>
      <w:textAlignment w:val="center"/>
    </w:pPr>
    <w:rPr>
      <w:rFonts w:ascii="Arial CYR" w:eastAsiaTheme="minorEastAsia" w:hAnsi="Arial CYR" w:cs="Arial CYR"/>
      <w:sz w:val="28"/>
      <w:szCs w:val="28"/>
    </w:rPr>
  </w:style>
  <w:style w:type="paragraph" w:customStyle="1" w:styleId="xl84">
    <w:name w:val="xl84"/>
    <w:basedOn w:val="a0"/>
    <w:rsid w:val="0051311A"/>
    <w:pPr>
      <w:spacing w:before="100" w:beforeAutospacing="1" w:after="100" w:afterAutospacing="1"/>
    </w:pPr>
    <w:rPr>
      <w:rFonts w:ascii="Arial CYR" w:eastAsiaTheme="minorEastAsia" w:hAnsi="Arial CYR" w:cs="Arial CYR"/>
      <w:sz w:val="28"/>
      <w:szCs w:val="28"/>
    </w:rPr>
  </w:style>
  <w:style w:type="paragraph" w:customStyle="1" w:styleId="xl85">
    <w:name w:val="xl85"/>
    <w:basedOn w:val="a0"/>
    <w:rsid w:val="0051311A"/>
    <w:pPr>
      <w:spacing w:before="100" w:beforeAutospacing="1" w:after="100" w:afterAutospacing="1"/>
      <w:jc w:val="center"/>
      <w:textAlignment w:val="center"/>
    </w:pPr>
    <w:rPr>
      <w:rFonts w:ascii="Arial CYR" w:eastAsiaTheme="minorEastAsia" w:hAnsi="Arial CYR" w:cs="Arial CYR"/>
      <w:sz w:val="28"/>
      <w:szCs w:val="28"/>
    </w:rPr>
  </w:style>
  <w:style w:type="paragraph" w:customStyle="1" w:styleId="xl86">
    <w:name w:val="xl86"/>
    <w:basedOn w:val="a0"/>
    <w:rsid w:val="0051311A"/>
    <w:pPr>
      <w:spacing w:before="100" w:beforeAutospacing="1" w:after="100" w:afterAutospacing="1"/>
      <w:jc w:val="center"/>
    </w:pPr>
    <w:rPr>
      <w:rFonts w:ascii="Arial CYR" w:eastAsiaTheme="minorEastAsia" w:hAnsi="Arial CYR" w:cs="Arial CYR"/>
      <w:sz w:val="28"/>
      <w:szCs w:val="28"/>
    </w:rPr>
  </w:style>
  <w:style w:type="paragraph" w:customStyle="1" w:styleId="xl87">
    <w:name w:val="xl87"/>
    <w:basedOn w:val="a0"/>
    <w:rsid w:val="0051311A"/>
    <w:pPr>
      <w:spacing w:before="100" w:beforeAutospacing="1" w:after="100" w:afterAutospacing="1"/>
      <w:jc w:val="right"/>
    </w:pPr>
    <w:rPr>
      <w:rFonts w:ascii="Arial CYR" w:eastAsiaTheme="minorEastAsia" w:hAnsi="Arial CYR" w:cs="Arial CYR"/>
      <w:sz w:val="28"/>
      <w:szCs w:val="28"/>
    </w:rPr>
  </w:style>
  <w:style w:type="paragraph" w:customStyle="1" w:styleId="xl88">
    <w:name w:val="xl88"/>
    <w:basedOn w:val="a0"/>
    <w:rsid w:val="0051311A"/>
    <w:pPr>
      <w:spacing w:before="100" w:beforeAutospacing="1" w:after="100" w:afterAutospacing="1"/>
    </w:pPr>
    <w:rPr>
      <w:rFonts w:ascii="Arial CYR" w:eastAsiaTheme="minorEastAsia" w:hAnsi="Arial CYR" w:cs="Arial CYR"/>
      <w:sz w:val="28"/>
      <w:szCs w:val="28"/>
    </w:rPr>
  </w:style>
  <w:style w:type="paragraph" w:customStyle="1" w:styleId="xl89">
    <w:name w:val="xl89"/>
    <w:basedOn w:val="a0"/>
    <w:rsid w:val="0051311A"/>
    <w:pPr>
      <w:spacing w:before="100" w:beforeAutospacing="1" w:after="100" w:afterAutospacing="1"/>
    </w:pPr>
    <w:rPr>
      <w:rFonts w:ascii="Arial CYR" w:eastAsiaTheme="minorEastAsia" w:hAnsi="Arial CYR" w:cs="Arial CYR"/>
      <w:sz w:val="28"/>
      <w:szCs w:val="28"/>
    </w:rPr>
  </w:style>
  <w:style w:type="paragraph" w:customStyle="1" w:styleId="xl90">
    <w:name w:val="xl90"/>
    <w:basedOn w:val="a0"/>
    <w:rsid w:val="0051311A"/>
    <w:pPr>
      <w:spacing w:before="100" w:beforeAutospacing="1" w:after="100" w:afterAutospacing="1"/>
      <w:jc w:val="center"/>
      <w:textAlignment w:val="center"/>
    </w:pPr>
    <w:rPr>
      <w:rFonts w:ascii="Arial CYR" w:eastAsiaTheme="minorEastAsia" w:hAnsi="Arial CYR" w:cs="Arial CYR"/>
      <w:sz w:val="28"/>
      <w:szCs w:val="28"/>
    </w:rPr>
  </w:style>
  <w:style w:type="paragraph" w:customStyle="1" w:styleId="xl91">
    <w:name w:val="xl91"/>
    <w:basedOn w:val="a0"/>
    <w:rsid w:val="0051311A"/>
    <w:pPr>
      <w:spacing w:before="100" w:beforeAutospacing="1" w:after="100" w:afterAutospacing="1"/>
      <w:jc w:val="center"/>
    </w:pPr>
    <w:rPr>
      <w:rFonts w:ascii="Arial CYR" w:eastAsiaTheme="minorEastAsia" w:hAnsi="Arial CYR" w:cs="Arial CYR"/>
      <w:sz w:val="28"/>
      <w:szCs w:val="28"/>
    </w:rPr>
  </w:style>
  <w:style w:type="paragraph" w:customStyle="1" w:styleId="xl92">
    <w:name w:val="xl92"/>
    <w:basedOn w:val="a0"/>
    <w:rsid w:val="0051311A"/>
    <w:pPr>
      <w:spacing w:before="100" w:beforeAutospacing="1" w:after="100" w:afterAutospacing="1"/>
      <w:jc w:val="right"/>
    </w:pPr>
    <w:rPr>
      <w:rFonts w:ascii="Arial CYR" w:eastAsiaTheme="minorEastAsia" w:hAnsi="Arial CYR" w:cs="Arial CYR"/>
      <w:sz w:val="28"/>
      <w:szCs w:val="28"/>
    </w:rPr>
  </w:style>
  <w:style w:type="paragraph" w:customStyle="1" w:styleId="xl93">
    <w:name w:val="xl93"/>
    <w:basedOn w:val="a0"/>
    <w:rsid w:val="0051311A"/>
    <w:pPr>
      <w:spacing w:before="100" w:beforeAutospacing="1" w:after="100" w:afterAutospacing="1"/>
    </w:pPr>
    <w:rPr>
      <w:rFonts w:ascii="Arial CYR" w:eastAsiaTheme="minorEastAsia" w:hAnsi="Arial CYR" w:cs="Arial CYR"/>
      <w:sz w:val="28"/>
      <w:szCs w:val="28"/>
    </w:rPr>
  </w:style>
  <w:style w:type="paragraph" w:customStyle="1" w:styleId="xl94">
    <w:name w:val="xl94"/>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eastAsiaTheme="minorEastAsia" w:hAnsi="Arial CYR" w:cs="Arial CYR"/>
    </w:rPr>
  </w:style>
  <w:style w:type="paragraph" w:customStyle="1" w:styleId="xl95">
    <w:name w:val="xl95"/>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eastAsiaTheme="minorEastAsia" w:hAnsi="Arial CYR" w:cs="Arial CYR"/>
    </w:rPr>
  </w:style>
  <w:style w:type="paragraph" w:customStyle="1" w:styleId="xl96">
    <w:name w:val="xl96"/>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eastAsiaTheme="minorEastAsia" w:hAnsi="Arial CYR" w:cs="Arial CYR"/>
    </w:rPr>
  </w:style>
  <w:style w:type="paragraph" w:customStyle="1" w:styleId="xl97">
    <w:name w:val="xl97"/>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eastAsiaTheme="minorEastAsia" w:hAnsi="Arial CYR" w:cs="Arial CYR"/>
    </w:rPr>
  </w:style>
  <w:style w:type="paragraph" w:customStyle="1" w:styleId="xl98">
    <w:name w:val="xl98"/>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heme="minorEastAsia" w:hAnsi="Arial CYR" w:cs="Arial CYR"/>
    </w:rPr>
  </w:style>
  <w:style w:type="paragraph" w:customStyle="1" w:styleId="xl99">
    <w:name w:val="xl99"/>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heme="minorEastAsia" w:hAnsi="Arial CYR" w:cs="Arial CYR"/>
    </w:rPr>
  </w:style>
  <w:style w:type="paragraph" w:customStyle="1" w:styleId="xl100">
    <w:name w:val="xl100"/>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eastAsiaTheme="minorEastAsia" w:hAnsi="Arial CYR" w:cs="Arial CYR"/>
    </w:rPr>
  </w:style>
  <w:style w:type="paragraph" w:customStyle="1" w:styleId="xl101">
    <w:name w:val="xl101"/>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Theme="minorEastAsia" w:hAnsi="Arial CYR" w:cs="Arial CYR"/>
    </w:rPr>
  </w:style>
  <w:style w:type="paragraph" w:customStyle="1" w:styleId="xl102">
    <w:name w:val="xl102"/>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eastAsiaTheme="minorEastAsia" w:hAnsi="Arial CYR" w:cs="Arial CYR"/>
    </w:rPr>
  </w:style>
  <w:style w:type="paragraph" w:customStyle="1" w:styleId="xl103">
    <w:name w:val="xl103"/>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eastAsiaTheme="minorEastAsia" w:hAnsi="Arial CYR" w:cs="Arial CYR"/>
    </w:rPr>
  </w:style>
  <w:style w:type="paragraph" w:customStyle="1" w:styleId="xl104">
    <w:name w:val="xl104"/>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eastAsiaTheme="minorEastAsia" w:hAnsi="Arial CYR" w:cs="Arial CYR"/>
      <w:b/>
      <w:bCs/>
    </w:rPr>
  </w:style>
  <w:style w:type="paragraph" w:customStyle="1" w:styleId="xl105">
    <w:name w:val="xl105"/>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Theme="minorEastAsia" w:hAnsi="Arial CYR" w:cs="Arial CYR"/>
      <w:b/>
      <w:bCs/>
    </w:rPr>
  </w:style>
  <w:style w:type="paragraph" w:customStyle="1" w:styleId="xl106">
    <w:name w:val="xl106"/>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Theme="minorEastAsia" w:hAnsi="Arial CYR" w:cs="Arial CYR"/>
    </w:rPr>
  </w:style>
  <w:style w:type="paragraph" w:customStyle="1" w:styleId="xl107">
    <w:name w:val="xl107"/>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heme="minorEastAsia" w:hAnsi="Arial CYR" w:cs="Arial CYR"/>
    </w:rPr>
  </w:style>
  <w:style w:type="paragraph" w:customStyle="1" w:styleId="xl108">
    <w:name w:val="xl108"/>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eastAsiaTheme="minorEastAsia" w:hAnsi="Arial CYR" w:cs="Arial CYR"/>
    </w:rPr>
  </w:style>
  <w:style w:type="paragraph" w:customStyle="1" w:styleId="xl109">
    <w:name w:val="xl109"/>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heme="minorEastAsia" w:hAnsi="Arial CYR" w:cs="Arial CYR"/>
    </w:rPr>
  </w:style>
  <w:style w:type="paragraph" w:customStyle="1" w:styleId="xl110">
    <w:name w:val="xl110"/>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eastAsiaTheme="minorEastAsia" w:hAnsi="Arial CYR" w:cs="Arial CYR"/>
      <w:color w:val="000000"/>
    </w:rPr>
  </w:style>
  <w:style w:type="paragraph" w:customStyle="1" w:styleId="xl111">
    <w:name w:val="xl111"/>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heme="minorEastAsia" w:hAnsi="Arial CYR" w:cs="Arial CYR"/>
    </w:rPr>
  </w:style>
  <w:style w:type="paragraph" w:customStyle="1" w:styleId="xl112">
    <w:name w:val="xl112"/>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eastAsiaTheme="minorEastAsia" w:hAnsi="Arial CYR" w:cs="Arial CYR"/>
      <w:color w:val="000000"/>
    </w:rPr>
  </w:style>
  <w:style w:type="paragraph" w:customStyle="1" w:styleId="xl113">
    <w:name w:val="xl113"/>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eastAsiaTheme="minorEastAsia" w:hAnsi="Arial CYR" w:cs="Arial CYR"/>
    </w:rPr>
  </w:style>
  <w:style w:type="paragraph" w:customStyle="1" w:styleId="xl114">
    <w:name w:val="xl114"/>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eastAsiaTheme="minorEastAsia" w:hAnsi="Arial CYR" w:cs="Arial CYR"/>
    </w:rPr>
  </w:style>
  <w:style w:type="paragraph" w:customStyle="1" w:styleId="xl115">
    <w:name w:val="xl115"/>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heme="minorEastAsia" w:hAnsi="Arial CYR" w:cs="Arial CYR"/>
      <w:b/>
      <w:bCs/>
    </w:rPr>
  </w:style>
  <w:style w:type="paragraph" w:customStyle="1" w:styleId="xl116">
    <w:name w:val="xl116"/>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eastAsiaTheme="minorEastAsia" w:hAnsi="Arial CYR" w:cs="Arial CYR"/>
      <w:b/>
      <w:bCs/>
    </w:rPr>
  </w:style>
  <w:style w:type="paragraph" w:customStyle="1" w:styleId="xl117">
    <w:name w:val="xl117"/>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eastAsiaTheme="minorEastAsia" w:hAnsi="Arial CYR" w:cs="Arial CYR"/>
      <w:i/>
      <w:iCs/>
      <w:color w:val="000000"/>
    </w:rPr>
  </w:style>
  <w:style w:type="paragraph" w:customStyle="1" w:styleId="xl118">
    <w:name w:val="xl118"/>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Theme="minorEastAsia" w:hAnsi="Arial CYR" w:cs="Arial CYR"/>
    </w:rPr>
  </w:style>
  <w:style w:type="paragraph" w:customStyle="1" w:styleId="xl119">
    <w:name w:val="xl119"/>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eastAsiaTheme="minorEastAsia" w:hAnsi="Arial CYR" w:cs="Arial CYR"/>
    </w:rPr>
  </w:style>
  <w:style w:type="paragraph" w:customStyle="1" w:styleId="xl120">
    <w:name w:val="xl120"/>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heme="minorEastAsia" w:hAnsi="Arial CYR" w:cs="Arial CYR"/>
      <w:b/>
      <w:bCs/>
    </w:rPr>
  </w:style>
  <w:style w:type="paragraph" w:customStyle="1" w:styleId="xl121">
    <w:name w:val="xl121"/>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eastAsiaTheme="minorEastAsia" w:hAnsi="Arial CYR" w:cs="Arial CYR"/>
      <w:color w:val="000000"/>
    </w:rPr>
  </w:style>
  <w:style w:type="paragraph" w:customStyle="1" w:styleId="xl122">
    <w:name w:val="xl122"/>
    <w:basedOn w:val="a0"/>
    <w:rsid w:val="0051311A"/>
    <w:pPr>
      <w:pBdr>
        <w:top w:val="single" w:sz="4" w:space="0" w:color="auto"/>
        <w:left w:val="single" w:sz="4" w:space="0" w:color="auto"/>
        <w:bottom w:val="single" w:sz="4" w:space="0" w:color="auto"/>
        <w:right w:val="single" w:sz="4" w:space="0" w:color="auto"/>
      </w:pBdr>
      <w:shd w:val="clear" w:color="FF6600" w:fill="auto"/>
      <w:spacing w:before="100" w:beforeAutospacing="1" w:after="100" w:afterAutospacing="1"/>
      <w:textAlignment w:val="center"/>
    </w:pPr>
    <w:rPr>
      <w:rFonts w:ascii="Arial CYR" w:eastAsiaTheme="minorEastAsia" w:hAnsi="Arial CYR" w:cs="Arial CYR"/>
      <w:b/>
      <w:bCs/>
    </w:rPr>
  </w:style>
  <w:style w:type="paragraph" w:customStyle="1" w:styleId="xl123">
    <w:name w:val="xl123"/>
    <w:basedOn w:val="a0"/>
    <w:rsid w:val="0051311A"/>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rPr>
      <w:rFonts w:ascii="Arial CYR" w:eastAsiaTheme="minorEastAsia" w:hAnsi="Arial CYR" w:cs="Arial CYR"/>
    </w:rPr>
  </w:style>
  <w:style w:type="paragraph" w:customStyle="1" w:styleId="xl124">
    <w:name w:val="xl124"/>
    <w:basedOn w:val="a0"/>
    <w:rsid w:val="0051311A"/>
    <w:pPr>
      <w:pBdr>
        <w:top w:val="single" w:sz="4" w:space="0" w:color="auto"/>
        <w:left w:val="single" w:sz="4" w:space="0" w:color="auto"/>
        <w:bottom w:val="single" w:sz="4" w:space="0" w:color="auto"/>
        <w:right w:val="single" w:sz="4" w:space="0" w:color="auto"/>
      </w:pBdr>
      <w:shd w:val="clear" w:color="FF6600" w:fill="auto"/>
      <w:spacing w:before="100" w:beforeAutospacing="1" w:after="100" w:afterAutospacing="1"/>
      <w:jc w:val="center"/>
      <w:textAlignment w:val="center"/>
    </w:pPr>
    <w:rPr>
      <w:rFonts w:ascii="Arial CYR" w:eastAsiaTheme="minorEastAsia" w:hAnsi="Arial CYR" w:cs="Arial CYR"/>
    </w:rPr>
  </w:style>
  <w:style w:type="paragraph" w:customStyle="1" w:styleId="xl125">
    <w:name w:val="xl125"/>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CYR" w:eastAsiaTheme="minorEastAsia" w:hAnsi="Arial CYR" w:cs="Arial CYR"/>
      <w:b/>
      <w:bCs/>
    </w:rPr>
  </w:style>
  <w:style w:type="paragraph" w:customStyle="1" w:styleId="xl126">
    <w:name w:val="xl126"/>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eastAsiaTheme="minorEastAsia" w:hAnsi="Arial CYR" w:cs="Arial CYR"/>
    </w:rPr>
  </w:style>
  <w:style w:type="paragraph" w:customStyle="1" w:styleId="xl127">
    <w:name w:val="xl127"/>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eastAsiaTheme="minorEastAsia" w:hAnsi="Arial CYR" w:cs="Arial CYR"/>
    </w:rPr>
  </w:style>
  <w:style w:type="paragraph" w:customStyle="1" w:styleId="xl128">
    <w:name w:val="xl128"/>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Theme="minorEastAsia" w:hAnsi="Arial CYR" w:cs="Arial CYR"/>
    </w:rPr>
  </w:style>
  <w:style w:type="paragraph" w:customStyle="1" w:styleId="xl129">
    <w:name w:val="xl129"/>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Theme="minorEastAsia" w:hAnsi="Arial CYR" w:cs="Arial CYR"/>
      <w:color w:val="000000"/>
    </w:rPr>
  </w:style>
  <w:style w:type="paragraph" w:customStyle="1" w:styleId="xl130">
    <w:name w:val="xl130"/>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eastAsiaTheme="minorEastAsia" w:hAnsi="Arial CYR" w:cs="Arial CYR"/>
      <w:color w:val="000000"/>
    </w:rPr>
  </w:style>
  <w:style w:type="paragraph" w:customStyle="1" w:styleId="xl131">
    <w:name w:val="xl131"/>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eastAsiaTheme="minorEastAsia" w:hAnsi="Arial CYR" w:cs="Arial CYR"/>
      <w:color w:val="000000"/>
    </w:rPr>
  </w:style>
  <w:style w:type="paragraph" w:customStyle="1" w:styleId="xl132">
    <w:name w:val="xl132"/>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Theme="minorEastAsia" w:hAnsi="Arial CYR" w:cs="Arial CYR"/>
      <w:color w:val="000000"/>
    </w:rPr>
  </w:style>
  <w:style w:type="paragraph" w:customStyle="1" w:styleId="xl133">
    <w:name w:val="xl133"/>
    <w:basedOn w:val="a0"/>
    <w:rsid w:val="005131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heme="minorEastAsia" w:hAnsi="Arial CYR" w:cs="Arial CYR"/>
      <w:color w:val="000000"/>
    </w:rPr>
  </w:style>
  <w:style w:type="character" w:styleId="af2">
    <w:name w:val="Emphasis"/>
    <w:basedOn w:val="a1"/>
    <w:uiPriority w:val="20"/>
    <w:qFormat/>
    <w:rsid w:val="0051311A"/>
    <w:rPr>
      <w:rFonts w:cs="Times New Roman"/>
      <w:i/>
      <w:iCs/>
    </w:rPr>
  </w:style>
  <w:style w:type="paragraph" w:customStyle="1" w:styleId="western">
    <w:name w:val="western"/>
    <w:basedOn w:val="a0"/>
    <w:rsid w:val="0051311A"/>
    <w:pPr>
      <w:spacing w:before="100" w:beforeAutospacing="1" w:after="115" w:line="276" w:lineRule="auto"/>
    </w:pPr>
    <w:rPr>
      <w:rFonts w:eastAsiaTheme="minorEastAsia"/>
      <w:color w:val="000000"/>
      <w:sz w:val="22"/>
      <w:szCs w:val="22"/>
    </w:rPr>
  </w:style>
  <w:style w:type="character" w:styleId="af3">
    <w:name w:val="Strong"/>
    <w:basedOn w:val="a1"/>
    <w:uiPriority w:val="22"/>
    <w:qFormat/>
    <w:rsid w:val="0051311A"/>
    <w:rPr>
      <w:rFonts w:cs="Times New Roman"/>
      <w:b/>
    </w:rPr>
  </w:style>
  <w:style w:type="paragraph" w:customStyle="1" w:styleId="ConsPlusNormal0">
    <w:name w:val="ConsPlusNormal"/>
    <w:rsid w:val="0051311A"/>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styleId="21">
    <w:name w:val="Body Text 2"/>
    <w:basedOn w:val="a0"/>
    <w:link w:val="22"/>
    <w:uiPriority w:val="99"/>
    <w:rsid w:val="0051311A"/>
    <w:pPr>
      <w:jc w:val="both"/>
    </w:pPr>
    <w:rPr>
      <w:rFonts w:eastAsiaTheme="minorEastAsia"/>
      <w:b/>
      <w:szCs w:val="20"/>
    </w:rPr>
  </w:style>
  <w:style w:type="character" w:customStyle="1" w:styleId="22">
    <w:name w:val="Основной текст 2 Знак"/>
    <w:basedOn w:val="a1"/>
    <w:link w:val="21"/>
    <w:uiPriority w:val="99"/>
    <w:rsid w:val="0051311A"/>
    <w:rPr>
      <w:rFonts w:ascii="Times New Roman" w:eastAsiaTheme="minorEastAsia" w:hAnsi="Times New Roman" w:cs="Times New Roman"/>
      <w:b/>
      <w:sz w:val="24"/>
      <w:szCs w:val="20"/>
      <w:lang w:eastAsia="ru-RU"/>
    </w:rPr>
  </w:style>
  <w:style w:type="character" w:customStyle="1" w:styleId="s3">
    <w:name w:val="s3"/>
    <w:uiPriority w:val="99"/>
    <w:rsid w:val="0051311A"/>
  </w:style>
  <w:style w:type="character" w:customStyle="1" w:styleId="s1">
    <w:name w:val="s1"/>
    <w:uiPriority w:val="99"/>
    <w:rsid w:val="0051311A"/>
  </w:style>
  <w:style w:type="paragraph" w:customStyle="1" w:styleId="p3">
    <w:name w:val="p3"/>
    <w:basedOn w:val="a0"/>
    <w:uiPriority w:val="99"/>
    <w:rsid w:val="0051311A"/>
    <w:pPr>
      <w:spacing w:before="100" w:beforeAutospacing="1" w:after="100" w:afterAutospacing="1"/>
    </w:pPr>
    <w:rPr>
      <w:rFonts w:eastAsiaTheme="minorEastAsia"/>
    </w:rPr>
  </w:style>
  <w:style w:type="character" w:customStyle="1" w:styleId="genmed1">
    <w:name w:val="genmed1"/>
    <w:rsid w:val="0051311A"/>
    <w:rPr>
      <w:color w:val="auto"/>
      <w:sz w:val="21"/>
    </w:rPr>
  </w:style>
  <w:style w:type="paragraph" w:customStyle="1" w:styleId="formattext">
    <w:name w:val="formattext"/>
    <w:basedOn w:val="a0"/>
    <w:uiPriority w:val="99"/>
    <w:rsid w:val="0051311A"/>
    <w:pPr>
      <w:spacing w:before="100" w:beforeAutospacing="1" w:after="100" w:afterAutospacing="1"/>
    </w:pPr>
    <w:rPr>
      <w:rFonts w:eastAsiaTheme="minorEastAsia"/>
    </w:rPr>
  </w:style>
  <w:style w:type="character" w:customStyle="1" w:styleId="nobr">
    <w:name w:val="nobr"/>
    <w:rsid w:val="0051311A"/>
  </w:style>
  <w:style w:type="character" w:customStyle="1" w:styleId="23">
    <w:name w:val="Основной текст (2)"/>
    <w:rsid w:val="0051311A"/>
    <w:rPr>
      <w:rFonts w:ascii="Calibri" w:hAnsi="Calibri"/>
      <w:color w:val="000000"/>
      <w:spacing w:val="0"/>
      <w:w w:val="100"/>
      <w:position w:val="0"/>
      <w:lang w:val="ru-RU" w:eastAsia="ru-RU"/>
    </w:rPr>
  </w:style>
  <w:style w:type="paragraph" w:styleId="af4">
    <w:name w:val="Body Text"/>
    <w:basedOn w:val="a0"/>
    <w:link w:val="af5"/>
    <w:uiPriority w:val="99"/>
    <w:rsid w:val="0051311A"/>
    <w:pPr>
      <w:spacing w:after="120"/>
    </w:pPr>
    <w:rPr>
      <w:rFonts w:eastAsiaTheme="minorEastAsia"/>
    </w:rPr>
  </w:style>
  <w:style w:type="character" w:customStyle="1" w:styleId="af5">
    <w:name w:val="Основной текст Знак"/>
    <w:basedOn w:val="a1"/>
    <w:link w:val="af4"/>
    <w:uiPriority w:val="99"/>
    <w:rsid w:val="0051311A"/>
    <w:rPr>
      <w:rFonts w:ascii="Times New Roman" w:eastAsiaTheme="minorEastAsia" w:hAnsi="Times New Roman" w:cs="Times New Roman"/>
      <w:sz w:val="24"/>
      <w:szCs w:val="24"/>
      <w:lang w:eastAsia="ru-RU"/>
    </w:rPr>
  </w:style>
  <w:style w:type="paragraph" w:styleId="af6">
    <w:name w:val="No Spacing"/>
    <w:basedOn w:val="a0"/>
    <w:link w:val="af7"/>
    <w:uiPriority w:val="1"/>
    <w:qFormat/>
    <w:rsid w:val="0051311A"/>
    <w:rPr>
      <w:rFonts w:ascii="Calibri" w:eastAsiaTheme="minorEastAsia" w:hAnsi="Calibri"/>
      <w:sz w:val="20"/>
      <w:szCs w:val="20"/>
      <w:lang w:eastAsia="en-US"/>
    </w:rPr>
  </w:style>
  <w:style w:type="character" w:customStyle="1" w:styleId="af7">
    <w:name w:val="Без интервала Знак"/>
    <w:link w:val="af6"/>
    <w:uiPriority w:val="1"/>
    <w:locked/>
    <w:rsid w:val="0051311A"/>
    <w:rPr>
      <w:rFonts w:ascii="Calibri" w:eastAsiaTheme="minorEastAsia" w:hAnsi="Calibri" w:cs="Times New Roman"/>
      <w:sz w:val="20"/>
      <w:szCs w:val="20"/>
    </w:rPr>
  </w:style>
  <w:style w:type="character" w:customStyle="1" w:styleId="apple-converted-space">
    <w:name w:val="apple-converted-space"/>
    <w:uiPriority w:val="99"/>
    <w:rsid w:val="0051311A"/>
  </w:style>
  <w:style w:type="paragraph" w:customStyle="1" w:styleId="af8">
    <w:name w:val="Знак"/>
    <w:basedOn w:val="a0"/>
    <w:rsid w:val="0051311A"/>
    <w:pPr>
      <w:widowControl w:val="0"/>
      <w:adjustRightInd w:val="0"/>
      <w:spacing w:before="100" w:beforeAutospacing="1" w:after="100" w:afterAutospacing="1" w:line="360" w:lineRule="atLeast"/>
      <w:jc w:val="both"/>
    </w:pPr>
    <w:rPr>
      <w:rFonts w:ascii="Tahoma" w:eastAsiaTheme="minorEastAsia" w:hAnsi="Tahoma" w:cs="Tahoma"/>
      <w:sz w:val="20"/>
      <w:szCs w:val="20"/>
      <w:lang w:val="en-US" w:eastAsia="en-US"/>
    </w:rPr>
  </w:style>
  <w:style w:type="paragraph" w:styleId="af9">
    <w:name w:val="Body Text Indent"/>
    <w:basedOn w:val="a0"/>
    <w:link w:val="afa"/>
    <w:uiPriority w:val="99"/>
    <w:semiHidden/>
    <w:rsid w:val="0051311A"/>
    <w:pPr>
      <w:spacing w:after="120" w:line="276" w:lineRule="auto"/>
      <w:ind w:left="283"/>
    </w:pPr>
    <w:rPr>
      <w:rFonts w:ascii="Calibri" w:eastAsiaTheme="minorEastAsia" w:hAnsi="Calibri"/>
      <w:sz w:val="22"/>
      <w:szCs w:val="22"/>
    </w:rPr>
  </w:style>
  <w:style w:type="character" w:customStyle="1" w:styleId="afa">
    <w:name w:val="Основной текст с отступом Знак"/>
    <w:basedOn w:val="a1"/>
    <w:link w:val="af9"/>
    <w:uiPriority w:val="99"/>
    <w:semiHidden/>
    <w:rsid w:val="0051311A"/>
    <w:rPr>
      <w:rFonts w:ascii="Calibri" w:eastAsiaTheme="minorEastAsia" w:hAnsi="Calibri" w:cs="Times New Roman"/>
      <w:lang w:eastAsia="ru-RU"/>
    </w:rPr>
  </w:style>
  <w:style w:type="paragraph" w:customStyle="1" w:styleId="ConsPlusTitle">
    <w:name w:val="ConsPlusTitle"/>
    <w:rsid w:val="0051311A"/>
    <w:pPr>
      <w:widowControl w:val="0"/>
      <w:autoSpaceDE w:val="0"/>
      <w:autoSpaceDN w:val="0"/>
      <w:adjustRightInd w:val="0"/>
      <w:spacing w:after="0" w:line="240" w:lineRule="auto"/>
    </w:pPr>
    <w:rPr>
      <w:rFonts w:ascii="Times New Roman" w:eastAsiaTheme="minorEastAsia" w:hAnsi="Times New Roman" w:cs="Times New Roman"/>
      <w:b/>
      <w:bCs/>
      <w:sz w:val="24"/>
      <w:szCs w:val="24"/>
      <w:lang w:eastAsia="ru-RU"/>
    </w:rPr>
  </w:style>
  <w:style w:type="character" w:customStyle="1" w:styleId="CharacterStyle1">
    <w:name w:val="Character Style 1"/>
    <w:rsid w:val="0051311A"/>
    <w:rPr>
      <w:sz w:val="20"/>
    </w:rPr>
  </w:style>
  <w:style w:type="paragraph" w:customStyle="1" w:styleId="ConsNormal">
    <w:name w:val="ConsNormal"/>
    <w:rsid w:val="0051311A"/>
    <w:pPr>
      <w:widowControl w:val="0"/>
      <w:autoSpaceDE w:val="0"/>
      <w:autoSpaceDN w:val="0"/>
      <w:adjustRightInd w:val="0"/>
      <w:spacing w:after="0" w:line="240" w:lineRule="auto"/>
      <w:ind w:right="19772" w:firstLine="720"/>
    </w:pPr>
    <w:rPr>
      <w:rFonts w:ascii="Arial" w:eastAsiaTheme="minorEastAsia" w:hAnsi="Arial" w:cs="Arial"/>
      <w:sz w:val="20"/>
      <w:szCs w:val="20"/>
      <w:lang w:eastAsia="ru-RU"/>
    </w:rPr>
  </w:style>
  <w:style w:type="character" w:customStyle="1" w:styleId="FontStyle11">
    <w:name w:val="Font Style11"/>
    <w:uiPriority w:val="99"/>
    <w:rsid w:val="0051311A"/>
    <w:rPr>
      <w:rFonts w:ascii="Times New Roman" w:hAnsi="Times New Roman"/>
      <w:sz w:val="26"/>
    </w:rPr>
  </w:style>
  <w:style w:type="paragraph" w:customStyle="1" w:styleId="Style5">
    <w:name w:val="Style5"/>
    <w:basedOn w:val="a0"/>
    <w:uiPriority w:val="99"/>
    <w:rsid w:val="0051311A"/>
    <w:pPr>
      <w:widowControl w:val="0"/>
      <w:suppressAutoHyphens/>
      <w:autoSpaceDE w:val="0"/>
      <w:spacing w:line="322" w:lineRule="exact"/>
      <w:ind w:firstLine="698"/>
      <w:jc w:val="both"/>
    </w:pPr>
    <w:rPr>
      <w:rFonts w:eastAsiaTheme="minorEastAsia"/>
      <w:lang w:eastAsia="ar-SA"/>
    </w:rPr>
  </w:style>
  <w:style w:type="character" w:customStyle="1" w:styleId="FontStyle13">
    <w:name w:val="Font Style13"/>
    <w:uiPriority w:val="99"/>
    <w:rsid w:val="0051311A"/>
    <w:rPr>
      <w:rFonts w:ascii="Times New Roman" w:hAnsi="Times New Roman"/>
      <w:sz w:val="26"/>
    </w:rPr>
  </w:style>
  <w:style w:type="paragraph" w:customStyle="1" w:styleId="Style2">
    <w:name w:val="Style2"/>
    <w:basedOn w:val="a0"/>
    <w:uiPriority w:val="99"/>
    <w:rsid w:val="0051311A"/>
    <w:pPr>
      <w:widowControl w:val="0"/>
      <w:suppressAutoHyphens/>
      <w:autoSpaceDE w:val="0"/>
      <w:spacing w:line="324" w:lineRule="exact"/>
      <w:ind w:firstLine="696"/>
      <w:jc w:val="both"/>
    </w:pPr>
    <w:rPr>
      <w:rFonts w:eastAsiaTheme="minorEastAsia"/>
      <w:lang w:eastAsia="ar-SA"/>
    </w:rPr>
  </w:style>
  <w:style w:type="paragraph" w:customStyle="1" w:styleId="Style3">
    <w:name w:val="Style3"/>
    <w:basedOn w:val="a0"/>
    <w:uiPriority w:val="99"/>
    <w:rsid w:val="0051311A"/>
    <w:pPr>
      <w:widowControl w:val="0"/>
      <w:suppressAutoHyphens/>
      <w:autoSpaceDE w:val="0"/>
      <w:spacing w:line="322" w:lineRule="exact"/>
      <w:ind w:firstLine="708"/>
      <w:jc w:val="both"/>
    </w:pPr>
    <w:rPr>
      <w:rFonts w:eastAsiaTheme="minorEastAsia"/>
      <w:lang w:eastAsia="ar-SA"/>
    </w:rPr>
  </w:style>
  <w:style w:type="paragraph" w:styleId="afb">
    <w:name w:val="Title"/>
    <w:basedOn w:val="a0"/>
    <w:link w:val="afc"/>
    <w:uiPriority w:val="99"/>
    <w:qFormat/>
    <w:rsid w:val="0051311A"/>
    <w:pPr>
      <w:jc w:val="center"/>
    </w:pPr>
    <w:rPr>
      <w:rFonts w:eastAsiaTheme="minorEastAsia"/>
      <w:b/>
      <w:bCs/>
      <w:color w:val="000000"/>
      <w:sz w:val="28"/>
    </w:rPr>
  </w:style>
  <w:style w:type="character" w:customStyle="1" w:styleId="afc">
    <w:name w:val="Название Знак"/>
    <w:basedOn w:val="a1"/>
    <w:link w:val="afb"/>
    <w:uiPriority w:val="99"/>
    <w:rsid w:val="0051311A"/>
    <w:rPr>
      <w:rFonts w:ascii="Times New Roman" w:eastAsiaTheme="minorEastAsia" w:hAnsi="Times New Roman" w:cs="Times New Roman"/>
      <w:b/>
      <w:bCs/>
      <w:color w:val="000000"/>
      <w:sz w:val="28"/>
      <w:szCs w:val="24"/>
      <w:lang w:eastAsia="ru-RU"/>
    </w:rPr>
  </w:style>
  <w:style w:type="paragraph" w:styleId="afd">
    <w:name w:val="caption"/>
    <w:aliases w:val="Caption-FUSA"/>
    <w:basedOn w:val="a0"/>
    <w:next w:val="a0"/>
    <w:link w:val="afe"/>
    <w:qFormat/>
    <w:rsid w:val="0051311A"/>
    <w:pPr>
      <w:spacing w:before="120" w:after="120"/>
      <w:ind w:left="1134" w:right="1134"/>
      <w:jc w:val="center"/>
    </w:pPr>
    <w:rPr>
      <w:b/>
      <w:szCs w:val="20"/>
      <w:lang w:val="en-US"/>
    </w:rPr>
  </w:style>
  <w:style w:type="character" w:customStyle="1" w:styleId="afe">
    <w:name w:val="Название объекта Знак"/>
    <w:aliases w:val="Caption-FUSA Знак"/>
    <w:link w:val="afd"/>
    <w:rsid w:val="0051311A"/>
    <w:rPr>
      <w:rFonts w:ascii="Times New Roman" w:eastAsia="Times New Roman" w:hAnsi="Times New Roman" w:cs="Times New Roman"/>
      <w:b/>
      <w:sz w:val="24"/>
      <w:szCs w:val="20"/>
      <w:lang w:val="en-US" w:eastAsia="ru-RU"/>
    </w:rPr>
  </w:style>
  <w:style w:type="paragraph" w:styleId="a">
    <w:name w:val="List Bullet"/>
    <w:basedOn w:val="a0"/>
    <w:autoRedefine/>
    <w:semiHidden/>
    <w:rsid w:val="0051311A"/>
    <w:pPr>
      <w:numPr>
        <w:numId w:val="17"/>
      </w:numPr>
      <w:jc w:val="both"/>
    </w:pPr>
    <w:rPr>
      <w:szCs w:val="20"/>
    </w:rPr>
  </w:style>
  <w:style w:type="paragraph" w:styleId="31">
    <w:name w:val="Body Text Indent 3"/>
    <w:basedOn w:val="a0"/>
    <w:link w:val="32"/>
    <w:uiPriority w:val="99"/>
    <w:semiHidden/>
    <w:unhideWhenUsed/>
    <w:rsid w:val="00A02563"/>
    <w:pPr>
      <w:spacing w:after="120"/>
      <w:ind w:left="283"/>
    </w:pPr>
    <w:rPr>
      <w:sz w:val="16"/>
      <w:szCs w:val="16"/>
    </w:rPr>
  </w:style>
  <w:style w:type="character" w:customStyle="1" w:styleId="32">
    <w:name w:val="Основной текст с отступом 3 Знак"/>
    <w:basedOn w:val="a1"/>
    <w:link w:val="31"/>
    <w:uiPriority w:val="99"/>
    <w:semiHidden/>
    <w:rsid w:val="00A02563"/>
    <w:rPr>
      <w:rFonts w:ascii="Times New Roman" w:eastAsia="Times New Roman" w:hAnsi="Times New Roman" w:cs="Times New Roman"/>
      <w:sz w:val="16"/>
      <w:szCs w:val="16"/>
      <w:lang w:eastAsia="ru-RU"/>
    </w:rPr>
  </w:style>
  <w:style w:type="character" w:styleId="aff">
    <w:name w:val="Placeholder Text"/>
    <w:basedOn w:val="a1"/>
    <w:uiPriority w:val="99"/>
    <w:semiHidden/>
    <w:rsid w:val="00BC235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78529">
      <w:bodyDiv w:val="1"/>
      <w:marLeft w:val="0"/>
      <w:marRight w:val="0"/>
      <w:marTop w:val="0"/>
      <w:marBottom w:val="0"/>
      <w:divBdr>
        <w:top w:val="none" w:sz="0" w:space="0" w:color="auto"/>
        <w:left w:val="none" w:sz="0" w:space="0" w:color="auto"/>
        <w:bottom w:val="none" w:sz="0" w:space="0" w:color="auto"/>
        <w:right w:val="none" w:sz="0" w:space="0" w:color="auto"/>
      </w:divBdr>
    </w:div>
    <w:div w:id="272979252">
      <w:bodyDiv w:val="1"/>
      <w:marLeft w:val="0"/>
      <w:marRight w:val="0"/>
      <w:marTop w:val="0"/>
      <w:marBottom w:val="0"/>
      <w:divBdr>
        <w:top w:val="none" w:sz="0" w:space="0" w:color="auto"/>
        <w:left w:val="none" w:sz="0" w:space="0" w:color="auto"/>
        <w:bottom w:val="none" w:sz="0" w:space="0" w:color="auto"/>
        <w:right w:val="none" w:sz="0" w:space="0" w:color="auto"/>
      </w:divBdr>
    </w:div>
    <w:div w:id="300620788">
      <w:bodyDiv w:val="1"/>
      <w:marLeft w:val="0"/>
      <w:marRight w:val="0"/>
      <w:marTop w:val="0"/>
      <w:marBottom w:val="0"/>
      <w:divBdr>
        <w:top w:val="none" w:sz="0" w:space="0" w:color="auto"/>
        <w:left w:val="none" w:sz="0" w:space="0" w:color="auto"/>
        <w:bottom w:val="none" w:sz="0" w:space="0" w:color="auto"/>
        <w:right w:val="none" w:sz="0" w:space="0" w:color="auto"/>
      </w:divBdr>
    </w:div>
    <w:div w:id="321734682">
      <w:bodyDiv w:val="1"/>
      <w:marLeft w:val="0"/>
      <w:marRight w:val="0"/>
      <w:marTop w:val="0"/>
      <w:marBottom w:val="0"/>
      <w:divBdr>
        <w:top w:val="none" w:sz="0" w:space="0" w:color="auto"/>
        <w:left w:val="none" w:sz="0" w:space="0" w:color="auto"/>
        <w:bottom w:val="none" w:sz="0" w:space="0" w:color="auto"/>
        <w:right w:val="none" w:sz="0" w:space="0" w:color="auto"/>
      </w:divBdr>
    </w:div>
    <w:div w:id="353649765">
      <w:bodyDiv w:val="1"/>
      <w:marLeft w:val="0"/>
      <w:marRight w:val="0"/>
      <w:marTop w:val="0"/>
      <w:marBottom w:val="0"/>
      <w:divBdr>
        <w:top w:val="none" w:sz="0" w:space="0" w:color="auto"/>
        <w:left w:val="none" w:sz="0" w:space="0" w:color="auto"/>
        <w:bottom w:val="none" w:sz="0" w:space="0" w:color="auto"/>
        <w:right w:val="none" w:sz="0" w:space="0" w:color="auto"/>
      </w:divBdr>
    </w:div>
    <w:div w:id="383598788">
      <w:bodyDiv w:val="1"/>
      <w:marLeft w:val="0"/>
      <w:marRight w:val="0"/>
      <w:marTop w:val="0"/>
      <w:marBottom w:val="0"/>
      <w:divBdr>
        <w:top w:val="none" w:sz="0" w:space="0" w:color="auto"/>
        <w:left w:val="none" w:sz="0" w:space="0" w:color="auto"/>
        <w:bottom w:val="none" w:sz="0" w:space="0" w:color="auto"/>
        <w:right w:val="none" w:sz="0" w:space="0" w:color="auto"/>
      </w:divBdr>
    </w:div>
    <w:div w:id="386145302">
      <w:bodyDiv w:val="1"/>
      <w:marLeft w:val="0"/>
      <w:marRight w:val="0"/>
      <w:marTop w:val="0"/>
      <w:marBottom w:val="0"/>
      <w:divBdr>
        <w:top w:val="none" w:sz="0" w:space="0" w:color="auto"/>
        <w:left w:val="none" w:sz="0" w:space="0" w:color="auto"/>
        <w:bottom w:val="none" w:sz="0" w:space="0" w:color="auto"/>
        <w:right w:val="none" w:sz="0" w:space="0" w:color="auto"/>
      </w:divBdr>
    </w:div>
    <w:div w:id="399644991">
      <w:bodyDiv w:val="1"/>
      <w:marLeft w:val="0"/>
      <w:marRight w:val="0"/>
      <w:marTop w:val="0"/>
      <w:marBottom w:val="0"/>
      <w:divBdr>
        <w:top w:val="none" w:sz="0" w:space="0" w:color="auto"/>
        <w:left w:val="none" w:sz="0" w:space="0" w:color="auto"/>
        <w:bottom w:val="none" w:sz="0" w:space="0" w:color="auto"/>
        <w:right w:val="none" w:sz="0" w:space="0" w:color="auto"/>
      </w:divBdr>
    </w:div>
    <w:div w:id="440147188">
      <w:bodyDiv w:val="1"/>
      <w:marLeft w:val="0"/>
      <w:marRight w:val="0"/>
      <w:marTop w:val="0"/>
      <w:marBottom w:val="0"/>
      <w:divBdr>
        <w:top w:val="none" w:sz="0" w:space="0" w:color="auto"/>
        <w:left w:val="none" w:sz="0" w:space="0" w:color="auto"/>
        <w:bottom w:val="none" w:sz="0" w:space="0" w:color="auto"/>
        <w:right w:val="none" w:sz="0" w:space="0" w:color="auto"/>
      </w:divBdr>
    </w:div>
    <w:div w:id="630134407">
      <w:bodyDiv w:val="1"/>
      <w:marLeft w:val="0"/>
      <w:marRight w:val="0"/>
      <w:marTop w:val="0"/>
      <w:marBottom w:val="0"/>
      <w:divBdr>
        <w:top w:val="none" w:sz="0" w:space="0" w:color="auto"/>
        <w:left w:val="none" w:sz="0" w:space="0" w:color="auto"/>
        <w:bottom w:val="none" w:sz="0" w:space="0" w:color="auto"/>
        <w:right w:val="none" w:sz="0" w:space="0" w:color="auto"/>
      </w:divBdr>
    </w:div>
    <w:div w:id="672949434">
      <w:bodyDiv w:val="1"/>
      <w:marLeft w:val="0"/>
      <w:marRight w:val="0"/>
      <w:marTop w:val="0"/>
      <w:marBottom w:val="0"/>
      <w:divBdr>
        <w:top w:val="none" w:sz="0" w:space="0" w:color="auto"/>
        <w:left w:val="none" w:sz="0" w:space="0" w:color="auto"/>
        <w:bottom w:val="none" w:sz="0" w:space="0" w:color="auto"/>
        <w:right w:val="none" w:sz="0" w:space="0" w:color="auto"/>
      </w:divBdr>
    </w:div>
    <w:div w:id="727343532">
      <w:bodyDiv w:val="1"/>
      <w:marLeft w:val="0"/>
      <w:marRight w:val="0"/>
      <w:marTop w:val="0"/>
      <w:marBottom w:val="0"/>
      <w:divBdr>
        <w:top w:val="none" w:sz="0" w:space="0" w:color="auto"/>
        <w:left w:val="none" w:sz="0" w:space="0" w:color="auto"/>
        <w:bottom w:val="none" w:sz="0" w:space="0" w:color="auto"/>
        <w:right w:val="none" w:sz="0" w:space="0" w:color="auto"/>
      </w:divBdr>
    </w:div>
    <w:div w:id="784084803">
      <w:bodyDiv w:val="1"/>
      <w:marLeft w:val="0"/>
      <w:marRight w:val="0"/>
      <w:marTop w:val="0"/>
      <w:marBottom w:val="0"/>
      <w:divBdr>
        <w:top w:val="none" w:sz="0" w:space="0" w:color="auto"/>
        <w:left w:val="none" w:sz="0" w:space="0" w:color="auto"/>
        <w:bottom w:val="none" w:sz="0" w:space="0" w:color="auto"/>
        <w:right w:val="none" w:sz="0" w:space="0" w:color="auto"/>
      </w:divBdr>
    </w:div>
    <w:div w:id="816999018">
      <w:bodyDiv w:val="1"/>
      <w:marLeft w:val="0"/>
      <w:marRight w:val="0"/>
      <w:marTop w:val="0"/>
      <w:marBottom w:val="0"/>
      <w:divBdr>
        <w:top w:val="none" w:sz="0" w:space="0" w:color="auto"/>
        <w:left w:val="none" w:sz="0" w:space="0" w:color="auto"/>
        <w:bottom w:val="none" w:sz="0" w:space="0" w:color="auto"/>
        <w:right w:val="none" w:sz="0" w:space="0" w:color="auto"/>
      </w:divBdr>
    </w:div>
    <w:div w:id="848636644">
      <w:bodyDiv w:val="1"/>
      <w:marLeft w:val="0"/>
      <w:marRight w:val="0"/>
      <w:marTop w:val="0"/>
      <w:marBottom w:val="0"/>
      <w:divBdr>
        <w:top w:val="none" w:sz="0" w:space="0" w:color="auto"/>
        <w:left w:val="none" w:sz="0" w:space="0" w:color="auto"/>
        <w:bottom w:val="none" w:sz="0" w:space="0" w:color="auto"/>
        <w:right w:val="none" w:sz="0" w:space="0" w:color="auto"/>
      </w:divBdr>
    </w:div>
    <w:div w:id="938369206">
      <w:bodyDiv w:val="1"/>
      <w:marLeft w:val="0"/>
      <w:marRight w:val="0"/>
      <w:marTop w:val="0"/>
      <w:marBottom w:val="0"/>
      <w:divBdr>
        <w:top w:val="none" w:sz="0" w:space="0" w:color="auto"/>
        <w:left w:val="none" w:sz="0" w:space="0" w:color="auto"/>
        <w:bottom w:val="none" w:sz="0" w:space="0" w:color="auto"/>
        <w:right w:val="none" w:sz="0" w:space="0" w:color="auto"/>
      </w:divBdr>
    </w:div>
    <w:div w:id="983196723">
      <w:bodyDiv w:val="1"/>
      <w:marLeft w:val="0"/>
      <w:marRight w:val="0"/>
      <w:marTop w:val="0"/>
      <w:marBottom w:val="0"/>
      <w:divBdr>
        <w:top w:val="none" w:sz="0" w:space="0" w:color="auto"/>
        <w:left w:val="none" w:sz="0" w:space="0" w:color="auto"/>
        <w:bottom w:val="none" w:sz="0" w:space="0" w:color="auto"/>
        <w:right w:val="none" w:sz="0" w:space="0" w:color="auto"/>
      </w:divBdr>
    </w:div>
    <w:div w:id="988556169">
      <w:bodyDiv w:val="1"/>
      <w:marLeft w:val="0"/>
      <w:marRight w:val="0"/>
      <w:marTop w:val="0"/>
      <w:marBottom w:val="0"/>
      <w:divBdr>
        <w:top w:val="none" w:sz="0" w:space="0" w:color="auto"/>
        <w:left w:val="none" w:sz="0" w:space="0" w:color="auto"/>
        <w:bottom w:val="none" w:sz="0" w:space="0" w:color="auto"/>
        <w:right w:val="none" w:sz="0" w:space="0" w:color="auto"/>
      </w:divBdr>
    </w:div>
    <w:div w:id="1023357871">
      <w:bodyDiv w:val="1"/>
      <w:marLeft w:val="0"/>
      <w:marRight w:val="0"/>
      <w:marTop w:val="0"/>
      <w:marBottom w:val="0"/>
      <w:divBdr>
        <w:top w:val="none" w:sz="0" w:space="0" w:color="auto"/>
        <w:left w:val="none" w:sz="0" w:space="0" w:color="auto"/>
        <w:bottom w:val="none" w:sz="0" w:space="0" w:color="auto"/>
        <w:right w:val="none" w:sz="0" w:space="0" w:color="auto"/>
      </w:divBdr>
    </w:div>
    <w:div w:id="1094395691">
      <w:bodyDiv w:val="1"/>
      <w:marLeft w:val="0"/>
      <w:marRight w:val="0"/>
      <w:marTop w:val="0"/>
      <w:marBottom w:val="0"/>
      <w:divBdr>
        <w:top w:val="none" w:sz="0" w:space="0" w:color="auto"/>
        <w:left w:val="none" w:sz="0" w:space="0" w:color="auto"/>
        <w:bottom w:val="none" w:sz="0" w:space="0" w:color="auto"/>
        <w:right w:val="none" w:sz="0" w:space="0" w:color="auto"/>
      </w:divBdr>
    </w:div>
    <w:div w:id="1131246689">
      <w:bodyDiv w:val="1"/>
      <w:marLeft w:val="0"/>
      <w:marRight w:val="0"/>
      <w:marTop w:val="0"/>
      <w:marBottom w:val="0"/>
      <w:divBdr>
        <w:top w:val="none" w:sz="0" w:space="0" w:color="auto"/>
        <w:left w:val="none" w:sz="0" w:space="0" w:color="auto"/>
        <w:bottom w:val="none" w:sz="0" w:space="0" w:color="auto"/>
        <w:right w:val="none" w:sz="0" w:space="0" w:color="auto"/>
      </w:divBdr>
    </w:div>
    <w:div w:id="1173492102">
      <w:bodyDiv w:val="1"/>
      <w:marLeft w:val="0"/>
      <w:marRight w:val="0"/>
      <w:marTop w:val="0"/>
      <w:marBottom w:val="0"/>
      <w:divBdr>
        <w:top w:val="none" w:sz="0" w:space="0" w:color="auto"/>
        <w:left w:val="none" w:sz="0" w:space="0" w:color="auto"/>
        <w:bottom w:val="none" w:sz="0" w:space="0" w:color="auto"/>
        <w:right w:val="none" w:sz="0" w:space="0" w:color="auto"/>
      </w:divBdr>
    </w:div>
    <w:div w:id="1284192746">
      <w:bodyDiv w:val="1"/>
      <w:marLeft w:val="0"/>
      <w:marRight w:val="0"/>
      <w:marTop w:val="0"/>
      <w:marBottom w:val="0"/>
      <w:divBdr>
        <w:top w:val="none" w:sz="0" w:space="0" w:color="auto"/>
        <w:left w:val="none" w:sz="0" w:space="0" w:color="auto"/>
        <w:bottom w:val="none" w:sz="0" w:space="0" w:color="auto"/>
        <w:right w:val="none" w:sz="0" w:space="0" w:color="auto"/>
      </w:divBdr>
    </w:div>
    <w:div w:id="1328556739">
      <w:bodyDiv w:val="1"/>
      <w:marLeft w:val="0"/>
      <w:marRight w:val="0"/>
      <w:marTop w:val="0"/>
      <w:marBottom w:val="0"/>
      <w:divBdr>
        <w:top w:val="none" w:sz="0" w:space="0" w:color="auto"/>
        <w:left w:val="none" w:sz="0" w:space="0" w:color="auto"/>
        <w:bottom w:val="none" w:sz="0" w:space="0" w:color="auto"/>
        <w:right w:val="none" w:sz="0" w:space="0" w:color="auto"/>
      </w:divBdr>
    </w:div>
    <w:div w:id="1343775672">
      <w:bodyDiv w:val="1"/>
      <w:marLeft w:val="0"/>
      <w:marRight w:val="0"/>
      <w:marTop w:val="0"/>
      <w:marBottom w:val="0"/>
      <w:divBdr>
        <w:top w:val="none" w:sz="0" w:space="0" w:color="auto"/>
        <w:left w:val="none" w:sz="0" w:space="0" w:color="auto"/>
        <w:bottom w:val="none" w:sz="0" w:space="0" w:color="auto"/>
        <w:right w:val="none" w:sz="0" w:space="0" w:color="auto"/>
      </w:divBdr>
    </w:div>
    <w:div w:id="1347440820">
      <w:bodyDiv w:val="1"/>
      <w:marLeft w:val="0"/>
      <w:marRight w:val="0"/>
      <w:marTop w:val="0"/>
      <w:marBottom w:val="0"/>
      <w:divBdr>
        <w:top w:val="none" w:sz="0" w:space="0" w:color="auto"/>
        <w:left w:val="none" w:sz="0" w:space="0" w:color="auto"/>
        <w:bottom w:val="none" w:sz="0" w:space="0" w:color="auto"/>
        <w:right w:val="none" w:sz="0" w:space="0" w:color="auto"/>
      </w:divBdr>
    </w:div>
    <w:div w:id="1355618680">
      <w:bodyDiv w:val="1"/>
      <w:marLeft w:val="0"/>
      <w:marRight w:val="0"/>
      <w:marTop w:val="0"/>
      <w:marBottom w:val="0"/>
      <w:divBdr>
        <w:top w:val="none" w:sz="0" w:space="0" w:color="auto"/>
        <w:left w:val="none" w:sz="0" w:space="0" w:color="auto"/>
        <w:bottom w:val="none" w:sz="0" w:space="0" w:color="auto"/>
        <w:right w:val="none" w:sz="0" w:space="0" w:color="auto"/>
      </w:divBdr>
    </w:div>
    <w:div w:id="1389918194">
      <w:bodyDiv w:val="1"/>
      <w:marLeft w:val="0"/>
      <w:marRight w:val="0"/>
      <w:marTop w:val="0"/>
      <w:marBottom w:val="0"/>
      <w:divBdr>
        <w:top w:val="none" w:sz="0" w:space="0" w:color="auto"/>
        <w:left w:val="none" w:sz="0" w:space="0" w:color="auto"/>
        <w:bottom w:val="none" w:sz="0" w:space="0" w:color="auto"/>
        <w:right w:val="none" w:sz="0" w:space="0" w:color="auto"/>
      </w:divBdr>
    </w:div>
    <w:div w:id="1423719783">
      <w:bodyDiv w:val="1"/>
      <w:marLeft w:val="0"/>
      <w:marRight w:val="0"/>
      <w:marTop w:val="0"/>
      <w:marBottom w:val="0"/>
      <w:divBdr>
        <w:top w:val="none" w:sz="0" w:space="0" w:color="auto"/>
        <w:left w:val="none" w:sz="0" w:space="0" w:color="auto"/>
        <w:bottom w:val="none" w:sz="0" w:space="0" w:color="auto"/>
        <w:right w:val="none" w:sz="0" w:space="0" w:color="auto"/>
      </w:divBdr>
    </w:div>
    <w:div w:id="1517159272">
      <w:bodyDiv w:val="1"/>
      <w:marLeft w:val="0"/>
      <w:marRight w:val="0"/>
      <w:marTop w:val="0"/>
      <w:marBottom w:val="0"/>
      <w:divBdr>
        <w:top w:val="none" w:sz="0" w:space="0" w:color="auto"/>
        <w:left w:val="none" w:sz="0" w:space="0" w:color="auto"/>
        <w:bottom w:val="none" w:sz="0" w:space="0" w:color="auto"/>
        <w:right w:val="none" w:sz="0" w:space="0" w:color="auto"/>
      </w:divBdr>
    </w:div>
    <w:div w:id="1624000009">
      <w:bodyDiv w:val="1"/>
      <w:marLeft w:val="0"/>
      <w:marRight w:val="0"/>
      <w:marTop w:val="0"/>
      <w:marBottom w:val="0"/>
      <w:divBdr>
        <w:top w:val="none" w:sz="0" w:space="0" w:color="auto"/>
        <w:left w:val="none" w:sz="0" w:space="0" w:color="auto"/>
        <w:bottom w:val="none" w:sz="0" w:space="0" w:color="auto"/>
        <w:right w:val="none" w:sz="0" w:space="0" w:color="auto"/>
      </w:divBdr>
    </w:div>
    <w:div w:id="1855921177">
      <w:bodyDiv w:val="1"/>
      <w:marLeft w:val="0"/>
      <w:marRight w:val="0"/>
      <w:marTop w:val="0"/>
      <w:marBottom w:val="0"/>
      <w:divBdr>
        <w:top w:val="none" w:sz="0" w:space="0" w:color="auto"/>
        <w:left w:val="none" w:sz="0" w:space="0" w:color="auto"/>
        <w:bottom w:val="none" w:sz="0" w:space="0" w:color="auto"/>
        <w:right w:val="none" w:sz="0" w:space="0" w:color="auto"/>
      </w:divBdr>
    </w:div>
    <w:div w:id="1982535141">
      <w:bodyDiv w:val="1"/>
      <w:marLeft w:val="0"/>
      <w:marRight w:val="0"/>
      <w:marTop w:val="0"/>
      <w:marBottom w:val="0"/>
      <w:divBdr>
        <w:top w:val="none" w:sz="0" w:space="0" w:color="auto"/>
        <w:left w:val="none" w:sz="0" w:space="0" w:color="auto"/>
        <w:bottom w:val="none" w:sz="0" w:space="0" w:color="auto"/>
        <w:right w:val="none" w:sz="0" w:space="0" w:color="auto"/>
      </w:divBdr>
    </w:div>
    <w:div w:id="2011135961">
      <w:bodyDiv w:val="1"/>
      <w:marLeft w:val="0"/>
      <w:marRight w:val="0"/>
      <w:marTop w:val="0"/>
      <w:marBottom w:val="0"/>
      <w:divBdr>
        <w:top w:val="none" w:sz="0" w:space="0" w:color="auto"/>
        <w:left w:val="none" w:sz="0" w:space="0" w:color="auto"/>
        <w:bottom w:val="none" w:sz="0" w:space="0" w:color="auto"/>
        <w:right w:val="none" w:sz="0" w:space="0" w:color="auto"/>
      </w:divBdr>
    </w:div>
    <w:div w:id="2057385381">
      <w:bodyDiv w:val="1"/>
      <w:marLeft w:val="0"/>
      <w:marRight w:val="0"/>
      <w:marTop w:val="0"/>
      <w:marBottom w:val="0"/>
      <w:divBdr>
        <w:top w:val="none" w:sz="0" w:space="0" w:color="auto"/>
        <w:left w:val="none" w:sz="0" w:space="0" w:color="auto"/>
        <w:bottom w:val="none" w:sz="0" w:space="0" w:color="auto"/>
        <w:right w:val="none" w:sz="0" w:space="0" w:color="auto"/>
      </w:divBdr>
    </w:div>
    <w:div w:id="2080982730">
      <w:bodyDiv w:val="1"/>
      <w:marLeft w:val="0"/>
      <w:marRight w:val="0"/>
      <w:marTop w:val="0"/>
      <w:marBottom w:val="0"/>
      <w:divBdr>
        <w:top w:val="none" w:sz="0" w:space="0" w:color="auto"/>
        <w:left w:val="none" w:sz="0" w:space="0" w:color="auto"/>
        <w:bottom w:val="none" w:sz="0" w:space="0" w:color="auto"/>
        <w:right w:val="none" w:sz="0" w:space="0" w:color="auto"/>
      </w:divBdr>
    </w:div>
    <w:div w:id="2133202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admpochep.ru" TargetMode="External"/><Relationship Id="rId26" Type="http://schemas.openxmlformats.org/officeDocument/2006/relationships/image" Target="media/image4.png"/><Relationship Id="rId39" Type="http://schemas.openxmlformats.org/officeDocument/2006/relationships/chart" Target="charts/chart16.xml"/><Relationship Id="rId21" Type="http://schemas.openxmlformats.org/officeDocument/2006/relationships/chart" Target="charts/chart3.xml"/><Relationship Id="rId34" Type="http://schemas.openxmlformats.org/officeDocument/2006/relationships/chart" Target="charts/chart14.xml"/><Relationship Id="rId42" Type="http://schemas.openxmlformats.org/officeDocument/2006/relationships/hyperlink" Target="http://www.kpl32.ru/?page=316" TargetMode="External"/><Relationship Id="rId47" Type="http://schemas.openxmlformats.org/officeDocument/2006/relationships/hyperlink" Target="http://www.gks.ru/scripts/db_inet2/passport/table.aspx?opt=156440002006200720082009201020112012201320142015201620172018" TargetMode="External"/><Relationship Id="rId50" Type="http://schemas.openxmlformats.org/officeDocument/2006/relationships/image" Target="media/image9.jpeg"/><Relationship Id="rId55"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chart" Target="charts/chart7.xml"/><Relationship Id="rId33" Type="http://schemas.openxmlformats.org/officeDocument/2006/relationships/chart" Target="charts/chart13.xml"/><Relationship Id="rId38" Type="http://schemas.openxmlformats.org/officeDocument/2006/relationships/image" Target="media/image7.png"/><Relationship Id="rId46" Type="http://schemas.openxmlformats.org/officeDocument/2006/relationships/chart" Target="charts/chart19.xm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yperlink" Target="http://www.gks.ru/dbscripts/munst/munst15/DBInet.cgi" TargetMode="External"/><Relationship Id="rId29" Type="http://schemas.openxmlformats.org/officeDocument/2006/relationships/chart" Target="charts/chart10.xml"/><Relationship Id="rId41" Type="http://schemas.openxmlformats.org/officeDocument/2006/relationships/image" Target="media/image8.pn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6.xml"/><Relationship Id="rId32" Type="http://schemas.openxmlformats.org/officeDocument/2006/relationships/chart" Target="charts/chart12.xml"/><Relationship Id="rId37" Type="http://schemas.openxmlformats.org/officeDocument/2006/relationships/image" Target="media/image6.png"/><Relationship Id="rId40" Type="http://schemas.openxmlformats.org/officeDocument/2006/relationships/hyperlink" Target="http://www.gks.ru/scripts/db_inet2/passport/table.aspx?opt=156440002006200720082009201020112012201320142015201620172018" TargetMode="External"/><Relationship Id="rId45" Type="http://schemas.openxmlformats.org/officeDocument/2006/relationships/hyperlink" Target="http://www.gks.ru/scripts/db_inet2/passport/table.aspx?opt=156440002006200720082009201020112012201320142015201620172018" TargetMode="External"/><Relationship Id="rId53" Type="http://schemas.openxmlformats.org/officeDocument/2006/relationships/header" Target="header1.xml"/><Relationship Id="rId58" Type="http://schemas.openxmlformats.org/officeDocument/2006/relationships/image" Target="media/image11.gif"/><Relationship Id="rId5" Type="http://schemas.openxmlformats.org/officeDocument/2006/relationships/settings" Target="settings.xml"/><Relationship Id="rId15" Type="http://schemas.openxmlformats.org/officeDocument/2006/relationships/hyperlink" Target="https://admpochep.ru" TargetMode="External"/><Relationship Id="rId23" Type="http://schemas.openxmlformats.org/officeDocument/2006/relationships/chart" Target="charts/chart5.xml"/><Relationship Id="rId28" Type="http://schemas.openxmlformats.org/officeDocument/2006/relationships/chart" Target="charts/chart9.xml"/><Relationship Id="rId36" Type="http://schemas.openxmlformats.org/officeDocument/2006/relationships/hyperlink" Target="https://admpochep.ru" TargetMode="External"/><Relationship Id="rId49" Type="http://schemas.openxmlformats.org/officeDocument/2006/relationships/hyperlink" Target="http://www.kpl32.ru/?page=316" TargetMode="External"/><Relationship Id="rId57" Type="http://schemas.openxmlformats.org/officeDocument/2006/relationships/image" Target="media/image10.png"/><Relationship Id="rId10" Type="http://schemas.openxmlformats.org/officeDocument/2006/relationships/hyperlink" Target="https://admpochep.ru/" TargetMode="External"/><Relationship Id="rId19" Type="http://schemas.openxmlformats.org/officeDocument/2006/relationships/chart" Target="charts/chart2.xml"/><Relationship Id="rId31" Type="http://schemas.openxmlformats.org/officeDocument/2006/relationships/image" Target="media/image5.png"/><Relationship Id="rId44" Type="http://schemas.openxmlformats.org/officeDocument/2006/relationships/chart" Target="charts/chart18.xml"/><Relationship Id="rId52" Type="http://schemas.openxmlformats.org/officeDocument/2006/relationships/chart" Target="charts/chart22.xm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s://admpochep.ru" TargetMode="External"/><Relationship Id="rId22" Type="http://schemas.openxmlformats.org/officeDocument/2006/relationships/chart" Target="charts/chart4.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5.xml"/><Relationship Id="rId43" Type="http://schemas.openxmlformats.org/officeDocument/2006/relationships/chart" Target="charts/chart17.xml"/><Relationship Id="rId48" Type="http://schemas.openxmlformats.org/officeDocument/2006/relationships/chart" Target="charts/chart20.xml"/><Relationship Id="rId56"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chart" Target="charts/chart2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www.gks.ru/dbscripts/munst/munst15/DBInet.cgi"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s\Desktop\&#1050;&#1086;&#1087;&#1080;&#1103;%20&#1051;&#1080;&#1089;&#1090;%20Microsoft%20Excel%20(2).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12.xml.rels><?xml version="1.0" encoding="UTF-8" standalone="yes"?>
<Relationships xmlns="http://schemas.openxmlformats.org/package/2006/relationships"><Relationship Id="rId1" Type="http://schemas.openxmlformats.org/officeDocument/2006/relationships/oleObject" Target="file:///C:\Users\&#1040;&#1088;&#1090;&#1105;&#1084;\Desktop\1\&#1056;&#1072;&#1089;&#1095;&#1077;&#1090;&#1099;%20&#1086;&#1090;%20&#1052;&#1072;&#1090;&#1074;&#1077;&#1077;&#1074;&#107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G:\&#1050;&#1072;&#1092;&#1077;&#1076;&#1088;&#1072;%20&#1052;&#1080;&#1043;&#1059;%20&#1056;&#1040;&#1053;&#1061;&#1080;&#1043;&#1057;\&#1041;&#1056;&#1071;&#1053;&#1057;&#1050;_&#1057;&#1058;&#1056;&#1040;&#1058;&#1045;&#1043;&#1048;&#1071;%20&#1056;&#1040;&#1047;&#1042;&#1048;&#1058;&#1048;&#1071;_\&#1055;&#1086;&#1095;&#1077;&#1087;&#1089;&#1082;&#1080;&#1081;%20&#1084;&#1091;&#1085;&#1080;&#1094;&#1080;&#1087;&#1072;&#1083;&#1100;&#1085;&#1099;&#1081;%20&#1088;&#1072;&#1081;&#1086;&#1085;\&#1056;&#1072;&#1089;&#1095;&#1077;&#1090;&#1099;%20&#1086;&#1090;%20&#1052;&#1072;&#1090;&#1074;&#1077;&#1077;&#1074;&#107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G:\&#1050;&#1072;&#1092;&#1077;&#1076;&#1088;&#1072;%20&#1052;&#1080;&#1043;&#1059;%20&#1056;&#1040;&#1053;&#1061;&#1080;&#1043;&#1057;\&#1041;&#1056;&#1071;&#1053;&#1057;&#1050;_&#1057;&#1058;&#1056;&#1040;&#1058;&#1045;&#1043;&#1048;&#1071;%20&#1056;&#1040;&#1047;&#1042;&#1048;&#1058;&#1048;&#1071;_\&#1055;&#1086;&#1095;&#1077;&#1087;&#1089;&#1082;&#1080;&#1081;%20&#1084;&#1091;&#1085;&#1080;&#1094;&#1080;&#1087;&#1072;&#1083;&#1100;&#1085;&#1099;&#1081;%20&#1088;&#1072;&#1081;&#1086;&#1085;\&#1056;&#1072;&#1089;&#1095;&#1077;&#1090;&#1099;%20&#1086;&#1090;%20&#1052;&#1072;&#1090;&#1074;&#1077;&#1077;&#1074;&#107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G:\&#1050;&#1072;&#1092;&#1077;&#1076;&#1088;&#1072;%20&#1052;&#1080;&#1043;&#1059;%20&#1056;&#1040;&#1053;&#1061;&#1080;&#1043;&#1057;\&#1041;&#1056;&#1071;&#1053;&#1057;&#1050;_&#1057;&#1058;&#1056;&#1040;&#1058;&#1045;&#1043;&#1048;&#1071;%20&#1056;&#1040;&#1047;&#1042;&#1048;&#1058;&#1048;&#1071;_\&#1055;&#1086;&#1095;&#1077;&#1087;&#1089;&#1082;&#1080;&#1081;%20&#1084;&#1091;&#1085;&#1080;&#1094;&#1080;&#1087;&#1072;&#1083;&#1100;&#1085;&#1099;&#1081;%20&#1088;&#1072;&#1081;&#1086;&#1085;\&#1056;&#1072;&#1089;&#1095;&#1077;&#1090;&#1099;%20&#1086;&#1090;%20&#1052;&#1072;&#1090;&#1074;&#1077;&#1077;&#1074;&#1072;.xlsx" TargetMode="External"/></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_____Microsoft_Office_Excel1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4.xml.rels><?xml version="1.0" encoding="UTF-8" standalone="yes"?>
<Relationships xmlns="http://schemas.openxmlformats.org/package/2006/relationships"><Relationship Id="rId2" Type="http://schemas.openxmlformats.org/officeDocument/2006/relationships/oleObject" Target="file:///D:\&#1056;&#1040;&#1053;&#1061;%20&#1080;%20&#1043;&#1057;\&#1041;&#1088;&#1103;&#1085;&#1089;&#1082;&#1072;&#1103;%20&#1086;&#1073;&#1083;&#1072;&#1089;&#1090;&#1100;%20(&#1082;&#1086;&#1085;&#1090;&#1088;&#1072;&#1082;&#1090;&#1099;)\&#1042;&#1099;&#1075;&#1086;&#1085;&#1080;&#1095;&#1077;&#1089;&#1082;&#1080;&#1081;%20&#1088;&#1072;&#1081;&#1086;&#1085;\&#1058;&#1077;&#1085;&#1076;&#1077;&#1085;&#1094;&#1080;&#1080;%20&#1087;&#1086;%20&#1042;&#1099;&#1075;&#1086;&#1085;&#1080;&#1095;&#1077;&#1089;&#1082;&#1086;&#1084;&#1091;%20&#1088;&#1072;&#1081;&#1086;&#1085;&#1091;.xlsx" TargetMode="External"/><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oleObject" Target="file:///D:\&#1056;&#1040;&#1053;&#1061;%20&#1080;%20&#1043;&#1057;\&#1041;&#1088;&#1103;&#1085;&#1089;&#1082;&#1072;&#1103;%20&#1086;&#1073;&#1083;&#1072;&#1089;&#1090;&#1100;%20(&#1082;&#1086;&#1085;&#1090;&#1088;&#1072;&#1082;&#1090;&#1099;)\&#1042;&#1099;&#1075;&#1086;&#1085;&#1080;&#1095;&#1077;&#1089;&#1082;&#1080;&#1081;%20&#1088;&#1072;&#1081;&#1086;&#1085;\&#1058;&#1077;&#1085;&#1076;&#1077;&#1085;&#1094;&#1080;&#1080;%20&#1087;&#1086;%20&#1042;&#1099;&#1075;&#1086;&#1085;&#1080;&#1095;&#1077;&#1089;&#1082;&#1086;&#1084;&#1091;%20&#1088;&#1072;&#1081;&#1086;&#1085;&#1091;.xlsx" TargetMode="External"/><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8.xml.rels><?xml version="1.0" encoding="UTF-8" standalone="yes"?>
<Relationships xmlns="http://schemas.openxmlformats.org/package/2006/relationships"><Relationship Id="rId1" Type="http://schemas.openxmlformats.org/officeDocument/2006/relationships/oleObject" Target="file:///C:\Users\Ladushka\Desktop\&#1057;&#1090;&#1088;&#1072;&#1090;&#1077;&#1075;&#1080;&#1103;%20&#1041;&#1088;&#1103;&#1085;&#1089;&#1082;\&#1057;&#1090;&#1088;&#1072;&#1090;&#1077;&#1075;&#1080;&#1103;%20&#1050;&#1083;&#1077;&#1090;&#1085;&#1103;%20-%20&#1101;&#1082;&#1086;&#1085;&#1086;&#1084;&#1080;&#1095;&#1077;&#1089;&#1082;&#1072;&#1103;%20&#1089;&#1080;&#1090;&#1091;&#1072;&#1094;&#1080;&#1103;.xlsx" TargetMode="External"/></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763233971412634E-2"/>
          <c:y val="8.8611966801910566E-2"/>
          <c:w val="0.90033627135100858"/>
          <c:h val="0.83369466048031848"/>
        </c:manualLayout>
      </c:layout>
      <c:lineChart>
        <c:grouping val="standard"/>
        <c:varyColors val="0"/>
        <c:ser>
          <c:idx val="0"/>
          <c:order val="0"/>
          <c:tx>
            <c:strRef>
              <c:f>'[Копия Лист Microsoft Excel (2).xlsx]продукция'!$A$2</c:f>
              <c:strCache>
                <c:ptCount val="1"/>
                <c:pt idx="0">
                  <c:v>Объем производства продукции и казанных услуг, млн руб.</c:v>
                </c:pt>
              </c:strCache>
            </c:strRef>
          </c:tx>
          <c:spPr>
            <a:ln w="28575" cap="rnd">
              <a:solidFill>
                <a:srgbClr val="0000FF"/>
              </a:solidFill>
              <a:round/>
            </a:ln>
            <a:effectLst/>
          </c:spPr>
          <c:marker>
            <c:symbol val="circle"/>
            <c:size val="5"/>
            <c:spPr>
              <a:solidFill>
                <a:srgbClr val="0000FF"/>
              </a:solidFill>
              <a:ln w="9525">
                <a:solidFill>
                  <a:srgbClr val="0000FF"/>
                </a:solidFill>
              </a:ln>
              <a:effectLst/>
            </c:spPr>
          </c:marker>
          <c:dLbls>
            <c:dLbl>
              <c:idx val="6"/>
              <c:layout>
                <c:manualLayout>
                  <c:x val="-6.1044803036385292E-2"/>
                  <c:y val="-3.182421165003167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6.5169632842283873E-2"/>
                  <c:y val="-3.736245957515103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7.4215312241183329E-2"/>
                  <c:y val="-3.1824211650031596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vert="horz"/>
              <a:lstStyle/>
              <a:p>
                <a:pPr>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'[Копия Лист Microsoft Excel (2).xlsx]продукция'!$B$1:$K$1</c:f>
              <c:strCache>
                <c:ptCount val="10"/>
                <c:pt idx="0">
                  <c:v>2008 г.</c:v>
                </c:pt>
                <c:pt idx="1">
                  <c:v>2009 г.</c:v>
                </c:pt>
                <c:pt idx="2">
                  <c:v>2010 г.</c:v>
                </c:pt>
                <c:pt idx="3">
                  <c:v>2011 г.</c:v>
                </c:pt>
                <c:pt idx="4">
                  <c:v>2012 г.</c:v>
                </c:pt>
                <c:pt idx="5">
                  <c:v>2013 г.</c:v>
                </c:pt>
                <c:pt idx="6">
                  <c:v>2014 г.</c:v>
                </c:pt>
                <c:pt idx="7">
                  <c:v>2015 г.</c:v>
                </c:pt>
                <c:pt idx="8">
                  <c:v>2016 г.</c:v>
                </c:pt>
                <c:pt idx="9">
                  <c:v>2017 г.</c:v>
                </c:pt>
              </c:strCache>
            </c:strRef>
          </c:cat>
          <c:val>
            <c:numRef>
              <c:f>'[Копия Лист Microsoft Excel (2).xlsx]продукция'!$B$2:$K$2</c:f>
              <c:numCache>
                <c:formatCode>General</c:formatCode>
                <c:ptCount val="10"/>
                <c:pt idx="0">
                  <c:v>182.6</c:v>
                </c:pt>
                <c:pt idx="1">
                  <c:v>183.2</c:v>
                </c:pt>
                <c:pt idx="2">
                  <c:v>166.2</c:v>
                </c:pt>
                <c:pt idx="3">
                  <c:v>184.2</c:v>
                </c:pt>
                <c:pt idx="4">
                  <c:v>276</c:v>
                </c:pt>
                <c:pt idx="5">
                  <c:v>441.2</c:v>
                </c:pt>
                <c:pt idx="6">
                  <c:v>596.70000000000005</c:v>
                </c:pt>
                <c:pt idx="7">
                  <c:v>1756.8</c:v>
                </c:pt>
                <c:pt idx="8">
                  <c:v>2336.1999999999998</c:v>
                </c:pt>
                <c:pt idx="9">
                  <c:v>3225.5</c:v>
                </c:pt>
              </c:numCache>
            </c:numRef>
          </c:val>
          <c:smooth val="0"/>
        </c:ser>
        <c:dLbls>
          <c:showLegendKey val="0"/>
          <c:showVal val="1"/>
          <c:showCatName val="0"/>
          <c:showSerName val="0"/>
          <c:showPercent val="0"/>
          <c:showBubbleSize val="0"/>
        </c:dLbls>
        <c:marker val="1"/>
        <c:smooth val="0"/>
        <c:axId val="71072384"/>
        <c:axId val="75191808"/>
      </c:lineChart>
      <c:catAx>
        <c:axId val="71072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75191808"/>
        <c:crosses val="autoZero"/>
        <c:auto val="1"/>
        <c:lblAlgn val="ctr"/>
        <c:lblOffset val="100"/>
        <c:noMultiLvlLbl val="0"/>
      </c:catAx>
      <c:valAx>
        <c:axId val="751918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a:lstStyle/>
              <a:p>
                <a:pPr>
                  <a:defRPr/>
                </a:pPr>
                <a:r>
                  <a:rPr lang="ru-RU"/>
                  <a:t>млн руб.</a:t>
                </a:r>
              </a:p>
            </c:rich>
          </c:tx>
          <c:layout>
            <c:manualLayout>
              <c:xMode val="edge"/>
              <c:yMode val="edge"/>
              <c:x val="0"/>
              <c:y val="1.5405705005878442E-2"/>
            </c:manualLayout>
          </c:layout>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ru-RU"/>
          </a:p>
        </c:txPr>
        <c:crossAx val="71072384"/>
        <c:crosses val="autoZero"/>
        <c:crossBetween val="between"/>
      </c:valAx>
      <c:spPr>
        <a:noFill/>
        <a:ln>
          <a:solidFill>
            <a:schemeClr val="bg1">
              <a:lumMod val="85000"/>
            </a:schemeClr>
          </a:solidFill>
        </a:ln>
        <a:effectLst/>
      </c:spPr>
    </c:plotArea>
    <c:plotVisOnly val="1"/>
    <c:dispBlanksAs val="gap"/>
    <c:showDLblsOverMax val="0"/>
  </c:chart>
  <c:spPr>
    <a:solidFill>
      <a:schemeClr val="bg1"/>
    </a:solidFill>
    <a:ln w="9525" cap="flat" cmpd="sng" algn="ctr">
      <a:noFill/>
      <a:round/>
    </a:ln>
    <a:effectLst/>
  </c:spPr>
  <c:txPr>
    <a:bodyPr/>
    <a:lstStyle/>
    <a:p>
      <a:pPr>
        <a:defRPr sz="6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2015 год</c:v>
                </c:pt>
              </c:strCache>
            </c:strRef>
          </c:tx>
          <c:invertIfNegative val="0"/>
          <c:dLbls>
            <c:dLbl>
              <c:idx val="0"/>
              <c:layout/>
              <c:tx>
                <c:rich>
                  <a:bodyPr/>
                  <a:lstStyle/>
                  <a:p>
                    <a:r>
                      <a:rPr lang="en-US"/>
                      <a:t>326426</a:t>
                    </a:r>
                    <a:r>
                      <a:rPr lang="ru-RU"/>
                      <a:t>77</a:t>
                    </a:r>
                    <a:r>
                      <a:rPr lang="en-US"/>
                      <a:t>,</a:t>
                    </a:r>
                    <a:r>
                      <a:rPr lang="ru-RU"/>
                      <a:t>28</a:t>
                    </a:r>
                    <a:endParaRPr lang="en-US"/>
                  </a:p>
                </c:rich>
              </c:tx>
              <c:dLblPos val="outEnd"/>
              <c:showLegendKey val="0"/>
              <c:showVal val="1"/>
              <c:showCatName val="0"/>
              <c:showSerName val="0"/>
              <c:showPercent val="0"/>
              <c:showBubbleSize val="0"/>
            </c:dLbl>
            <c:dLbl>
              <c:idx val="3"/>
              <c:layout/>
              <c:tx>
                <c:rich>
                  <a:bodyPr/>
                  <a:lstStyle/>
                  <a:p>
                    <a:r>
                      <a:rPr lang="en-US"/>
                      <a:t>564 100</a:t>
                    </a:r>
                    <a:r>
                      <a:rPr lang="ru-RU"/>
                      <a:t>,13</a:t>
                    </a:r>
                    <a:endParaRPr lang="en-US"/>
                  </a:p>
                </c:rich>
              </c:tx>
              <c:dLblPos val="outEnd"/>
              <c:showLegendKey val="0"/>
              <c:showVal val="1"/>
              <c:showCatName val="0"/>
              <c:showSerName val="0"/>
              <c:showPercent val="0"/>
              <c:showBubbleSize val="0"/>
            </c:dLbl>
            <c:dLbl>
              <c:idx val="4"/>
              <c:layout/>
              <c:tx>
                <c:rich>
                  <a:bodyPr/>
                  <a:lstStyle/>
                  <a:p>
                    <a:r>
                      <a:rPr lang="en-US"/>
                      <a:t>6</a:t>
                    </a:r>
                    <a:r>
                      <a:rPr lang="ru-RU"/>
                      <a:t>34024,57</a:t>
                    </a:r>
                    <a:endParaRPr lang="en-US"/>
                  </a:p>
                </c:rich>
              </c:tx>
              <c:dLblPos val="outEnd"/>
              <c:showLegendKey val="0"/>
              <c:showVal val="1"/>
              <c:showCatName val="0"/>
              <c:showSerName val="0"/>
              <c:showPercent val="0"/>
              <c:showBubbleSize val="0"/>
            </c:dLbl>
            <c:dLbl>
              <c:idx val="8"/>
              <c:layout/>
              <c:tx>
                <c:rich>
                  <a:bodyPr/>
                  <a:lstStyle/>
                  <a:p>
                    <a:r>
                      <a:rPr lang="en-US"/>
                      <a:t>13</a:t>
                    </a:r>
                    <a:r>
                      <a:rPr lang="ru-RU"/>
                      <a:t>51025,5</a:t>
                    </a:r>
                    <a:endParaRPr lang="en-US"/>
                  </a:p>
                </c:rich>
              </c:tx>
              <c:dLblPos val="outEnd"/>
              <c:showLegendKey val="0"/>
              <c:showVal val="1"/>
              <c:showCatName val="0"/>
              <c:showSerName val="0"/>
              <c:showPercent val="0"/>
              <c:showBubbleSize val="0"/>
            </c:dLbl>
            <c:dLbl>
              <c:idx val="13"/>
              <c:layout/>
              <c:tx>
                <c:rich>
                  <a:bodyPr/>
                  <a:lstStyle/>
                  <a:p>
                    <a:r>
                      <a:rPr lang="ru-RU"/>
                      <a:t>716213,75</a:t>
                    </a:r>
                    <a:endParaRPr lang="en-US"/>
                  </a:p>
                </c:rich>
              </c:tx>
              <c:dLblPos val="outEnd"/>
              <c:showLegendKey val="0"/>
              <c:showVal val="1"/>
              <c:showCatName val="0"/>
              <c:showSerName val="0"/>
              <c:showPercent val="0"/>
              <c:showBubbleSize val="0"/>
            </c:dLbl>
            <c:spPr>
              <a:noFill/>
              <a:ln>
                <a:noFill/>
              </a:ln>
              <a:effectLst/>
            </c:spPr>
            <c:txPr>
              <a:bodyPr/>
              <a:lstStyle/>
              <a:p>
                <a:pPr>
                  <a:defRPr sz="700"/>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Почепское городское поселение</c:v>
                </c:pt>
                <c:pt idx="1">
                  <c:v>Рамасухское городское поселение  </c:v>
                </c:pt>
                <c:pt idx="2">
                  <c:v>Бакланское сельское поселение</c:v>
                </c:pt>
                <c:pt idx="3">
                  <c:v>Бельковское сельское поселение</c:v>
                </c:pt>
                <c:pt idx="4">
                  <c:v>Валуецкое сельское поселение</c:v>
                </c:pt>
                <c:pt idx="5">
                  <c:v>Витовское сельское поселение</c:v>
                </c:pt>
                <c:pt idx="6">
                  <c:v>Гущинское сельское поселение</c:v>
                </c:pt>
                <c:pt idx="7">
                  <c:v>Дмитровское сельское поселение</c:v>
                </c:pt>
                <c:pt idx="8">
                  <c:v>Доманичское сельское поселение</c:v>
                </c:pt>
                <c:pt idx="9">
                  <c:v>Краснорогское сельское поселение</c:v>
                </c:pt>
                <c:pt idx="10">
                  <c:v>Московское сельское поселение</c:v>
                </c:pt>
                <c:pt idx="11">
                  <c:v>Первомайское сельское поселение</c:v>
                </c:pt>
                <c:pt idx="12">
                  <c:v>Польниковское сельское поселение</c:v>
                </c:pt>
                <c:pt idx="13">
                  <c:v>Рагозинское сельское поселение</c:v>
                </c:pt>
                <c:pt idx="14">
                  <c:v>Речицкое сельское поселение</c:v>
                </c:pt>
                <c:pt idx="15">
                  <c:v>Сетоловское сельское поселение</c:v>
                </c:pt>
                <c:pt idx="16">
                  <c:v>Семецкое сельское поселение</c:v>
                </c:pt>
                <c:pt idx="17">
                  <c:v>Титовское сельское поселение</c:v>
                </c:pt>
                <c:pt idx="18">
                  <c:v>Чоповское сельское поселение</c:v>
                </c:pt>
              </c:strCache>
            </c:strRef>
          </c:cat>
          <c:val>
            <c:numRef>
              <c:f>Лист1!$B$2:$B$20</c:f>
              <c:numCache>
                <c:formatCode>General</c:formatCode>
                <c:ptCount val="19"/>
                <c:pt idx="0">
                  <c:v>32642600.100000001</c:v>
                </c:pt>
                <c:pt idx="1">
                  <c:v>309478.90000000002</c:v>
                </c:pt>
                <c:pt idx="2">
                  <c:v>1420844.28</c:v>
                </c:pt>
                <c:pt idx="3" formatCode="#,##0">
                  <c:v>564100</c:v>
                </c:pt>
                <c:pt idx="4">
                  <c:v>625211</c:v>
                </c:pt>
                <c:pt idx="5">
                  <c:v>707381.72</c:v>
                </c:pt>
                <c:pt idx="6">
                  <c:v>914832.15</c:v>
                </c:pt>
                <c:pt idx="7">
                  <c:v>507167.07</c:v>
                </c:pt>
                <c:pt idx="8">
                  <c:v>1315025.5</c:v>
                </c:pt>
                <c:pt idx="9">
                  <c:v>1472933.52</c:v>
                </c:pt>
                <c:pt idx="10">
                  <c:v>1068599.1499999999</c:v>
                </c:pt>
                <c:pt idx="11">
                  <c:v>821003.43</c:v>
                </c:pt>
                <c:pt idx="12">
                  <c:v>843519.52</c:v>
                </c:pt>
                <c:pt idx="13">
                  <c:v>1866817.95</c:v>
                </c:pt>
                <c:pt idx="14">
                  <c:v>4170539.97</c:v>
                </c:pt>
                <c:pt idx="15">
                  <c:v>1367729.5</c:v>
                </c:pt>
                <c:pt idx="16">
                  <c:v>1125602.32</c:v>
                </c:pt>
                <c:pt idx="17">
                  <c:v>323505.21000000002</c:v>
                </c:pt>
                <c:pt idx="18">
                  <c:v>873623.57</c:v>
                </c:pt>
              </c:numCache>
            </c:numRef>
          </c:val>
        </c:ser>
        <c:ser>
          <c:idx val="1"/>
          <c:order val="1"/>
          <c:tx>
            <c:strRef>
              <c:f>Лист1!$C$1</c:f>
              <c:strCache>
                <c:ptCount val="1"/>
                <c:pt idx="0">
                  <c:v>2016 год</c:v>
                </c:pt>
              </c:strCache>
            </c:strRef>
          </c:tx>
          <c:invertIfNegative val="0"/>
          <c:dLbls>
            <c:dLbl>
              <c:idx val="2"/>
              <c:layout/>
              <c:tx>
                <c:rich>
                  <a:bodyPr/>
                  <a:lstStyle/>
                  <a:p>
                    <a:r>
                      <a:rPr lang="en-US"/>
                      <a:t>10</a:t>
                    </a:r>
                    <a:r>
                      <a:rPr lang="ru-RU"/>
                      <a:t>81</a:t>
                    </a:r>
                    <a:r>
                      <a:rPr lang="en-US"/>
                      <a:t>434,45</a:t>
                    </a:r>
                  </a:p>
                </c:rich>
              </c:tx>
              <c:dLblPos val="outEnd"/>
              <c:showLegendKey val="0"/>
              <c:showVal val="1"/>
              <c:showCatName val="0"/>
              <c:showSerName val="0"/>
              <c:showPercent val="0"/>
              <c:showBubbleSize val="0"/>
            </c:dLbl>
            <c:dLbl>
              <c:idx val="7"/>
              <c:layout/>
              <c:tx>
                <c:rich>
                  <a:bodyPr/>
                  <a:lstStyle/>
                  <a:p>
                    <a:r>
                      <a:rPr lang="en-US"/>
                      <a:t>4534</a:t>
                    </a:r>
                    <a:r>
                      <a:rPr lang="ru-RU"/>
                      <a:t>85,81</a:t>
                    </a:r>
                    <a:endParaRPr lang="en-US"/>
                  </a:p>
                </c:rich>
              </c:tx>
              <c:dLblPos val="outEnd"/>
              <c:showLegendKey val="0"/>
              <c:showVal val="1"/>
              <c:showCatName val="0"/>
              <c:showSerName val="0"/>
              <c:showPercent val="0"/>
              <c:showBubbleSize val="0"/>
            </c:dLbl>
            <c:spPr>
              <a:noFill/>
              <a:ln>
                <a:noFill/>
              </a:ln>
              <a:effectLst/>
            </c:spPr>
            <c:txPr>
              <a:bodyPr/>
              <a:lstStyle/>
              <a:p>
                <a:pPr>
                  <a:defRPr sz="700"/>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Почепское городское поселение</c:v>
                </c:pt>
                <c:pt idx="1">
                  <c:v>Рамасухское городское поселение  </c:v>
                </c:pt>
                <c:pt idx="2">
                  <c:v>Бакланское сельское поселение</c:v>
                </c:pt>
                <c:pt idx="3">
                  <c:v>Бельковское сельское поселение</c:v>
                </c:pt>
                <c:pt idx="4">
                  <c:v>Валуецкое сельское поселение</c:v>
                </c:pt>
                <c:pt idx="5">
                  <c:v>Витовское сельское поселение</c:v>
                </c:pt>
                <c:pt idx="6">
                  <c:v>Гущинское сельское поселение</c:v>
                </c:pt>
                <c:pt idx="7">
                  <c:v>Дмитровское сельское поселение</c:v>
                </c:pt>
                <c:pt idx="8">
                  <c:v>Доманичское сельское поселение</c:v>
                </c:pt>
                <c:pt idx="9">
                  <c:v>Краснорогское сельское поселение</c:v>
                </c:pt>
                <c:pt idx="10">
                  <c:v>Московское сельское поселение</c:v>
                </c:pt>
                <c:pt idx="11">
                  <c:v>Первомайское сельское поселение</c:v>
                </c:pt>
                <c:pt idx="12">
                  <c:v>Польниковское сельское поселение</c:v>
                </c:pt>
                <c:pt idx="13">
                  <c:v>Рагозинское сельское поселение</c:v>
                </c:pt>
                <c:pt idx="14">
                  <c:v>Речицкое сельское поселение</c:v>
                </c:pt>
                <c:pt idx="15">
                  <c:v>Сетоловское сельское поселение</c:v>
                </c:pt>
                <c:pt idx="16">
                  <c:v>Семецкое сельское поселение</c:v>
                </c:pt>
                <c:pt idx="17">
                  <c:v>Титовское сельское поселение</c:v>
                </c:pt>
                <c:pt idx="18">
                  <c:v>Чоповское сельское поселение</c:v>
                </c:pt>
              </c:strCache>
            </c:strRef>
          </c:cat>
          <c:val>
            <c:numRef>
              <c:f>Лист1!$C$2:$C$20</c:f>
              <c:numCache>
                <c:formatCode>General</c:formatCode>
                <c:ptCount val="19"/>
                <c:pt idx="0">
                  <c:v>37397383.729999997</c:v>
                </c:pt>
                <c:pt idx="1">
                  <c:v>364849.2</c:v>
                </c:pt>
                <c:pt idx="2">
                  <c:v>1018434.45</c:v>
                </c:pt>
                <c:pt idx="3">
                  <c:v>1025731.69</c:v>
                </c:pt>
                <c:pt idx="4">
                  <c:v>692652.79</c:v>
                </c:pt>
                <c:pt idx="5">
                  <c:v>675460.15</c:v>
                </c:pt>
                <c:pt idx="6">
                  <c:v>847983.86</c:v>
                </c:pt>
                <c:pt idx="7">
                  <c:v>453495.61</c:v>
                </c:pt>
                <c:pt idx="8">
                  <c:v>1708617.99</c:v>
                </c:pt>
                <c:pt idx="9">
                  <c:v>1995343.84</c:v>
                </c:pt>
                <c:pt idx="10">
                  <c:v>2167737.5299999998</c:v>
                </c:pt>
                <c:pt idx="11">
                  <c:v>1269441</c:v>
                </c:pt>
                <c:pt idx="12">
                  <c:v>1994234.84</c:v>
                </c:pt>
                <c:pt idx="13">
                  <c:v>3129910.62</c:v>
                </c:pt>
                <c:pt idx="14">
                  <c:v>2925914.55</c:v>
                </c:pt>
                <c:pt idx="15">
                  <c:v>2465681.83</c:v>
                </c:pt>
                <c:pt idx="16">
                  <c:v>2993832.42</c:v>
                </c:pt>
                <c:pt idx="17">
                  <c:v>1366147.37</c:v>
                </c:pt>
                <c:pt idx="18">
                  <c:v>1140358.72</c:v>
                </c:pt>
              </c:numCache>
            </c:numRef>
          </c:val>
        </c:ser>
        <c:ser>
          <c:idx val="2"/>
          <c:order val="2"/>
          <c:tx>
            <c:strRef>
              <c:f>Лист1!$D$1</c:f>
              <c:strCache>
                <c:ptCount val="1"/>
                <c:pt idx="0">
                  <c:v>2017 год</c:v>
                </c:pt>
              </c:strCache>
            </c:strRef>
          </c:tx>
          <c:invertIfNegative val="0"/>
          <c:dLbls>
            <c:dLbl>
              <c:idx val="0"/>
              <c:layout/>
              <c:tx>
                <c:rich>
                  <a:bodyPr/>
                  <a:lstStyle/>
                  <a:p>
                    <a:r>
                      <a:rPr lang="en-US"/>
                      <a:t>46054168,</a:t>
                    </a:r>
                    <a:r>
                      <a:rPr lang="ru-RU"/>
                      <a:t>3</a:t>
                    </a:r>
                    <a:endParaRPr lang="en-US"/>
                  </a:p>
                </c:rich>
              </c:tx>
              <c:dLblPos val="outEnd"/>
              <c:showLegendKey val="0"/>
              <c:showVal val="1"/>
              <c:showCatName val="0"/>
              <c:showSerName val="0"/>
              <c:showPercent val="0"/>
              <c:showBubbleSize val="0"/>
            </c:dLbl>
            <c:dLbl>
              <c:idx val="3"/>
              <c:layout/>
              <c:tx>
                <c:rich>
                  <a:bodyPr/>
                  <a:lstStyle/>
                  <a:p>
                    <a:r>
                      <a:rPr lang="en-US"/>
                      <a:t>892271</a:t>
                    </a:r>
                    <a:r>
                      <a:rPr lang="ru-RU"/>
                      <a:t>,86</a:t>
                    </a:r>
                    <a:endParaRPr lang="en-US"/>
                  </a:p>
                </c:rich>
              </c:tx>
              <c:dLblPos val="outEnd"/>
              <c:showLegendKey val="0"/>
              <c:showVal val="1"/>
              <c:showCatName val="0"/>
              <c:showSerName val="0"/>
              <c:showPercent val="0"/>
              <c:showBubbleSize val="0"/>
            </c:dLbl>
            <c:dLbl>
              <c:idx val="5"/>
              <c:layout/>
              <c:tx>
                <c:rich>
                  <a:bodyPr/>
                  <a:lstStyle/>
                  <a:p>
                    <a:r>
                      <a:rPr lang="en-US"/>
                      <a:t>2337446,</a:t>
                    </a:r>
                    <a:r>
                      <a:rPr lang="ru-RU"/>
                      <a:t>5</a:t>
                    </a:r>
                    <a:r>
                      <a:rPr lang="en-US"/>
                      <a:t>3</a:t>
                    </a:r>
                  </a:p>
                </c:rich>
              </c:tx>
              <c:dLblPos val="outEnd"/>
              <c:showLegendKey val="0"/>
              <c:showVal val="1"/>
              <c:showCatName val="0"/>
              <c:showSerName val="0"/>
              <c:showPercent val="0"/>
              <c:showBubbleSize val="0"/>
            </c:dLbl>
            <c:dLbl>
              <c:idx val="6"/>
              <c:layout/>
              <c:tx>
                <c:rich>
                  <a:bodyPr/>
                  <a:lstStyle/>
                  <a:p>
                    <a:r>
                      <a:rPr lang="en-US"/>
                      <a:t>1045710,2</a:t>
                    </a:r>
                    <a:r>
                      <a:rPr lang="ru-RU"/>
                      <a:t>6</a:t>
                    </a:r>
                    <a:endParaRPr lang="en-US"/>
                  </a:p>
                </c:rich>
              </c:tx>
              <c:dLblPos val="outEnd"/>
              <c:showLegendKey val="0"/>
              <c:showVal val="1"/>
              <c:showCatName val="0"/>
              <c:showSerName val="0"/>
              <c:showPercent val="0"/>
              <c:showBubbleSize val="0"/>
            </c:dLbl>
            <c:dLbl>
              <c:idx val="7"/>
              <c:layout/>
              <c:tx>
                <c:rich>
                  <a:bodyPr/>
                  <a:lstStyle/>
                  <a:p>
                    <a:r>
                      <a:rPr lang="en-US"/>
                      <a:t>2042110,7</a:t>
                    </a:r>
                    <a:r>
                      <a:rPr lang="ru-RU"/>
                      <a:t>1</a:t>
                    </a:r>
                    <a:endParaRPr lang="en-US"/>
                  </a:p>
                </c:rich>
              </c:tx>
              <c:dLblPos val="outEnd"/>
              <c:showLegendKey val="0"/>
              <c:showVal val="1"/>
              <c:showCatName val="0"/>
              <c:showSerName val="0"/>
              <c:showPercent val="0"/>
              <c:showBubbleSize val="0"/>
            </c:dLbl>
            <c:dLbl>
              <c:idx val="8"/>
              <c:layout/>
              <c:tx>
                <c:rich>
                  <a:bodyPr/>
                  <a:lstStyle/>
                  <a:p>
                    <a:r>
                      <a:rPr lang="en-US"/>
                      <a:t>155</a:t>
                    </a:r>
                    <a:r>
                      <a:rPr lang="ru-RU"/>
                      <a:t>1084,93</a:t>
                    </a:r>
                    <a:endParaRPr lang="en-US"/>
                  </a:p>
                </c:rich>
              </c:tx>
              <c:dLblPos val="outEnd"/>
              <c:showLegendKey val="0"/>
              <c:showVal val="1"/>
              <c:showCatName val="0"/>
              <c:showSerName val="0"/>
              <c:showPercent val="0"/>
              <c:showBubbleSize val="0"/>
            </c:dLbl>
            <c:dLbl>
              <c:idx val="11"/>
              <c:layout/>
              <c:tx>
                <c:rich>
                  <a:bodyPr/>
                  <a:lstStyle/>
                  <a:p>
                    <a:r>
                      <a:rPr lang="ru-RU"/>
                      <a:t>876790,23</a:t>
                    </a:r>
                    <a:endParaRPr lang="en-US"/>
                  </a:p>
                </c:rich>
              </c:tx>
              <c:dLblPos val="outEnd"/>
              <c:showLegendKey val="0"/>
              <c:showVal val="1"/>
              <c:showCatName val="0"/>
              <c:showSerName val="0"/>
              <c:showPercent val="0"/>
              <c:showBubbleSize val="0"/>
            </c:dLbl>
            <c:dLbl>
              <c:idx val="15"/>
              <c:layout/>
              <c:tx>
                <c:rich>
                  <a:bodyPr/>
                  <a:lstStyle/>
                  <a:p>
                    <a:r>
                      <a:rPr lang="en-US"/>
                      <a:t>934</a:t>
                    </a:r>
                    <a:r>
                      <a:rPr lang="ru-RU"/>
                      <a:t>704,54</a:t>
                    </a:r>
                    <a:endParaRPr lang="en-US"/>
                  </a:p>
                </c:rich>
              </c:tx>
              <c:dLblPos val="outEnd"/>
              <c:showLegendKey val="0"/>
              <c:showVal val="1"/>
              <c:showCatName val="0"/>
              <c:showSerName val="0"/>
              <c:showPercent val="0"/>
              <c:showBubbleSize val="0"/>
            </c:dLbl>
            <c:dLbl>
              <c:idx val="16"/>
              <c:layout/>
              <c:tx>
                <c:rich>
                  <a:bodyPr/>
                  <a:lstStyle/>
                  <a:p>
                    <a:r>
                      <a:rPr lang="en-US"/>
                      <a:t>1237</a:t>
                    </a:r>
                    <a:r>
                      <a:rPr lang="ru-RU"/>
                      <a:t>016,11</a:t>
                    </a:r>
                    <a:endParaRPr lang="en-US"/>
                  </a:p>
                </c:rich>
              </c:tx>
              <c:dLblPos val="outEnd"/>
              <c:showLegendKey val="0"/>
              <c:showVal val="1"/>
              <c:showCatName val="0"/>
              <c:showSerName val="0"/>
              <c:showPercent val="0"/>
              <c:showBubbleSize val="0"/>
            </c:dLbl>
            <c:spPr>
              <a:noFill/>
              <a:ln>
                <a:noFill/>
              </a:ln>
              <a:effectLst/>
            </c:spPr>
            <c:txPr>
              <a:bodyPr/>
              <a:lstStyle/>
              <a:p>
                <a:pPr>
                  <a:defRPr sz="700"/>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Почепское городское поселение</c:v>
                </c:pt>
                <c:pt idx="1">
                  <c:v>Рамасухское городское поселение  </c:v>
                </c:pt>
                <c:pt idx="2">
                  <c:v>Бакланское сельское поселение</c:v>
                </c:pt>
                <c:pt idx="3">
                  <c:v>Бельковское сельское поселение</c:v>
                </c:pt>
                <c:pt idx="4">
                  <c:v>Валуецкое сельское поселение</c:v>
                </c:pt>
                <c:pt idx="5">
                  <c:v>Витовское сельское поселение</c:v>
                </c:pt>
                <c:pt idx="6">
                  <c:v>Гущинское сельское поселение</c:v>
                </c:pt>
                <c:pt idx="7">
                  <c:v>Дмитровское сельское поселение</c:v>
                </c:pt>
                <c:pt idx="8">
                  <c:v>Доманичское сельское поселение</c:v>
                </c:pt>
                <c:pt idx="9">
                  <c:v>Краснорогское сельское поселение</c:v>
                </c:pt>
                <c:pt idx="10">
                  <c:v>Московское сельское поселение</c:v>
                </c:pt>
                <c:pt idx="11">
                  <c:v>Первомайское сельское поселение</c:v>
                </c:pt>
                <c:pt idx="12">
                  <c:v>Польниковское сельское поселение</c:v>
                </c:pt>
                <c:pt idx="13">
                  <c:v>Рагозинское сельское поселение</c:v>
                </c:pt>
                <c:pt idx="14">
                  <c:v>Речицкое сельское поселение</c:v>
                </c:pt>
                <c:pt idx="15">
                  <c:v>Сетоловское сельское поселение</c:v>
                </c:pt>
                <c:pt idx="16">
                  <c:v>Семецкое сельское поселение</c:v>
                </c:pt>
                <c:pt idx="17">
                  <c:v>Титовское сельское поселение</c:v>
                </c:pt>
                <c:pt idx="18">
                  <c:v>Чоповское сельское поселение</c:v>
                </c:pt>
              </c:strCache>
            </c:strRef>
          </c:cat>
          <c:val>
            <c:numRef>
              <c:f>Лист1!$D$2:$D$20</c:f>
              <c:numCache>
                <c:formatCode>General</c:formatCode>
                <c:ptCount val="19"/>
                <c:pt idx="0">
                  <c:v>46054168.100000001</c:v>
                </c:pt>
                <c:pt idx="1">
                  <c:v>599705.93000000005</c:v>
                </c:pt>
                <c:pt idx="2">
                  <c:v>1207941.28</c:v>
                </c:pt>
                <c:pt idx="3">
                  <c:v>892271</c:v>
                </c:pt>
                <c:pt idx="4">
                  <c:v>756736.76</c:v>
                </c:pt>
                <c:pt idx="5">
                  <c:v>2337446.2999999998</c:v>
                </c:pt>
                <c:pt idx="6">
                  <c:v>1045710.25</c:v>
                </c:pt>
                <c:pt idx="7">
                  <c:v>2042110.7</c:v>
                </c:pt>
                <c:pt idx="8">
                  <c:v>1551085</c:v>
                </c:pt>
                <c:pt idx="9">
                  <c:v>1888784.41</c:v>
                </c:pt>
                <c:pt idx="10">
                  <c:v>1163321.3400000001</c:v>
                </c:pt>
                <c:pt idx="11">
                  <c:v>876800</c:v>
                </c:pt>
                <c:pt idx="12">
                  <c:v>978299.16</c:v>
                </c:pt>
                <c:pt idx="13">
                  <c:v>884658.81</c:v>
                </c:pt>
                <c:pt idx="14">
                  <c:v>2362075.83</c:v>
                </c:pt>
                <c:pt idx="15">
                  <c:v>934700</c:v>
                </c:pt>
                <c:pt idx="16">
                  <c:v>1237000</c:v>
                </c:pt>
                <c:pt idx="17">
                  <c:v>949825.44</c:v>
                </c:pt>
                <c:pt idx="18">
                  <c:v>1088319.3899999999</c:v>
                </c:pt>
              </c:numCache>
            </c:numRef>
          </c:val>
        </c:ser>
        <c:dLbls>
          <c:showLegendKey val="0"/>
          <c:showVal val="1"/>
          <c:showCatName val="0"/>
          <c:showSerName val="0"/>
          <c:showPercent val="0"/>
          <c:showBubbleSize val="0"/>
        </c:dLbls>
        <c:gapWidth val="150"/>
        <c:axId val="107120896"/>
        <c:axId val="107122048"/>
      </c:barChart>
      <c:catAx>
        <c:axId val="107120896"/>
        <c:scaling>
          <c:orientation val="minMax"/>
        </c:scaling>
        <c:delete val="0"/>
        <c:axPos val="l"/>
        <c:numFmt formatCode="General" sourceLinked="0"/>
        <c:majorTickMark val="out"/>
        <c:minorTickMark val="none"/>
        <c:tickLblPos val="nextTo"/>
        <c:crossAx val="107122048"/>
        <c:crosses val="autoZero"/>
        <c:auto val="1"/>
        <c:lblAlgn val="ctr"/>
        <c:lblOffset val="100"/>
        <c:noMultiLvlLbl val="0"/>
      </c:catAx>
      <c:valAx>
        <c:axId val="107122048"/>
        <c:scaling>
          <c:orientation val="minMax"/>
        </c:scaling>
        <c:delete val="0"/>
        <c:axPos val="b"/>
        <c:majorGridlines/>
        <c:numFmt formatCode="General" sourceLinked="1"/>
        <c:majorTickMark val="out"/>
        <c:minorTickMark val="none"/>
        <c:tickLblPos val="nextTo"/>
        <c:crossAx val="107120896"/>
        <c:crosses val="autoZero"/>
        <c:crossBetween val="between"/>
      </c:valAx>
    </c:plotArea>
    <c:legend>
      <c:legendPos val="b"/>
      <c:layout/>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2015 год</c:v>
                </c:pt>
              </c:strCache>
            </c:strRef>
          </c:tx>
          <c:invertIfNegative val="0"/>
          <c:dLbls>
            <c:dLbl>
              <c:idx val="13"/>
              <c:layout/>
              <c:tx>
                <c:rich>
                  <a:bodyPr/>
                  <a:lstStyle/>
                  <a:p>
                    <a:r>
                      <a:rPr lang="ru-RU"/>
                      <a:t>1909526,48</a:t>
                    </a:r>
                    <a:endParaRPr lang="en-US"/>
                  </a:p>
                </c:rich>
              </c:tx>
              <c:dLblPos val="outEnd"/>
              <c:showLegendKey val="0"/>
              <c:showVal val="1"/>
              <c:showCatName val="0"/>
              <c:showSerName val="0"/>
              <c:showPercent val="0"/>
              <c:showBubbleSize val="0"/>
            </c:dLbl>
            <c:spPr>
              <a:noFill/>
              <a:ln>
                <a:noFill/>
              </a:ln>
              <a:effectLst/>
            </c:spPr>
            <c:txPr>
              <a:bodyPr/>
              <a:lstStyle/>
              <a:p>
                <a:pPr>
                  <a:defRPr sz="700"/>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Почепское городское поселение</c:v>
                </c:pt>
                <c:pt idx="1">
                  <c:v>Рамасухское городское поселение  </c:v>
                </c:pt>
                <c:pt idx="2">
                  <c:v>Бакланское сельское поселение</c:v>
                </c:pt>
                <c:pt idx="3">
                  <c:v>Бельковское сельское поселение</c:v>
                </c:pt>
                <c:pt idx="4">
                  <c:v>Валуецкое сельское поселение</c:v>
                </c:pt>
                <c:pt idx="5">
                  <c:v>Витовское сельское поселение</c:v>
                </c:pt>
                <c:pt idx="6">
                  <c:v>Гущинское сельское поселение</c:v>
                </c:pt>
                <c:pt idx="7">
                  <c:v>Дмитровское сельское поселение</c:v>
                </c:pt>
                <c:pt idx="8">
                  <c:v>Доманичское сельское поселение</c:v>
                </c:pt>
                <c:pt idx="9">
                  <c:v>Краснорогское сельское поселение</c:v>
                </c:pt>
                <c:pt idx="10">
                  <c:v>Московское сельское поселение</c:v>
                </c:pt>
                <c:pt idx="11">
                  <c:v>Первомайское сельское поселение</c:v>
                </c:pt>
                <c:pt idx="12">
                  <c:v>Польниковское сельское поселение</c:v>
                </c:pt>
                <c:pt idx="13">
                  <c:v>Рагозинское сельское поселение</c:v>
                </c:pt>
                <c:pt idx="14">
                  <c:v>Речицкое сельское поселение</c:v>
                </c:pt>
                <c:pt idx="15">
                  <c:v>Сетоловское сельское поселение</c:v>
                </c:pt>
                <c:pt idx="16">
                  <c:v>Семецкое сельское поселение</c:v>
                </c:pt>
                <c:pt idx="17">
                  <c:v>Титовское сельское поселение</c:v>
                </c:pt>
                <c:pt idx="18">
                  <c:v>Чоповское сельское поселение</c:v>
                </c:pt>
              </c:strCache>
            </c:strRef>
          </c:cat>
          <c:val>
            <c:numRef>
              <c:f>Лист1!$B$2:$B$20</c:f>
              <c:numCache>
                <c:formatCode>General</c:formatCode>
                <c:ptCount val="19"/>
                <c:pt idx="0">
                  <c:v>30929741.829999998</c:v>
                </c:pt>
                <c:pt idx="1">
                  <c:v>1588771.03</c:v>
                </c:pt>
                <c:pt idx="2">
                  <c:v>2776758.68</c:v>
                </c:pt>
                <c:pt idx="3">
                  <c:v>2081565.79</c:v>
                </c:pt>
                <c:pt idx="4">
                  <c:v>2281193.0699999998</c:v>
                </c:pt>
                <c:pt idx="5">
                  <c:v>2302300.54</c:v>
                </c:pt>
                <c:pt idx="6">
                  <c:v>2694096.89</c:v>
                </c:pt>
                <c:pt idx="7">
                  <c:v>4896523.83</c:v>
                </c:pt>
                <c:pt idx="8">
                  <c:v>2928051.15</c:v>
                </c:pt>
                <c:pt idx="9">
                  <c:v>4447665.03</c:v>
                </c:pt>
                <c:pt idx="10">
                  <c:v>2825471.63</c:v>
                </c:pt>
                <c:pt idx="11">
                  <c:v>1925368.61</c:v>
                </c:pt>
                <c:pt idx="12">
                  <c:v>2183245.19</c:v>
                </c:pt>
                <c:pt idx="13">
                  <c:v>1988319.49</c:v>
                </c:pt>
                <c:pt idx="14">
                  <c:v>7482507.0599999996</c:v>
                </c:pt>
                <c:pt idx="15">
                  <c:v>5921618.4100000001</c:v>
                </c:pt>
                <c:pt idx="16">
                  <c:v>3281527.59</c:v>
                </c:pt>
                <c:pt idx="17">
                  <c:v>1651261.35</c:v>
                </c:pt>
                <c:pt idx="18">
                  <c:v>2800032.39</c:v>
                </c:pt>
              </c:numCache>
            </c:numRef>
          </c:val>
        </c:ser>
        <c:ser>
          <c:idx val="1"/>
          <c:order val="1"/>
          <c:tx>
            <c:strRef>
              <c:f>Лист1!$C$1</c:f>
              <c:strCache>
                <c:ptCount val="1"/>
                <c:pt idx="0">
                  <c:v>2016 год</c:v>
                </c:pt>
              </c:strCache>
            </c:strRef>
          </c:tx>
          <c:invertIfNegative val="0"/>
          <c:dLbls>
            <c:spPr>
              <a:noFill/>
              <a:ln>
                <a:noFill/>
              </a:ln>
              <a:effectLst/>
            </c:spPr>
            <c:txPr>
              <a:bodyPr/>
              <a:lstStyle/>
              <a:p>
                <a:pPr>
                  <a:defRPr sz="700"/>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Почепское городское поселение</c:v>
                </c:pt>
                <c:pt idx="1">
                  <c:v>Рамасухское городское поселение  </c:v>
                </c:pt>
                <c:pt idx="2">
                  <c:v>Бакланское сельское поселение</c:v>
                </c:pt>
                <c:pt idx="3">
                  <c:v>Бельковское сельское поселение</c:v>
                </c:pt>
                <c:pt idx="4">
                  <c:v>Валуецкое сельское поселение</c:v>
                </c:pt>
                <c:pt idx="5">
                  <c:v>Витовское сельское поселение</c:v>
                </c:pt>
                <c:pt idx="6">
                  <c:v>Гущинское сельское поселение</c:v>
                </c:pt>
                <c:pt idx="7">
                  <c:v>Дмитровское сельское поселение</c:v>
                </c:pt>
                <c:pt idx="8">
                  <c:v>Доманичское сельское поселение</c:v>
                </c:pt>
                <c:pt idx="9">
                  <c:v>Краснорогское сельское поселение</c:v>
                </c:pt>
                <c:pt idx="10">
                  <c:v>Московское сельское поселение</c:v>
                </c:pt>
                <c:pt idx="11">
                  <c:v>Первомайское сельское поселение</c:v>
                </c:pt>
                <c:pt idx="12">
                  <c:v>Польниковское сельское поселение</c:v>
                </c:pt>
                <c:pt idx="13">
                  <c:v>Рагозинское сельское поселение</c:v>
                </c:pt>
                <c:pt idx="14">
                  <c:v>Речицкое сельское поселение</c:v>
                </c:pt>
                <c:pt idx="15">
                  <c:v>Сетоловское сельское поселение</c:v>
                </c:pt>
                <c:pt idx="16">
                  <c:v>Семецкое сельское поселение</c:v>
                </c:pt>
                <c:pt idx="17">
                  <c:v>Титовское сельское поселение</c:v>
                </c:pt>
                <c:pt idx="18">
                  <c:v>Чоповское сельское поселение</c:v>
                </c:pt>
              </c:strCache>
            </c:strRef>
          </c:cat>
          <c:val>
            <c:numRef>
              <c:f>Лист1!$C$2:$C$20</c:f>
              <c:numCache>
                <c:formatCode>General</c:formatCode>
                <c:ptCount val="19"/>
                <c:pt idx="0">
                  <c:v>50437119.200000003</c:v>
                </c:pt>
                <c:pt idx="1">
                  <c:v>2046049.53</c:v>
                </c:pt>
                <c:pt idx="2">
                  <c:v>2839336.23</c:v>
                </c:pt>
                <c:pt idx="3">
                  <c:v>2288097.4900000002</c:v>
                </c:pt>
                <c:pt idx="4">
                  <c:v>1885051.92</c:v>
                </c:pt>
                <c:pt idx="5">
                  <c:v>2281722.7000000002</c:v>
                </c:pt>
                <c:pt idx="6">
                  <c:v>2616564.56</c:v>
                </c:pt>
                <c:pt idx="7">
                  <c:v>2439780.2799999998</c:v>
                </c:pt>
                <c:pt idx="8">
                  <c:v>3590287.13</c:v>
                </c:pt>
                <c:pt idx="9">
                  <c:v>3501534.29</c:v>
                </c:pt>
                <c:pt idx="10">
                  <c:v>2902072.18</c:v>
                </c:pt>
                <c:pt idx="11">
                  <c:v>2252329.63</c:v>
                </c:pt>
                <c:pt idx="12">
                  <c:v>2146486.5499999998</c:v>
                </c:pt>
                <c:pt idx="13">
                  <c:v>2575535.63</c:v>
                </c:pt>
                <c:pt idx="14">
                  <c:v>4672447.83</c:v>
                </c:pt>
                <c:pt idx="15">
                  <c:v>2965432.04</c:v>
                </c:pt>
                <c:pt idx="16">
                  <c:v>3469267.19</c:v>
                </c:pt>
                <c:pt idx="17">
                  <c:v>2212110.7999999998</c:v>
                </c:pt>
                <c:pt idx="18">
                  <c:v>3071207.39</c:v>
                </c:pt>
              </c:numCache>
            </c:numRef>
          </c:val>
        </c:ser>
        <c:ser>
          <c:idx val="2"/>
          <c:order val="2"/>
          <c:tx>
            <c:strRef>
              <c:f>Лист1!$D$1</c:f>
              <c:strCache>
                <c:ptCount val="1"/>
                <c:pt idx="0">
                  <c:v>2017 год</c:v>
                </c:pt>
              </c:strCache>
            </c:strRef>
          </c:tx>
          <c:invertIfNegative val="0"/>
          <c:dLbls>
            <c:dLbl>
              <c:idx val="16"/>
              <c:layout/>
              <c:tx>
                <c:rich>
                  <a:bodyPr/>
                  <a:lstStyle/>
                  <a:p>
                    <a:r>
                      <a:rPr lang="en-US"/>
                      <a:t>2</a:t>
                    </a:r>
                    <a:r>
                      <a:rPr lang="ru-RU"/>
                      <a:t>961089,09</a:t>
                    </a:r>
                    <a:endParaRPr lang="en-US"/>
                  </a:p>
                </c:rich>
              </c:tx>
              <c:dLblPos val="outEnd"/>
              <c:showLegendKey val="0"/>
              <c:showVal val="1"/>
              <c:showCatName val="0"/>
              <c:showSerName val="0"/>
              <c:showPercent val="0"/>
              <c:showBubbleSize val="0"/>
            </c:dLbl>
            <c:spPr>
              <a:noFill/>
              <a:ln>
                <a:noFill/>
              </a:ln>
              <a:effectLst/>
            </c:spPr>
            <c:txPr>
              <a:bodyPr/>
              <a:lstStyle/>
              <a:p>
                <a:pPr>
                  <a:defRPr sz="700"/>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Почепское городское поселение</c:v>
                </c:pt>
                <c:pt idx="1">
                  <c:v>Рамасухское городское поселение  </c:v>
                </c:pt>
                <c:pt idx="2">
                  <c:v>Бакланское сельское поселение</c:v>
                </c:pt>
                <c:pt idx="3">
                  <c:v>Бельковское сельское поселение</c:v>
                </c:pt>
                <c:pt idx="4">
                  <c:v>Валуецкое сельское поселение</c:v>
                </c:pt>
                <c:pt idx="5">
                  <c:v>Витовское сельское поселение</c:v>
                </c:pt>
                <c:pt idx="6">
                  <c:v>Гущинское сельское поселение</c:v>
                </c:pt>
                <c:pt idx="7">
                  <c:v>Дмитровское сельское поселение</c:v>
                </c:pt>
                <c:pt idx="8">
                  <c:v>Доманичское сельское поселение</c:v>
                </c:pt>
                <c:pt idx="9">
                  <c:v>Краснорогское сельское поселение</c:v>
                </c:pt>
                <c:pt idx="10">
                  <c:v>Московское сельское поселение</c:v>
                </c:pt>
                <c:pt idx="11">
                  <c:v>Первомайское сельское поселение</c:v>
                </c:pt>
                <c:pt idx="12">
                  <c:v>Польниковское сельское поселение</c:v>
                </c:pt>
                <c:pt idx="13">
                  <c:v>Рагозинское сельское поселение</c:v>
                </c:pt>
                <c:pt idx="14">
                  <c:v>Речицкое сельское поселение</c:v>
                </c:pt>
                <c:pt idx="15">
                  <c:v>Сетоловское сельское поселение</c:v>
                </c:pt>
                <c:pt idx="16">
                  <c:v>Семецкое сельское поселение</c:v>
                </c:pt>
                <c:pt idx="17">
                  <c:v>Титовское сельское поселение</c:v>
                </c:pt>
                <c:pt idx="18">
                  <c:v>Чоповское сельское поселение</c:v>
                </c:pt>
              </c:strCache>
            </c:strRef>
          </c:cat>
          <c:val>
            <c:numRef>
              <c:f>Лист1!$D$2:$D$20</c:f>
              <c:numCache>
                <c:formatCode>General</c:formatCode>
                <c:ptCount val="19"/>
                <c:pt idx="0">
                  <c:v>53116039.380000003</c:v>
                </c:pt>
                <c:pt idx="1">
                  <c:v>1682691.38</c:v>
                </c:pt>
                <c:pt idx="2">
                  <c:v>2442082.3199999998</c:v>
                </c:pt>
                <c:pt idx="3">
                  <c:v>1908749.73</c:v>
                </c:pt>
                <c:pt idx="4">
                  <c:v>1708159.4</c:v>
                </c:pt>
                <c:pt idx="5">
                  <c:v>3869504.06</c:v>
                </c:pt>
                <c:pt idx="6">
                  <c:v>2855892.04</c:v>
                </c:pt>
                <c:pt idx="7">
                  <c:v>2189906.46</c:v>
                </c:pt>
                <c:pt idx="8">
                  <c:v>2563663.5099999998</c:v>
                </c:pt>
                <c:pt idx="9">
                  <c:v>4523371.1500000004</c:v>
                </c:pt>
                <c:pt idx="10">
                  <c:v>2664114.69</c:v>
                </c:pt>
                <c:pt idx="11">
                  <c:v>2310585.96</c:v>
                </c:pt>
                <c:pt idx="12">
                  <c:v>2146375.7000000002</c:v>
                </c:pt>
                <c:pt idx="13">
                  <c:v>2807233.64</c:v>
                </c:pt>
                <c:pt idx="14">
                  <c:v>3774584.59</c:v>
                </c:pt>
                <c:pt idx="15">
                  <c:v>2184845.33</c:v>
                </c:pt>
                <c:pt idx="16">
                  <c:v>2161089.09</c:v>
                </c:pt>
                <c:pt idx="17">
                  <c:v>1815639.14</c:v>
                </c:pt>
                <c:pt idx="18">
                  <c:v>2477761.67</c:v>
                </c:pt>
              </c:numCache>
            </c:numRef>
          </c:val>
        </c:ser>
        <c:dLbls>
          <c:showLegendKey val="0"/>
          <c:showVal val="1"/>
          <c:showCatName val="0"/>
          <c:showSerName val="0"/>
          <c:showPercent val="0"/>
          <c:showBubbleSize val="0"/>
        </c:dLbls>
        <c:gapWidth val="150"/>
        <c:axId val="107186048"/>
        <c:axId val="107187584"/>
      </c:barChart>
      <c:catAx>
        <c:axId val="107186048"/>
        <c:scaling>
          <c:orientation val="minMax"/>
        </c:scaling>
        <c:delete val="0"/>
        <c:axPos val="l"/>
        <c:numFmt formatCode="General" sourceLinked="0"/>
        <c:majorTickMark val="out"/>
        <c:minorTickMark val="none"/>
        <c:tickLblPos val="nextTo"/>
        <c:crossAx val="107187584"/>
        <c:crosses val="autoZero"/>
        <c:auto val="1"/>
        <c:lblAlgn val="ctr"/>
        <c:lblOffset val="100"/>
        <c:noMultiLvlLbl val="0"/>
      </c:catAx>
      <c:valAx>
        <c:axId val="107187584"/>
        <c:scaling>
          <c:orientation val="minMax"/>
        </c:scaling>
        <c:delete val="0"/>
        <c:axPos val="b"/>
        <c:majorGridlines/>
        <c:numFmt formatCode="General" sourceLinked="1"/>
        <c:majorTickMark val="out"/>
        <c:minorTickMark val="none"/>
        <c:tickLblPos val="nextTo"/>
        <c:crossAx val="107186048"/>
        <c:crosses val="autoZero"/>
        <c:crossBetween val="between"/>
      </c:valAx>
    </c:plotArea>
    <c:legend>
      <c:legendPos val="b"/>
      <c:layout/>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'Макро показатели'!$C$14</c:f>
              <c:strCache>
                <c:ptCount val="1"/>
                <c:pt idx="0">
                  <c:v>Объем инвестиций в основной капитал предприятий Почепского района, млн.руб.</c:v>
                </c:pt>
              </c:strCache>
            </c:strRef>
          </c:tx>
          <c:spPr>
            <a:ln w="28575" cap="rnd">
              <a:solidFill>
                <a:schemeClr val="accent1"/>
              </a:solidFill>
              <a:round/>
            </a:ln>
            <a:effectLst/>
          </c:spPr>
          <c:marker>
            <c:symbol val="none"/>
          </c:marker>
          <c:dLbls>
            <c:dLblPos val="t"/>
            <c:showLegendKey val="0"/>
            <c:showVal val="1"/>
            <c:showCatName val="0"/>
            <c:showSerName val="0"/>
            <c:showPercent val="0"/>
            <c:showBubbleSize val="0"/>
            <c:showLeaderLines val="0"/>
          </c:dLbls>
          <c:cat>
            <c:numRef>
              <c:f>'Макро показатели'!$D$13:$M$13</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'Макро показатели'!$D$14:$M$14</c:f>
              <c:numCache>
                <c:formatCode>General</c:formatCode>
                <c:ptCount val="10"/>
                <c:pt idx="0">
                  <c:v>1544.2</c:v>
                </c:pt>
                <c:pt idx="1">
                  <c:v>4618.4000000000005</c:v>
                </c:pt>
                <c:pt idx="2">
                  <c:v>6732.3</c:v>
                </c:pt>
                <c:pt idx="3">
                  <c:v>3880.5</c:v>
                </c:pt>
                <c:pt idx="4">
                  <c:v>236.9</c:v>
                </c:pt>
                <c:pt idx="5">
                  <c:v>661.6</c:v>
                </c:pt>
                <c:pt idx="6">
                  <c:v>426</c:v>
                </c:pt>
                <c:pt idx="7">
                  <c:v>554.79999999999995</c:v>
                </c:pt>
                <c:pt idx="8">
                  <c:v>444.7</c:v>
                </c:pt>
                <c:pt idx="9">
                  <c:v>233.7</c:v>
                </c:pt>
              </c:numCache>
            </c:numRef>
          </c:val>
          <c:smooth val="0"/>
          <c:extLst xmlns:c16r2="http://schemas.microsoft.com/office/drawing/2015/06/chart">
            <c:ext xmlns:c16="http://schemas.microsoft.com/office/drawing/2014/chart" uri="{C3380CC4-5D6E-409C-BE32-E72D297353CC}">
              <c16:uniqueId val="{00000000-FBE7-CB4D-9225-074C63C69956}"/>
            </c:ext>
          </c:extLst>
        </c:ser>
        <c:dLbls>
          <c:showLegendKey val="0"/>
          <c:showVal val="1"/>
          <c:showCatName val="0"/>
          <c:showSerName val="0"/>
          <c:showPercent val="0"/>
          <c:showBubbleSize val="0"/>
        </c:dLbls>
        <c:marker val="1"/>
        <c:smooth val="0"/>
        <c:axId val="107252736"/>
        <c:axId val="107272064"/>
      </c:lineChart>
      <c:catAx>
        <c:axId val="107252736"/>
        <c:scaling>
          <c:orientation val="minMax"/>
        </c:scaling>
        <c:delete val="0"/>
        <c:axPos val="b"/>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107272064"/>
        <c:crosses val="autoZero"/>
        <c:auto val="1"/>
        <c:lblAlgn val="ctr"/>
        <c:lblOffset val="100"/>
        <c:tickLblSkip val="3"/>
        <c:tickMarkSkip val="3"/>
        <c:noMultiLvlLbl val="0"/>
      </c:catAx>
      <c:valAx>
        <c:axId val="1072720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ru-RU"/>
                  <a:t>млн. руб.</a:t>
                </a:r>
              </a:p>
            </c:rich>
          </c:tx>
          <c:layout/>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ru-RU"/>
          </a:p>
        </c:txPr>
        <c:crossAx val="107252736"/>
        <c:crosses val="autoZero"/>
        <c:crossBetween val="between"/>
      </c:valAx>
      <c:spPr>
        <a:noFill/>
        <a:ln>
          <a:noFill/>
        </a:ln>
        <a:effectLst/>
      </c:spPr>
    </c:plotArea>
    <c:legend>
      <c:legendPos val="b"/>
      <c:layout/>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noFill/>
      <a:round/>
    </a:ln>
    <a:effectLst/>
  </c:spPr>
  <c:txPr>
    <a:bodyPr/>
    <a:lstStyle/>
    <a:p>
      <a:pPr>
        <a:defRPr sz="800">
          <a:latin typeface="Times New Roman" pitchFamily="18" charset="0"/>
          <a:cs typeface="Times New Roman" pitchFamily="18" charset="0"/>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Бюджет!$D$18</c:f>
              <c:strCache>
                <c:ptCount val="1"/>
                <c:pt idx="0">
                  <c:v>Фактичекские доходы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Pt>
            <c:idx val="11"/>
            <c:marker>
              <c:symbol val="none"/>
            </c:marker>
            <c:bubble3D val="0"/>
            <c:spPr>
              <a:ln w="19050" cap="rnd">
                <a:noFill/>
                <a:round/>
              </a:ln>
              <a:effectLst/>
            </c:spPr>
            <c:extLst xmlns:c16r2="http://schemas.microsoft.com/office/drawing/2015/06/chart">
              <c:ext xmlns:c16="http://schemas.microsoft.com/office/drawing/2014/chart" uri="{C3380CC4-5D6E-409C-BE32-E72D297353CC}">
                <c16:uniqueId val="{00000005-CC38-984C-8B8E-66DF9E587B96}"/>
              </c:ext>
            </c:extLst>
          </c:dPt>
          <c:dPt>
            <c:idx val="12"/>
            <c:marker>
              <c:symbol val="none"/>
            </c:marker>
            <c:bubble3D val="0"/>
            <c:spPr>
              <a:ln w="19050" cap="rnd">
                <a:noFill/>
                <a:round/>
              </a:ln>
              <a:effectLst/>
            </c:spPr>
            <c:extLst xmlns:c16r2="http://schemas.microsoft.com/office/drawing/2015/06/chart">
              <c:ext xmlns:c16="http://schemas.microsoft.com/office/drawing/2014/chart" uri="{C3380CC4-5D6E-409C-BE32-E72D297353CC}">
                <c16:uniqueId val="{00000006-CC38-984C-8B8E-66DF9E587B96}"/>
              </c:ext>
            </c:extLst>
          </c:dPt>
          <c:dLbls>
            <c:dLbl>
              <c:idx val="0"/>
              <c:layout>
                <c:manualLayout>
                  <c:x val="-4.6807521584255482E-2"/>
                  <c:y val="-5.322444372415076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CC38-984C-8B8E-66DF9E587B96}"/>
                </c:ext>
                <c:ext xmlns:c15="http://schemas.microsoft.com/office/drawing/2012/chart" uri="{CE6537A1-D6FC-4f65-9D91-7224C49458BB}"/>
              </c:extLst>
            </c:dLbl>
            <c:dLbl>
              <c:idx val="1"/>
              <c:layout>
                <c:manualLayout>
                  <c:x val="-3.9325058239488307E-2"/>
                  <c:y val="4.052557724713158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CC38-984C-8B8E-66DF9E587B96}"/>
                </c:ext>
                <c:ext xmlns:c15="http://schemas.microsoft.com/office/drawing/2012/chart" uri="{CE6537A1-D6FC-4f65-9D91-7224C49458BB}"/>
              </c:extLst>
            </c:dLbl>
            <c:dLbl>
              <c:idx val="2"/>
              <c:layout>
                <c:manualLayout>
                  <c:x val="-3.745444240329656E-2"/>
                  <c:y val="-3.191762077613214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CC38-984C-8B8E-66DF9E587B96}"/>
                </c:ext>
                <c:ext xmlns:c15="http://schemas.microsoft.com/office/drawing/2012/chart" uri="{CE6537A1-D6FC-4f65-9D91-7224C49458BB}"/>
              </c:extLst>
            </c:dLbl>
            <c:dLbl>
              <c:idx val="3"/>
              <c:layout>
                <c:manualLayout>
                  <c:x val="-3.3713210730912942E-2"/>
                  <c:y val="3.200284806792420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CC38-984C-8B8E-66DF9E587B96}"/>
                </c:ext>
                <c:ext xmlns:c15="http://schemas.microsoft.com/office/drawing/2012/chart" uri="{CE6537A1-D6FC-4f65-9D91-7224C49458BB}"/>
              </c:extLst>
            </c:dLbl>
            <c:dLbl>
              <c:idx val="4"/>
              <c:layout>
                <c:manualLayout>
                  <c:x val="-5.6160600765214425E-2"/>
                  <c:y val="-4.044034995533955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CC38-984C-8B8E-66DF9E587B96}"/>
                </c:ext>
                <c:ext xmlns:c15="http://schemas.microsoft.com/office/drawing/2012/chart" uri="{CE6537A1-D6FC-4f65-9D91-7224C49458BB}"/>
              </c:extLst>
            </c:dLbl>
            <c:dLbl>
              <c:idx val="5"/>
              <c:layout>
                <c:manualLayout>
                  <c:x val="-2.8101363222337604E-2"/>
                  <c:y val="4.05255772471316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CC38-984C-8B8E-66DF9E587B96}"/>
                </c:ext>
                <c:ext xmlns:c15="http://schemas.microsoft.com/office/drawing/2012/chart" uri="{CE6537A1-D6FC-4f65-9D91-7224C49458BB}"/>
              </c:extLst>
            </c:dLbl>
            <c:dLbl>
              <c:idx val="7"/>
              <c:layout>
                <c:manualLayout>
                  <c:x val="-3.5583826567104772E-2"/>
                  <c:y val="5.33096710159429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CC38-984C-8B8E-66DF9E587B96}"/>
                </c:ext>
                <c:ext xmlns:c15="http://schemas.microsoft.com/office/drawing/2012/chart" uri="{CE6537A1-D6FC-4f65-9D91-7224C49458BB}"/>
              </c:extLst>
            </c:dLbl>
            <c:dLbl>
              <c:idx val="8"/>
              <c:layout>
                <c:manualLayout>
                  <c:x val="-5.7425297799313574E-2"/>
                  <c:y val="-5.184530203442184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9"/>
              <c:layout>
                <c:manualLayout>
                  <c:x val="-6.364306410998162E-2"/>
                  <c:y val="-2.76562561865283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CC38-984C-8B8E-66DF9E587B96}"/>
                </c:ext>
                <c:ext xmlns:c15="http://schemas.microsoft.com/office/drawing/2012/chart" uri="{CE6537A1-D6FC-4f65-9D91-7224C49458BB}"/>
              </c:extLst>
            </c:dLbl>
            <c:dLbl>
              <c:idx val="10"/>
              <c:delete val="1"/>
              <c:extLst xmlns:c16r2="http://schemas.microsoft.com/office/drawing/2015/06/chart">
                <c:ext xmlns:c16="http://schemas.microsoft.com/office/drawing/2014/chart" uri="{C3380CC4-5D6E-409C-BE32-E72D297353CC}">
                  <c16:uniqueId val="{00000017-CC38-984C-8B8E-66DF9E587B96}"/>
                </c:ext>
                <c:ext xmlns:c15="http://schemas.microsoft.com/office/drawing/2012/chart" uri="{CE6537A1-D6FC-4f65-9D91-7224C49458BB}"/>
              </c:extLst>
            </c:dLbl>
            <c:dLbl>
              <c:idx val="11"/>
              <c:delete val="1"/>
              <c:extLst xmlns:c16r2="http://schemas.microsoft.com/office/drawing/2015/06/chart">
                <c:ext xmlns:c16="http://schemas.microsoft.com/office/drawing/2014/chart" uri="{C3380CC4-5D6E-409C-BE32-E72D297353CC}">
                  <c16:uniqueId val="{00000005-CC38-984C-8B8E-66DF9E587B96}"/>
                </c:ext>
                <c:ext xmlns:c15="http://schemas.microsoft.com/office/drawing/2012/chart" uri="{CE6537A1-D6FC-4f65-9D91-7224C49458BB}"/>
              </c:extLst>
            </c:dLbl>
            <c:dLbl>
              <c:idx val="12"/>
              <c:delete val="1"/>
              <c:extLst xmlns:c16r2="http://schemas.microsoft.com/office/drawing/2015/06/chart">
                <c:ext xmlns:c16="http://schemas.microsoft.com/office/drawing/2014/chart" uri="{C3380CC4-5D6E-409C-BE32-E72D297353CC}">
                  <c16:uniqueId val="{00000006-CC38-984C-8B8E-66DF9E587B96}"/>
                </c:ext>
                <c:ext xmlns:c15="http://schemas.microsoft.com/office/drawing/2012/chart" uri="{CE6537A1-D6FC-4f65-9D91-7224C49458BB}"/>
              </c:extLst>
            </c:dLbl>
            <c:spPr>
              <a:noFill/>
              <a:ln>
                <a:noFill/>
              </a:ln>
              <a:effectLst/>
            </c:spPr>
            <c:txPr>
              <a:bodyPr rot="0" vert="horz"/>
              <a:lstStyle/>
              <a:p>
                <a:pPr>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name>Линия тренда </c:name>
            <c:spPr>
              <a:ln w="19050" cap="rnd">
                <a:solidFill>
                  <a:schemeClr val="accent6"/>
                </a:solidFill>
                <a:prstDash val="sysDot"/>
              </a:ln>
              <a:effectLst/>
            </c:spPr>
            <c:trendlineType val="linear"/>
            <c:dispRSqr val="1"/>
            <c:dispEq val="1"/>
            <c:trendlineLbl>
              <c:layout>
                <c:manualLayout>
                  <c:x val="-8.5932409200012744E-2"/>
                  <c:y val="0.29894143677108015"/>
                </c:manualLayout>
              </c:layout>
              <c:numFmt formatCode="General" sourceLinked="0"/>
              <c:spPr>
                <a:noFill/>
                <a:ln>
                  <a:noFill/>
                </a:ln>
                <a:effectLst/>
              </c:spPr>
              <c:txPr>
                <a:bodyPr rot="0" vert="horz"/>
                <a:lstStyle/>
                <a:p>
                  <a:pPr>
                    <a:defRPr/>
                  </a:pPr>
                  <a:endParaRPr lang="ru-RU"/>
                </a:p>
              </c:txPr>
            </c:trendlineLbl>
          </c:trendline>
          <c:xVal>
            <c:numRef>
              <c:f>Бюджет!$C$21:$C$41</c:f>
              <c:numCache>
                <c:formatCode>General</c:formatCode>
                <c:ptCount val="21"/>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pt idx="19">
                  <c:v>2029</c:v>
                </c:pt>
                <c:pt idx="20">
                  <c:v>2030</c:v>
                </c:pt>
              </c:numCache>
            </c:numRef>
          </c:xVal>
          <c:yVal>
            <c:numRef>
              <c:f>Бюджет!$D$21:$D$41</c:f>
              <c:numCache>
                <c:formatCode>General</c:formatCode>
                <c:ptCount val="21"/>
                <c:pt idx="0">
                  <c:v>466.2</c:v>
                </c:pt>
                <c:pt idx="1">
                  <c:v>429.8</c:v>
                </c:pt>
                <c:pt idx="2">
                  <c:v>527.20000000000005</c:v>
                </c:pt>
                <c:pt idx="3">
                  <c:v>615.1</c:v>
                </c:pt>
                <c:pt idx="4">
                  <c:v>585.29999999999995</c:v>
                </c:pt>
                <c:pt idx="5">
                  <c:v>647.5</c:v>
                </c:pt>
                <c:pt idx="6">
                  <c:v>609.9</c:v>
                </c:pt>
                <c:pt idx="7">
                  <c:v>623.5</c:v>
                </c:pt>
                <c:pt idx="8">
                  <c:v>653.96799999999928</c:v>
                </c:pt>
                <c:pt idx="9">
                  <c:v>635.9779999999995</c:v>
                </c:pt>
                <c:pt idx="10">
                  <c:v>644.40800000000002</c:v>
                </c:pt>
              </c:numCache>
            </c:numRef>
          </c:yVal>
          <c:smooth val="0"/>
          <c:extLst xmlns:c16r2="http://schemas.microsoft.com/office/drawing/2015/06/chart">
            <c:ext xmlns:c16="http://schemas.microsoft.com/office/drawing/2014/chart" uri="{C3380CC4-5D6E-409C-BE32-E72D297353CC}">
              <c16:uniqueId val="{00000000-CC38-984C-8B8E-66DF9E587B96}"/>
            </c:ext>
          </c:extLst>
        </c:ser>
        <c:ser>
          <c:idx val="1"/>
          <c:order val="1"/>
          <c:tx>
            <c:strRef>
              <c:f>Бюджет!$E$18</c:f>
              <c:strCache>
                <c:ptCount val="1"/>
                <c:pt idx="0">
                  <c:v>Значения бюджета на 2018-2020гг </c:v>
                </c:pt>
              </c:strCache>
            </c:strRef>
          </c:tx>
          <c:spPr>
            <a:ln w="19050" cap="rnd">
              <a:solidFill>
                <a:schemeClr val="accent2"/>
              </a:solidFill>
              <a:prstDash val="dash"/>
              <a:round/>
            </a:ln>
            <a:effectLst/>
          </c:spPr>
          <c:marker>
            <c:symbol val="circle"/>
            <c:size val="5"/>
            <c:spPr>
              <a:solidFill>
                <a:schemeClr val="accent2"/>
              </a:solidFill>
              <a:ln w="9525">
                <a:noFill/>
              </a:ln>
              <a:effectLst/>
            </c:spPr>
          </c:marker>
          <c:dLbls>
            <c:dLbl>
              <c:idx val="10"/>
              <c:layout>
                <c:manualLayout>
                  <c:x val="-5.2419369092830854E-2"/>
                  <c:y val="4.05255772471316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CC38-984C-8B8E-66DF9E587B96}"/>
                </c:ext>
                <c:ext xmlns:c15="http://schemas.microsoft.com/office/drawing/2012/chart" uri="{CE6537A1-D6FC-4f65-9D91-7224C49458BB}"/>
              </c:extLst>
            </c:dLbl>
            <c:dLbl>
              <c:idx val="11"/>
              <c:layout>
                <c:manualLayout>
                  <c:x val="-4.1195674075680179E-2"/>
                  <c:y val="4.05255772471316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CC38-984C-8B8E-66DF9E587B96}"/>
                </c:ext>
                <c:ext xmlns:c15="http://schemas.microsoft.com/office/drawing/2012/chart" uri="{CE6537A1-D6FC-4f65-9D91-7224C49458BB}"/>
              </c:extLst>
            </c:dLbl>
            <c:dLbl>
              <c:idx val="12"/>
              <c:layout>
                <c:manualLayout>
                  <c:x val="-1.8748284041378693E-2"/>
                  <c:y val="3.200284806792420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CC38-984C-8B8E-66DF9E587B96}"/>
                </c:ext>
                <c:ext xmlns:c15="http://schemas.microsoft.com/office/drawing/2012/chart" uri="{CE6537A1-D6FC-4f65-9D91-7224C49458BB}"/>
              </c:extLst>
            </c:dLbl>
            <c:spPr>
              <a:noFill/>
              <a:ln>
                <a:noFill/>
              </a:ln>
              <a:effectLst/>
            </c:spPr>
            <c:txPr>
              <a:bodyPr rot="0" vert="horz"/>
              <a:lstStyle/>
              <a:p>
                <a:pPr>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Бюджет!$C$19:$C$41</c:f>
              <c:numCache>
                <c:formatCode>General</c:formatCode>
                <c:ptCount val="23"/>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xVal>
          <c:yVal>
            <c:numRef>
              <c:f>Бюджет!$E$19:$E$41</c:f>
              <c:numCache>
                <c:formatCode>General</c:formatCode>
                <c:ptCount val="23"/>
                <c:pt idx="10">
                  <c:v>653.96799999999928</c:v>
                </c:pt>
                <c:pt idx="11">
                  <c:v>635.9779999999995</c:v>
                </c:pt>
                <c:pt idx="12">
                  <c:v>644.40800000000002</c:v>
                </c:pt>
              </c:numCache>
            </c:numRef>
          </c:yVal>
          <c:smooth val="0"/>
          <c:extLst xmlns:c16r2="http://schemas.microsoft.com/office/drawing/2015/06/chart">
            <c:ext xmlns:c16="http://schemas.microsoft.com/office/drawing/2014/chart" uri="{C3380CC4-5D6E-409C-BE32-E72D297353CC}">
              <c16:uniqueId val="{00000001-CC38-984C-8B8E-66DF9E587B96}"/>
            </c:ext>
          </c:extLst>
        </c:ser>
        <c:ser>
          <c:idx val="2"/>
          <c:order val="2"/>
          <c:tx>
            <c:strRef>
              <c:f>Бюджет!$F$18</c:f>
              <c:strCache>
                <c:ptCount val="1"/>
                <c:pt idx="0">
                  <c:v>Прогнозируемые значения доходов</c:v>
                </c:pt>
              </c:strCache>
            </c:strRef>
          </c:tx>
          <c:spPr>
            <a:ln w="19050" cap="rnd" cmpd="sng">
              <a:solidFill>
                <a:schemeClr val="accent6"/>
              </a:solidFill>
              <a:prstDash val="dash"/>
              <a:round/>
              <a:headEnd type="none"/>
              <a:tailEnd type="none"/>
            </a:ln>
            <a:effectLst/>
          </c:spPr>
          <c:marker>
            <c:symbol val="none"/>
          </c:marker>
          <c:dLbls>
            <c:dLbl>
              <c:idx val="10"/>
              <c:layout>
                <c:manualLayout>
                  <c:x val="1.8695739955582487E-3"/>
                  <c:y val="-6.125037907274085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1"/>
              <c:layout>
                <c:manualLayout>
                  <c:x val="-2.9971979058529465E-2"/>
                  <c:y val="3.200284806792411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CC38-984C-8B8E-66DF9E587B96}"/>
                </c:ext>
                <c:ext xmlns:c15="http://schemas.microsoft.com/office/drawing/2012/chart" uri="{CE6537A1-D6FC-4f65-9D91-7224C49458BB}"/>
              </c:extLst>
            </c:dLbl>
            <c:dLbl>
              <c:idx val="13"/>
              <c:layout>
                <c:manualLayout>
                  <c:x val="-3.3713210730913011E-2"/>
                  <c:y val="3.626421265752791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CC38-984C-8B8E-66DF9E587B96}"/>
                </c:ext>
                <c:ext xmlns:c15="http://schemas.microsoft.com/office/drawing/2012/chart" uri="{CE6537A1-D6FC-4f65-9D91-7224C49458BB}"/>
              </c:extLst>
            </c:dLbl>
            <c:dLbl>
              <c:idx val="15"/>
              <c:layout>
                <c:manualLayout>
                  <c:x val="-3.9325058239488307E-2"/>
                  <c:y val="4.904830642633917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CC38-984C-8B8E-66DF9E587B96}"/>
                </c:ext>
                <c:ext xmlns:c15="http://schemas.microsoft.com/office/drawing/2012/chart" uri="{CE6537A1-D6FC-4f65-9D91-7224C49458BB}"/>
              </c:extLst>
            </c:dLbl>
            <c:dLbl>
              <c:idx val="17"/>
              <c:layout>
                <c:manualLayout>
                  <c:x val="-3.9325058239488425E-2"/>
                  <c:y val="4.4786941836735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CC38-984C-8B8E-66DF9E587B96}"/>
                </c:ext>
                <c:ext xmlns:c15="http://schemas.microsoft.com/office/drawing/2012/chart" uri="{CE6537A1-D6FC-4f65-9D91-7224C49458BB}"/>
              </c:extLst>
            </c:dLbl>
            <c:dLbl>
              <c:idx val="19"/>
              <c:layout>
                <c:manualLayout>
                  <c:x val="-3.5583826567104772E-2"/>
                  <c:y val="3.200284806792420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CC38-984C-8B8E-66DF9E587B96}"/>
                </c:ext>
                <c:ext xmlns:c15="http://schemas.microsoft.com/office/drawing/2012/chart" uri="{CE6537A1-D6FC-4f65-9D91-7224C49458BB}"/>
              </c:extLst>
            </c:dLbl>
            <c:dLbl>
              <c:idx val="21"/>
              <c:layout>
                <c:manualLayout>
                  <c:x val="-2.9971979058529399E-2"/>
                  <c:y val="4.4786941836735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CC38-984C-8B8E-66DF9E587B96}"/>
                </c:ext>
                <c:ext xmlns:c15="http://schemas.microsoft.com/office/drawing/2012/chart" uri="{CE6537A1-D6FC-4f65-9D91-7224C49458BB}"/>
              </c:extLst>
            </c:dLbl>
            <c:spPr>
              <a:noFill/>
              <a:ln>
                <a:noFill/>
              </a:ln>
              <a:effectLst/>
            </c:spPr>
            <c:txPr>
              <a:bodyPr rot="0" vert="horz"/>
              <a:lstStyle/>
              <a:p>
                <a:pPr>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Бюджет!$C$19:$C$41</c:f>
              <c:numCache>
                <c:formatCode>General</c:formatCode>
                <c:ptCount val="23"/>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xVal>
          <c:yVal>
            <c:numRef>
              <c:f>Бюджет!$F$19:$F$41</c:f>
              <c:numCache>
                <c:formatCode>General</c:formatCode>
                <c:ptCount val="23"/>
                <c:pt idx="10" formatCode="0.00">
                  <c:v>642.75800000000163</c:v>
                </c:pt>
                <c:pt idx="11" formatCode="0.00">
                  <c:v>662.1889999999986</c:v>
                </c:pt>
                <c:pt idx="12" formatCode="0.00">
                  <c:v>681.62000000000262</c:v>
                </c:pt>
                <c:pt idx="13" formatCode="0.00">
                  <c:v>701.05099999999948</c:v>
                </c:pt>
                <c:pt idx="14" formatCode="0.00">
                  <c:v>720.48200000000338</c:v>
                </c:pt>
                <c:pt idx="15" formatCode="0.00">
                  <c:v>739.91300000000058</c:v>
                </c:pt>
                <c:pt idx="16" formatCode="0.00">
                  <c:v>759.34400000000448</c:v>
                </c:pt>
                <c:pt idx="17" formatCode="0.00">
                  <c:v>778.77500000000202</c:v>
                </c:pt>
                <c:pt idx="18" formatCode="0.00">
                  <c:v>798.20599999999831</c:v>
                </c:pt>
                <c:pt idx="19" formatCode="0.00">
                  <c:v>817.63700000000244</c:v>
                </c:pt>
                <c:pt idx="20" formatCode="0.00">
                  <c:v>837.06799999999885</c:v>
                </c:pt>
                <c:pt idx="21" formatCode="0.00">
                  <c:v>856.49900000000343</c:v>
                </c:pt>
                <c:pt idx="22" formatCode="0.00">
                  <c:v>875.93000000000029</c:v>
                </c:pt>
              </c:numCache>
            </c:numRef>
          </c:yVal>
          <c:smooth val="0"/>
          <c:extLst xmlns:c16r2="http://schemas.microsoft.com/office/drawing/2015/06/chart">
            <c:ext xmlns:c16="http://schemas.microsoft.com/office/drawing/2014/chart" uri="{C3380CC4-5D6E-409C-BE32-E72D297353CC}">
              <c16:uniqueId val="{00000002-CC38-984C-8B8E-66DF9E587B96}"/>
            </c:ext>
          </c:extLst>
        </c:ser>
        <c:dLbls>
          <c:showLegendKey val="0"/>
          <c:showVal val="1"/>
          <c:showCatName val="0"/>
          <c:showSerName val="0"/>
          <c:showPercent val="0"/>
          <c:showBubbleSize val="0"/>
        </c:dLbls>
        <c:axId val="107346944"/>
        <c:axId val="106652416"/>
      </c:scatterChart>
      <c:valAx>
        <c:axId val="107346944"/>
        <c:scaling>
          <c:orientation val="minMax"/>
          <c:max val="2031"/>
          <c:min val="2007"/>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ru-RU"/>
          </a:p>
        </c:txPr>
        <c:crossAx val="106652416"/>
        <c:crosses val="autoZero"/>
        <c:crossBetween val="midCat"/>
        <c:majorUnit val="3"/>
      </c:valAx>
      <c:valAx>
        <c:axId val="106652416"/>
        <c:scaling>
          <c:orientation val="minMax"/>
          <c:min val="150"/>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ru-RU"/>
                  <a:t>млн. руб.</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ru-RU"/>
          </a:p>
        </c:txPr>
        <c:crossAx val="107346944"/>
        <c:crosses val="autoZero"/>
        <c:crossBetween val="midCat"/>
      </c:valAx>
      <c:spPr>
        <a:noFill/>
        <a:ln>
          <a:noFill/>
        </a:ln>
        <a:effectLst/>
      </c:spPr>
    </c:plotArea>
    <c:legend>
      <c:legendPos val="b"/>
      <c:layout/>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tri" algn="ctr">
      <a:noFill/>
      <a:round/>
    </a:ln>
    <a:effectLst/>
  </c:spPr>
  <c:txPr>
    <a:bodyPr/>
    <a:lstStyle/>
    <a:p>
      <a:pPr>
        <a:defRPr sz="700">
          <a:latin typeface="Times New Roman" pitchFamily="18" charset="0"/>
          <a:cs typeface="Times New Roman" pitchFamily="18" charset="0"/>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Бюджет!$P$18</c:f>
              <c:strCache>
                <c:ptCount val="1"/>
                <c:pt idx="0">
                  <c:v>Фактичекские расходы</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Pt>
            <c:idx val="11"/>
            <c:marker>
              <c:symbol val="none"/>
            </c:marker>
            <c:bubble3D val="0"/>
            <c:spPr>
              <a:ln w="19050" cap="rnd">
                <a:noFill/>
                <a:round/>
              </a:ln>
              <a:effectLst/>
            </c:spPr>
            <c:extLst xmlns:c16r2="http://schemas.microsoft.com/office/drawing/2015/06/chart">
              <c:ext xmlns:c16="http://schemas.microsoft.com/office/drawing/2014/chart" uri="{C3380CC4-5D6E-409C-BE32-E72D297353CC}">
                <c16:uniqueId val="{00000004-1CE2-DB4A-BD6A-A3D7BFB85F64}"/>
              </c:ext>
            </c:extLst>
          </c:dPt>
          <c:dPt>
            <c:idx val="12"/>
            <c:marker>
              <c:symbol val="none"/>
            </c:marker>
            <c:bubble3D val="0"/>
            <c:spPr>
              <a:ln w="19050" cap="rnd">
                <a:noFill/>
                <a:round/>
              </a:ln>
              <a:effectLst/>
            </c:spPr>
            <c:extLst xmlns:c16r2="http://schemas.microsoft.com/office/drawing/2015/06/chart">
              <c:ext xmlns:c16="http://schemas.microsoft.com/office/drawing/2014/chart" uri="{C3380CC4-5D6E-409C-BE32-E72D297353CC}">
                <c16:uniqueId val="{00000005-1CE2-DB4A-BD6A-A3D7BFB85F64}"/>
              </c:ext>
            </c:extLst>
          </c:dPt>
          <c:dLbls>
            <c:dLbl>
              <c:idx val="0"/>
              <c:layout>
                <c:manualLayout>
                  <c:x val="-4.1131552259245578E-2"/>
                  <c:y val="-7.171296296296310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1CE2-DB4A-BD6A-A3D7BFB85F64}"/>
                </c:ext>
                <c:ext xmlns:c15="http://schemas.microsoft.com/office/drawing/2012/chart" uri="{CE6537A1-D6FC-4f65-9D91-7224C49458BB}"/>
              </c:extLst>
            </c:dLbl>
            <c:dLbl>
              <c:idx val="1"/>
              <c:layout>
                <c:manualLayout>
                  <c:x val="-3.7396143882048156E-2"/>
                  <c:y val="3.939814814814814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1CE2-DB4A-BD6A-A3D7BFB85F64}"/>
                </c:ext>
                <c:ext xmlns:c15="http://schemas.microsoft.com/office/drawing/2012/chart" uri="{CE6537A1-D6FC-4f65-9D91-7224C49458BB}"/>
              </c:extLst>
            </c:dLbl>
            <c:dLbl>
              <c:idx val="2"/>
              <c:layout>
                <c:manualLayout>
                  <c:x val="-2.6189918750455916E-2"/>
                  <c:y val="-3.467592592592597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1CE2-DB4A-BD6A-A3D7BFB85F64}"/>
                </c:ext>
                <c:ext xmlns:c15="http://schemas.microsoft.com/office/drawing/2012/chart" uri="{CE6537A1-D6FC-4f65-9D91-7224C49458BB}"/>
              </c:extLst>
            </c:dLbl>
            <c:dLbl>
              <c:idx val="3"/>
              <c:layout>
                <c:manualLayout>
                  <c:x val="-1.1248285241666232E-2"/>
                  <c:y val="1.625000000000000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1CE2-DB4A-BD6A-A3D7BFB85F64}"/>
                </c:ext>
                <c:ext xmlns:c15="http://schemas.microsoft.com/office/drawing/2012/chart" uri="{CE6537A1-D6FC-4f65-9D91-7224C49458BB}"/>
              </c:extLst>
            </c:dLbl>
            <c:dLbl>
              <c:idx val="4"/>
              <c:layout>
                <c:manualLayout>
                  <c:x val="-5.4205481579436589E-2"/>
                  <c:y val="-4.856481481481483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1CE2-DB4A-BD6A-A3D7BFB85F64}"/>
                </c:ext>
                <c:ext xmlns:c15="http://schemas.microsoft.com/office/drawing/2012/chart" uri="{CE6537A1-D6FC-4f65-9D91-7224C49458BB}"/>
              </c:extLst>
            </c:dLbl>
            <c:dLbl>
              <c:idx val="5"/>
              <c:layout>
                <c:manualLayout>
                  <c:x val="-3.3660735504850776E-2"/>
                  <c:y val="4.40277777777777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1CE2-DB4A-BD6A-A3D7BFB85F64}"/>
                </c:ext>
                <c:ext xmlns:c15="http://schemas.microsoft.com/office/drawing/2012/chart" uri="{CE6537A1-D6FC-4f65-9D91-7224C49458BB}"/>
              </c:extLst>
            </c:dLbl>
            <c:dLbl>
              <c:idx val="6"/>
              <c:layout>
                <c:manualLayout>
                  <c:x val="-4.1131552259245613E-2"/>
                  <c:y val="-5.782407407407408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1CE2-DB4A-BD6A-A3D7BFB85F64}"/>
                </c:ext>
                <c:ext xmlns:c15="http://schemas.microsoft.com/office/drawing/2012/chart" uri="{CE6537A1-D6FC-4f65-9D91-7224C49458BB}"/>
              </c:extLst>
            </c:dLbl>
            <c:dLbl>
              <c:idx val="7"/>
              <c:layout>
                <c:manualLayout>
                  <c:x val="-3.9263848070646895E-2"/>
                  <c:y val="4.865740740740741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1CE2-DB4A-BD6A-A3D7BFB85F64}"/>
                </c:ext>
                <c:ext xmlns:c15="http://schemas.microsoft.com/office/drawing/2012/chart" uri="{CE6537A1-D6FC-4f65-9D91-7224C49458BB}"/>
              </c:extLst>
            </c:dLbl>
            <c:dLbl>
              <c:idx val="8"/>
              <c:layout>
                <c:manualLayout>
                  <c:x val="-9.9187361195235291E-3"/>
                  <c:y val="4.332051287894263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1CE2-DB4A-BD6A-A3D7BFB85F64}"/>
                </c:ext>
                <c:ext xmlns:c15="http://schemas.microsoft.com/office/drawing/2012/chart" uri="{CE6537A1-D6FC-4f65-9D91-7224C49458BB}"/>
              </c:extLst>
            </c:dLbl>
            <c:dLbl>
              <c:idx val="9"/>
              <c:layout>
                <c:manualLayout>
                  <c:x val="-6.9147115088226282E-2"/>
                  <c:y val="-2.541666666666676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1CE2-DB4A-BD6A-A3D7BFB85F64}"/>
                </c:ext>
                <c:ext xmlns:c15="http://schemas.microsoft.com/office/drawing/2012/chart" uri="{CE6537A1-D6FC-4f65-9D91-7224C49458BB}"/>
              </c:extLst>
            </c:dLbl>
            <c:dLbl>
              <c:idx val="11"/>
              <c:delete val="1"/>
              <c:extLst xmlns:c16r2="http://schemas.microsoft.com/office/drawing/2015/06/chart">
                <c:ext xmlns:c16="http://schemas.microsoft.com/office/drawing/2014/chart" uri="{C3380CC4-5D6E-409C-BE32-E72D297353CC}">
                  <c16:uniqueId val="{00000004-1CE2-DB4A-BD6A-A3D7BFB85F64}"/>
                </c:ext>
                <c:ext xmlns:c15="http://schemas.microsoft.com/office/drawing/2012/chart" uri="{CE6537A1-D6FC-4f65-9D91-7224C49458BB}"/>
              </c:extLst>
            </c:dLbl>
            <c:dLbl>
              <c:idx val="12"/>
              <c:delete val="1"/>
              <c:extLst xmlns:c16r2="http://schemas.microsoft.com/office/drawing/2015/06/chart">
                <c:ext xmlns:c16="http://schemas.microsoft.com/office/drawing/2014/chart" uri="{C3380CC4-5D6E-409C-BE32-E72D297353CC}">
                  <c16:uniqueId val="{00000005-1CE2-DB4A-BD6A-A3D7BFB85F64}"/>
                </c:ext>
                <c:ext xmlns:c15="http://schemas.microsoft.com/office/drawing/2012/chart" uri="{CE6537A1-D6FC-4f65-9D91-7224C49458BB}"/>
              </c:extLst>
            </c:dLbl>
            <c:spPr>
              <a:noFill/>
              <a:ln>
                <a:noFill/>
              </a:ln>
              <a:effectLst/>
            </c:spPr>
            <c:txPr>
              <a:bodyPr rot="0" vert="horz"/>
              <a:lstStyle/>
              <a:p>
                <a:pPr>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1"/>
            <c:dispEq val="1"/>
            <c:trendlineLbl>
              <c:layout>
                <c:manualLayout>
                  <c:x val="-9.8860376905646682E-3"/>
                  <c:y val="0.22305409740449125"/>
                </c:manualLayout>
              </c:layout>
              <c:numFmt formatCode="General" sourceLinked="0"/>
              <c:spPr>
                <a:noFill/>
                <a:ln>
                  <a:noFill/>
                </a:ln>
                <a:effectLst/>
              </c:spPr>
              <c:txPr>
                <a:bodyPr rot="0" vert="horz"/>
                <a:lstStyle/>
                <a:p>
                  <a:pPr>
                    <a:defRPr/>
                  </a:pPr>
                  <a:endParaRPr lang="ru-RU"/>
                </a:p>
              </c:txPr>
            </c:trendlineLbl>
          </c:trendline>
          <c:xVal>
            <c:numRef>
              <c:f>Бюджет!$O$19:$O$41</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xVal>
          <c:yVal>
            <c:numRef>
              <c:f>Бюджет!$P$19:$P$41</c:f>
              <c:numCache>
                <c:formatCode>General</c:formatCode>
                <c:ptCount val="23"/>
                <c:pt idx="2">
                  <c:v>467.4</c:v>
                </c:pt>
                <c:pt idx="3">
                  <c:v>432.3</c:v>
                </c:pt>
                <c:pt idx="4">
                  <c:v>507.4</c:v>
                </c:pt>
                <c:pt idx="5">
                  <c:v>609</c:v>
                </c:pt>
                <c:pt idx="6">
                  <c:v>612.29999999999995</c:v>
                </c:pt>
                <c:pt idx="7">
                  <c:v>642.4</c:v>
                </c:pt>
                <c:pt idx="8">
                  <c:v>606.20000000000005</c:v>
                </c:pt>
                <c:pt idx="9">
                  <c:v>610.20000000000005</c:v>
                </c:pt>
                <c:pt idx="10">
                  <c:v>807.1800000000004</c:v>
                </c:pt>
                <c:pt idx="11">
                  <c:v>650.29999999999995</c:v>
                </c:pt>
                <c:pt idx="12">
                  <c:v>675</c:v>
                </c:pt>
              </c:numCache>
            </c:numRef>
          </c:yVal>
          <c:smooth val="0"/>
          <c:extLst xmlns:c16r2="http://schemas.microsoft.com/office/drawing/2015/06/chart">
            <c:ext xmlns:c16="http://schemas.microsoft.com/office/drawing/2014/chart" uri="{C3380CC4-5D6E-409C-BE32-E72D297353CC}">
              <c16:uniqueId val="{00000000-1CE2-DB4A-BD6A-A3D7BFB85F64}"/>
            </c:ext>
          </c:extLst>
        </c:ser>
        <c:ser>
          <c:idx val="1"/>
          <c:order val="1"/>
          <c:tx>
            <c:strRef>
              <c:f>Бюджет!$Q$18</c:f>
              <c:strCache>
                <c:ptCount val="1"/>
                <c:pt idx="0">
                  <c:v>Значения бюджета на 2018-2020гг </c:v>
                </c:pt>
              </c:strCache>
            </c:strRef>
          </c:tx>
          <c:spPr>
            <a:ln w="19050" cap="rnd">
              <a:solidFill>
                <a:schemeClr val="accent2"/>
              </a:solidFill>
              <a:prstDash val="dash"/>
              <a:round/>
            </a:ln>
            <a:effectLst/>
          </c:spPr>
          <c:marker>
            <c:symbol val="circle"/>
            <c:size val="5"/>
            <c:spPr>
              <a:solidFill>
                <a:schemeClr val="accent2"/>
              </a:solidFill>
              <a:ln w="9525">
                <a:solidFill>
                  <a:schemeClr val="accent2"/>
                </a:solidFill>
              </a:ln>
              <a:effectLst/>
            </c:spPr>
          </c:marker>
          <c:dLbls>
            <c:dLbl>
              <c:idx val="11"/>
              <c:layout>
                <c:manualLayout>
                  <c:x val="-4.1654509432053205E-2"/>
                  <c:y val="4.40277777777777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1CE2-DB4A-BD6A-A3D7BFB85F64}"/>
                </c:ext>
                <c:ext xmlns:c15="http://schemas.microsoft.com/office/drawing/2012/chart" uri="{CE6537A1-D6FC-4f65-9D91-7224C49458BB}"/>
              </c:extLst>
            </c:dLbl>
            <c:dLbl>
              <c:idx val="12"/>
              <c:layout>
                <c:manualLayout>
                  <c:x val="-1.5506650791671343E-2"/>
                  <c:y val="3.939814814814814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1CE2-DB4A-BD6A-A3D7BFB85F64}"/>
                </c:ext>
                <c:ext xmlns:c15="http://schemas.microsoft.com/office/drawing/2012/chart" uri="{CE6537A1-D6FC-4f65-9D91-7224C49458BB}"/>
              </c:extLst>
            </c:dLbl>
            <c:spPr>
              <a:noFill/>
              <a:ln>
                <a:noFill/>
              </a:ln>
              <a:effectLst/>
            </c:spPr>
            <c:txPr>
              <a:bodyPr rot="0" vert="horz"/>
              <a:lstStyle/>
              <a:p>
                <a:pPr>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Бюджет!$O$19:$O$41</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xVal>
          <c:yVal>
            <c:numRef>
              <c:f>Бюджет!$Q$19:$Q$41</c:f>
              <c:numCache>
                <c:formatCode>General</c:formatCode>
                <c:ptCount val="23"/>
                <c:pt idx="10">
                  <c:v>807.1800000000004</c:v>
                </c:pt>
                <c:pt idx="11">
                  <c:v>650.29999999999995</c:v>
                </c:pt>
                <c:pt idx="12">
                  <c:v>675</c:v>
                </c:pt>
              </c:numCache>
            </c:numRef>
          </c:yVal>
          <c:smooth val="0"/>
          <c:extLst xmlns:c16r2="http://schemas.microsoft.com/office/drawing/2015/06/chart">
            <c:ext xmlns:c16="http://schemas.microsoft.com/office/drawing/2014/chart" uri="{C3380CC4-5D6E-409C-BE32-E72D297353CC}">
              <c16:uniqueId val="{00000001-1CE2-DB4A-BD6A-A3D7BFB85F64}"/>
            </c:ext>
          </c:extLst>
        </c:ser>
        <c:ser>
          <c:idx val="2"/>
          <c:order val="2"/>
          <c:tx>
            <c:strRef>
              <c:f>Бюджет!$R$18</c:f>
              <c:strCache>
                <c:ptCount val="1"/>
                <c:pt idx="0">
                  <c:v>Прогнозируемые значения расходов</c:v>
                </c:pt>
              </c:strCache>
            </c:strRef>
          </c:tx>
          <c:spPr>
            <a:ln w="19050" cap="rnd">
              <a:solidFill>
                <a:schemeClr val="accent6"/>
              </a:solidFill>
              <a:prstDash val="dash"/>
              <a:round/>
            </a:ln>
            <a:effectLst/>
          </c:spPr>
          <c:marker>
            <c:symbol val="none"/>
          </c:marker>
          <c:dLbls>
            <c:dLbl>
              <c:idx val="10"/>
              <c:layout>
                <c:manualLayout>
                  <c:x val="-4.6734664825041808E-2"/>
                  <c:y val="7.18055555555554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1CE2-DB4A-BD6A-A3D7BFB85F64}"/>
                </c:ext>
                <c:ext xmlns:c15="http://schemas.microsoft.com/office/drawing/2012/chart" uri="{CE6537A1-D6FC-4f65-9D91-7224C49458BB}"/>
              </c:extLst>
            </c:dLbl>
            <c:dLbl>
              <c:idx val="11"/>
              <c:layout>
                <c:manualLayout>
                  <c:x val="-2.4322214561857191E-2"/>
                  <c:y val="3.47685185185185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1CE2-DB4A-BD6A-A3D7BFB85F64}"/>
                </c:ext>
                <c:ext xmlns:c15="http://schemas.microsoft.com/office/drawing/2012/chart" uri="{CE6537A1-D6FC-4f65-9D91-7224C49458BB}"/>
              </c:extLst>
            </c:dLbl>
            <c:dLbl>
              <c:idx val="13"/>
              <c:layout>
                <c:manualLayout>
                  <c:x val="-3.1793031316252024E-2"/>
                  <c:y val="4.40277777777777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1CE2-DB4A-BD6A-A3D7BFB85F64}"/>
                </c:ext>
                <c:ext xmlns:c15="http://schemas.microsoft.com/office/drawing/2012/chart" uri="{CE6537A1-D6FC-4f65-9D91-7224C49458BB}"/>
              </c:extLst>
            </c:dLbl>
            <c:dLbl>
              <c:idx val="15"/>
              <c:layout>
                <c:manualLayout>
                  <c:x val="-3.3660735504850881E-2"/>
                  <c:y val="3.939814814814814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1CE2-DB4A-BD6A-A3D7BFB85F64}"/>
                </c:ext>
                <c:ext xmlns:c15="http://schemas.microsoft.com/office/drawing/2012/chart" uri="{CE6537A1-D6FC-4f65-9D91-7224C49458BB}"/>
              </c:extLst>
            </c:dLbl>
            <c:dLbl>
              <c:idx val="17"/>
              <c:layout>
                <c:manualLayout>
                  <c:x val="-3.5528439693449584E-2"/>
                  <c:y val="3.939814814814810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CE2-DB4A-BD6A-A3D7BFB85F64}"/>
                </c:ext>
                <c:ext xmlns:c15="http://schemas.microsoft.com/office/drawing/2012/chart" uri="{CE6537A1-D6FC-4f65-9D91-7224C49458BB}"/>
              </c:extLst>
            </c:dLbl>
            <c:dLbl>
              <c:idx val="19"/>
              <c:layout>
                <c:manualLayout>
                  <c:x val="-3.7396143882048156E-2"/>
                  <c:y val="3.47685185185185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1CE2-DB4A-BD6A-A3D7BFB85F64}"/>
                </c:ext>
                <c:ext xmlns:c15="http://schemas.microsoft.com/office/drawing/2012/chart" uri="{CE6537A1-D6FC-4f65-9D91-7224C49458BB}"/>
              </c:extLst>
            </c:dLbl>
            <c:dLbl>
              <c:idx val="21"/>
              <c:layout>
                <c:manualLayout>
                  <c:x val="-3.7396143882048295E-2"/>
                  <c:y val="3.47685185185185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1CE2-DB4A-BD6A-A3D7BFB85F64}"/>
                </c:ext>
                <c:ext xmlns:c15="http://schemas.microsoft.com/office/drawing/2012/chart" uri="{CE6537A1-D6FC-4f65-9D91-7224C49458BB}"/>
              </c:extLst>
            </c:dLbl>
            <c:spPr>
              <a:noFill/>
              <a:ln>
                <a:noFill/>
              </a:ln>
              <a:effectLst/>
            </c:spPr>
            <c:txPr>
              <a:bodyPr rot="0" vert="horz"/>
              <a:lstStyle/>
              <a:p>
                <a:pPr>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Бюджет!$O$19:$O$41</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xVal>
          <c:yVal>
            <c:numRef>
              <c:f>Бюджет!$R$19:$R$41</c:f>
              <c:numCache>
                <c:formatCode>General</c:formatCode>
                <c:ptCount val="23"/>
                <c:pt idx="10" formatCode="0.00">
                  <c:v>679.10800000000052</c:v>
                </c:pt>
                <c:pt idx="11" formatCode="0.00">
                  <c:v>704.61400000000151</c:v>
                </c:pt>
                <c:pt idx="12" formatCode="0.00">
                  <c:v>730.12000000000262</c:v>
                </c:pt>
                <c:pt idx="13" formatCode="0.00">
                  <c:v>755.62600000000339</c:v>
                </c:pt>
                <c:pt idx="14" formatCode="0.00">
                  <c:v>781.13199999999779</c:v>
                </c:pt>
                <c:pt idx="15" formatCode="0.00">
                  <c:v>806.63799999999856</c:v>
                </c:pt>
                <c:pt idx="16" formatCode="0.00">
                  <c:v>832.14400000000023</c:v>
                </c:pt>
                <c:pt idx="17" formatCode="0.00">
                  <c:v>857.65000000000157</c:v>
                </c:pt>
                <c:pt idx="18" formatCode="0.00">
                  <c:v>883.15600000000268</c:v>
                </c:pt>
                <c:pt idx="19" formatCode="0.00">
                  <c:v>908.66200000000345</c:v>
                </c:pt>
                <c:pt idx="20" formatCode="0.00">
                  <c:v>934.16799999999739</c:v>
                </c:pt>
                <c:pt idx="21" formatCode="0.00">
                  <c:v>959.67399999999952</c:v>
                </c:pt>
                <c:pt idx="22" formatCode="0.00">
                  <c:v>985.18000000000052</c:v>
                </c:pt>
              </c:numCache>
            </c:numRef>
          </c:yVal>
          <c:smooth val="0"/>
          <c:extLst xmlns:c16r2="http://schemas.microsoft.com/office/drawing/2015/06/chart">
            <c:ext xmlns:c16="http://schemas.microsoft.com/office/drawing/2014/chart" uri="{C3380CC4-5D6E-409C-BE32-E72D297353CC}">
              <c16:uniqueId val="{00000002-1CE2-DB4A-BD6A-A3D7BFB85F64}"/>
            </c:ext>
          </c:extLst>
        </c:ser>
        <c:dLbls>
          <c:showLegendKey val="0"/>
          <c:showVal val="1"/>
          <c:showCatName val="0"/>
          <c:showSerName val="0"/>
          <c:showPercent val="0"/>
          <c:showBubbleSize val="0"/>
        </c:dLbls>
        <c:axId val="107965824"/>
        <c:axId val="107988096"/>
      </c:scatterChart>
      <c:valAx>
        <c:axId val="107965824"/>
        <c:scaling>
          <c:orientation val="minMax"/>
          <c:max val="2031"/>
          <c:min val="2007"/>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ru-RU"/>
          </a:p>
        </c:txPr>
        <c:crossAx val="107988096"/>
        <c:crosses val="autoZero"/>
        <c:crossBetween val="midCat"/>
        <c:majorUnit val="3"/>
      </c:valAx>
      <c:valAx>
        <c:axId val="107988096"/>
        <c:scaling>
          <c:orientation val="minMax"/>
          <c:min val="1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ru-RU"/>
          </a:p>
        </c:txPr>
        <c:crossAx val="107965824"/>
        <c:crosses val="autoZero"/>
        <c:crossBetween val="midCat"/>
      </c:valAx>
      <c:spPr>
        <a:noFill/>
        <a:ln>
          <a:noFill/>
        </a:ln>
        <a:effectLst/>
      </c:spPr>
    </c:plotArea>
    <c:legend>
      <c:legendPos val="b"/>
      <c:layout/>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noFill/>
      <a:round/>
    </a:ln>
    <a:effectLst/>
  </c:spPr>
  <c:txPr>
    <a:bodyPr/>
    <a:lstStyle/>
    <a:p>
      <a:pPr>
        <a:defRPr sz="700">
          <a:latin typeface="Times New Roman" pitchFamily="18" charset="0"/>
          <a:cs typeface="Times New Roman" pitchFamily="18" charset="0"/>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Бюджет!$U$18</c:f>
              <c:strCache>
                <c:ptCount val="1"/>
                <c:pt idx="0">
                  <c:v>Прогнозируемые значения доходов</c:v>
                </c:pt>
              </c:strCache>
            </c:strRef>
          </c:tx>
          <c:spPr>
            <a:ln w="28575" cap="rnd">
              <a:solidFill>
                <a:schemeClr val="accent1"/>
              </a:solidFill>
              <a:round/>
            </a:ln>
            <a:effectLst/>
          </c:spPr>
          <c:marker>
            <c:symbol val="none"/>
          </c:marker>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Бюджет!$T$19:$T$31</c:f>
              <c:numCache>
                <c:formatCode>General</c:formatCode>
                <c:ptCount val="1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numCache>
            </c:numRef>
          </c:cat>
          <c:val>
            <c:numRef>
              <c:f>Бюджет!$U$19:$U$31</c:f>
              <c:numCache>
                <c:formatCode>0.00</c:formatCode>
                <c:ptCount val="13"/>
                <c:pt idx="0">
                  <c:v>642.75800000000163</c:v>
                </c:pt>
                <c:pt idx="1">
                  <c:v>662.1889999999986</c:v>
                </c:pt>
                <c:pt idx="2">
                  <c:v>681.62000000000262</c:v>
                </c:pt>
                <c:pt idx="3">
                  <c:v>701.05099999999948</c:v>
                </c:pt>
                <c:pt idx="4">
                  <c:v>720.48200000000338</c:v>
                </c:pt>
                <c:pt idx="5">
                  <c:v>739.91300000000058</c:v>
                </c:pt>
                <c:pt idx="6">
                  <c:v>759.34400000000448</c:v>
                </c:pt>
                <c:pt idx="7">
                  <c:v>778.77500000000202</c:v>
                </c:pt>
                <c:pt idx="8">
                  <c:v>798.20599999999831</c:v>
                </c:pt>
                <c:pt idx="9">
                  <c:v>817.63700000000244</c:v>
                </c:pt>
                <c:pt idx="10">
                  <c:v>837.06799999999885</c:v>
                </c:pt>
                <c:pt idx="11">
                  <c:v>856.49900000000343</c:v>
                </c:pt>
                <c:pt idx="12">
                  <c:v>875.93000000000029</c:v>
                </c:pt>
              </c:numCache>
            </c:numRef>
          </c:val>
          <c:smooth val="0"/>
          <c:extLst xmlns:c16r2="http://schemas.microsoft.com/office/drawing/2015/06/chart">
            <c:ext xmlns:c16="http://schemas.microsoft.com/office/drawing/2014/chart" uri="{C3380CC4-5D6E-409C-BE32-E72D297353CC}">
              <c16:uniqueId val="{00000000-8D09-FD43-A248-45FCF8AA1659}"/>
            </c:ext>
          </c:extLst>
        </c:ser>
        <c:ser>
          <c:idx val="1"/>
          <c:order val="1"/>
          <c:tx>
            <c:strRef>
              <c:f>Бюджет!$V$18</c:f>
              <c:strCache>
                <c:ptCount val="1"/>
                <c:pt idx="0">
                  <c:v>Прогнозируемые значения расходов</c:v>
                </c:pt>
              </c:strCache>
            </c:strRef>
          </c:tx>
          <c:spPr>
            <a:ln w="28575" cap="rnd">
              <a:solidFill>
                <a:schemeClr val="accent2"/>
              </a:solidFill>
              <a:round/>
            </a:ln>
            <a:effectLst/>
          </c:spPr>
          <c:marker>
            <c:symbol val="none"/>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Бюджет!$T$19:$T$31</c:f>
              <c:numCache>
                <c:formatCode>General</c:formatCode>
                <c:ptCount val="1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numCache>
            </c:numRef>
          </c:cat>
          <c:val>
            <c:numRef>
              <c:f>Бюджет!$V$19:$V$31</c:f>
              <c:numCache>
                <c:formatCode>0.00</c:formatCode>
                <c:ptCount val="13"/>
                <c:pt idx="0">
                  <c:v>679.10800000000052</c:v>
                </c:pt>
                <c:pt idx="1">
                  <c:v>704.61400000000151</c:v>
                </c:pt>
                <c:pt idx="2">
                  <c:v>730.12000000000262</c:v>
                </c:pt>
                <c:pt idx="3">
                  <c:v>755.62600000000339</c:v>
                </c:pt>
                <c:pt idx="4">
                  <c:v>781.13199999999779</c:v>
                </c:pt>
                <c:pt idx="5">
                  <c:v>806.63799999999856</c:v>
                </c:pt>
                <c:pt idx="6">
                  <c:v>832.14400000000023</c:v>
                </c:pt>
                <c:pt idx="7">
                  <c:v>857.65000000000157</c:v>
                </c:pt>
                <c:pt idx="8">
                  <c:v>883.15600000000268</c:v>
                </c:pt>
                <c:pt idx="9">
                  <c:v>908.66200000000345</c:v>
                </c:pt>
                <c:pt idx="10">
                  <c:v>934.16799999999739</c:v>
                </c:pt>
                <c:pt idx="11">
                  <c:v>959.67399999999952</c:v>
                </c:pt>
                <c:pt idx="12">
                  <c:v>985.18000000000052</c:v>
                </c:pt>
              </c:numCache>
            </c:numRef>
          </c:val>
          <c:smooth val="0"/>
          <c:extLst xmlns:c16r2="http://schemas.microsoft.com/office/drawing/2015/06/chart">
            <c:ext xmlns:c16="http://schemas.microsoft.com/office/drawing/2014/chart" uri="{C3380CC4-5D6E-409C-BE32-E72D297353CC}">
              <c16:uniqueId val="{00000001-8D09-FD43-A248-45FCF8AA1659}"/>
            </c:ext>
          </c:extLst>
        </c:ser>
        <c:dLbls>
          <c:showLegendKey val="0"/>
          <c:showVal val="1"/>
          <c:showCatName val="0"/>
          <c:showSerName val="0"/>
          <c:showPercent val="0"/>
          <c:showBubbleSize val="0"/>
        </c:dLbls>
        <c:hiLowLines>
          <c:spPr>
            <a:ln w="9525" cap="flat" cmpd="sng" algn="ctr">
              <a:solidFill>
                <a:schemeClr val="tx1">
                  <a:lumMod val="75000"/>
                  <a:lumOff val="25000"/>
                </a:schemeClr>
              </a:solidFill>
              <a:round/>
            </a:ln>
            <a:effectLst/>
          </c:spPr>
        </c:hiLowLines>
        <c:marker val="1"/>
        <c:smooth val="0"/>
        <c:axId val="107514496"/>
        <c:axId val="107525632"/>
      </c:lineChart>
      <c:lineChart>
        <c:grouping val="standard"/>
        <c:varyColors val="0"/>
        <c:ser>
          <c:idx val="2"/>
          <c:order val="2"/>
          <c:tx>
            <c:strRef>
              <c:f>Бюджет!$W$18</c:f>
              <c:strCache>
                <c:ptCount val="1"/>
              </c:strCache>
            </c:strRef>
          </c:tx>
          <c:spPr>
            <a:ln w="28575" cap="rnd">
              <a:noFill/>
              <a:round/>
            </a:ln>
            <a:effectLst/>
          </c:spPr>
          <c:marker>
            <c:symbol val="none"/>
          </c:marker>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Бюджет!$T$19:$T$31</c:f>
              <c:numCache>
                <c:formatCode>General</c:formatCode>
                <c:ptCount val="1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numCache>
            </c:numRef>
          </c:cat>
          <c:val>
            <c:numRef>
              <c:f>Бюджет!$W$19:$W$31</c:f>
              <c:numCache>
                <c:formatCode>0.00</c:formatCode>
                <c:ptCount val="13"/>
                <c:pt idx="0">
                  <c:v>-36.349999999998545</c:v>
                </c:pt>
                <c:pt idx="1">
                  <c:v>-42.42500000000291</c:v>
                </c:pt>
                <c:pt idx="2">
                  <c:v>-48.5</c:v>
                </c:pt>
                <c:pt idx="3">
                  <c:v>-54.575000000004366</c:v>
                </c:pt>
                <c:pt idx="4">
                  <c:v>-60.649999999994179</c:v>
                </c:pt>
                <c:pt idx="5">
                  <c:v>-66.724999999998616</c:v>
                </c:pt>
                <c:pt idx="6">
                  <c:v>-72.799999999995705</c:v>
                </c:pt>
                <c:pt idx="7">
                  <c:v>-78.874999999999986</c:v>
                </c:pt>
                <c:pt idx="8">
                  <c:v>-84.950000000004351</c:v>
                </c:pt>
                <c:pt idx="9">
                  <c:v>-91.025000000001384</c:v>
                </c:pt>
                <c:pt idx="10">
                  <c:v>-97.099999999998616</c:v>
                </c:pt>
                <c:pt idx="11">
                  <c:v>-103.17499999999563</c:v>
                </c:pt>
                <c:pt idx="12">
                  <c:v>-109.25</c:v>
                </c:pt>
              </c:numCache>
            </c:numRef>
          </c:val>
          <c:smooth val="0"/>
          <c:extLst xmlns:c16r2="http://schemas.microsoft.com/office/drawing/2015/06/chart">
            <c:ext xmlns:c16="http://schemas.microsoft.com/office/drawing/2014/chart" uri="{C3380CC4-5D6E-409C-BE32-E72D297353CC}">
              <c16:uniqueId val="{00000002-8D09-FD43-A248-45FCF8AA1659}"/>
            </c:ext>
          </c:extLst>
        </c:ser>
        <c:dLbls>
          <c:showLegendKey val="0"/>
          <c:showVal val="1"/>
          <c:showCatName val="0"/>
          <c:showSerName val="0"/>
          <c:showPercent val="0"/>
          <c:showBubbleSize val="0"/>
        </c:dLbls>
        <c:marker val="1"/>
        <c:smooth val="0"/>
        <c:axId val="107537536"/>
        <c:axId val="107527552"/>
      </c:lineChart>
      <c:catAx>
        <c:axId val="107514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107525632"/>
        <c:crosses val="autoZero"/>
        <c:auto val="1"/>
        <c:lblAlgn val="ctr"/>
        <c:lblOffset val="100"/>
        <c:noMultiLvlLbl val="0"/>
      </c:catAx>
      <c:valAx>
        <c:axId val="107525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ru-RU"/>
                  <a:t>млн. руб.</a:t>
                </a:r>
              </a:p>
            </c:rich>
          </c:tx>
          <c:layout/>
          <c:overlay val="0"/>
          <c:spPr>
            <a:noFill/>
            <a:ln>
              <a:noFill/>
            </a:ln>
            <a:effectLst/>
          </c:spPr>
        </c:title>
        <c:numFmt formatCode="0.00" sourceLinked="1"/>
        <c:majorTickMark val="none"/>
        <c:minorTickMark val="none"/>
        <c:tickLblPos val="nextTo"/>
        <c:spPr>
          <a:noFill/>
          <a:ln>
            <a:noFill/>
          </a:ln>
          <a:effectLst/>
        </c:spPr>
        <c:txPr>
          <a:bodyPr rot="-60000000" vert="horz"/>
          <a:lstStyle/>
          <a:p>
            <a:pPr>
              <a:defRPr/>
            </a:pPr>
            <a:endParaRPr lang="ru-RU"/>
          </a:p>
        </c:txPr>
        <c:crossAx val="107514496"/>
        <c:crosses val="autoZero"/>
        <c:crossBetween val="between"/>
      </c:valAx>
      <c:valAx>
        <c:axId val="107527552"/>
        <c:scaling>
          <c:orientation val="maxMin"/>
          <c:max val="1"/>
          <c:min val="-3.5"/>
        </c:scaling>
        <c:delete val="0"/>
        <c:axPos val="r"/>
        <c:numFmt formatCode="0.00" sourceLinked="1"/>
        <c:majorTickMark val="out"/>
        <c:minorTickMark val="none"/>
        <c:tickLblPos val="none"/>
        <c:spPr>
          <a:noFill/>
          <a:ln>
            <a:noFill/>
          </a:ln>
          <a:effectLst/>
        </c:spPr>
        <c:txPr>
          <a:bodyPr rot="-60000000" vert="horz"/>
          <a:lstStyle/>
          <a:p>
            <a:pPr>
              <a:defRPr/>
            </a:pPr>
            <a:endParaRPr lang="ru-RU"/>
          </a:p>
        </c:txPr>
        <c:crossAx val="107537536"/>
        <c:crosses val="max"/>
        <c:crossBetween val="between"/>
      </c:valAx>
      <c:catAx>
        <c:axId val="107537536"/>
        <c:scaling>
          <c:orientation val="minMax"/>
        </c:scaling>
        <c:delete val="1"/>
        <c:axPos val="t"/>
        <c:numFmt formatCode="General" sourceLinked="1"/>
        <c:majorTickMark val="out"/>
        <c:minorTickMark val="none"/>
        <c:tickLblPos val="none"/>
        <c:crossAx val="107527552"/>
        <c:crosses val="autoZero"/>
        <c:auto val="1"/>
        <c:lblAlgn val="ctr"/>
        <c:lblOffset val="100"/>
        <c:noMultiLvlLbl val="0"/>
      </c:catAx>
      <c:spPr>
        <a:noFill/>
        <a:ln>
          <a:noFill/>
        </a:ln>
        <a:effectLst/>
      </c:spPr>
    </c:plotArea>
    <c:legend>
      <c:legendPos val="b"/>
      <c:layout/>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noFill/>
      <a:round/>
    </a:ln>
    <a:effectLst/>
  </c:spPr>
  <c:txPr>
    <a:bodyPr/>
    <a:lstStyle/>
    <a:p>
      <a:pPr>
        <a:defRPr sz="700">
          <a:latin typeface="Times New Roman" pitchFamily="18" charset="0"/>
          <a:cs typeface="Times New Roman" pitchFamily="18" charset="0"/>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Почепский район</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Лист1!$A$2:$A$11</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Лист1!$B$2:$B$11</c:f>
              <c:numCache>
                <c:formatCode>General</c:formatCode>
                <c:ptCount val="10"/>
                <c:pt idx="0">
                  <c:v>10</c:v>
                </c:pt>
                <c:pt idx="1">
                  <c:v>10</c:v>
                </c:pt>
                <c:pt idx="2">
                  <c:v>10</c:v>
                </c:pt>
                <c:pt idx="3">
                  <c:v>11</c:v>
                </c:pt>
                <c:pt idx="4">
                  <c:v>12</c:v>
                </c:pt>
                <c:pt idx="5">
                  <c:v>14</c:v>
                </c:pt>
                <c:pt idx="6">
                  <c:v>15</c:v>
                </c:pt>
                <c:pt idx="7">
                  <c:v>12</c:v>
                </c:pt>
                <c:pt idx="8">
                  <c:v>14</c:v>
                </c:pt>
                <c:pt idx="9">
                  <c:v>12</c:v>
                </c:pt>
              </c:numCache>
            </c:numRef>
          </c:val>
          <c:smooth val="0"/>
        </c:ser>
        <c:dLbls>
          <c:showLegendKey val="0"/>
          <c:showVal val="0"/>
          <c:showCatName val="0"/>
          <c:showSerName val="0"/>
          <c:showPercent val="0"/>
          <c:showBubbleSize val="0"/>
        </c:dLbls>
        <c:marker val="1"/>
        <c:smooth val="0"/>
        <c:axId val="108029824"/>
        <c:axId val="108031360"/>
      </c:lineChart>
      <c:catAx>
        <c:axId val="108029824"/>
        <c:scaling>
          <c:orientation val="minMax"/>
        </c:scaling>
        <c:delete val="0"/>
        <c:axPos val="b"/>
        <c:numFmt formatCode="General" sourceLinked="1"/>
        <c:majorTickMark val="out"/>
        <c:minorTickMark val="none"/>
        <c:tickLblPos val="nextTo"/>
        <c:crossAx val="108031360"/>
        <c:crosses val="autoZero"/>
        <c:auto val="1"/>
        <c:lblAlgn val="ctr"/>
        <c:lblOffset val="100"/>
        <c:noMultiLvlLbl val="0"/>
      </c:catAx>
      <c:valAx>
        <c:axId val="108031360"/>
        <c:scaling>
          <c:orientation val="minMax"/>
        </c:scaling>
        <c:delete val="0"/>
        <c:axPos val="l"/>
        <c:majorGridlines/>
        <c:numFmt formatCode="General" sourceLinked="1"/>
        <c:majorTickMark val="out"/>
        <c:minorTickMark val="none"/>
        <c:tickLblPos val="nextTo"/>
        <c:crossAx val="108029824"/>
        <c:crosses val="autoZero"/>
        <c:crossBetween val="between"/>
      </c:valAx>
      <c:spPr>
        <a:ln>
          <a:noFill/>
        </a:ln>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Столбец1</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Лист1!$A$2:$A$11</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Лист1!$B$2:$B$11</c:f>
              <c:numCache>
                <c:formatCode>0.000</c:formatCode>
                <c:ptCount val="10"/>
                <c:pt idx="0">
                  <c:v>0.79500000000000004</c:v>
                </c:pt>
                <c:pt idx="1">
                  <c:v>0.78500000000000003</c:v>
                </c:pt>
                <c:pt idx="2">
                  <c:v>0.69599999999999995</c:v>
                </c:pt>
                <c:pt idx="3">
                  <c:v>0.70000000000000062</c:v>
                </c:pt>
                <c:pt idx="4">
                  <c:v>0.82099999999999995</c:v>
                </c:pt>
                <c:pt idx="5">
                  <c:v>0.94899999999999995</c:v>
                </c:pt>
                <c:pt idx="6">
                  <c:v>1.766</c:v>
                </c:pt>
                <c:pt idx="7">
                  <c:v>1.758</c:v>
                </c:pt>
                <c:pt idx="8">
                  <c:v>2.1619999999999999</c:v>
                </c:pt>
                <c:pt idx="9">
                  <c:v>2.1319999999999997</c:v>
                </c:pt>
              </c:numCache>
            </c:numRef>
          </c:val>
        </c:ser>
        <c:dLbls>
          <c:showLegendKey val="0"/>
          <c:showVal val="0"/>
          <c:showCatName val="0"/>
          <c:showSerName val="0"/>
          <c:showPercent val="0"/>
          <c:showBubbleSize val="0"/>
        </c:dLbls>
        <c:gapWidth val="150"/>
        <c:axId val="108060672"/>
        <c:axId val="108062208"/>
      </c:barChart>
      <c:catAx>
        <c:axId val="108060672"/>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08062208"/>
        <c:crosses val="autoZero"/>
        <c:auto val="1"/>
        <c:lblAlgn val="ctr"/>
        <c:lblOffset val="100"/>
        <c:noMultiLvlLbl val="0"/>
      </c:catAx>
      <c:valAx>
        <c:axId val="108062208"/>
        <c:scaling>
          <c:orientation val="minMax"/>
        </c:scaling>
        <c:delete val="0"/>
        <c:axPos val="l"/>
        <c:majorGridlines/>
        <c:numFmt formatCode="0.0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08060672"/>
        <c:crosses val="autoZero"/>
        <c:crossBetween val="between"/>
      </c:valAx>
    </c:plotArea>
    <c:plotVisOnly val="1"/>
    <c:dispBlanksAs val="gap"/>
    <c:showDLblsOverMax val="0"/>
  </c:chart>
  <c:spPr>
    <a:ln>
      <a:no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6.4316028293073521E-2"/>
          <c:y val="3.2332946086657204E-2"/>
          <c:w val="0.86781036037675563"/>
          <c:h val="0.58006540166085796"/>
        </c:manualLayout>
      </c:layout>
      <c:bar3DChart>
        <c:barDir val="col"/>
        <c:grouping val="standard"/>
        <c:varyColors val="0"/>
        <c:ser>
          <c:idx val="0"/>
          <c:order val="0"/>
          <c:tx>
            <c:strRef>
              <c:f>Лист1!$B$1</c:f>
              <c:strCache>
                <c:ptCount val="1"/>
                <c:pt idx="0">
                  <c:v>2014</c:v>
                </c:pt>
              </c:strCache>
            </c:strRef>
          </c:tx>
          <c:invertIfNegative val="0"/>
          <c:dLbls>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0">
                  <c:v>Твердые вещества</c:v>
                </c:pt>
                <c:pt idx="1">
                  <c:v>Газообразные и жидкие вещества</c:v>
                </c:pt>
                <c:pt idx="2">
                  <c:v>Диоксид серы</c:v>
                </c:pt>
                <c:pt idx="3">
                  <c:v>Оксид углерода</c:v>
                </c:pt>
                <c:pt idx="4">
                  <c:v>Оксиды азота (в пересчете на NO2)</c:v>
                </c:pt>
                <c:pt idx="5">
                  <c:v>Углероды</c:v>
                </c:pt>
                <c:pt idx="6">
                  <c:v>Прочие газообразные и жидкие вещества</c:v>
                </c:pt>
              </c:strCache>
            </c:strRef>
          </c:cat>
          <c:val>
            <c:numRef>
              <c:f>Лист1!$B$2:$B$8</c:f>
              <c:numCache>
                <c:formatCode>General</c:formatCode>
                <c:ptCount val="7"/>
                <c:pt idx="0">
                  <c:v>0.13100000000000001</c:v>
                </c:pt>
                <c:pt idx="1">
                  <c:v>1.635999999999995</c:v>
                </c:pt>
                <c:pt idx="2">
                  <c:v>1.9000000000000072E-2</c:v>
                </c:pt>
                <c:pt idx="3">
                  <c:v>0.53200000000000003</c:v>
                </c:pt>
                <c:pt idx="4">
                  <c:v>0.10199999999999998</c:v>
                </c:pt>
                <c:pt idx="5">
                  <c:v>0.253</c:v>
                </c:pt>
                <c:pt idx="6">
                  <c:v>0.48000000000000032</c:v>
                </c:pt>
              </c:numCache>
            </c:numRef>
          </c:val>
        </c:ser>
        <c:ser>
          <c:idx val="1"/>
          <c:order val="1"/>
          <c:tx>
            <c:strRef>
              <c:f>Лист1!$C$1</c:f>
              <c:strCache>
                <c:ptCount val="1"/>
                <c:pt idx="0">
                  <c:v>2015</c:v>
                </c:pt>
              </c:strCache>
            </c:strRef>
          </c:tx>
          <c:invertIfNegative val="0"/>
          <c:dLbls>
            <c:dLbl>
              <c:idx val="0"/>
              <c:layout>
                <c:manualLayout>
                  <c:x val="6.1186928318414952E-3"/>
                  <c:y val="5.2446902194287504E-5"/>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1223060539497314E-3"/>
                  <c:y val="-1.015222178189419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0">
                  <c:v>Твердые вещества</c:v>
                </c:pt>
                <c:pt idx="1">
                  <c:v>Газообразные и жидкие вещества</c:v>
                </c:pt>
                <c:pt idx="2">
                  <c:v>Диоксид серы</c:v>
                </c:pt>
                <c:pt idx="3">
                  <c:v>Оксид углерода</c:v>
                </c:pt>
                <c:pt idx="4">
                  <c:v>Оксиды азота (в пересчете на NO2)</c:v>
                </c:pt>
                <c:pt idx="5">
                  <c:v>Углероды</c:v>
                </c:pt>
                <c:pt idx="6">
                  <c:v>Прочие газообразные и жидкие вещества</c:v>
                </c:pt>
              </c:strCache>
            </c:strRef>
          </c:cat>
          <c:val>
            <c:numRef>
              <c:f>Лист1!$C$2:$C$8</c:f>
              <c:numCache>
                <c:formatCode>General</c:formatCode>
                <c:ptCount val="7"/>
                <c:pt idx="0">
                  <c:v>0.125</c:v>
                </c:pt>
                <c:pt idx="1">
                  <c:v>1.633</c:v>
                </c:pt>
                <c:pt idx="2">
                  <c:v>1.9000000000000072E-2</c:v>
                </c:pt>
                <c:pt idx="3">
                  <c:v>0.53</c:v>
                </c:pt>
                <c:pt idx="4">
                  <c:v>0.10199999999999998</c:v>
                </c:pt>
                <c:pt idx="5">
                  <c:v>0.253</c:v>
                </c:pt>
                <c:pt idx="6">
                  <c:v>0.48000000000000032</c:v>
                </c:pt>
              </c:numCache>
            </c:numRef>
          </c:val>
        </c:ser>
        <c:ser>
          <c:idx val="2"/>
          <c:order val="2"/>
          <c:tx>
            <c:strRef>
              <c:f>Лист1!$D$1</c:f>
              <c:strCache>
                <c:ptCount val="1"/>
                <c:pt idx="0">
                  <c:v>2016</c:v>
                </c:pt>
              </c:strCache>
            </c:strRef>
          </c:tx>
          <c:invertIfNegative val="0"/>
          <c:dLbls>
            <c:dLbl>
              <c:idx val="1"/>
              <c:layout>
                <c:manualLayout>
                  <c:x val="3.579715029670574E-17"/>
                  <c:y val="1.359338077280510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0">
                  <c:v>Твердые вещества</c:v>
                </c:pt>
                <c:pt idx="1">
                  <c:v>Газообразные и жидкие вещества</c:v>
                </c:pt>
                <c:pt idx="2">
                  <c:v>Диоксид серы</c:v>
                </c:pt>
                <c:pt idx="3">
                  <c:v>Оксид углерода</c:v>
                </c:pt>
                <c:pt idx="4">
                  <c:v>Оксиды азота (в пересчете на NO2)</c:v>
                </c:pt>
                <c:pt idx="5">
                  <c:v>Углероды</c:v>
                </c:pt>
                <c:pt idx="6">
                  <c:v>Прочие газообразные и жидкие вещества</c:v>
                </c:pt>
              </c:strCache>
            </c:strRef>
          </c:cat>
          <c:val>
            <c:numRef>
              <c:f>Лист1!$D$2:$D$8</c:f>
              <c:numCache>
                <c:formatCode>General</c:formatCode>
                <c:ptCount val="7"/>
                <c:pt idx="0">
                  <c:v>0.15700000000000044</c:v>
                </c:pt>
                <c:pt idx="1">
                  <c:v>2.0049999999999999</c:v>
                </c:pt>
                <c:pt idx="2">
                  <c:v>1.9000000000000072E-2</c:v>
                </c:pt>
                <c:pt idx="3">
                  <c:v>0.14400000000000004</c:v>
                </c:pt>
                <c:pt idx="4">
                  <c:v>0.10299999999999998</c:v>
                </c:pt>
                <c:pt idx="5">
                  <c:v>1.1779999999999955</c:v>
                </c:pt>
                <c:pt idx="6">
                  <c:v>0.38300000000000123</c:v>
                </c:pt>
              </c:numCache>
            </c:numRef>
          </c:val>
        </c:ser>
        <c:ser>
          <c:idx val="3"/>
          <c:order val="3"/>
          <c:tx>
            <c:strRef>
              <c:f>Лист1!$E$1</c:f>
              <c:strCache>
                <c:ptCount val="1"/>
                <c:pt idx="0">
                  <c:v>2017</c:v>
                </c:pt>
              </c:strCache>
            </c:strRef>
          </c:tx>
          <c:invertIfNegative val="0"/>
          <c:dLbls>
            <c:spPr>
              <a:noFill/>
              <a:ln>
                <a:noFill/>
              </a:ln>
              <a:effectLst/>
            </c:spPr>
            <c:txPr>
              <a:bodyPr/>
              <a:lstStyle/>
              <a:p>
                <a:pPr>
                  <a:defRPr sz="8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0">
                  <c:v>Твердые вещества</c:v>
                </c:pt>
                <c:pt idx="1">
                  <c:v>Газообразные и жидкие вещества</c:v>
                </c:pt>
                <c:pt idx="2">
                  <c:v>Диоксид серы</c:v>
                </c:pt>
                <c:pt idx="3">
                  <c:v>Оксид углерода</c:v>
                </c:pt>
                <c:pt idx="4">
                  <c:v>Оксиды азота (в пересчете на NO2)</c:v>
                </c:pt>
                <c:pt idx="5">
                  <c:v>Углероды</c:v>
                </c:pt>
                <c:pt idx="6">
                  <c:v>Прочие газообразные и жидкие вещества</c:v>
                </c:pt>
              </c:strCache>
            </c:strRef>
          </c:cat>
          <c:val>
            <c:numRef>
              <c:f>Лист1!$E$2:$E$8</c:f>
              <c:numCache>
                <c:formatCode>General</c:formatCode>
                <c:ptCount val="7"/>
                <c:pt idx="0">
                  <c:v>0.13400000000000001</c:v>
                </c:pt>
                <c:pt idx="1">
                  <c:v>1.9970000000000001</c:v>
                </c:pt>
                <c:pt idx="3">
                  <c:v>0.18200000000000024</c:v>
                </c:pt>
                <c:pt idx="4">
                  <c:v>0.10100000000000002</c:v>
                </c:pt>
                <c:pt idx="5">
                  <c:v>1.179</c:v>
                </c:pt>
                <c:pt idx="6">
                  <c:v>0.35600000000000032</c:v>
                </c:pt>
              </c:numCache>
            </c:numRef>
          </c:val>
        </c:ser>
        <c:dLbls>
          <c:showLegendKey val="0"/>
          <c:showVal val="0"/>
          <c:showCatName val="0"/>
          <c:showSerName val="0"/>
          <c:showPercent val="0"/>
          <c:showBubbleSize val="0"/>
        </c:dLbls>
        <c:gapWidth val="150"/>
        <c:shape val="box"/>
        <c:axId val="107615744"/>
        <c:axId val="107617280"/>
        <c:axId val="107530880"/>
      </c:bar3DChart>
      <c:catAx>
        <c:axId val="107615744"/>
        <c:scaling>
          <c:orientation val="minMax"/>
        </c:scaling>
        <c:delete val="0"/>
        <c:axPos val="b"/>
        <c:numFmt formatCode="General" sourceLinked="0"/>
        <c:majorTickMark val="out"/>
        <c:minorTickMark val="none"/>
        <c:tickLblPos val="nextTo"/>
        <c:crossAx val="107617280"/>
        <c:crosses val="autoZero"/>
        <c:auto val="1"/>
        <c:lblAlgn val="ctr"/>
        <c:lblOffset val="100"/>
        <c:noMultiLvlLbl val="0"/>
      </c:catAx>
      <c:valAx>
        <c:axId val="107617280"/>
        <c:scaling>
          <c:orientation val="minMax"/>
        </c:scaling>
        <c:delete val="0"/>
        <c:axPos val="l"/>
        <c:majorGridlines/>
        <c:numFmt formatCode="General" sourceLinked="1"/>
        <c:majorTickMark val="out"/>
        <c:minorTickMark val="none"/>
        <c:tickLblPos val="nextTo"/>
        <c:crossAx val="107615744"/>
        <c:crosses val="autoZero"/>
        <c:crossBetween val="between"/>
      </c:valAx>
      <c:serAx>
        <c:axId val="107530880"/>
        <c:scaling>
          <c:orientation val="minMax"/>
        </c:scaling>
        <c:delete val="0"/>
        <c:axPos val="b"/>
        <c:majorTickMark val="out"/>
        <c:minorTickMark val="none"/>
        <c:tickLblPos val="nextTo"/>
        <c:crossAx val="107617280"/>
        <c:crosses val="autoZero"/>
      </c:serAx>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Столбец1</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pt idx="0">
                  <c:v>2014</c:v>
                </c:pt>
                <c:pt idx="1">
                  <c:v>2015</c:v>
                </c:pt>
                <c:pt idx="2">
                  <c:v>2016</c:v>
                </c:pt>
                <c:pt idx="3">
                  <c:v>2017</c:v>
                </c:pt>
              </c:numCache>
            </c:numRef>
          </c:cat>
          <c:val>
            <c:numRef>
              <c:f>Лист1!$B$2:$B$5</c:f>
              <c:numCache>
                <c:formatCode>0.0</c:formatCode>
                <c:ptCount val="4"/>
                <c:pt idx="0">
                  <c:v>1.2</c:v>
                </c:pt>
                <c:pt idx="1">
                  <c:v>0.70000000000000062</c:v>
                </c:pt>
                <c:pt idx="2">
                  <c:v>0.4</c:v>
                </c:pt>
                <c:pt idx="3">
                  <c:v>0.30000000000000032</c:v>
                </c:pt>
              </c:numCache>
            </c:numRef>
          </c:val>
        </c:ser>
        <c:dLbls>
          <c:showLegendKey val="0"/>
          <c:showVal val="0"/>
          <c:showCatName val="0"/>
          <c:showSerName val="0"/>
          <c:showPercent val="0"/>
          <c:showBubbleSize val="0"/>
        </c:dLbls>
        <c:gapWidth val="150"/>
        <c:axId val="107675008"/>
        <c:axId val="107676800"/>
      </c:barChart>
      <c:catAx>
        <c:axId val="107675008"/>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07676800"/>
        <c:crosses val="autoZero"/>
        <c:auto val="1"/>
        <c:lblAlgn val="ctr"/>
        <c:lblOffset val="100"/>
        <c:noMultiLvlLbl val="0"/>
      </c:catAx>
      <c:valAx>
        <c:axId val="107676800"/>
        <c:scaling>
          <c:orientation val="minMax"/>
        </c:scaling>
        <c:delete val="0"/>
        <c:axPos val="l"/>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07675008"/>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0582643143048999E-2"/>
          <c:y val="5.9168264463930018E-2"/>
          <c:w val="0.89726127335468475"/>
          <c:h val="0.77802824145261884"/>
        </c:manualLayout>
      </c:layout>
      <c:barChart>
        <c:barDir val="col"/>
        <c:grouping val="stacked"/>
        <c:varyColors val="0"/>
        <c:ser>
          <c:idx val="0"/>
          <c:order val="0"/>
          <c:tx>
            <c:strRef>
              <c:f>Лист1!$B$1</c:f>
              <c:strCache>
                <c:ptCount val="1"/>
                <c:pt idx="0">
                  <c:v>Городское население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Лист1!$A$2:$A$10</c:f>
              <c:numCache>
                <c:formatCode>General</c:formatCode>
                <c:ptCount val="9"/>
                <c:pt idx="0">
                  <c:v>2009</c:v>
                </c:pt>
                <c:pt idx="1">
                  <c:v>2010</c:v>
                </c:pt>
                <c:pt idx="2">
                  <c:v>2011</c:v>
                </c:pt>
                <c:pt idx="3">
                  <c:v>2012</c:v>
                </c:pt>
                <c:pt idx="4">
                  <c:v>2013</c:v>
                </c:pt>
                <c:pt idx="5">
                  <c:v>2014</c:v>
                </c:pt>
                <c:pt idx="6">
                  <c:v>2015</c:v>
                </c:pt>
                <c:pt idx="7">
                  <c:v>2016</c:v>
                </c:pt>
                <c:pt idx="8">
                  <c:v>2017</c:v>
                </c:pt>
              </c:numCache>
            </c:numRef>
          </c:cat>
          <c:val>
            <c:numRef>
              <c:f>Лист1!$B$2:$B$10</c:f>
              <c:numCache>
                <c:formatCode>General</c:formatCode>
                <c:ptCount val="9"/>
                <c:pt idx="0">
                  <c:v>17680</c:v>
                </c:pt>
                <c:pt idx="1">
                  <c:v>17827</c:v>
                </c:pt>
                <c:pt idx="2">
                  <c:v>17628</c:v>
                </c:pt>
                <c:pt idx="3">
                  <c:v>18092</c:v>
                </c:pt>
                <c:pt idx="4">
                  <c:v>17615</c:v>
                </c:pt>
                <c:pt idx="5">
                  <c:v>17412</c:v>
                </c:pt>
                <c:pt idx="6">
                  <c:v>17105</c:v>
                </c:pt>
                <c:pt idx="7">
                  <c:v>17165</c:v>
                </c:pt>
                <c:pt idx="8">
                  <c:v>17066</c:v>
                </c:pt>
              </c:numCache>
            </c:numRef>
          </c:val>
        </c:ser>
        <c:ser>
          <c:idx val="1"/>
          <c:order val="1"/>
          <c:tx>
            <c:strRef>
              <c:f>Лист1!$C$1</c:f>
              <c:strCache>
                <c:ptCount val="1"/>
                <c:pt idx="0">
                  <c:v>Сельское население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Лист1!$A$2:$A$10</c:f>
              <c:numCache>
                <c:formatCode>General</c:formatCode>
                <c:ptCount val="9"/>
                <c:pt idx="0">
                  <c:v>2009</c:v>
                </c:pt>
                <c:pt idx="1">
                  <c:v>2010</c:v>
                </c:pt>
                <c:pt idx="2">
                  <c:v>2011</c:v>
                </c:pt>
                <c:pt idx="3">
                  <c:v>2012</c:v>
                </c:pt>
                <c:pt idx="4">
                  <c:v>2013</c:v>
                </c:pt>
                <c:pt idx="5">
                  <c:v>2014</c:v>
                </c:pt>
                <c:pt idx="6">
                  <c:v>2015</c:v>
                </c:pt>
                <c:pt idx="7">
                  <c:v>2016</c:v>
                </c:pt>
                <c:pt idx="8">
                  <c:v>2017</c:v>
                </c:pt>
              </c:numCache>
            </c:numRef>
          </c:cat>
          <c:val>
            <c:numRef>
              <c:f>Лист1!$C$2:$C$10</c:f>
              <c:numCache>
                <c:formatCode>General</c:formatCode>
                <c:ptCount val="9"/>
                <c:pt idx="0">
                  <c:v>26587</c:v>
                </c:pt>
                <c:pt idx="1">
                  <c:v>26320</c:v>
                </c:pt>
                <c:pt idx="2">
                  <c:v>24678</c:v>
                </c:pt>
                <c:pt idx="3">
                  <c:v>24363</c:v>
                </c:pt>
                <c:pt idx="4">
                  <c:v>23834</c:v>
                </c:pt>
                <c:pt idx="5">
                  <c:v>22983</c:v>
                </c:pt>
                <c:pt idx="6">
                  <c:v>22501</c:v>
                </c:pt>
                <c:pt idx="7">
                  <c:v>22250</c:v>
                </c:pt>
                <c:pt idx="8">
                  <c:v>22071</c:v>
                </c:pt>
              </c:numCache>
            </c:numRef>
          </c:val>
        </c:ser>
        <c:dLbls>
          <c:showLegendKey val="0"/>
          <c:showVal val="0"/>
          <c:showCatName val="0"/>
          <c:showSerName val="0"/>
          <c:showPercent val="0"/>
          <c:showBubbleSize val="0"/>
        </c:dLbls>
        <c:gapWidth val="150"/>
        <c:overlap val="100"/>
        <c:axId val="75217152"/>
        <c:axId val="75227136"/>
      </c:barChart>
      <c:catAx>
        <c:axId val="75217152"/>
        <c:scaling>
          <c:orientation val="minMax"/>
        </c:scaling>
        <c:delete val="0"/>
        <c:axPos val="b"/>
        <c:numFmt formatCode="General" sourceLinked="1"/>
        <c:majorTickMark val="out"/>
        <c:minorTickMark val="none"/>
        <c:tickLblPos val="nextTo"/>
        <c:crossAx val="75227136"/>
        <c:crosses val="autoZero"/>
        <c:auto val="1"/>
        <c:lblAlgn val="ctr"/>
        <c:lblOffset val="100"/>
        <c:noMultiLvlLbl val="0"/>
      </c:catAx>
      <c:valAx>
        <c:axId val="75227136"/>
        <c:scaling>
          <c:orientation val="minMax"/>
        </c:scaling>
        <c:delete val="0"/>
        <c:axPos val="l"/>
        <c:majorGridlines/>
        <c:numFmt formatCode="General" sourceLinked="1"/>
        <c:majorTickMark val="out"/>
        <c:minorTickMark val="none"/>
        <c:tickLblPos val="nextTo"/>
        <c:crossAx val="75217152"/>
        <c:crosses val="autoZero"/>
        <c:crossBetween val="between"/>
      </c:valAx>
    </c:plotArea>
    <c:legend>
      <c:legendPos val="b"/>
      <c:layout/>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Продажи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Лист1!$A$2:$A$17</c:f>
              <c:strCache>
                <c:ptCount val="16"/>
                <c:pt idx="0">
                  <c:v>Брасовский район</c:v>
                </c:pt>
                <c:pt idx="1">
                  <c:v>Выгоничский район</c:v>
                </c:pt>
                <c:pt idx="2">
                  <c:v>Дубровский район</c:v>
                </c:pt>
                <c:pt idx="3">
                  <c:v>Дятьковский район</c:v>
                </c:pt>
                <c:pt idx="4">
                  <c:v>Жирятинский район</c:v>
                </c:pt>
                <c:pt idx="5">
                  <c:v>Жуковский район</c:v>
                </c:pt>
                <c:pt idx="6">
                  <c:v>Клетнянский район</c:v>
                </c:pt>
                <c:pt idx="7">
                  <c:v>Комаричский район</c:v>
                </c:pt>
                <c:pt idx="8">
                  <c:v>Навлинский район</c:v>
                </c:pt>
                <c:pt idx="9">
                  <c:v>Новозыбковский район</c:v>
                </c:pt>
                <c:pt idx="10">
                  <c:v>Почепский район</c:v>
                </c:pt>
                <c:pt idx="11">
                  <c:v>Рогнединский район</c:v>
                </c:pt>
                <c:pt idx="12">
                  <c:v>Севский район</c:v>
                </c:pt>
                <c:pt idx="13">
                  <c:v>Стародубский район</c:v>
                </c:pt>
                <c:pt idx="14">
                  <c:v>Суражский район</c:v>
                </c:pt>
                <c:pt idx="15">
                  <c:v>Унечский район</c:v>
                </c:pt>
              </c:strCache>
            </c:strRef>
          </c:cat>
          <c:val>
            <c:numRef>
              <c:f>Лист1!$B$2:$B$17</c:f>
              <c:numCache>
                <c:formatCode>General</c:formatCode>
                <c:ptCount val="16"/>
                <c:pt idx="0">
                  <c:v>5.6099999999999985</c:v>
                </c:pt>
                <c:pt idx="1">
                  <c:v>5.6599999999999975</c:v>
                </c:pt>
                <c:pt idx="2">
                  <c:v>5.6099999999999985</c:v>
                </c:pt>
                <c:pt idx="3">
                  <c:v>5.54</c:v>
                </c:pt>
                <c:pt idx="4">
                  <c:v>5.45</c:v>
                </c:pt>
                <c:pt idx="5">
                  <c:v>5.6499999999999995</c:v>
                </c:pt>
                <c:pt idx="6">
                  <c:v>5.6</c:v>
                </c:pt>
                <c:pt idx="7">
                  <c:v>5.68</c:v>
                </c:pt>
                <c:pt idx="8">
                  <c:v>5.67</c:v>
                </c:pt>
                <c:pt idx="9">
                  <c:v>5.76</c:v>
                </c:pt>
                <c:pt idx="10">
                  <c:v>5.57</c:v>
                </c:pt>
                <c:pt idx="11">
                  <c:v>5.4300000000000024</c:v>
                </c:pt>
                <c:pt idx="12">
                  <c:v>5.64</c:v>
                </c:pt>
                <c:pt idx="13">
                  <c:v>5.68</c:v>
                </c:pt>
                <c:pt idx="14">
                  <c:v>5.42</c:v>
                </c:pt>
                <c:pt idx="15">
                  <c:v>5.6899999999999995</c:v>
                </c:pt>
              </c:numCache>
            </c:numRef>
          </c:val>
        </c:ser>
        <c:dLbls>
          <c:showLegendKey val="0"/>
          <c:showVal val="0"/>
          <c:showCatName val="0"/>
          <c:showSerName val="0"/>
          <c:showPercent val="0"/>
          <c:showBubbleSize val="0"/>
        </c:dLbls>
        <c:gapWidth val="150"/>
        <c:axId val="107725568"/>
        <c:axId val="107727104"/>
      </c:barChart>
      <c:catAx>
        <c:axId val="107725568"/>
        <c:scaling>
          <c:orientation val="minMax"/>
        </c:scaling>
        <c:delete val="0"/>
        <c:axPos val="b"/>
        <c:numFmt formatCode="General" sourceLinked="0"/>
        <c:majorTickMark val="out"/>
        <c:minorTickMark val="none"/>
        <c:tickLblPos val="nextTo"/>
        <c:spPr>
          <a:ln>
            <a:noFill/>
          </a:ln>
        </c:spPr>
        <c:crossAx val="107727104"/>
        <c:crosses val="autoZero"/>
        <c:auto val="1"/>
        <c:lblAlgn val="ctr"/>
        <c:lblOffset val="100"/>
        <c:noMultiLvlLbl val="0"/>
      </c:catAx>
      <c:valAx>
        <c:axId val="107727104"/>
        <c:scaling>
          <c:orientation val="minMax"/>
        </c:scaling>
        <c:delete val="0"/>
        <c:axPos val="l"/>
        <c:majorGridlines/>
        <c:numFmt formatCode="General" sourceLinked="1"/>
        <c:majorTickMark val="out"/>
        <c:minorTickMark val="none"/>
        <c:tickLblPos val="nextTo"/>
        <c:crossAx val="107725568"/>
        <c:crosses val="autoZero"/>
        <c:crossBetween val="between"/>
      </c:valAx>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Лист1!$B$1</c:f>
              <c:strCache>
                <c:ptCount val="1"/>
                <c:pt idx="0">
                  <c:v>Федеральный бюджет</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1</c:v>
                </c:pt>
                <c:pt idx="1">
                  <c:v>2</c:v>
                </c:pt>
                <c:pt idx="2">
                  <c:v>3</c:v>
                </c:pt>
                <c:pt idx="3">
                  <c:v>4</c:v>
                </c:pt>
                <c:pt idx="4">
                  <c:v>5</c:v>
                </c:pt>
                <c:pt idx="5">
                  <c:v>6</c:v>
                </c:pt>
              </c:numCache>
            </c:numRef>
          </c:cat>
          <c:val>
            <c:numRef>
              <c:f>Лист1!$B$2:$B$7</c:f>
              <c:numCache>
                <c:formatCode>General</c:formatCode>
                <c:ptCount val="6"/>
                <c:pt idx="0">
                  <c:v>2400</c:v>
                </c:pt>
                <c:pt idx="2">
                  <c:v>80000</c:v>
                </c:pt>
                <c:pt idx="4">
                  <c:v>2600</c:v>
                </c:pt>
                <c:pt idx="5">
                  <c:v>7000</c:v>
                </c:pt>
              </c:numCache>
            </c:numRef>
          </c:val>
        </c:ser>
        <c:ser>
          <c:idx val="1"/>
          <c:order val="1"/>
          <c:tx>
            <c:strRef>
              <c:f>Лист1!$C$1</c:f>
              <c:strCache>
                <c:ptCount val="1"/>
                <c:pt idx="0">
                  <c:v>Областной бюджет</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1</c:v>
                </c:pt>
                <c:pt idx="1">
                  <c:v>2</c:v>
                </c:pt>
                <c:pt idx="2">
                  <c:v>3</c:v>
                </c:pt>
                <c:pt idx="3">
                  <c:v>4</c:v>
                </c:pt>
                <c:pt idx="4">
                  <c:v>5</c:v>
                </c:pt>
                <c:pt idx="5">
                  <c:v>6</c:v>
                </c:pt>
              </c:numCache>
            </c:numRef>
          </c:cat>
          <c:val>
            <c:numRef>
              <c:f>Лист1!$C$2:$C$7</c:f>
              <c:numCache>
                <c:formatCode>General</c:formatCode>
                <c:ptCount val="6"/>
                <c:pt idx="0">
                  <c:v>908</c:v>
                </c:pt>
              </c:numCache>
            </c:numRef>
          </c:val>
        </c:ser>
        <c:ser>
          <c:idx val="2"/>
          <c:order val="2"/>
          <c:tx>
            <c:strRef>
              <c:f>Лист1!$D$1</c:f>
              <c:strCache>
                <c:ptCount val="1"/>
                <c:pt idx="0">
                  <c:v>Местный бюджет</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1</c:v>
                </c:pt>
                <c:pt idx="1">
                  <c:v>2</c:v>
                </c:pt>
                <c:pt idx="2">
                  <c:v>3</c:v>
                </c:pt>
                <c:pt idx="3">
                  <c:v>4</c:v>
                </c:pt>
                <c:pt idx="4">
                  <c:v>5</c:v>
                </c:pt>
                <c:pt idx="5">
                  <c:v>6</c:v>
                </c:pt>
              </c:numCache>
            </c:numRef>
          </c:cat>
          <c:val>
            <c:numRef>
              <c:f>Лист1!$D$2:$D$7</c:f>
              <c:numCache>
                <c:formatCode>General</c:formatCode>
                <c:ptCount val="6"/>
                <c:pt idx="0">
                  <c:v>1900</c:v>
                </c:pt>
                <c:pt idx="4">
                  <c:v>125</c:v>
                </c:pt>
              </c:numCache>
            </c:numRef>
          </c:val>
        </c:ser>
        <c:ser>
          <c:idx val="3"/>
          <c:order val="3"/>
          <c:tx>
            <c:strRef>
              <c:f>Лист1!$E$1</c:f>
              <c:strCache>
                <c:ptCount val="1"/>
                <c:pt idx="0">
                  <c:v>Внебюджетные источники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1</c:v>
                </c:pt>
                <c:pt idx="1">
                  <c:v>2</c:v>
                </c:pt>
                <c:pt idx="2">
                  <c:v>3</c:v>
                </c:pt>
                <c:pt idx="3">
                  <c:v>4</c:v>
                </c:pt>
                <c:pt idx="4">
                  <c:v>5</c:v>
                </c:pt>
                <c:pt idx="5">
                  <c:v>6</c:v>
                </c:pt>
              </c:numCache>
            </c:numRef>
          </c:cat>
          <c:val>
            <c:numRef>
              <c:f>Лист1!$E$2:$E$7</c:f>
              <c:numCache>
                <c:formatCode>General</c:formatCode>
                <c:ptCount val="6"/>
                <c:pt idx="1">
                  <c:v>20000</c:v>
                </c:pt>
                <c:pt idx="3">
                  <c:v>126</c:v>
                </c:pt>
              </c:numCache>
            </c:numRef>
          </c:val>
        </c:ser>
        <c:dLbls>
          <c:showLegendKey val="0"/>
          <c:showVal val="0"/>
          <c:showCatName val="0"/>
          <c:showSerName val="0"/>
          <c:showPercent val="0"/>
          <c:showBubbleSize val="0"/>
        </c:dLbls>
        <c:gapWidth val="150"/>
        <c:overlap val="100"/>
        <c:axId val="108375424"/>
        <c:axId val="108389504"/>
      </c:barChart>
      <c:catAx>
        <c:axId val="108375424"/>
        <c:scaling>
          <c:orientation val="minMax"/>
        </c:scaling>
        <c:delete val="0"/>
        <c:axPos val="b"/>
        <c:numFmt formatCode="General" sourceLinked="1"/>
        <c:majorTickMark val="out"/>
        <c:minorTickMark val="none"/>
        <c:tickLblPos val="nextTo"/>
        <c:txPr>
          <a:bodyPr/>
          <a:lstStyle/>
          <a:p>
            <a:pPr>
              <a:defRPr sz="800"/>
            </a:pPr>
            <a:endParaRPr lang="ru-RU"/>
          </a:p>
        </c:txPr>
        <c:crossAx val="108389504"/>
        <c:crosses val="autoZero"/>
        <c:auto val="1"/>
        <c:lblAlgn val="ctr"/>
        <c:lblOffset val="100"/>
        <c:noMultiLvlLbl val="0"/>
      </c:catAx>
      <c:valAx>
        <c:axId val="108389504"/>
        <c:scaling>
          <c:orientation val="minMax"/>
        </c:scaling>
        <c:delete val="0"/>
        <c:axPos val="l"/>
        <c:majorGridlines/>
        <c:numFmt formatCode="0%" sourceLinked="1"/>
        <c:majorTickMark val="out"/>
        <c:minorTickMark val="none"/>
        <c:tickLblPos val="nextTo"/>
        <c:crossAx val="108375424"/>
        <c:crosses val="autoZero"/>
        <c:crossBetween val="between"/>
      </c:valAx>
    </c:plotArea>
    <c:legend>
      <c:legendPos val="b"/>
      <c:layout/>
      <c:overlay val="0"/>
    </c:legend>
    <c:plotVisOnly val="1"/>
    <c:dispBlanksAs val="gap"/>
    <c:showDLblsOverMax val="0"/>
  </c:chart>
  <c:spPr>
    <a:ln>
      <a:noFill/>
    </a:ln>
  </c:spPr>
  <c:txPr>
    <a:bodyPr/>
    <a:lstStyle/>
    <a:p>
      <a:pPr>
        <a:defRPr>
          <a:ln>
            <a:noFill/>
          </a:ln>
          <a:latin typeface="Times New Roman" pitchFamily="18" charset="0"/>
          <a:cs typeface="Times New Roman" pitchFamily="18" charset="0"/>
        </a:defRPr>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Федеральный бюджет</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Строительство физкультурно-оздоровительного комплекса</c:v>
                </c:pt>
                <c:pt idx="1">
                  <c:v>Реконструкция главного корпуса  ГБУЗ «Почепская ЦРБ»</c:v>
                </c:pt>
              </c:strCache>
            </c:strRef>
          </c:cat>
          <c:val>
            <c:numRef>
              <c:f>Лист1!$B$2:$B$3</c:f>
              <c:numCache>
                <c:formatCode>General</c:formatCode>
                <c:ptCount val="2"/>
                <c:pt idx="1">
                  <c:v>2000</c:v>
                </c:pt>
              </c:numCache>
            </c:numRef>
          </c:val>
        </c:ser>
        <c:ser>
          <c:idx val="1"/>
          <c:order val="1"/>
          <c:tx>
            <c:strRef>
              <c:f>Лист1!$C$1</c:f>
              <c:strCache>
                <c:ptCount val="1"/>
                <c:pt idx="0">
                  <c:v>Областной бюджет</c:v>
                </c:pt>
              </c:strCache>
            </c:strRef>
          </c:tx>
          <c:invertIfNegative val="0"/>
          <c:cat>
            <c:strRef>
              <c:f>Лист1!$A$2:$A$3</c:f>
              <c:strCache>
                <c:ptCount val="2"/>
                <c:pt idx="0">
                  <c:v>Строительство физкультурно-оздоровительного комплекса</c:v>
                </c:pt>
                <c:pt idx="1">
                  <c:v>Реконструкция главного корпуса  ГБУЗ «Почепская ЦРБ»</c:v>
                </c:pt>
              </c:strCache>
            </c:strRef>
          </c:cat>
          <c:val>
            <c:numRef>
              <c:f>Лист1!$C$2:$C$3</c:f>
              <c:numCache>
                <c:formatCode>General</c:formatCode>
                <c:ptCount val="2"/>
              </c:numCache>
            </c:numRef>
          </c:val>
        </c:ser>
        <c:ser>
          <c:idx val="2"/>
          <c:order val="2"/>
          <c:tx>
            <c:strRef>
              <c:f>Лист1!$D$1</c:f>
              <c:strCache>
                <c:ptCount val="1"/>
                <c:pt idx="0">
                  <c:v>Местный бюджет</c:v>
                </c:pt>
              </c:strCache>
            </c:strRef>
          </c:tx>
          <c:invertIfNegative val="0"/>
          <c:cat>
            <c:strRef>
              <c:f>Лист1!$A$2:$A$3</c:f>
              <c:strCache>
                <c:ptCount val="2"/>
                <c:pt idx="0">
                  <c:v>Строительство физкультурно-оздоровительного комплекса</c:v>
                </c:pt>
                <c:pt idx="1">
                  <c:v>Реконструкция главного корпуса  ГБУЗ «Почепская ЦРБ»</c:v>
                </c:pt>
              </c:strCache>
            </c:strRef>
          </c:cat>
          <c:val>
            <c:numRef>
              <c:f>Лист1!$D$2:$D$3</c:f>
              <c:numCache>
                <c:formatCode>General</c:formatCode>
                <c:ptCount val="2"/>
              </c:numCache>
            </c:numRef>
          </c:val>
        </c:ser>
        <c:ser>
          <c:idx val="3"/>
          <c:order val="3"/>
          <c:tx>
            <c:strRef>
              <c:f>Лист1!$E$1</c:f>
              <c:strCache>
                <c:ptCount val="1"/>
                <c:pt idx="0">
                  <c:v>Внебюджетные источники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Строительство физкультурно-оздоровительного комплекса</c:v>
                </c:pt>
                <c:pt idx="1">
                  <c:v>Реконструкция главного корпуса  ГБУЗ «Почепская ЦРБ»</c:v>
                </c:pt>
              </c:strCache>
            </c:strRef>
          </c:cat>
          <c:val>
            <c:numRef>
              <c:f>Лист1!$E$2:$E$3</c:f>
              <c:numCache>
                <c:formatCode>General</c:formatCode>
                <c:ptCount val="2"/>
                <c:pt idx="0">
                  <c:v>3000</c:v>
                </c:pt>
              </c:numCache>
            </c:numRef>
          </c:val>
        </c:ser>
        <c:dLbls>
          <c:showLegendKey val="0"/>
          <c:showVal val="0"/>
          <c:showCatName val="0"/>
          <c:showSerName val="0"/>
          <c:showPercent val="0"/>
          <c:showBubbleSize val="0"/>
        </c:dLbls>
        <c:gapWidth val="150"/>
        <c:overlap val="100"/>
        <c:axId val="108498944"/>
        <c:axId val="108500480"/>
      </c:barChart>
      <c:catAx>
        <c:axId val="108498944"/>
        <c:scaling>
          <c:orientation val="minMax"/>
        </c:scaling>
        <c:delete val="0"/>
        <c:axPos val="b"/>
        <c:numFmt formatCode="General" sourceLinked="0"/>
        <c:majorTickMark val="out"/>
        <c:minorTickMark val="none"/>
        <c:tickLblPos val="nextTo"/>
        <c:txPr>
          <a:bodyPr/>
          <a:lstStyle/>
          <a:p>
            <a:pPr>
              <a:defRPr sz="800"/>
            </a:pPr>
            <a:endParaRPr lang="ru-RU"/>
          </a:p>
        </c:txPr>
        <c:crossAx val="108500480"/>
        <c:crosses val="autoZero"/>
        <c:auto val="1"/>
        <c:lblAlgn val="ctr"/>
        <c:lblOffset val="100"/>
        <c:noMultiLvlLbl val="0"/>
      </c:catAx>
      <c:valAx>
        <c:axId val="108500480"/>
        <c:scaling>
          <c:orientation val="minMax"/>
        </c:scaling>
        <c:delete val="0"/>
        <c:axPos val="l"/>
        <c:majorGridlines/>
        <c:numFmt formatCode="General" sourceLinked="1"/>
        <c:majorTickMark val="out"/>
        <c:minorTickMark val="none"/>
        <c:tickLblPos val="nextTo"/>
        <c:crossAx val="108498944"/>
        <c:crosses val="autoZero"/>
        <c:crossBetween val="between"/>
      </c:valAx>
    </c:plotArea>
    <c:legend>
      <c:legendPos val="r"/>
      <c:layout/>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305710505012214"/>
          <c:y val="5.1180541282766813E-2"/>
          <c:w val="0.73865534594010596"/>
          <c:h val="0.74442151325408201"/>
        </c:manualLayout>
      </c:layout>
      <c:barChart>
        <c:barDir val="bar"/>
        <c:grouping val="clustered"/>
        <c:varyColors val="0"/>
        <c:ser>
          <c:idx val="0"/>
          <c:order val="0"/>
          <c:tx>
            <c:strRef>
              <c:f>Лист1!$B$1</c:f>
              <c:strCache>
                <c:ptCount val="1"/>
                <c:pt idx="0">
                  <c:v>2010 г.</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Почепский район </c:v>
                </c:pt>
                <c:pt idx="1">
                  <c:v>Жирятинский район</c:v>
                </c:pt>
                <c:pt idx="2">
                  <c:v>Клетнянский район</c:v>
                </c:pt>
                <c:pt idx="3">
                  <c:v>Мглинский район</c:v>
                </c:pt>
                <c:pt idx="4">
                  <c:v>Унечский район</c:v>
                </c:pt>
                <c:pt idx="5">
                  <c:v>Погарский район</c:v>
                </c:pt>
                <c:pt idx="6">
                  <c:v>Трубчевский район</c:v>
                </c:pt>
                <c:pt idx="7">
                  <c:v>Выгоничский район</c:v>
                </c:pt>
              </c:strCache>
            </c:strRef>
          </c:cat>
          <c:val>
            <c:numRef>
              <c:f>Лист1!$B$2:$B$9</c:f>
              <c:numCache>
                <c:formatCode>General</c:formatCode>
                <c:ptCount val="8"/>
                <c:pt idx="0">
                  <c:v>44267</c:v>
                </c:pt>
                <c:pt idx="1">
                  <c:v>7471</c:v>
                </c:pt>
                <c:pt idx="2">
                  <c:v>20350</c:v>
                </c:pt>
                <c:pt idx="3">
                  <c:v>19952</c:v>
                </c:pt>
                <c:pt idx="4">
                  <c:v>41011</c:v>
                </c:pt>
                <c:pt idx="5">
                  <c:v>31580</c:v>
                </c:pt>
                <c:pt idx="6">
                  <c:v>38455</c:v>
                </c:pt>
                <c:pt idx="7">
                  <c:v>22393</c:v>
                </c:pt>
              </c:numCache>
            </c:numRef>
          </c:val>
        </c:ser>
        <c:ser>
          <c:idx val="1"/>
          <c:order val="1"/>
          <c:tx>
            <c:strRef>
              <c:f>Лист1!$C$1</c:f>
              <c:strCache>
                <c:ptCount val="1"/>
                <c:pt idx="0">
                  <c:v>2017 г.</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Почепский район </c:v>
                </c:pt>
                <c:pt idx="1">
                  <c:v>Жирятинский район</c:v>
                </c:pt>
                <c:pt idx="2">
                  <c:v>Клетнянский район</c:v>
                </c:pt>
                <c:pt idx="3">
                  <c:v>Мглинский район</c:v>
                </c:pt>
                <c:pt idx="4">
                  <c:v>Унечский район</c:v>
                </c:pt>
                <c:pt idx="5">
                  <c:v>Погарский район</c:v>
                </c:pt>
                <c:pt idx="6">
                  <c:v>Трубчевский район</c:v>
                </c:pt>
                <c:pt idx="7">
                  <c:v>Выгоничский район</c:v>
                </c:pt>
              </c:strCache>
            </c:strRef>
          </c:cat>
          <c:val>
            <c:numRef>
              <c:f>Лист1!$C$2:$C$9</c:f>
              <c:numCache>
                <c:formatCode>General</c:formatCode>
                <c:ptCount val="8"/>
                <c:pt idx="0">
                  <c:v>39137</c:v>
                </c:pt>
                <c:pt idx="1">
                  <c:v>7045</c:v>
                </c:pt>
                <c:pt idx="2">
                  <c:v>18638</c:v>
                </c:pt>
                <c:pt idx="3">
                  <c:v>17716</c:v>
                </c:pt>
                <c:pt idx="4">
                  <c:v>35821</c:v>
                </c:pt>
                <c:pt idx="5">
                  <c:v>24717</c:v>
                </c:pt>
                <c:pt idx="6">
                  <c:v>34661</c:v>
                </c:pt>
                <c:pt idx="7">
                  <c:v>20107</c:v>
                </c:pt>
              </c:numCache>
            </c:numRef>
          </c:val>
        </c:ser>
        <c:dLbls>
          <c:showLegendKey val="0"/>
          <c:showVal val="0"/>
          <c:showCatName val="0"/>
          <c:showSerName val="0"/>
          <c:showPercent val="0"/>
          <c:showBubbleSize val="0"/>
        </c:dLbls>
        <c:gapWidth val="150"/>
        <c:axId val="75408512"/>
        <c:axId val="75410048"/>
      </c:barChart>
      <c:catAx>
        <c:axId val="75408512"/>
        <c:scaling>
          <c:orientation val="minMax"/>
        </c:scaling>
        <c:delete val="0"/>
        <c:axPos val="l"/>
        <c:numFmt formatCode="General" sourceLinked="0"/>
        <c:majorTickMark val="out"/>
        <c:minorTickMark val="none"/>
        <c:tickLblPos val="nextTo"/>
        <c:crossAx val="75410048"/>
        <c:crosses val="autoZero"/>
        <c:auto val="1"/>
        <c:lblAlgn val="ctr"/>
        <c:lblOffset val="100"/>
        <c:noMultiLvlLbl val="0"/>
      </c:catAx>
      <c:valAx>
        <c:axId val="75410048"/>
        <c:scaling>
          <c:orientation val="minMax"/>
        </c:scaling>
        <c:delete val="0"/>
        <c:axPos val="b"/>
        <c:majorGridlines/>
        <c:numFmt formatCode="General" sourceLinked="1"/>
        <c:majorTickMark val="out"/>
        <c:minorTickMark val="none"/>
        <c:tickLblPos val="nextTo"/>
        <c:crossAx val="75408512"/>
        <c:crosses val="autoZero"/>
        <c:crossBetween val="between"/>
      </c:valAx>
    </c:plotArea>
    <c:legend>
      <c:legendPos val="b"/>
      <c:layout/>
      <c:overlay val="0"/>
    </c:legend>
    <c:plotVisOnly val="1"/>
    <c:dispBlanksAs val="gap"/>
    <c:showDLblsOverMax val="0"/>
  </c:chart>
  <c:spPr>
    <a:ln>
      <a:noFill/>
    </a:ln>
  </c:spPr>
  <c:txPr>
    <a:bodyPr/>
    <a:lstStyle/>
    <a:p>
      <a:pPr>
        <a:defRPr sz="1400" baseline="30000">
          <a:latin typeface="Times New Roman" pitchFamily="18" charset="0"/>
          <a:cs typeface="Times New Roman"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0"/>
    </mc:Choice>
    <mc:Fallback>
      <c:style val="20"/>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195857729322296"/>
          <c:y val="7.3923170795099843E-2"/>
          <c:w val="0.7582978329631922"/>
          <c:h val="0.85377276991586359"/>
        </c:manualLayout>
      </c:layout>
      <c:barChart>
        <c:barDir val="bar"/>
        <c:grouping val="clustered"/>
        <c:varyColors val="0"/>
        <c:ser>
          <c:idx val="0"/>
          <c:order val="0"/>
          <c:invertIfNegative val="0"/>
          <c:dPt>
            <c:idx val="2"/>
            <c:invertIfNegative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2"/>
              <c:spPr/>
              <c:txPr>
                <a:bodyPr/>
                <a:lstStyle/>
                <a:p>
                  <a:pPr>
                    <a:defRPr sz="800" b="1"/>
                  </a:pPr>
                  <a:endParaRPr lang="ru-RU"/>
                </a:p>
              </c:txPr>
              <c:dLblPos val="outEnd"/>
              <c:showLegendKey val="0"/>
              <c:showVal val="1"/>
              <c:showCatName val="0"/>
              <c:showSerName val="0"/>
              <c:showPercent val="0"/>
              <c:showBubbleSize val="0"/>
            </c:dLbl>
            <c:spPr>
              <a:noFill/>
              <a:ln>
                <a:noFill/>
              </a:ln>
              <a:effectLst/>
            </c:spPr>
            <c:txPr>
              <a:bodyPr/>
              <a:lstStyle/>
              <a:p>
                <a:pPr>
                  <a:defRPr sz="800"/>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Промышленность!$F$66:$F$92</c:f>
              <c:strCache>
                <c:ptCount val="27"/>
                <c:pt idx="0">
                  <c:v>Брасовский </c:v>
                </c:pt>
                <c:pt idx="1">
                  <c:v>Брянский </c:v>
                </c:pt>
                <c:pt idx="2">
                  <c:v>Выгоничский</c:v>
                </c:pt>
                <c:pt idx="3">
                  <c:v>Гордеевский </c:v>
                </c:pt>
                <c:pt idx="4">
                  <c:v>Дубровский</c:v>
                </c:pt>
                <c:pt idx="5">
                  <c:v>Дятьковский </c:v>
                </c:pt>
                <c:pt idx="6">
                  <c:v>Жирятинский </c:v>
                </c:pt>
                <c:pt idx="7">
                  <c:v>Жуковский </c:v>
                </c:pt>
                <c:pt idx="8">
                  <c:v>Злынковский</c:v>
                </c:pt>
                <c:pt idx="9">
                  <c:v>Карачевский</c:v>
                </c:pt>
                <c:pt idx="10">
                  <c:v>Клетнянский </c:v>
                </c:pt>
                <c:pt idx="11">
                  <c:v>Климовский</c:v>
                </c:pt>
                <c:pt idx="12">
                  <c:v>Клинцовский</c:v>
                </c:pt>
                <c:pt idx="13">
                  <c:v>Комаричский</c:v>
                </c:pt>
                <c:pt idx="14">
                  <c:v>Красногорский</c:v>
                </c:pt>
                <c:pt idx="15">
                  <c:v>Мглинский</c:v>
                </c:pt>
                <c:pt idx="16">
                  <c:v>Навлинский</c:v>
                </c:pt>
                <c:pt idx="17">
                  <c:v>Новозыбковский</c:v>
                </c:pt>
                <c:pt idx="18">
                  <c:v>Погарский</c:v>
                </c:pt>
                <c:pt idx="19">
                  <c:v>Почепский</c:v>
                </c:pt>
                <c:pt idx="20">
                  <c:v>Рогнединский</c:v>
                </c:pt>
                <c:pt idx="21">
                  <c:v>Севский</c:v>
                </c:pt>
                <c:pt idx="22">
                  <c:v>Стародубский</c:v>
                </c:pt>
                <c:pt idx="23">
                  <c:v>Суземский</c:v>
                </c:pt>
                <c:pt idx="24">
                  <c:v>Суражский</c:v>
                </c:pt>
                <c:pt idx="25">
                  <c:v>Трубчевский</c:v>
                </c:pt>
                <c:pt idx="26">
                  <c:v>Унечский</c:v>
                </c:pt>
              </c:strCache>
            </c:strRef>
          </c:cat>
          <c:val>
            <c:numRef>
              <c:f>Промышленность!$G$66:$G$92</c:f>
              <c:numCache>
                <c:formatCode>0</c:formatCode>
                <c:ptCount val="27"/>
                <c:pt idx="0">
                  <c:v>297245.5</c:v>
                </c:pt>
                <c:pt idx="1">
                  <c:v>7042229.6000000006</c:v>
                </c:pt>
                <c:pt idx="2">
                  <c:v>12700439</c:v>
                </c:pt>
                <c:pt idx="3">
                  <c:v>120555.2</c:v>
                </c:pt>
                <c:pt idx="4">
                  <c:v>408492.4</c:v>
                </c:pt>
                <c:pt idx="5">
                  <c:v>6206519.3000000007</c:v>
                </c:pt>
                <c:pt idx="6">
                  <c:v>1050173.8</c:v>
                </c:pt>
                <c:pt idx="7">
                  <c:v>4447383.9000000004</c:v>
                </c:pt>
                <c:pt idx="8">
                  <c:v>155792.1</c:v>
                </c:pt>
                <c:pt idx="9">
                  <c:v>9104692.099999981</c:v>
                </c:pt>
                <c:pt idx="10">
                  <c:v>285496.09999999998</c:v>
                </c:pt>
                <c:pt idx="11">
                  <c:v>562017.6</c:v>
                </c:pt>
                <c:pt idx="12">
                  <c:v>2110331.2999999998</c:v>
                </c:pt>
                <c:pt idx="13">
                  <c:v>2002603.9</c:v>
                </c:pt>
                <c:pt idx="14">
                  <c:v>160080.20000000001</c:v>
                </c:pt>
                <c:pt idx="15">
                  <c:v>140182.1</c:v>
                </c:pt>
                <c:pt idx="16">
                  <c:v>480569.3</c:v>
                </c:pt>
                <c:pt idx="17">
                  <c:v>82958.2</c:v>
                </c:pt>
                <c:pt idx="18">
                  <c:v>2234693.7000000002</c:v>
                </c:pt>
                <c:pt idx="19">
                  <c:v>1275251.9000000004</c:v>
                </c:pt>
                <c:pt idx="20">
                  <c:v>39718.400000000001</c:v>
                </c:pt>
                <c:pt idx="21">
                  <c:v>3378481</c:v>
                </c:pt>
                <c:pt idx="22">
                  <c:v>1354554.6</c:v>
                </c:pt>
                <c:pt idx="23">
                  <c:v>304846.2</c:v>
                </c:pt>
                <c:pt idx="24">
                  <c:v>4731026.8</c:v>
                </c:pt>
                <c:pt idx="25">
                  <c:v>16160511.800000004</c:v>
                </c:pt>
                <c:pt idx="26">
                  <c:v>3359716.6</c:v>
                </c:pt>
              </c:numCache>
            </c:numRef>
          </c:val>
        </c:ser>
        <c:dLbls>
          <c:showLegendKey val="0"/>
          <c:showVal val="1"/>
          <c:showCatName val="0"/>
          <c:showSerName val="0"/>
          <c:showPercent val="0"/>
          <c:showBubbleSize val="0"/>
        </c:dLbls>
        <c:gapWidth val="150"/>
        <c:axId val="75456512"/>
        <c:axId val="75458048"/>
      </c:barChart>
      <c:catAx>
        <c:axId val="75456512"/>
        <c:scaling>
          <c:orientation val="maxMin"/>
        </c:scaling>
        <c:delete val="0"/>
        <c:axPos val="l"/>
        <c:numFmt formatCode="General" sourceLinked="0"/>
        <c:majorTickMark val="out"/>
        <c:minorTickMark val="none"/>
        <c:tickLblPos val="nextTo"/>
        <c:txPr>
          <a:bodyPr/>
          <a:lstStyle/>
          <a:p>
            <a:pPr>
              <a:defRPr sz="800"/>
            </a:pPr>
            <a:endParaRPr lang="ru-RU"/>
          </a:p>
        </c:txPr>
        <c:crossAx val="75458048"/>
        <c:crosses val="autoZero"/>
        <c:auto val="1"/>
        <c:lblAlgn val="ctr"/>
        <c:lblOffset val="100"/>
        <c:noMultiLvlLbl val="0"/>
      </c:catAx>
      <c:valAx>
        <c:axId val="75458048"/>
        <c:scaling>
          <c:orientation val="minMax"/>
        </c:scaling>
        <c:delete val="0"/>
        <c:axPos val="t"/>
        <c:minorGridlines/>
        <c:numFmt formatCode="0" sourceLinked="1"/>
        <c:majorTickMark val="out"/>
        <c:minorTickMark val="none"/>
        <c:tickLblPos val="nextTo"/>
        <c:crossAx val="75456512"/>
        <c:crosses val="autoZero"/>
        <c:crossBetween val="midCat"/>
      </c:valAx>
    </c:plotArea>
    <c:plotVisOnly val="1"/>
    <c:dispBlanksAs val="gap"/>
    <c:showDLblsOverMax val="0"/>
  </c:chart>
  <c:spPr>
    <a:ln>
      <a:noFill/>
    </a:ln>
  </c:spPr>
  <c:txPr>
    <a:bodyPr/>
    <a:lstStyle/>
    <a:p>
      <a:pPr>
        <a:defRPr sz="10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0827949390941867E-2"/>
          <c:y val="3.0344610371979448E-2"/>
          <c:w val="0.89759085402786187"/>
          <c:h val="0.57182471756248199"/>
        </c:manualLayout>
      </c:layout>
      <c:lineChart>
        <c:grouping val="standard"/>
        <c:varyColors val="0"/>
        <c:ser>
          <c:idx val="0"/>
          <c:order val="0"/>
          <c:tx>
            <c:strRef>
              <c:f>'Сельское хоз.'!$AQ$7</c:f>
              <c:strCache>
                <c:ptCount val="1"/>
                <c:pt idx="0">
                  <c:v>Брасовский  район</c:v>
                </c:pt>
              </c:strCache>
            </c:strRef>
          </c:tx>
          <c:cat>
            <c:numRef>
              <c:f>'Сельское хоз.'!$AR$6:$AZ$6</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'Сельское хоз.'!$AR$7:$AZ$7</c:f>
              <c:numCache>
                <c:formatCode>0.00</c:formatCode>
                <c:ptCount val="9"/>
                <c:pt idx="0">
                  <c:v>111</c:v>
                </c:pt>
                <c:pt idx="1">
                  <c:v>100</c:v>
                </c:pt>
                <c:pt idx="2">
                  <c:v>90.3</c:v>
                </c:pt>
                <c:pt idx="3">
                  <c:v>118.72</c:v>
                </c:pt>
                <c:pt idx="4">
                  <c:v>106.2</c:v>
                </c:pt>
                <c:pt idx="5">
                  <c:v>127.6</c:v>
                </c:pt>
                <c:pt idx="6">
                  <c:v>108.7</c:v>
                </c:pt>
                <c:pt idx="7">
                  <c:v>81.2</c:v>
                </c:pt>
                <c:pt idx="8" formatCode="General">
                  <c:v>122.3</c:v>
                </c:pt>
              </c:numCache>
            </c:numRef>
          </c:val>
          <c:smooth val="0"/>
        </c:ser>
        <c:ser>
          <c:idx val="1"/>
          <c:order val="1"/>
          <c:tx>
            <c:strRef>
              <c:f>'Сельское хоз.'!$AQ$8</c:f>
              <c:strCache>
                <c:ptCount val="1"/>
                <c:pt idx="0">
                  <c:v>Брянский район</c:v>
                </c:pt>
              </c:strCache>
            </c:strRef>
          </c:tx>
          <c:cat>
            <c:numRef>
              <c:f>'Сельское хоз.'!$AR$6:$AZ$6</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'Сельское хоз.'!$AR$8:$AZ$8</c:f>
              <c:numCache>
                <c:formatCode>0.00</c:formatCode>
                <c:ptCount val="9"/>
                <c:pt idx="0">
                  <c:v>99.7</c:v>
                </c:pt>
                <c:pt idx="1">
                  <c:v>103.3</c:v>
                </c:pt>
                <c:pt idx="2">
                  <c:v>92.4</c:v>
                </c:pt>
                <c:pt idx="3">
                  <c:v>120.96000000000002</c:v>
                </c:pt>
                <c:pt idx="4">
                  <c:v>97.1</c:v>
                </c:pt>
                <c:pt idx="5">
                  <c:v>109</c:v>
                </c:pt>
                <c:pt idx="6">
                  <c:v>105.6</c:v>
                </c:pt>
                <c:pt idx="7">
                  <c:v>112.8</c:v>
                </c:pt>
                <c:pt idx="8">
                  <c:v>98.2</c:v>
                </c:pt>
              </c:numCache>
            </c:numRef>
          </c:val>
          <c:smooth val="0"/>
        </c:ser>
        <c:ser>
          <c:idx val="2"/>
          <c:order val="2"/>
          <c:tx>
            <c:strRef>
              <c:f>'Сельское хоз.'!$AQ$9</c:f>
              <c:strCache>
                <c:ptCount val="1"/>
                <c:pt idx="0">
                  <c:v>Выгоничский  район</c:v>
                </c:pt>
              </c:strCache>
            </c:strRef>
          </c:tx>
          <c:spPr>
            <a:ln w="38100"/>
          </c:spPr>
          <c:marker>
            <c:spPr>
              <a:ln w="38100"/>
            </c:spPr>
          </c:marker>
          <c:dLbls>
            <c:spPr>
              <a:noFill/>
              <a:ln>
                <a:noFill/>
              </a:ln>
              <a:effectLst/>
            </c:spPr>
            <c:txPr>
              <a:bodyPr/>
              <a:lstStyle/>
              <a:p>
                <a:pPr>
                  <a:defRPr sz="800" b="1"/>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'Сельское хоз.'!$AR$6:$AZ$6</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'Сельское хоз.'!$AR$9:$AZ$9</c:f>
              <c:numCache>
                <c:formatCode>0.00</c:formatCode>
                <c:ptCount val="9"/>
                <c:pt idx="0">
                  <c:v>98.1</c:v>
                </c:pt>
                <c:pt idx="1">
                  <c:v>105.4</c:v>
                </c:pt>
                <c:pt idx="2">
                  <c:v>91</c:v>
                </c:pt>
                <c:pt idx="3">
                  <c:v>120.72</c:v>
                </c:pt>
                <c:pt idx="4">
                  <c:v>138</c:v>
                </c:pt>
                <c:pt idx="5">
                  <c:v>157.30000000000001</c:v>
                </c:pt>
                <c:pt idx="6">
                  <c:v>436.4</c:v>
                </c:pt>
                <c:pt idx="7">
                  <c:v>228.5</c:v>
                </c:pt>
                <c:pt idx="8">
                  <c:v>115</c:v>
                </c:pt>
              </c:numCache>
            </c:numRef>
          </c:val>
          <c:smooth val="0"/>
        </c:ser>
        <c:ser>
          <c:idx val="3"/>
          <c:order val="3"/>
          <c:tx>
            <c:strRef>
              <c:f>'Сельское хоз.'!$AQ$10</c:f>
              <c:strCache>
                <c:ptCount val="1"/>
                <c:pt idx="0">
                  <c:v>Гордеевский  район</c:v>
                </c:pt>
              </c:strCache>
            </c:strRef>
          </c:tx>
          <c:cat>
            <c:numRef>
              <c:f>'Сельское хоз.'!$AR$6:$AZ$6</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'Сельское хоз.'!$AR$10:$AZ$10</c:f>
              <c:numCache>
                <c:formatCode>0.00</c:formatCode>
                <c:ptCount val="9"/>
                <c:pt idx="0">
                  <c:v>96.3</c:v>
                </c:pt>
                <c:pt idx="1">
                  <c:v>96.4</c:v>
                </c:pt>
                <c:pt idx="2">
                  <c:v>95.8</c:v>
                </c:pt>
                <c:pt idx="3">
                  <c:v>109.36999999999999</c:v>
                </c:pt>
                <c:pt idx="4">
                  <c:v>99.8</c:v>
                </c:pt>
                <c:pt idx="5">
                  <c:v>102.4</c:v>
                </c:pt>
                <c:pt idx="6">
                  <c:v>98.1</c:v>
                </c:pt>
                <c:pt idx="7">
                  <c:v>101.6</c:v>
                </c:pt>
                <c:pt idx="8">
                  <c:v>99.9</c:v>
                </c:pt>
              </c:numCache>
            </c:numRef>
          </c:val>
          <c:smooth val="0"/>
        </c:ser>
        <c:ser>
          <c:idx val="4"/>
          <c:order val="4"/>
          <c:tx>
            <c:strRef>
              <c:f>'Сельское хоз.'!$AQ$11</c:f>
              <c:strCache>
                <c:ptCount val="1"/>
                <c:pt idx="0">
                  <c:v>Дубровский  район</c:v>
                </c:pt>
              </c:strCache>
            </c:strRef>
          </c:tx>
          <c:cat>
            <c:numRef>
              <c:f>'Сельское хоз.'!$AR$6:$AZ$6</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'Сельское хоз.'!$AR$11:$AZ$11</c:f>
              <c:numCache>
                <c:formatCode>General</c:formatCode>
                <c:ptCount val="9"/>
                <c:pt idx="0">
                  <c:v>101.7</c:v>
                </c:pt>
                <c:pt idx="1">
                  <c:v>90.6</c:v>
                </c:pt>
                <c:pt idx="2">
                  <c:v>95.2</c:v>
                </c:pt>
                <c:pt idx="3">
                  <c:v>123.31</c:v>
                </c:pt>
                <c:pt idx="4">
                  <c:v>100.2</c:v>
                </c:pt>
                <c:pt idx="5">
                  <c:v>103.2</c:v>
                </c:pt>
                <c:pt idx="6">
                  <c:v>109.6</c:v>
                </c:pt>
                <c:pt idx="7" formatCode="0.00">
                  <c:v>108</c:v>
                </c:pt>
                <c:pt idx="8" formatCode="0.00">
                  <c:v>115</c:v>
                </c:pt>
              </c:numCache>
            </c:numRef>
          </c:val>
          <c:smooth val="0"/>
        </c:ser>
        <c:ser>
          <c:idx val="5"/>
          <c:order val="5"/>
          <c:tx>
            <c:strRef>
              <c:f>'Сельское хоз.'!$AQ$12</c:f>
              <c:strCache>
                <c:ptCount val="1"/>
                <c:pt idx="0">
                  <c:v>Дятьковский  район</c:v>
                </c:pt>
              </c:strCache>
            </c:strRef>
          </c:tx>
          <c:cat>
            <c:numRef>
              <c:f>'Сельское хоз.'!$AR$6:$AZ$6</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'Сельское хоз.'!$AR$12:$AZ$12</c:f>
              <c:numCache>
                <c:formatCode>General</c:formatCode>
                <c:ptCount val="9"/>
                <c:pt idx="0">
                  <c:v>108.8</c:v>
                </c:pt>
                <c:pt idx="1">
                  <c:v>102.6</c:v>
                </c:pt>
                <c:pt idx="2">
                  <c:v>100.4</c:v>
                </c:pt>
                <c:pt idx="3">
                  <c:v>103.09</c:v>
                </c:pt>
                <c:pt idx="4">
                  <c:v>109.1</c:v>
                </c:pt>
                <c:pt idx="5">
                  <c:v>103.7</c:v>
                </c:pt>
                <c:pt idx="6">
                  <c:v>92.2</c:v>
                </c:pt>
                <c:pt idx="7">
                  <c:v>107.7</c:v>
                </c:pt>
                <c:pt idx="8">
                  <c:v>96.2</c:v>
                </c:pt>
              </c:numCache>
            </c:numRef>
          </c:val>
          <c:smooth val="0"/>
        </c:ser>
        <c:ser>
          <c:idx val="6"/>
          <c:order val="6"/>
          <c:tx>
            <c:strRef>
              <c:f>'Сельское хоз.'!$AQ$13</c:f>
              <c:strCache>
                <c:ptCount val="1"/>
                <c:pt idx="0">
                  <c:v>Жирятинский  район</c:v>
                </c:pt>
              </c:strCache>
            </c:strRef>
          </c:tx>
          <c:cat>
            <c:numRef>
              <c:f>'Сельское хоз.'!$AR$6:$AZ$6</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'Сельское хоз.'!$AR$13:$AZ$13</c:f>
              <c:numCache>
                <c:formatCode>General</c:formatCode>
                <c:ptCount val="9"/>
                <c:pt idx="0">
                  <c:v>149.9</c:v>
                </c:pt>
                <c:pt idx="1">
                  <c:v>139.19999999999999</c:v>
                </c:pt>
                <c:pt idx="2">
                  <c:v>127.5</c:v>
                </c:pt>
                <c:pt idx="3">
                  <c:v>146.15</c:v>
                </c:pt>
                <c:pt idx="4">
                  <c:v>116.7</c:v>
                </c:pt>
                <c:pt idx="5">
                  <c:v>142.1</c:v>
                </c:pt>
                <c:pt idx="6">
                  <c:v>106.5</c:v>
                </c:pt>
                <c:pt idx="7">
                  <c:v>119.3</c:v>
                </c:pt>
                <c:pt idx="8">
                  <c:v>105.8</c:v>
                </c:pt>
              </c:numCache>
            </c:numRef>
          </c:val>
          <c:smooth val="0"/>
        </c:ser>
        <c:ser>
          <c:idx val="7"/>
          <c:order val="7"/>
          <c:tx>
            <c:strRef>
              <c:f>'Сельское хоз.'!$AQ$14</c:f>
              <c:strCache>
                <c:ptCount val="1"/>
                <c:pt idx="0">
                  <c:v>Жуковский  район</c:v>
                </c:pt>
              </c:strCache>
            </c:strRef>
          </c:tx>
          <c:cat>
            <c:numRef>
              <c:f>'Сельское хоз.'!$AR$6:$AZ$6</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'Сельское хоз.'!$AR$14:$AZ$14</c:f>
              <c:numCache>
                <c:formatCode>General</c:formatCode>
                <c:ptCount val="9"/>
                <c:pt idx="0">
                  <c:v>115.1</c:v>
                </c:pt>
                <c:pt idx="1">
                  <c:v>95.2</c:v>
                </c:pt>
                <c:pt idx="2">
                  <c:v>95.8</c:v>
                </c:pt>
                <c:pt idx="3">
                  <c:v>114.14999999999999</c:v>
                </c:pt>
                <c:pt idx="4">
                  <c:v>105.8</c:v>
                </c:pt>
                <c:pt idx="5">
                  <c:v>96.6</c:v>
                </c:pt>
                <c:pt idx="6">
                  <c:v>105.8</c:v>
                </c:pt>
                <c:pt idx="7">
                  <c:v>93.7</c:v>
                </c:pt>
                <c:pt idx="8">
                  <c:v>109.6</c:v>
                </c:pt>
              </c:numCache>
            </c:numRef>
          </c:val>
          <c:smooth val="0"/>
        </c:ser>
        <c:ser>
          <c:idx val="8"/>
          <c:order val="8"/>
          <c:tx>
            <c:strRef>
              <c:f>'Сельское хоз.'!$AQ$15</c:f>
              <c:strCache>
                <c:ptCount val="1"/>
                <c:pt idx="0">
                  <c:v>Злынковский  район</c:v>
                </c:pt>
              </c:strCache>
            </c:strRef>
          </c:tx>
          <c:cat>
            <c:numRef>
              <c:f>'Сельское хоз.'!$AR$6:$AZ$6</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'Сельское хоз.'!$AR$15:$AZ$15</c:f>
              <c:numCache>
                <c:formatCode>General</c:formatCode>
                <c:ptCount val="9"/>
                <c:pt idx="0" formatCode="0.00">
                  <c:v>96</c:v>
                </c:pt>
                <c:pt idx="1">
                  <c:v>98.5</c:v>
                </c:pt>
                <c:pt idx="2">
                  <c:v>81.7</c:v>
                </c:pt>
                <c:pt idx="3">
                  <c:v>131.1</c:v>
                </c:pt>
                <c:pt idx="4">
                  <c:v>91.1</c:v>
                </c:pt>
                <c:pt idx="5">
                  <c:v>101.6</c:v>
                </c:pt>
                <c:pt idx="6">
                  <c:v>105.4</c:v>
                </c:pt>
                <c:pt idx="7">
                  <c:v>107.6</c:v>
                </c:pt>
                <c:pt idx="8">
                  <c:v>113.3</c:v>
                </c:pt>
              </c:numCache>
            </c:numRef>
          </c:val>
          <c:smooth val="0"/>
        </c:ser>
        <c:ser>
          <c:idx val="9"/>
          <c:order val="9"/>
          <c:tx>
            <c:strRef>
              <c:f>'Сельское хоз.'!$AQ$16</c:f>
              <c:strCache>
                <c:ptCount val="1"/>
                <c:pt idx="0">
                  <c:v>Карачевский  район</c:v>
                </c:pt>
              </c:strCache>
            </c:strRef>
          </c:tx>
          <c:cat>
            <c:numRef>
              <c:f>'Сельское хоз.'!$AR$6:$AZ$6</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'Сельское хоз.'!$AR$16:$AZ$16</c:f>
              <c:numCache>
                <c:formatCode>General</c:formatCode>
                <c:ptCount val="9"/>
                <c:pt idx="0">
                  <c:v>148.69999999999999</c:v>
                </c:pt>
                <c:pt idx="1">
                  <c:v>119.5</c:v>
                </c:pt>
                <c:pt idx="2">
                  <c:v>87.8</c:v>
                </c:pt>
                <c:pt idx="3">
                  <c:v>137.68</c:v>
                </c:pt>
                <c:pt idx="4">
                  <c:v>89.4</c:v>
                </c:pt>
                <c:pt idx="5">
                  <c:v>115.4</c:v>
                </c:pt>
                <c:pt idx="6">
                  <c:v>106.2</c:v>
                </c:pt>
                <c:pt idx="7">
                  <c:v>98.7</c:v>
                </c:pt>
                <c:pt idx="8">
                  <c:v>115.1</c:v>
                </c:pt>
              </c:numCache>
            </c:numRef>
          </c:val>
          <c:smooth val="0"/>
        </c:ser>
        <c:ser>
          <c:idx val="10"/>
          <c:order val="10"/>
          <c:tx>
            <c:strRef>
              <c:f>'Сельское хоз.'!$AQ$17</c:f>
              <c:strCache>
                <c:ptCount val="1"/>
                <c:pt idx="0">
                  <c:v>Клетнянский  район</c:v>
                </c:pt>
              </c:strCache>
            </c:strRef>
          </c:tx>
          <c:cat>
            <c:numRef>
              <c:f>'Сельское хоз.'!$AR$6:$AZ$6</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'Сельское хоз.'!$AR$17:$AZ$17</c:f>
              <c:numCache>
                <c:formatCode>General</c:formatCode>
                <c:ptCount val="9"/>
                <c:pt idx="0">
                  <c:v>97.6</c:v>
                </c:pt>
                <c:pt idx="1">
                  <c:v>89.3</c:v>
                </c:pt>
                <c:pt idx="2">
                  <c:v>90.6</c:v>
                </c:pt>
                <c:pt idx="3">
                  <c:v>116.8</c:v>
                </c:pt>
                <c:pt idx="4">
                  <c:v>106.8</c:v>
                </c:pt>
                <c:pt idx="5">
                  <c:v>103.4</c:v>
                </c:pt>
                <c:pt idx="6">
                  <c:v>106.4</c:v>
                </c:pt>
                <c:pt idx="7" formatCode="0.00">
                  <c:v>119</c:v>
                </c:pt>
                <c:pt idx="8">
                  <c:v>83.2</c:v>
                </c:pt>
              </c:numCache>
            </c:numRef>
          </c:val>
          <c:smooth val="0"/>
        </c:ser>
        <c:ser>
          <c:idx val="11"/>
          <c:order val="11"/>
          <c:tx>
            <c:strRef>
              <c:f>'Сельское хоз.'!$AQ$18</c:f>
              <c:strCache>
                <c:ptCount val="1"/>
                <c:pt idx="0">
                  <c:v>Климовский  район</c:v>
                </c:pt>
              </c:strCache>
            </c:strRef>
          </c:tx>
          <c:cat>
            <c:numRef>
              <c:f>'Сельское хоз.'!$AR$6:$AZ$6</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'Сельское хоз.'!$AR$18:$AZ$18</c:f>
              <c:numCache>
                <c:formatCode>General</c:formatCode>
                <c:ptCount val="9"/>
                <c:pt idx="0">
                  <c:v>97.1</c:v>
                </c:pt>
                <c:pt idx="1">
                  <c:v>108.5</c:v>
                </c:pt>
                <c:pt idx="2" formatCode="0.00">
                  <c:v>87</c:v>
                </c:pt>
                <c:pt idx="3">
                  <c:v>123.92</c:v>
                </c:pt>
                <c:pt idx="4">
                  <c:v>100.3</c:v>
                </c:pt>
                <c:pt idx="5">
                  <c:v>95.7</c:v>
                </c:pt>
                <c:pt idx="6">
                  <c:v>134.9</c:v>
                </c:pt>
                <c:pt idx="7">
                  <c:v>97.1</c:v>
                </c:pt>
                <c:pt idx="8">
                  <c:v>124.8</c:v>
                </c:pt>
              </c:numCache>
            </c:numRef>
          </c:val>
          <c:smooth val="0"/>
        </c:ser>
        <c:ser>
          <c:idx val="12"/>
          <c:order val="12"/>
          <c:tx>
            <c:strRef>
              <c:f>'Сельское хоз.'!$AQ$19</c:f>
              <c:strCache>
                <c:ptCount val="1"/>
                <c:pt idx="0">
                  <c:v>Клинцовский  район</c:v>
                </c:pt>
              </c:strCache>
            </c:strRef>
          </c:tx>
          <c:cat>
            <c:numRef>
              <c:f>'Сельское хоз.'!$AR$6:$AZ$6</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'Сельское хоз.'!$AR$19:$AZ$19</c:f>
              <c:numCache>
                <c:formatCode>General</c:formatCode>
                <c:ptCount val="9"/>
                <c:pt idx="0">
                  <c:v>100.7</c:v>
                </c:pt>
                <c:pt idx="1">
                  <c:v>103.8</c:v>
                </c:pt>
                <c:pt idx="2">
                  <c:v>85.8</c:v>
                </c:pt>
                <c:pt idx="3">
                  <c:v>115.77</c:v>
                </c:pt>
                <c:pt idx="4">
                  <c:v>92.3</c:v>
                </c:pt>
                <c:pt idx="5">
                  <c:v>98.6</c:v>
                </c:pt>
                <c:pt idx="6">
                  <c:v>106.2</c:v>
                </c:pt>
                <c:pt idx="7">
                  <c:v>110.8</c:v>
                </c:pt>
                <c:pt idx="8">
                  <c:v>120.6</c:v>
                </c:pt>
              </c:numCache>
            </c:numRef>
          </c:val>
          <c:smooth val="0"/>
        </c:ser>
        <c:ser>
          <c:idx val="13"/>
          <c:order val="13"/>
          <c:tx>
            <c:strRef>
              <c:f>'Сельское хоз.'!$AQ$20</c:f>
              <c:strCache>
                <c:ptCount val="1"/>
                <c:pt idx="0">
                  <c:v>Комаричский  район</c:v>
                </c:pt>
              </c:strCache>
            </c:strRef>
          </c:tx>
          <c:cat>
            <c:numRef>
              <c:f>'Сельское хоз.'!$AR$6:$AZ$6</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'Сельское хоз.'!$AR$20:$AZ$20</c:f>
              <c:numCache>
                <c:formatCode>0.00</c:formatCode>
                <c:ptCount val="9"/>
                <c:pt idx="0" formatCode="General">
                  <c:v>108.4</c:v>
                </c:pt>
                <c:pt idx="1">
                  <c:v>100</c:v>
                </c:pt>
                <c:pt idx="2" formatCode="General">
                  <c:v>90.7</c:v>
                </c:pt>
                <c:pt idx="3" formatCode="General">
                  <c:v>121.92</c:v>
                </c:pt>
                <c:pt idx="4" formatCode="General">
                  <c:v>97.2</c:v>
                </c:pt>
                <c:pt idx="5" formatCode="General">
                  <c:v>105.4</c:v>
                </c:pt>
                <c:pt idx="6" formatCode="General">
                  <c:v>105.2</c:v>
                </c:pt>
                <c:pt idx="7" formatCode="General">
                  <c:v>103.3</c:v>
                </c:pt>
                <c:pt idx="8" formatCode="General">
                  <c:v>103.8</c:v>
                </c:pt>
              </c:numCache>
            </c:numRef>
          </c:val>
          <c:smooth val="0"/>
        </c:ser>
        <c:ser>
          <c:idx val="14"/>
          <c:order val="14"/>
          <c:tx>
            <c:strRef>
              <c:f>'Сельское хоз.'!$AQ$21</c:f>
              <c:strCache>
                <c:ptCount val="1"/>
                <c:pt idx="0">
                  <c:v>Красногорский  район</c:v>
                </c:pt>
              </c:strCache>
            </c:strRef>
          </c:tx>
          <c:cat>
            <c:numRef>
              <c:f>'Сельское хоз.'!$AR$6:$AZ$6</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'Сельское хоз.'!$AR$21:$AZ$21</c:f>
              <c:numCache>
                <c:formatCode>General</c:formatCode>
                <c:ptCount val="9"/>
                <c:pt idx="0">
                  <c:v>95.2</c:v>
                </c:pt>
                <c:pt idx="1">
                  <c:v>94.4</c:v>
                </c:pt>
                <c:pt idx="2">
                  <c:v>93.2</c:v>
                </c:pt>
                <c:pt idx="3">
                  <c:v>113.16999999999999</c:v>
                </c:pt>
                <c:pt idx="4">
                  <c:v>99.3</c:v>
                </c:pt>
                <c:pt idx="5">
                  <c:v>100.5</c:v>
                </c:pt>
                <c:pt idx="6">
                  <c:v>97.7</c:v>
                </c:pt>
                <c:pt idx="7">
                  <c:v>94.6</c:v>
                </c:pt>
                <c:pt idx="8">
                  <c:v>96.5</c:v>
                </c:pt>
              </c:numCache>
            </c:numRef>
          </c:val>
          <c:smooth val="0"/>
        </c:ser>
        <c:ser>
          <c:idx val="15"/>
          <c:order val="15"/>
          <c:tx>
            <c:strRef>
              <c:f>'Сельское хоз.'!$AQ$22</c:f>
              <c:strCache>
                <c:ptCount val="1"/>
                <c:pt idx="0">
                  <c:v>Мглинский  район</c:v>
                </c:pt>
              </c:strCache>
            </c:strRef>
          </c:tx>
          <c:cat>
            <c:numRef>
              <c:f>'Сельское хоз.'!$AR$6:$AZ$6</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'Сельское хоз.'!$AR$22:$AZ$22</c:f>
              <c:numCache>
                <c:formatCode>General</c:formatCode>
                <c:ptCount val="9"/>
                <c:pt idx="0">
                  <c:v>99.8</c:v>
                </c:pt>
                <c:pt idx="1">
                  <c:v>92.8</c:v>
                </c:pt>
                <c:pt idx="2">
                  <c:v>93.3</c:v>
                </c:pt>
                <c:pt idx="3">
                  <c:v>108.04</c:v>
                </c:pt>
                <c:pt idx="4">
                  <c:v>115.7</c:v>
                </c:pt>
                <c:pt idx="5">
                  <c:v>126.4</c:v>
                </c:pt>
                <c:pt idx="6">
                  <c:v>93.9</c:v>
                </c:pt>
                <c:pt idx="7">
                  <c:v>80.3</c:v>
                </c:pt>
                <c:pt idx="8">
                  <c:v>109.2</c:v>
                </c:pt>
              </c:numCache>
            </c:numRef>
          </c:val>
          <c:smooth val="0"/>
        </c:ser>
        <c:ser>
          <c:idx val="16"/>
          <c:order val="16"/>
          <c:tx>
            <c:strRef>
              <c:f>'Сельское хоз.'!$AQ$23</c:f>
              <c:strCache>
                <c:ptCount val="1"/>
                <c:pt idx="0">
                  <c:v>Навлинский район</c:v>
                </c:pt>
              </c:strCache>
            </c:strRef>
          </c:tx>
          <c:cat>
            <c:numRef>
              <c:f>'Сельское хоз.'!$AR$6:$AZ$6</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'Сельское хоз.'!$AR$23:$AZ$23</c:f>
              <c:numCache>
                <c:formatCode>General</c:formatCode>
                <c:ptCount val="9"/>
                <c:pt idx="0" formatCode="0.00">
                  <c:v>104</c:v>
                </c:pt>
                <c:pt idx="1">
                  <c:v>107.7</c:v>
                </c:pt>
                <c:pt idx="2">
                  <c:v>90.6</c:v>
                </c:pt>
                <c:pt idx="3">
                  <c:v>158.02000000000001</c:v>
                </c:pt>
                <c:pt idx="4">
                  <c:v>88.9</c:v>
                </c:pt>
                <c:pt idx="5">
                  <c:v>110.2</c:v>
                </c:pt>
                <c:pt idx="6" formatCode="0.00">
                  <c:v>107</c:v>
                </c:pt>
                <c:pt idx="7" formatCode="0.00">
                  <c:v>113</c:v>
                </c:pt>
                <c:pt idx="8">
                  <c:v>97.1</c:v>
                </c:pt>
              </c:numCache>
            </c:numRef>
          </c:val>
          <c:smooth val="0"/>
        </c:ser>
        <c:ser>
          <c:idx val="17"/>
          <c:order val="17"/>
          <c:tx>
            <c:strRef>
              <c:f>'Сельское хоз.'!$AQ$24</c:f>
              <c:strCache>
                <c:ptCount val="1"/>
                <c:pt idx="0">
                  <c:v>Новозыбковский  район</c:v>
                </c:pt>
              </c:strCache>
            </c:strRef>
          </c:tx>
          <c:cat>
            <c:numRef>
              <c:f>'Сельское хоз.'!$AR$6:$AZ$6</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'Сельское хоз.'!$AR$24:$AZ$24</c:f>
              <c:numCache>
                <c:formatCode>General</c:formatCode>
                <c:ptCount val="9"/>
                <c:pt idx="0">
                  <c:v>101.9</c:v>
                </c:pt>
                <c:pt idx="1">
                  <c:v>99.7</c:v>
                </c:pt>
                <c:pt idx="2">
                  <c:v>83.3</c:v>
                </c:pt>
                <c:pt idx="3">
                  <c:v>111.81</c:v>
                </c:pt>
                <c:pt idx="4">
                  <c:v>97.8</c:v>
                </c:pt>
                <c:pt idx="5">
                  <c:v>88.7</c:v>
                </c:pt>
                <c:pt idx="6">
                  <c:v>97.9</c:v>
                </c:pt>
                <c:pt idx="7">
                  <c:v>100.4</c:v>
                </c:pt>
                <c:pt idx="8">
                  <c:v>141.5</c:v>
                </c:pt>
              </c:numCache>
            </c:numRef>
          </c:val>
          <c:smooth val="0"/>
        </c:ser>
        <c:ser>
          <c:idx val="18"/>
          <c:order val="18"/>
          <c:tx>
            <c:strRef>
              <c:f>'Сельское хоз.'!$AQ$25</c:f>
              <c:strCache>
                <c:ptCount val="1"/>
                <c:pt idx="0">
                  <c:v>Погарский  район</c:v>
                </c:pt>
              </c:strCache>
            </c:strRef>
          </c:tx>
          <c:cat>
            <c:numRef>
              <c:f>'Сельское хоз.'!$AR$6:$AZ$6</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'Сельское хоз.'!$AR$25:$AZ$25</c:f>
              <c:numCache>
                <c:formatCode>General</c:formatCode>
                <c:ptCount val="9"/>
                <c:pt idx="0">
                  <c:v>106.9</c:v>
                </c:pt>
                <c:pt idx="1">
                  <c:v>110.9</c:v>
                </c:pt>
                <c:pt idx="2">
                  <c:v>87.2</c:v>
                </c:pt>
                <c:pt idx="3">
                  <c:v>164.19</c:v>
                </c:pt>
                <c:pt idx="4">
                  <c:v>86.5</c:v>
                </c:pt>
                <c:pt idx="5">
                  <c:v>98.8</c:v>
                </c:pt>
                <c:pt idx="6" formatCode="0.00">
                  <c:v>116</c:v>
                </c:pt>
                <c:pt idx="7">
                  <c:v>102.8</c:v>
                </c:pt>
                <c:pt idx="8">
                  <c:v>94.6</c:v>
                </c:pt>
              </c:numCache>
            </c:numRef>
          </c:val>
          <c:smooth val="0"/>
        </c:ser>
        <c:ser>
          <c:idx val="19"/>
          <c:order val="19"/>
          <c:tx>
            <c:strRef>
              <c:f>'Сельское хоз.'!$AQ$26</c:f>
              <c:strCache>
                <c:ptCount val="1"/>
                <c:pt idx="0">
                  <c:v>Почепский  район</c:v>
                </c:pt>
              </c:strCache>
            </c:strRef>
          </c:tx>
          <c:cat>
            <c:numRef>
              <c:f>'Сельское хоз.'!$AR$6:$AZ$6</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'Сельское хоз.'!$AR$26:$AZ$26</c:f>
              <c:numCache>
                <c:formatCode>General</c:formatCode>
                <c:ptCount val="9"/>
                <c:pt idx="0">
                  <c:v>114.5</c:v>
                </c:pt>
                <c:pt idx="1">
                  <c:v>100.3</c:v>
                </c:pt>
                <c:pt idx="2">
                  <c:v>113.7</c:v>
                </c:pt>
                <c:pt idx="3">
                  <c:v>142.6</c:v>
                </c:pt>
                <c:pt idx="4">
                  <c:v>127.7</c:v>
                </c:pt>
                <c:pt idx="5">
                  <c:v>121.1</c:v>
                </c:pt>
                <c:pt idx="6">
                  <c:v>104.8</c:v>
                </c:pt>
                <c:pt idx="7">
                  <c:v>102.5</c:v>
                </c:pt>
                <c:pt idx="8">
                  <c:v>107.3</c:v>
                </c:pt>
              </c:numCache>
            </c:numRef>
          </c:val>
          <c:smooth val="0"/>
        </c:ser>
        <c:ser>
          <c:idx val="20"/>
          <c:order val="20"/>
          <c:tx>
            <c:strRef>
              <c:f>'Сельское хоз.'!$AQ$27</c:f>
              <c:strCache>
                <c:ptCount val="1"/>
                <c:pt idx="0">
                  <c:v>Рогнединский  район</c:v>
                </c:pt>
              </c:strCache>
            </c:strRef>
          </c:tx>
          <c:cat>
            <c:numRef>
              <c:f>'Сельское хоз.'!$AR$6:$AZ$6</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'Сельское хоз.'!$AR$27:$AZ$27</c:f>
              <c:numCache>
                <c:formatCode>General</c:formatCode>
                <c:ptCount val="9"/>
                <c:pt idx="0">
                  <c:v>104.2</c:v>
                </c:pt>
                <c:pt idx="1">
                  <c:v>106.5</c:v>
                </c:pt>
                <c:pt idx="2">
                  <c:v>91.2</c:v>
                </c:pt>
                <c:pt idx="3">
                  <c:v>115.99000000000002</c:v>
                </c:pt>
                <c:pt idx="4">
                  <c:v>104.8</c:v>
                </c:pt>
                <c:pt idx="5">
                  <c:v>138.9</c:v>
                </c:pt>
                <c:pt idx="6">
                  <c:v>111.8</c:v>
                </c:pt>
                <c:pt idx="7">
                  <c:v>87.2</c:v>
                </c:pt>
                <c:pt idx="8">
                  <c:v>115.4</c:v>
                </c:pt>
              </c:numCache>
            </c:numRef>
          </c:val>
          <c:smooth val="0"/>
        </c:ser>
        <c:ser>
          <c:idx val="21"/>
          <c:order val="21"/>
          <c:tx>
            <c:strRef>
              <c:f>'Сельское хоз.'!$AQ$28</c:f>
              <c:strCache>
                <c:ptCount val="1"/>
                <c:pt idx="0">
                  <c:v>Севский  район</c:v>
                </c:pt>
              </c:strCache>
            </c:strRef>
          </c:tx>
          <c:cat>
            <c:numRef>
              <c:f>'Сельское хоз.'!$AR$6:$AZ$6</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'Сельское хоз.'!$AR$28:$AZ$28</c:f>
              <c:numCache>
                <c:formatCode>General</c:formatCode>
                <c:ptCount val="9"/>
                <c:pt idx="0">
                  <c:v>108.7</c:v>
                </c:pt>
                <c:pt idx="1">
                  <c:v>97.7</c:v>
                </c:pt>
                <c:pt idx="2">
                  <c:v>94.1</c:v>
                </c:pt>
                <c:pt idx="3">
                  <c:v>135.81</c:v>
                </c:pt>
                <c:pt idx="4">
                  <c:v>118.5</c:v>
                </c:pt>
                <c:pt idx="5">
                  <c:v>117.4</c:v>
                </c:pt>
                <c:pt idx="6">
                  <c:v>122.2</c:v>
                </c:pt>
                <c:pt idx="7">
                  <c:v>105.1</c:v>
                </c:pt>
                <c:pt idx="8">
                  <c:v>116.2</c:v>
                </c:pt>
              </c:numCache>
            </c:numRef>
          </c:val>
          <c:smooth val="0"/>
        </c:ser>
        <c:ser>
          <c:idx val="22"/>
          <c:order val="22"/>
          <c:tx>
            <c:strRef>
              <c:f>'Сельское хоз.'!$AQ$29</c:f>
              <c:strCache>
                <c:ptCount val="1"/>
                <c:pt idx="0">
                  <c:v>Стародубский  район</c:v>
                </c:pt>
              </c:strCache>
            </c:strRef>
          </c:tx>
          <c:cat>
            <c:numRef>
              <c:f>'Сельское хоз.'!$AR$6:$AZ$6</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'Сельское хоз.'!$AR$29:$AZ$29</c:f>
              <c:numCache>
                <c:formatCode>General</c:formatCode>
                <c:ptCount val="9"/>
                <c:pt idx="0">
                  <c:v>114.3</c:v>
                </c:pt>
                <c:pt idx="1">
                  <c:v>110.5</c:v>
                </c:pt>
                <c:pt idx="2" formatCode="0.00">
                  <c:v>89</c:v>
                </c:pt>
                <c:pt idx="3">
                  <c:v>135.58000000000001</c:v>
                </c:pt>
                <c:pt idx="4">
                  <c:v>91.4</c:v>
                </c:pt>
                <c:pt idx="5">
                  <c:v>103.5</c:v>
                </c:pt>
                <c:pt idx="6">
                  <c:v>115.6</c:v>
                </c:pt>
                <c:pt idx="7">
                  <c:v>106.1</c:v>
                </c:pt>
                <c:pt idx="8">
                  <c:v>110.5</c:v>
                </c:pt>
              </c:numCache>
            </c:numRef>
          </c:val>
          <c:smooth val="0"/>
        </c:ser>
        <c:ser>
          <c:idx val="23"/>
          <c:order val="23"/>
          <c:tx>
            <c:strRef>
              <c:f>'Сельское хоз.'!$AQ$30</c:f>
              <c:strCache>
                <c:ptCount val="1"/>
                <c:pt idx="0">
                  <c:v>Суземский  район</c:v>
                </c:pt>
              </c:strCache>
            </c:strRef>
          </c:tx>
          <c:cat>
            <c:numRef>
              <c:f>'Сельское хоз.'!$AR$6:$AZ$6</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'Сельское хоз.'!$AR$30:$AZ$30</c:f>
              <c:numCache>
                <c:formatCode>General</c:formatCode>
                <c:ptCount val="9"/>
                <c:pt idx="0">
                  <c:v>107.2</c:v>
                </c:pt>
                <c:pt idx="1">
                  <c:v>86.9</c:v>
                </c:pt>
                <c:pt idx="2">
                  <c:v>93.9</c:v>
                </c:pt>
                <c:pt idx="3">
                  <c:v>140.29</c:v>
                </c:pt>
                <c:pt idx="4">
                  <c:v>128.4</c:v>
                </c:pt>
                <c:pt idx="5">
                  <c:v>109.9</c:v>
                </c:pt>
                <c:pt idx="6">
                  <c:v>122.5</c:v>
                </c:pt>
                <c:pt idx="7">
                  <c:v>86.8</c:v>
                </c:pt>
                <c:pt idx="8">
                  <c:v>128.30000000000001</c:v>
                </c:pt>
              </c:numCache>
            </c:numRef>
          </c:val>
          <c:smooth val="0"/>
        </c:ser>
        <c:ser>
          <c:idx val="24"/>
          <c:order val="24"/>
          <c:tx>
            <c:strRef>
              <c:f>'Сельское хоз.'!$AQ$31</c:f>
              <c:strCache>
                <c:ptCount val="1"/>
                <c:pt idx="0">
                  <c:v>Суражский  район</c:v>
                </c:pt>
              </c:strCache>
            </c:strRef>
          </c:tx>
          <c:cat>
            <c:numRef>
              <c:f>'Сельское хоз.'!$AR$6:$AZ$6</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'Сельское хоз.'!$AR$31:$AZ$31</c:f>
              <c:numCache>
                <c:formatCode>General</c:formatCode>
                <c:ptCount val="9"/>
                <c:pt idx="0">
                  <c:v>98.6</c:v>
                </c:pt>
                <c:pt idx="1">
                  <c:v>99.6</c:v>
                </c:pt>
                <c:pt idx="2" formatCode="0.00">
                  <c:v>94</c:v>
                </c:pt>
                <c:pt idx="3">
                  <c:v>107.05</c:v>
                </c:pt>
                <c:pt idx="4">
                  <c:v>102.5</c:v>
                </c:pt>
                <c:pt idx="5">
                  <c:v>103.5</c:v>
                </c:pt>
                <c:pt idx="6">
                  <c:v>107.9</c:v>
                </c:pt>
                <c:pt idx="7">
                  <c:v>97.1</c:v>
                </c:pt>
                <c:pt idx="8">
                  <c:v>100.7</c:v>
                </c:pt>
              </c:numCache>
            </c:numRef>
          </c:val>
          <c:smooth val="0"/>
        </c:ser>
        <c:ser>
          <c:idx val="25"/>
          <c:order val="25"/>
          <c:tx>
            <c:strRef>
              <c:f>'Сельское хоз.'!$AQ$32</c:f>
              <c:strCache>
                <c:ptCount val="1"/>
                <c:pt idx="0">
                  <c:v>Трубчевский район</c:v>
                </c:pt>
              </c:strCache>
            </c:strRef>
          </c:tx>
          <c:cat>
            <c:numRef>
              <c:f>'Сельское хоз.'!$AR$6:$AZ$6</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'Сельское хоз.'!$AR$32:$AZ$32</c:f>
              <c:numCache>
                <c:formatCode>General</c:formatCode>
                <c:ptCount val="9"/>
                <c:pt idx="0" formatCode="0.00">
                  <c:v>120</c:v>
                </c:pt>
                <c:pt idx="1">
                  <c:v>109.9</c:v>
                </c:pt>
                <c:pt idx="2">
                  <c:v>87.8</c:v>
                </c:pt>
                <c:pt idx="3">
                  <c:v>107.64999999999999</c:v>
                </c:pt>
                <c:pt idx="4">
                  <c:v>112.5</c:v>
                </c:pt>
                <c:pt idx="5">
                  <c:v>124.1</c:v>
                </c:pt>
                <c:pt idx="6">
                  <c:v>106.4</c:v>
                </c:pt>
                <c:pt idx="7">
                  <c:v>88.7</c:v>
                </c:pt>
                <c:pt idx="8">
                  <c:v>106.3</c:v>
                </c:pt>
              </c:numCache>
            </c:numRef>
          </c:val>
          <c:smooth val="0"/>
        </c:ser>
        <c:ser>
          <c:idx val="26"/>
          <c:order val="26"/>
          <c:tx>
            <c:strRef>
              <c:f>'Сельское хоз.'!$AQ$33</c:f>
              <c:strCache>
                <c:ptCount val="1"/>
                <c:pt idx="0">
                  <c:v>Унечский  район</c:v>
                </c:pt>
              </c:strCache>
            </c:strRef>
          </c:tx>
          <c:cat>
            <c:numRef>
              <c:f>'Сельское хоз.'!$AR$6:$AZ$6</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'Сельское хоз.'!$AR$33:$AZ$33</c:f>
              <c:numCache>
                <c:formatCode>0.00</c:formatCode>
                <c:ptCount val="9"/>
                <c:pt idx="0" formatCode="General">
                  <c:v>102.7</c:v>
                </c:pt>
                <c:pt idx="1">
                  <c:v>102</c:v>
                </c:pt>
                <c:pt idx="2" formatCode="General">
                  <c:v>88.4</c:v>
                </c:pt>
                <c:pt idx="3" formatCode="General">
                  <c:v>127.03</c:v>
                </c:pt>
                <c:pt idx="4" formatCode="General">
                  <c:v>109.7</c:v>
                </c:pt>
                <c:pt idx="5" formatCode="General">
                  <c:v>103.8</c:v>
                </c:pt>
                <c:pt idx="6" formatCode="General">
                  <c:v>107.2</c:v>
                </c:pt>
                <c:pt idx="7" formatCode="General">
                  <c:v>106.6</c:v>
                </c:pt>
                <c:pt idx="8" formatCode="General">
                  <c:v>118.3</c:v>
                </c:pt>
              </c:numCache>
            </c:numRef>
          </c:val>
          <c:smooth val="0"/>
        </c:ser>
        <c:dLbls>
          <c:showLegendKey val="0"/>
          <c:showVal val="0"/>
          <c:showCatName val="0"/>
          <c:showSerName val="0"/>
          <c:showPercent val="0"/>
          <c:showBubbleSize val="0"/>
        </c:dLbls>
        <c:marker val="1"/>
        <c:smooth val="0"/>
        <c:axId val="71939968"/>
        <c:axId val="71941504"/>
      </c:lineChart>
      <c:catAx>
        <c:axId val="71939968"/>
        <c:scaling>
          <c:orientation val="minMax"/>
        </c:scaling>
        <c:delete val="0"/>
        <c:axPos val="b"/>
        <c:numFmt formatCode="General" sourceLinked="1"/>
        <c:majorTickMark val="out"/>
        <c:minorTickMark val="none"/>
        <c:tickLblPos val="nextTo"/>
        <c:txPr>
          <a:bodyPr/>
          <a:lstStyle/>
          <a:p>
            <a:pPr>
              <a:defRPr b="0"/>
            </a:pPr>
            <a:endParaRPr lang="ru-RU"/>
          </a:p>
        </c:txPr>
        <c:crossAx val="71941504"/>
        <c:crosses val="autoZero"/>
        <c:auto val="1"/>
        <c:lblAlgn val="ctr"/>
        <c:lblOffset val="100"/>
        <c:noMultiLvlLbl val="0"/>
      </c:catAx>
      <c:valAx>
        <c:axId val="71941504"/>
        <c:scaling>
          <c:orientation val="minMax"/>
        </c:scaling>
        <c:delete val="0"/>
        <c:axPos val="l"/>
        <c:majorGridlines/>
        <c:numFmt formatCode="0.00" sourceLinked="1"/>
        <c:majorTickMark val="out"/>
        <c:minorTickMark val="none"/>
        <c:tickLblPos val="nextTo"/>
        <c:crossAx val="71939968"/>
        <c:crosses val="autoZero"/>
        <c:crossBetween val="between"/>
      </c:valAx>
    </c:plotArea>
    <c:legend>
      <c:legendPos val="r"/>
      <c:legendEntry>
        <c:idx val="2"/>
        <c:txPr>
          <a:bodyPr/>
          <a:lstStyle/>
          <a:p>
            <a:pPr>
              <a:defRPr sz="800" b="1"/>
            </a:pPr>
            <a:endParaRPr lang="ru-RU"/>
          </a:p>
        </c:txPr>
      </c:legendEntry>
      <c:layout>
        <c:manualLayout>
          <c:xMode val="edge"/>
          <c:yMode val="edge"/>
          <c:x val="0"/>
          <c:y val="0.71199174585935376"/>
          <c:w val="0.98807692307692085"/>
          <c:h val="0.27120865840207575"/>
        </c:manualLayout>
      </c:layout>
      <c:overlay val="0"/>
      <c:txPr>
        <a:bodyPr/>
        <a:lstStyle/>
        <a:p>
          <a:pPr>
            <a:defRPr sz="800"/>
          </a:pPr>
          <a:endParaRPr lang="ru-RU"/>
        </a:p>
      </c:txPr>
    </c:legend>
    <c:plotVisOnly val="1"/>
    <c:dispBlanksAs val="zero"/>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8695652173913"/>
          <c:y val="8.4468664850136238E-2"/>
          <c:w val="0.84782608695652173"/>
          <c:h val="0.55858310626703001"/>
        </c:manualLayout>
      </c:layout>
      <c:lineChart>
        <c:grouping val="stacked"/>
        <c:varyColors val="0"/>
        <c:ser>
          <c:idx val="0"/>
          <c:order val="0"/>
          <c:tx>
            <c:strRef>
              <c:f>Sheet1!$A$2</c:f>
              <c:strCache>
                <c:ptCount val="1"/>
                <c:pt idx="0">
                  <c:v>Число родившихся, человек</c:v>
                </c:pt>
              </c:strCache>
            </c:strRef>
          </c:tx>
          <c:dLbls>
            <c:dLblPos val="t"/>
            <c:showLegendKey val="0"/>
            <c:showVal val="1"/>
            <c:showCatName val="0"/>
            <c:showSerName val="0"/>
            <c:showPercent val="0"/>
            <c:showBubbleSize val="0"/>
            <c:showLeaderLines val="0"/>
          </c:dLbls>
          <c:cat>
            <c:strRef>
              <c:f>Sheet1!$B$1:$G$1</c:f>
              <c:strCache>
                <c:ptCount val="6"/>
                <c:pt idx="0">
                  <c:v>2010 г.</c:v>
                </c:pt>
                <c:pt idx="1">
                  <c:v>2013 г.</c:v>
                </c:pt>
                <c:pt idx="2">
                  <c:v>2014 г.</c:v>
                </c:pt>
                <c:pt idx="3">
                  <c:v>2015 г.</c:v>
                </c:pt>
                <c:pt idx="4">
                  <c:v>2016 г.</c:v>
                </c:pt>
                <c:pt idx="5">
                  <c:v>2017.</c:v>
                </c:pt>
              </c:strCache>
            </c:strRef>
          </c:cat>
          <c:val>
            <c:numRef>
              <c:f>Sheet1!$B$2:$G$2</c:f>
              <c:numCache>
                <c:formatCode>General</c:formatCode>
                <c:ptCount val="6"/>
                <c:pt idx="0">
                  <c:v>405</c:v>
                </c:pt>
                <c:pt idx="1">
                  <c:v>378</c:v>
                </c:pt>
                <c:pt idx="2">
                  <c:v>397</c:v>
                </c:pt>
                <c:pt idx="3">
                  <c:v>422</c:v>
                </c:pt>
                <c:pt idx="4">
                  <c:v>381</c:v>
                </c:pt>
                <c:pt idx="5">
                  <c:v>312</c:v>
                </c:pt>
              </c:numCache>
            </c:numRef>
          </c:val>
          <c:smooth val="0"/>
        </c:ser>
        <c:ser>
          <c:idx val="1"/>
          <c:order val="1"/>
          <c:tx>
            <c:strRef>
              <c:f>Sheet1!$A$3</c:f>
              <c:strCache>
                <c:ptCount val="1"/>
                <c:pt idx="0">
                  <c:v>Число умерших, человек</c:v>
                </c:pt>
              </c:strCache>
            </c:strRef>
          </c:tx>
          <c:dLbls>
            <c:dLblPos val="t"/>
            <c:showLegendKey val="0"/>
            <c:showVal val="1"/>
            <c:showCatName val="0"/>
            <c:showSerName val="0"/>
            <c:showPercent val="0"/>
            <c:showBubbleSize val="0"/>
            <c:showLeaderLines val="0"/>
          </c:dLbls>
          <c:cat>
            <c:strRef>
              <c:f>Sheet1!$B$1:$G$1</c:f>
              <c:strCache>
                <c:ptCount val="6"/>
                <c:pt idx="0">
                  <c:v>2010 г.</c:v>
                </c:pt>
                <c:pt idx="1">
                  <c:v>2013 г.</c:v>
                </c:pt>
                <c:pt idx="2">
                  <c:v>2014 г.</c:v>
                </c:pt>
                <c:pt idx="3">
                  <c:v>2015 г.</c:v>
                </c:pt>
                <c:pt idx="4">
                  <c:v>2016 г.</c:v>
                </c:pt>
                <c:pt idx="5">
                  <c:v>2017.</c:v>
                </c:pt>
              </c:strCache>
            </c:strRef>
          </c:cat>
          <c:val>
            <c:numRef>
              <c:f>Sheet1!$B$3:$G$3</c:f>
              <c:numCache>
                <c:formatCode>General</c:formatCode>
                <c:ptCount val="6"/>
                <c:pt idx="0">
                  <c:v>852</c:v>
                </c:pt>
                <c:pt idx="1">
                  <c:v>726</c:v>
                </c:pt>
                <c:pt idx="2">
                  <c:v>723</c:v>
                </c:pt>
                <c:pt idx="3">
                  <c:v>681</c:v>
                </c:pt>
                <c:pt idx="4">
                  <c:v>738</c:v>
                </c:pt>
                <c:pt idx="5">
                  <c:v>683</c:v>
                </c:pt>
              </c:numCache>
            </c:numRef>
          </c:val>
          <c:smooth val="0"/>
        </c:ser>
        <c:dLbls>
          <c:showLegendKey val="0"/>
          <c:showVal val="0"/>
          <c:showCatName val="0"/>
          <c:showSerName val="0"/>
          <c:showPercent val="0"/>
          <c:showBubbleSize val="0"/>
        </c:dLbls>
        <c:marker val="1"/>
        <c:smooth val="0"/>
        <c:axId val="106894464"/>
        <c:axId val="106896000"/>
      </c:lineChart>
      <c:catAx>
        <c:axId val="106894464"/>
        <c:scaling>
          <c:orientation val="minMax"/>
        </c:scaling>
        <c:delete val="0"/>
        <c:axPos val="b"/>
        <c:numFmt formatCode="General" sourceLinked="1"/>
        <c:majorTickMark val="out"/>
        <c:minorTickMark val="none"/>
        <c:tickLblPos val="nextTo"/>
        <c:txPr>
          <a:bodyPr rot="0" vert="horz"/>
          <a:lstStyle/>
          <a:p>
            <a:pPr>
              <a:defRPr/>
            </a:pPr>
            <a:endParaRPr lang="ru-RU"/>
          </a:p>
        </c:txPr>
        <c:crossAx val="106896000"/>
        <c:crosses val="autoZero"/>
        <c:auto val="1"/>
        <c:lblAlgn val="ctr"/>
        <c:lblOffset val="100"/>
        <c:tickLblSkip val="1"/>
        <c:tickMarkSkip val="1"/>
        <c:noMultiLvlLbl val="0"/>
      </c:catAx>
      <c:valAx>
        <c:axId val="106896000"/>
        <c:scaling>
          <c:orientation val="minMax"/>
        </c:scaling>
        <c:delete val="0"/>
        <c:axPos val="l"/>
        <c:majorGridlines/>
        <c:numFmt formatCode="General" sourceLinked="1"/>
        <c:majorTickMark val="out"/>
        <c:minorTickMark val="none"/>
        <c:tickLblPos val="nextTo"/>
        <c:txPr>
          <a:bodyPr rot="0" vert="horz"/>
          <a:lstStyle/>
          <a:p>
            <a:pPr>
              <a:defRPr/>
            </a:pPr>
            <a:endParaRPr lang="ru-RU"/>
          </a:p>
        </c:txPr>
        <c:crossAx val="106894464"/>
        <c:crosses val="autoZero"/>
        <c:crossBetween val="between"/>
      </c:valAx>
    </c:plotArea>
    <c:legend>
      <c:legendPos val="b"/>
      <c:layout>
        <c:manualLayout>
          <c:xMode val="edge"/>
          <c:yMode val="edge"/>
          <c:x val="0.28623188405797101"/>
          <c:y val="0.81743869209809261"/>
          <c:w val="0.54166666666666663"/>
          <c:h val="0.17711171662125341"/>
        </c:manualLayout>
      </c:layout>
      <c:overlay val="0"/>
    </c:legend>
    <c:plotVisOnly val="1"/>
    <c:dispBlanksAs val="zero"/>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2010 г.</c:v>
                </c:pt>
              </c:strCache>
            </c:strRef>
          </c:tx>
          <c:invertIfNegative val="0"/>
          <c:dLbls>
            <c:spPr>
              <a:noFill/>
              <a:ln>
                <a:noFill/>
              </a:ln>
              <a:effectLst/>
            </c:spPr>
            <c:txPr>
              <a:bodyPr/>
              <a:lstStyle/>
              <a:p>
                <a:pPr>
                  <a:defRPr sz="8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Клетнянский район</c:v>
                </c:pt>
                <c:pt idx="1">
                  <c:v>Мглинский район</c:v>
                </c:pt>
                <c:pt idx="2">
                  <c:v>Почепский район</c:v>
                </c:pt>
                <c:pt idx="3">
                  <c:v>Унечский  район</c:v>
                </c:pt>
                <c:pt idx="4">
                  <c:v>Погарский район</c:v>
                </c:pt>
                <c:pt idx="5">
                  <c:v>Трубчевский район</c:v>
                </c:pt>
                <c:pt idx="6">
                  <c:v>Выгоничский район</c:v>
                </c:pt>
                <c:pt idx="7">
                  <c:v>Жирятинский   район</c:v>
                </c:pt>
              </c:strCache>
            </c:strRef>
          </c:cat>
          <c:val>
            <c:numRef>
              <c:f>Лист1!$B$2:$B$9</c:f>
              <c:numCache>
                <c:formatCode>General</c:formatCode>
                <c:ptCount val="8"/>
                <c:pt idx="0">
                  <c:v>26.1</c:v>
                </c:pt>
                <c:pt idx="1">
                  <c:v>28.1</c:v>
                </c:pt>
                <c:pt idx="2">
                  <c:v>26.1</c:v>
                </c:pt>
                <c:pt idx="3">
                  <c:v>23.1</c:v>
                </c:pt>
                <c:pt idx="4">
                  <c:v>31.4</c:v>
                </c:pt>
                <c:pt idx="5">
                  <c:v>27.5</c:v>
                </c:pt>
                <c:pt idx="6">
                  <c:v>26.4</c:v>
                </c:pt>
                <c:pt idx="7">
                  <c:v>27.7</c:v>
                </c:pt>
              </c:numCache>
            </c:numRef>
          </c:val>
        </c:ser>
        <c:ser>
          <c:idx val="1"/>
          <c:order val="1"/>
          <c:tx>
            <c:strRef>
              <c:f>Лист1!$C$1</c:f>
              <c:strCache>
                <c:ptCount val="1"/>
                <c:pt idx="0">
                  <c:v>2017 г.</c:v>
                </c:pt>
              </c:strCache>
            </c:strRef>
          </c:tx>
          <c:invertIfNegative val="0"/>
          <c:dLbls>
            <c:spPr>
              <a:noFill/>
              <a:ln>
                <a:noFill/>
              </a:ln>
              <a:effectLst/>
            </c:spPr>
            <c:txPr>
              <a:bodyPr/>
              <a:lstStyle/>
              <a:p>
                <a:pPr>
                  <a:defRPr sz="8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Клетнянский район</c:v>
                </c:pt>
                <c:pt idx="1">
                  <c:v>Мглинский район</c:v>
                </c:pt>
                <c:pt idx="2">
                  <c:v>Почепский район</c:v>
                </c:pt>
                <c:pt idx="3">
                  <c:v>Унечский  район</c:v>
                </c:pt>
                <c:pt idx="4">
                  <c:v>Погарский район</c:v>
                </c:pt>
                <c:pt idx="5">
                  <c:v>Трубчевский район</c:v>
                </c:pt>
                <c:pt idx="6">
                  <c:v>Выгоничский район</c:v>
                </c:pt>
                <c:pt idx="7">
                  <c:v>Жирятинский   район</c:v>
                </c:pt>
              </c:strCache>
            </c:strRef>
          </c:cat>
          <c:val>
            <c:numRef>
              <c:f>Лист1!$C$2:$C$9</c:f>
              <c:numCache>
                <c:formatCode>General</c:formatCode>
                <c:ptCount val="8"/>
                <c:pt idx="0">
                  <c:v>27.5</c:v>
                </c:pt>
                <c:pt idx="1">
                  <c:v>30.5</c:v>
                </c:pt>
                <c:pt idx="2">
                  <c:v>28.6</c:v>
                </c:pt>
                <c:pt idx="3">
                  <c:v>27.3</c:v>
                </c:pt>
                <c:pt idx="4">
                  <c:v>39.800000000000004</c:v>
                </c:pt>
                <c:pt idx="5">
                  <c:v>32.4</c:v>
                </c:pt>
                <c:pt idx="6">
                  <c:v>27</c:v>
                </c:pt>
                <c:pt idx="7">
                  <c:v>30.3</c:v>
                </c:pt>
              </c:numCache>
            </c:numRef>
          </c:val>
        </c:ser>
        <c:dLbls>
          <c:showLegendKey val="0"/>
          <c:showVal val="0"/>
          <c:showCatName val="0"/>
          <c:showSerName val="0"/>
          <c:showPercent val="0"/>
          <c:showBubbleSize val="0"/>
        </c:dLbls>
        <c:gapWidth val="150"/>
        <c:axId val="106959232"/>
        <c:axId val="106960768"/>
      </c:barChart>
      <c:catAx>
        <c:axId val="106959232"/>
        <c:scaling>
          <c:orientation val="minMax"/>
        </c:scaling>
        <c:delete val="0"/>
        <c:axPos val="b"/>
        <c:numFmt formatCode="General" sourceLinked="0"/>
        <c:majorTickMark val="out"/>
        <c:minorTickMark val="none"/>
        <c:tickLblPos val="nextTo"/>
        <c:crossAx val="106960768"/>
        <c:crosses val="autoZero"/>
        <c:auto val="1"/>
        <c:lblAlgn val="ctr"/>
        <c:lblOffset val="100"/>
        <c:noMultiLvlLbl val="0"/>
      </c:catAx>
      <c:valAx>
        <c:axId val="106960768"/>
        <c:scaling>
          <c:orientation val="minMax"/>
        </c:scaling>
        <c:delete val="0"/>
        <c:axPos val="l"/>
        <c:majorGridlines/>
        <c:numFmt formatCode="General" sourceLinked="1"/>
        <c:majorTickMark val="out"/>
        <c:minorTickMark val="none"/>
        <c:tickLblPos val="nextTo"/>
        <c:crossAx val="106959232"/>
        <c:crosses val="autoZero"/>
        <c:crossBetween val="between"/>
      </c:valAx>
    </c:plotArea>
    <c:legend>
      <c:legendPos val="b"/>
      <c:layout>
        <c:manualLayout>
          <c:xMode val="edge"/>
          <c:yMode val="edge"/>
          <c:x val="0.40331550003901395"/>
          <c:y val="0.8477896512935883"/>
          <c:w val="0.20198597536359225"/>
          <c:h val="8.0781777277840264E-2"/>
        </c:manualLayout>
      </c:layout>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4416363819907141"/>
          <c:y val="7.4034776902887414E-2"/>
          <c:w val="0.52000992664378842"/>
          <c:h val="0.84944029902021412"/>
        </c:manualLayout>
      </c:layout>
      <c:radarChart>
        <c:radarStyle val="marker"/>
        <c:varyColors val="0"/>
        <c:ser>
          <c:idx val="0"/>
          <c:order val="0"/>
          <c:tx>
            <c:strRef>
              <c:f>Лист7!$D$1</c:f>
              <c:strCache>
                <c:ptCount val="1"/>
                <c:pt idx="0">
                  <c:v>2010</c:v>
                </c:pt>
              </c:strCache>
            </c:strRef>
          </c:tx>
          <c:marker>
            <c:symbol val="none"/>
          </c:marker>
          <c:cat>
            <c:strRef>
              <c:f>Лист7!$A$4:$A$30</c:f>
              <c:strCache>
                <c:ptCount val="27"/>
                <c:pt idx="0">
                  <c:v>Брасовский</c:v>
                </c:pt>
                <c:pt idx="1">
                  <c:v>Брянский</c:v>
                </c:pt>
                <c:pt idx="2">
                  <c:v>Выгоничский</c:v>
                </c:pt>
                <c:pt idx="3">
                  <c:v>Гордеевский</c:v>
                </c:pt>
                <c:pt idx="4">
                  <c:v>Дубровский</c:v>
                </c:pt>
                <c:pt idx="5">
                  <c:v>Дятьковский</c:v>
                </c:pt>
                <c:pt idx="6">
                  <c:v>Жирятинский</c:v>
                </c:pt>
                <c:pt idx="7">
                  <c:v>Жуковский</c:v>
                </c:pt>
                <c:pt idx="8">
                  <c:v>Злынковский</c:v>
                </c:pt>
                <c:pt idx="9">
                  <c:v>Карачевский</c:v>
                </c:pt>
                <c:pt idx="10">
                  <c:v>Клетнянский</c:v>
                </c:pt>
                <c:pt idx="11">
                  <c:v>Климовский</c:v>
                </c:pt>
                <c:pt idx="12">
                  <c:v>Клинцовский</c:v>
                </c:pt>
                <c:pt idx="13">
                  <c:v>Комаричский</c:v>
                </c:pt>
                <c:pt idx="14">
                  <c:v>Красногорский</c:v>
                </c:pt>
                <c:pt idx="15">
                  <c:v>Мглинский</c:v>
                </c:pt>
                <c:pt idx="16">
                  <c:v>Навлинский</c:v>
                </c:pt>
                <c:pt idx="17">
                  <c:v>Новозыбковский</c:v>
                </c:pt>
                <c:pt idx="18">
                  <c:v>Погарский</c:v>
                </c:pt>
                <c:pt idx="19">
                  <c:v>Почепский</c:v>
                </c:pt>
                <c:pt idx="20">
                  <c:v>Рогнединский</c:v>
                </c:pt>
                <c:pt idx="21">
                  <c:v>Севский</c:v>
                </c:pt>
                <c:pt idx="22">
                  <c:v>Стародубский</c:v>
                </c:pt>
                <c:pt idx="23">
                  <c:v>Суземский</c:v>
                </c:pt>
                <c:pt idx="24">
                  <c:v>Суражский</c:v>
                </c:pt>
                <c:pt idx="25">
                  <c:v>Трубчевский</c:v>
                </c:pt>
                <c:pt idx="26">
                  <c:v>Унечский</c:v>
                </c:pt>
              </c:strCache>
            </c:strRef>
          </c:cat>
          <c:val>
            <c:numRef>
              <c:f>Лист7!$D$4:$D$30</c:f>
              <c:numCache>
                <c:formatCode>General</c:formatCode>
                <c:ptCount val="27"/>
                <c:pt idx="0">
                  <c:v>9580.7000000000007</c:v>
                </c:pt>
                <c:pt idx="1">
                  <c:v>13785.3</c:v>
                </c:pt>
                <c:pt idx="2">
                  <c:v>13229.8</c:v>
                </c:pt>
                <c:pt idx="3">
                  <c:v>8252.2999999999811</c:v>
                </c:pt>
                <c:pt idx="4">
                  <c:v>9132.9</c:v>
                </c:pt>
                <c:pt idx="5">
                  <c:v>10657.7</c:v>
                </c:pt>
                <c:pt idx="6">
                  <c:v>9608</c:v>
                </c:pt>
                <c:pt idx="7">
                  <c:v>10714</c:v>
                </c:pt>
                <c:pt idx="8">
                  <c:v>8270.4</c:v>
                </c:pt>
                <c:pt idx="9">
                  <c:v>9689.9</c:v>
                </c:pt>
                <c:pt idx="10">
                  <c:v>8535.2000000000007</c:v>
                </c:pt>
                <c:pt idx="11">
                  <c:v>8277</c:v>
                </c:pt>
                <c:pt idx="12">
                  <c:v>9093.7000000000007</c:v>
                </c:pt>
                <c:pt idx="13">
                  <c:v>9539.1</c:v>
                </c:pt>
                <c:pt idx="14">
                  <c:v>8041</c:v>
                </c:pt>
                <c:pt idx="15">
                  <c:v>8586</c:v>
                </c:pt>
                <c:pt idx="16">
                  <c:v>10048.6</c:v>
                </c:pt>
                <c:pt idx="17">
                  <c:v>7990.4</c:v>
                </c:pt>
                <c:pt idx="18">
                  <c:v>9103.4</c:v>
                </c:pt>
                <c:pt idx="19">
                  <c:v>10335</c:v>
                </c:pt>
                <c:pt idx="20">
                  <c:v>8941.5</c:v>
                </c:pt>
                <c:pt idx="21">
                  <c:v>10734.8</c:v>
                </c:pt>
                <c:pt idx="22">
                  <c:v>9019.9</c:v>
                </c:pt>
                <c:pt idx="23">
                  <c:v>9203.6</c:v>
                </c:pt>
                <c:pt idx="24">
                  <c:v>10848.4</c:v>
                </c:pt>
                <c:pt idx="25">
                  <c:v>9661.9</c:v>
                </c:pt>
                <c:pt idx="26">
                  <c:v>13105.4</c:v>
                </c:pt>
              </c:numCache>
            </c:numRef>
          </c:val>
        </c:ser>
        <c:ser>
          <c:idx val="1"/>
          <c:order val="1"/>
          <c:tx>
            <c:strRef>
              <c:f>Лист7!$I$1</c:f>
              <c:strCache>
                <c:ptCount val="1"/>
                <c:pt idx="0">
                  <c:v>2016</c:v>
                </c:pt>
              </c:strCache>
            </c:strRef>
          </c:tx>
          <c:spPr>
            <a:ln w="34925" cap="sq">
              <a:solidFill>
                <a:srgbClr val="C00000"/>
              </a:solidFill>
              <a:round/>
            </a:ln>
          </c:spPr>
          <c:marker>
            <c:symbol val="none"/>
          </c:marker>
          <c:dLbls>
            <c:dLbl>
              <c:idx val="0"/>
              <c:delete val="1"/>
              <c:extLst>
                <c:ext xmlns:c15="http://schemas.microsoft.com/office/drawing/2012/chart" uri="{CE6537A1-D6FC-4f65-9D91-7224C49458BB}"/>
              </c:extLst>
            </c:dLbl>
            <c:dLbl>
              <c:idx val="1"/>
              <c:layout>
                <c:manualLayout>
                  <c:x val="-5.7471255698667055E-3"/>
                  <c:y val="4.740741478097248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5.7471255698667055E-3"/>
                  <c:y val="5.9259268476215557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7544922269331722E-2"/>
                  <c:y val="6.8541039699880443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0704455212329231E-2"/>
                  <c:y val="3.4174877354990342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2.7925331448953625E-2"/>
                  <c:y val="2.3703673166508638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1.9230769230769319E-2"/>
                  <c:y val="0"/>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2.5641025641025765E-2"/>
                  <c:y val="6.3989953045546584E-17"/>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2.3504273504273622E-2"/>
                  <c:y val="-1.0471204188481676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1.5325668186311182E-2"/>
                  <c:y val="-2.7654325288900702E-2"/>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1.1494251139733441E-2"/>
                  <c:y val="-3.5555561085729402E-2"/>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5.7471255698667055E-3"/>
                  <c:y val="-3.9506178984143811E-2"/>
                </c:manualLayout>
              </c:layout>
              <c:showLegendKey val="0"/>
              <c:showVal val="1"/>
              <c:showCatName val="0"/>
              <c:showSerName val="0"/>
              <c:showPercent val="0"/>
              <c:showBubbleSize val="0"/>
              <c:extLst>
                <c:ext xmlns:c15="http://schemas.microsoft.com/office/drawing/2012/chart" uri="{CE6537A1-D6FC-4f65-9D91-7224C49458BB}"/>
              </c:extLst>
            </c:dLbl>
            <c:dLbl>
              <c:idx val="12"/>
              <c:layout>
                <c:manualLayout>
                  <c:x val="-1.1494251139733441E-2"/>
                  <c:y val="-8.6913593765116232E-2"/>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1.1494251139733441E-2"/>
                  <c:y val="-5.1358032679386829E-2"/>
                </c:manualLayout>
              </c:layout>
              <c:showLegendKey val="0"/>
              <c:showVal val="1"/>
              <c:showCatName val="0"/>
              <c:showSerName val="0"/>
              <c:showPercent val="0"/>
              <c:showBubbleSize val="0"/>
              <c:extLst>
                <c:ext xmlns:c15="http://schemas.microsoft.com/office/drawing/2012/chart" uri="{CE6537A1-D6FC-4f65-9D91-7224C49458BB}"/>
              </c:extLst>
            </c:dLbl>
            <c:dLbl>
              <c:idx val="14"/>
              <c:layout>
                <c:manualLayout>
                  <c:x val="3.8314170465778255E-3"/>
                  <c:y val="-9.8765447460359854E-2"/>
                </c:manualLayout>
              </c:layout>
              <c:showLegendKey val="0"/>
              <c:showVal val="1"/>
              <c:showCatName val="0"/>
              <c:showSerName val="0"/>
              <c:showPercent val="0"/>
              <c:showBubbleSize val="0"/>
              <c:extLst>
                <c:ext xmlns:c15="http://schemas.microsoft.com/office/drawing/2012/chart" uri="{CE6537A1-D6FC-4f65-9D91-7224C49458BB}"/>
              </c:extLst>
            </c:dLbl>
            <c:dLbl>
              <c:idx val="15"/>
              <c:layout>
                <c:manualLayout>
                  <c:x val="1.5325668186311255E-2"/>
                  <c:y val="-4.7407414780972483E-2"/>
                </c:manualLayout>
              </c:layout>
              <c:showLegendKey val="0"/>
              <c:showVal val="1"/>
              <c:showCatName val="0"/>
              <c:showSerName val="0"/>
              <c:showPercent val="0"/>
              <c:showBubbleSize val="0"/>
              <c:extLst>
                <c:ext xmlns:c15="http://schemas.microsoft.com/office/drawing/2012/chart" uri="{CE6537A1-D6FC-4f65-9D91-7224C49458BB}"/>
              </c:extLst>
            </c:dLbl>
            <c:dLbl>
              <c:idx val="16"/>
              <c:layout>
                <c:manualLayout>
                  <c:x val="5.7471902550642814E-3"/>
                  <c:y val="-5.3007654147943888E-2"/>
                </c:manualLayout>
              </c:layout>
              <c:showLegendKey val="0"/>
              <c:showVal val="1"/>
              <c:showCatName val="0"/>
              <c:showSerName val="0"/>
              <c:showPercent val="0"/>
              <c:showBubbleSize val="0"/>
              <c:extLst>
                <c:ext xmlns:c15="http://schemas.microsoft.com/office/drawing/2012/chart" uri="{CE6537A1-D6FC-4f65-9D91-7224C49458BB}"/>
              </c:extLst>
            </c:dLbl>
            <c:dLbl>
              <c:idx val="17"/>
              <c:layout>
                <c:manualLayout>
                  <c:x val="1.7241376709600183E-2"/>
                  <c:y val="-3.9506178984143811E-2"/>
                </c:manualLayout>
              </c:layout>
              <c:showLegendKey val="0"/>
              <c:showVal val="1"/>
              <c:showCatName val="0"/>
              <c:showSerName val="0"/>
              <c:showPercent val="0"/>
              <c:showBubbleSize val="0"/>
              <c:extLst>
                <c:ext xmlns:c15="http://schemas.microsoft.com/office/drawing/2012/chart" uri="{CE6537A1-D6FC-4f65-9D91-7224C49458BB}"/>
              </c:extLst>
            </c:dLbl>
            <c:dLbl>
              <c:idx val="18"/>
              <c:layout>
                <c:manualLayout>
                  <c:x val="1.8494010364089111E-2"/>
                  <c:y val="-3.4174877354990342E-2"/>
                </c:manualLayout>
              </c:layout>
              <c:showLegendKey val="0"/>
              <c:showVal val="1"/>
              <c:showCatName val="0"/>
              <c:showSerName val="0"/>
              <c:showPercent val="0"/>
              <c:showBubbleSize val="0"/>
              <c:extLst>
                <c:ext xmlns:c15="http://schemas.microsoft.com/office/drawing/2012/chart" uri="{CE6537A1-D6FC-4f65-9D91-7224C49458BB}"/>
              </c:extLst>
            </c:dLbl>
            <c:dLbl>
              <c:idx val="19"/>
              <c:layout>
                <c:manualLayout>
                  <c:x val="2.3872737061713591E-2"/>
                  <c:y val="-2.0942408376963352E-2"/>
                </c:manualLayout>
              </c:layout>
              <c:spPr>
                <a:noFill/>
                <a:ln>
                  <a:noFill/>
                </a:ln>
                <a:effectLst/>
              </c:spPr>
              <c:txPr>
                <a:bodyPr/>
                <a:lstStyle/>
                <a:p>
                  <a:pPr>
                    <a:defRPr sz="900" b="1">
                      <a:solidFill>
                        <a:srgbClr val="FF0000"/>
                      </a:solidFill>
                      <a:latin typeface="Times New Roman" pitchFamily="18" charset="0"/>
                      <a:cs typeface="Times New Roman"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20"/>
              <c:layout>
                <c:manualLayout>
                  <c:x val="1.5325668186311286E-2"/>
                  <c:y val="7.9012357968287761E-3"/>
                </c:manualLayout>
              </c:layout>
              <c:showLegendKey val="0"/>
              <c:showVal val="1"/>
              <c:showCatName val="0"/>
              <c:showSerName val="0"/>
              <c:showPercent val="0"/>
              <c:showBubbleSize val="0"/>
              <c:extLst>
                <c:ext xmlns:c15="http://schemas.microsoft.com/office/drawing/2012/chart" uri="{CE6537A1-D6FC-4f65-9D91-7224C49458BB}"/>
              </c:extLst>
            </c:dLbl>
            <c:dLbl>
              <c:idx val="21"/>
              <c:layout>
                <c:manualLayout>
                  <c:x val="2.4314725082441608E-2"/>
                  <c:y val="1.1851974000632176E-2"/>
                </c:manualLayout>
              </c:layout>
              <c:showLegendKey val="0"/>
              <c:showVal val="1"/>
              <c:showCatName val="0"/>
              <c:showSerName val="0"/>
              <c:showPercent val="0"/>
              <c:showBubbleSize val="0"/>
              <c:extLst>
                <c:ext xmlns:c15="http://schemas.microsoft.com/office/drawing/2012/chart" uri="{CE6537A1-D6FC-4f65-9D91-7224C49458BB}"/>
              </c:extLst>
            </c:dLbl>
            <c:dLbl>
              <c:idx val="22"/>
              <c:layout>
                <c:manualLayout>
                  <c:x val="1.1494251139733421E-2"/>
                  <c:y val="1.9753089492071881E-2"/>
                </c:manualLayout>
              </c:layout>
              <c:showLegendKey val="0"/>
              <c:showVal val="1"/>
              <c:showCatName val="0"/>
              <c:showSerName val="0"/>
              <c:showPercent val="0"/>
              <c:showBubbleSize val="0"/>
              <c:extLst>
                <c:ext xmlns:c15="http://schemas.microsoft.com/office/drawing/2012/chart" uri="{CE6537A1-D6FC-4f65-9D91-7224C49458BB}"/>
              </c:extLst>
            </c:dLbl>
            <c:dLbl>
              <c:idx val="23"/>
              <c:layout>
                <c:manualLayout>
                  <c:x val="9.5785426164445766E-3"/>
                  <c:y val="2.7654325288900702E-2"/>
                </c:manualLayout>
              </c:layout>
              <c:showLegendKey val="0"/>
              <c:showVal val="1"/>
              <c:showCatName val="0"/>
              <c:showSerName val="0"/>
              <c:showPercent val="0"/>
              <c:showBubbleSize val="0"/>
              <c:extLst>
                <c:ext xmlns:c15="http://schemas.microsoft.com/office/drawing/2012/chart" uri="{CE6537A1-D6FC-4f65-9D91-7224C49458BB}"/>
              </c:extLst>
            </c:dLbl>
            <c:dLbl>
              <c:idx val="24"/>
              <c:layout>
                <c:manualLayout>
                  <c:x val="7.4417861228885142E-3"/>
                  <c:y val="4.9977326132662772E-2"/>
                </c:manualLayout>
              </c:layout>
              <c:showLegendKey val="0"/>
              <c:showVal val="1"/>
              <c:showCatName val="0"/>
              <c:showSerName val="0"/>
              <c:showPercent val="0"/>
              <c:showBubbleSize val="0"/>
              <c:extLst>
                <c:ext xmlns:c15="http://schemas.microsoft.com/office/drawing/2012/chart" uri="{CE6537A1-D6FC-4f65-9D91-7224C49458BB}"/>
              </c:extLst>
            </c:dLbl>
            <c:dLbl>
              <c:idx val="25"/>
              <c:layout>
                <c:manualLayout>
                  <c:x val="4.4215626892792531E-4"/>
                  <c:y val="5.8338898737134312E-2"/>
                </c:manualLayout>
              </c:layout>
              <c:showLegendKey val="0"/>
              <c:showVal val="1"/>
              <c:showCatName val="0"/>
              <c:showSerName val="0"/>
              <c:showPercent val="0"/>
              <c:showBubbleSize val="0"/>
              <c:extLst>
                <c:ext xmlns:c15="http://schemas.microsoft.com/office/drawing/2012/chart" uri="{CE6537A1-D6FC-4f65-9D91-7224C49458BB}"/>
              </c:extLst>
            </c:dLbl>
            <c:dLbl>
              <c:idx val="26"/>
              <c:layout>
                <c:manualLayout>
                  <c:x val="-5.7471255698667055E-3"/>
                  <c:y val="2.370370739048620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6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Лист7!$A$4:$A$30</c:f>
              <c:strCache>
                <c:ptCount val="27"/>
                <c:pt idx="0">
                  <c:v>Брасовский</c:v>
                </c:pt>
                <c:pt idx="1">
                  <c:v>Брянский</c:v>
                </c:pt>
                <c:pt idx="2">
                  <c:v>Выгоничский</c:v>
                </c:pt>
                <c:pt idx="3">
                  <c:v>Гордеевский</c:v>
                </c:pt>
                <c:pt idx="4">
                  <c:v>Дубровский</c:v>
                </c:pt>
                <c:pt idx="5">
                  <c:v>Дятьковский</c:v>
                </c:pt>
                <c:pt idx="6">
                  <c:v>Жирятинский</c:v>
                </c:pt>
                <c:pt idx="7">
                  <c:v>Жуковский</c:v>
                </c:pt>
                <c:pt idx="8">
                  <c:v>Злынковский</c:v>
                </c:pt>
                <c:pt idx="9">
                  <c:v>Карачевский</c:v>
                </c:pt>
                <c:pt idx="10">
                  <c:v>Клетнянский</c:v>
                </c:pt>
                <c:pt idx="11">
                  <c:v>Климовский</c:v>
                </c:pt>
                <c:pt idx="12">
                  <c:v>Клинцовский</c:v>
                </c:pt>
                <c:pt idx="13">
                  <c:v>Комаричский</c:v>
                </c:pt>
                <c:pt idx="14">
                  <c:v>Красногорский</c:v>
                </c:pt>
                <c:pt idx="15">
                  <c:v>Мглинский</c:v>
                </c:pt>
                <c:pt idx="16">
                  <c:v>Навлинский</c:v>
                </c:pt>
                <c:pt idx="17">
                  <c:v>Новозыбковский</c:v>
                </c:pt>
                <c:pt idx="18">
                  <c:v>Погарский</c:v>
                </c:pt>
                <c:pt idx="19">
                  <c:v>Почепский</c:v>
                </c:pt>
                <c:pt idx="20">
                  <c:v>Рогнединский</c:v>
                </c:pt>
                <c:pt idx="21">
                  <c:v>Севский</c:v>
                </c:pt>
                <c:pt idx="22">
                  <c:v>Стародубский</c:v>
                </c:pt>
                <c:pt idx="23">
                  <c:v>Суземский</c:v>
                </c:pt>
                <c:pt idx="24">
                  <c:v>Суражский</c:v>
                </c:pt>
                <c:pt idx="25">
                  <c:v>Трубчевский</c:v>
                </c:pt>
                <c:pt idx="26">
                  <c:v>Унечский</c:v>
                </c:pt>
              </c:strCache>
            </c:strRef>
          </c:cat>
          <c:val>
            <c:numRef>
              <c:f>Лист7!$I$4:$I$30</c:f>
              <c:numCache>
                <c:formatCode>General</c:formatCode>
                <c:ptCount val="27"/>
                <c:pt idx="0">
                  <c:v>17236.7</c:v>
                </c:pt>
                <c:pt idx="1">
                  <c:v>27653.5</c:v>
                </c:pt>
                <c:pt idx="2">
                  <c:v>30690.799999999996</c:v>
                </c:pt>
                <c:pt idx="3">
                  <c:v>17613.400000000001</c:v>
                </c:pt>
                <c:pt idx="4">
                  <c:v>17634.599999999933</c:v>
                </c:pt>
                <c:pt idx="5">
                  <c:v>20203</c:v>
                </c:pt>
                <c:pt idx="6">
                  <c:v>23122.400000000001</c:v>
                </c:pt>
                <c:pt idx="7">
                  <c:v>20255.900000000001</c:v>
                </c:pt>
                <c:pt idx="8">
                  <c:v>17432.8</c:v>
                </c:pt>
                <c:pt idx="9">
                  <c:v>21792.7</c:v>
                </c:pt>
                <c:pt idx="10">
                  <c:v>18490</c:v>
                </c:pt>
                <c:pt idx="11">
                  <c:v>17652.2</c:v>
                </c:pt>
                <c:pt idx="12">
                  <c:v>15282.5</c:v>
                </c:pt>
                <c:pt idx="13">
                  <c:v>18712.099999999933</c:v>
                </c:pt>
                <c:pt idx="14">
                  <c:v>15795.7</c:v>
                </c:pt>
                <c:pt idx="15">
                  <c:v>18516.3</c:v>
                </c:pt>
                <c:pt idx="16">
                  <c:v>19300.599999999933</c:v>
                </c:pt>
                <c:pt idx="17">
                  <c:v>17253.5</c:v>
                </c:pt>
                <c:pt idx="18">
                  <c:v>18415.8</c:v>
                </c:pt>
                <c:pt idx="19">
                  <c:v>22846</c:v>
                </c:pt>
                <c:pt idx="20">
                  <c:v>25175.200000000001</c:v>
                </c:pt>
                <c:pt idx="21">
                  <c:v>24879.9</c:v>
                </c:pt>
                <c:pt idx="22">
                  <c:v>22272.400000000001</c:v>
                </c:pt>
                <c:pt idx="23">
                  <c:v>17184.400000000001</c:v>
                </c:pt>
                <c:pt idx="24">
                  <c:v>22191.4</c:v>
                </c:pt>
                <c:pt idx="25">
                  <c:v>22122.6</c:v>
                </c:pt>
                <c:pt idx="26">
                  <c:v>23897.7</c:v>
                </c:pt>
              </c:numCache>
            </c:numRef>
          </c:val>
        </c:ser>
        <c:dLbls>
          <c:showLegendKey val="0"/>
          <c:showVal val="0"/>
          <c:showCatName val="0"/>
          <c:showSerName val="0"/>
          <c:showPercent val="0"/>
          <c:showBubbleSize val="0"/>
        </c:dLbls>
        <c:axId val="107012096"/>
        <c:axId val="107013632"/>
      </c:radarChart>
      <c:catAx>
        <c:axId val="107012096"/>
        <c:scaling>
          <c:orientation val="minMax"/>
        </c:scaling>
        <c:delete val="0"/>
        <c:axPos val="b"/>
        <c:majorGridlines/>
        <c:numFmt formatCode="General" sourceLinked="0"/>
        <c:majorTickMark val="out"/>
        <c:minorTickMark val="none"/>
        <c:tickLblPos val="nextTo"/>
        <c:txPr>
          <a:bodyPr/>
          <a:lstStyle/>
          <a:p>
            <a:pPr>
              <a:defRPr sz="900">
                <a:latin typeface="Times New Roman" pitchFamily="18" charset="0"/>
                <a:cs typeface="Times New Roman" pitchFamily="18" charset="0"/>
              </a:defRPr>
            </a:pPr>
            <a:endParaRPr lang="ru-RU"/>
          </a:p>
        </c:txPr>
        <c:crossAx val="107013632"/>
        <c:crosses val="autoZero"/>
        <c:auto val="1"/>
        <c:lblAlgn val="ctr"/>
        <c:lblOffset val="100"/>
        <c:noMultiLvlLbl val="0"/>
      </c:catAx>
      <c:valAx>
        <c:axId val="107013632"/>
        <c:scaling>
          <c:orientation val="minMax"/>
        </c:scaling>
        <c:delete val="0"/>
        <c:axPos val="l"/>
        <c:majorGridlines/>
        <c:numFmt formatCode="General" sourceLinked="1"/>
        <c:majorTickMark val="cross"/>
        <c:minorTickMark val="none"/>
        <c:tickLblPos val="nextTo"/>
        <c:txPr>
          <a:bodyPr/>
          <a:lstStyle/>
          <a:p>
            <a:pPr>
              <a:defRPr sz="600" b="1">
                <a:latin typeface="Times New Roman" pitchFamily="18" charset="0"/>
                <a:cs typeface="Times New Roman" pitchFamily="18" charset="0"/>
              </a:defRPr>
            </a:pPr>
            <a:endParaRPr lang="ru-RU"/>
          </a:p>
        </c:txPr>
        <c:crossAx val="107012096"/>
        <c:crosses val="autoZero"/>
        <c:crossBetween val="between"/>
      </c:valAx>
    </c:plotArea>
    <c:legend>
      <c:legendPos val="b"/>
      <c:layout>
        <c:manualLayout>
          <c:xMode val="edge"/>
          <c:yMode val="edge"/>
          <c:x val="0.7848425196850396"/>
          <c:y val="0.90772801837270556"/>
          <c:w val="0.20229882005930871"/>
          <c:h val="6.7018966387707421E-2"/>
        </c:manualLayout>
      </c:layout>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2015 год</c:v>
                </c:pt>
              </c:strCache>
            </c:strRef>
          </c:tx>
          <c:invertIfNegative val="0"/>
          <c:dLbls>
            <c:spPr>
              <a:noFill/>
              <a:ln>
                <a:noFill/>
              </a:ln>
              <a:effectLst/>
            </c:spPr>
            <c:txPr>
              <a:bodyPr/>
              <a:lstStyle/>
              <a:p>
                <a:pPr>
                  <a:defRPr sz="700"/>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Почепское городское поселение</c:v>
                </c:pt>
                <c:pt idx="1">
                  <c:v>Рамасухское городское поселение  </c:v>
                </c:pt>
                <c:pt idx="2">
                  <c:v>Бакланское сельское поселение</c:v>
                </c:pt>
                <c:pt idx="3">
                  <c:v>Бельковское сельское поселение</c:v>
                </c:pt>
                <c:pt idx="4">
                  <c:v>Валуецкое сельское поселение</c:v>
                </c:pt>
                <c:pt idx="5">
                  <c:v>Витовское сельское поселение</c:v>
                </c:pt>
                <c:pt idx="6">
                  <c:v>Гущинское сельское поселение</c:v>
                </c:pt>
                <c:pt idx="7">
                  <c:v>Дмитровское сельское поселение</c:v>
                </c:pt>
                <c:pt idx="8">
                  <c:v>Доманичское сельское поселение</c:v>
                </c:pt>
                <c:pt idx="9">
                  <c:v>Краснорогское сельское поселение</c:v>
                </c:pt>
                <c:pt idx="10">
                  <c:v>Московское сельское поселение</c:v>
                </c:pt>
                <c:pt idx="11">
                  <c:v>Первомайское сельское поселение</c:v>
                </c:pt>
                <c:pt idx="12">
                  <c:v>Польниковское сельское поселение</c:v>
                </c:pt>
                <c:pt idx="13">
                  <c:v>Рагозинское сельское поселение</c:v>
                </c:pt>
                <c:pt idx="14">
                  <c:v>Речицкое сельское поселение</c:v>
                </c:pt>
                <c:pt idx="15">
                  <c:v>Сетоловское сельское поселение</c:v>
                </c:pt>
                <c:pt idx="16">
                  <c:v>Семецкое сельское поселение</c:v>
                </c:pt>
                <c:pt idx="17">
                  <c:v>Титовское сельское поселение</c:v>
                </c:pt>
                <c:pt idx="18">
                  <c:v>Чоповское сельское поселение</c:v>
                </c:pt>
              </c:strCache>
            </c:strRef>
          </c:cat>
          <c:val>
            <c:numRef>
              <c:f>Лист1!$B$2:$B$20</c:f>
              <c:numCache>
                <c:formatCode>General</c:formatCode>
                <c:ptCount val="19"/>
                <c:pt idx="0">
                  <c:v>16681</c:v>
                </c:pt>
                <c:pt idx="1">
                  <c:v>424</c:v>
                </c:pt>
                <c:pt idx="2">
                  <c:v>1999</c:v>
                </c:pt>
                <c:pt idx="3">
                  <c:v>691</c:v>
                </c:pt>
                <c:pt idx="4">
                  <c:v>858</c:v>
                </c:pt>
                <c:pt idx="5">
                  <c:v>1211</c:v>
                </c:pt>
                <c:pt idx="6">
                  <c:v>1362</c:v>
                </c:pt>
                <c:pt idx="7">
                  <c:v>580</c:v>
                </c:pt>
                <c:pt idx="8">
                  <c:v>1604</c:v>
                </c:pt>
                <c:pt idx="9">
                  <c:v>2721</c:v>
                </c:pt>
                <c:pt idx="10">
                  <c:v>1321</c:v>
                </c:pt>
                <c:pt idx="11">
                  <c:v>853</c:v>
                </c:pt>
                <c:pt idx="12">
                  <c:v>1164</c:v>
                </c:pt>
                <c:pt idx="13">
                  <c:v>656</c:v>
                </c:pt>
                <c:pt idx="14">
                  <c:v>2387</c:v>
                </c:pt>
                <c:pt idx="15">
                  <c:v>1449</c:v>
                </c:pt>
                <c:pt idx="16">
                  <c:v>1293</c:v>
                </c:pt>
                <c:pt idx="17">
                  <c:v>785</c:v>
                </c:pt>
                <c:pt idx="18">
                  <c:v>1567</c:v>
                </c:pt>
              </c:numCache>
            </c:numRef>
          </c:val>
        </c:ser>
        <c:ser>
          <c:idx val="1"/>
          <c:order val="1"/>
          <c:tx>
            <c:strRef>
              <c:f>Лист1!$C$1</c:f>
              <c:strCache>
                <c:ptCount val="1"/>
                <c:pt idx="0">
                  <c:v>2016 год</c:v>
                </c:pt>
              </c:strCache>
            </c:strRef>
          </c:tx>
          <c:invertIfNegative val="0"/>
          <c:dLbls>
            <c:spPr>
              <a:noFill/>
              <a:ln>
                <a:noFill/>
              </a:ln>
              <a:effectLst/>
            </c:spPr>
            <c:txPr>
              <a:bodyPr/>
              <a:lstStyle/>
              <a:p>
                <a:pPr>
                  <a:defRPr sz="700"/>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Почепское городское поселение</c:v>
                </c:pt>
                <c:pt idx="1">
                  <c:v>Рамасухское городское поселение  </c:v>
                </c:pt>
                <c:pt idx="2">
                  <c:v>Бакланское сельское поселение</c:v>
                </c:pt>
                <c:pt idx="3">
                  <c:v>Бельковское сельское поселение</c:v>
                </c:pt>
                <c:pt idx="4">
                  <c:v>Валуецкое сельское поселение</c:v>
                </c:pt>
                <c:pt idx="5">
                  <c:v>Витовское сельское поселение</c:v>
                </c:pt>
                <c:pt idx="6">
                  <c:v>Гущинское сельское поселение</c:v>
                </c:pt>
                <c:pt idx="7">
                  <c:v>Дмитровское сельское поселение</c:v>
                </c:pt>
                <c:pt idx="8">
                  <c:v>Доманичское сельское поселение</c:v>
                </c:pt>
                <c:pt idx="9">
                  <c:v>Краснорогское сельское поселение</c:v>
                </c:pt>
                <c:pt idx="10">
                  <c:v>Московское сельское поселение</c:v>
                </c:pt>
                <c:pt idx="11">
                  <c:v>Первомайское сельское поселение</c:v>
                </c:pt>
                <c:pt idx="12">
                  <c:v>Польниковское сельское поселение</c:v>
                </c:pt>
                <c:pt idx="13">
                  <c:v>Рагозинское сельское поселение</c:v>
                </c:pt>
                <c:pt idx="14">
                  <c:v>Речицкое сельское поселение</c:v>
                </c:pt>
                <c:pt idx="15">
                  <c:v>Сетоловское сельское поселение</c:v>
                </c:pt>
                <c:pt idx="16">
                  <c:v>Семецкое сельское поселение</c:v>
                </c:pt>
                <c:pt idx="17">
                  <c:v>Титовское сельское поселение</c:v>
                </c:pt>
                <c:pt idx="18">
                  <c:v>Чоповское сельское поселение</c:v>
                </c:pt>
              </c:strCache>
            </c:strRef>
          </c:cat>
          <c:val>
            <c:numRef>
              <c:f>Лист1!$C$2:$C$20</c:f>
              <c:numCache>
                <c:formatCode>General</c:formatCode>
                <c:ptCount val="19"/>
                <c:pt idx="0">
                  <c:v>16748</c:v>
                </c:pt>
                <c:pt idx="1">
                  <c:v>417</c:v>
                </c:pt>
                <c:pt idx="2">
                  <c:v>1967</c:v>
                </c:pt>
                <c:pt idx="3">
                  <c:v>678</c:v>
                </c:pt>
                <c:pt idx="4">
                  <c:v>825</c:v>
                </c:pt>
                <c:pt idx="5">
                  <c:v>1194</c:v>
                </c:pt>
                <c:pt idx="6">
                  <c:v>1358</c:v>
                </c:pt>
                <c:pt idx="7">
                  <c:v>564</c:v>
                </c:pt>
                <c:pt idx="8">
                  <c:v>1595</c:v>
                </c:pt>
                <c:pt idx="9">
                  <c:v>2700</c:v>
                </c:pt>
                <c:pt idx="10">
                  <c:v>1295</c:v>
                </c:pt>
                <c:pt idx="11">
                  <c:v>843</c:v>
                </c:pt>
                <c:pt idx="12">
                  <c:v>1124</c:v>
                </c:pt>
                <c:pt idx="13">
                  <c:v>658</c:v>
                </c:pt>
                <c:pt idx="14">
                  <c:v>2372</c:v>
                </c:pt>
                <c:pt idx="15">
                  <c:v>1435</c:v>
                </c:pt>
                <c:pt idx="16">
                  <c:v>1336</c:v>
                </c:pt>
                <c:pt idx="17">
                  <c:v>762</c:v>
                </c:pt>
                <c:pt idx="18">
                  <c:v>1544</c:v>
                </c:pt>
              </c:numCache>
            </c:numRef>
          </c:val>
        </c:ser>
        <c:ser>
          <c:idx val="2"/>
          <c:order val="2"/>
          <c:tx>
            <c:strRef>
              <c:f>Лист1!$D$1</c:f>
              <c:strCache>
                <c:ptCount val="1"/>
                <c:pt idx="0">
                  <c:v>2017 год</c:v>
                </c:pt>
              </c:strCache>
            </c:strRef>
          </c:tx>
          <c:invertIfNegative val="0"/>
          <c:dLbls>
            <c:spPr>
              <a:noFill/>
              <a:ln>
                <a:noFill/>
              </a:ln>
              <a:effectLst/>
            </c:spPr>
            <c:txPr>
              <a:bodyPr/>
              <a:lstStyle/>
              <a:p>
                <a:pPr>
                  <a:defRPr sz="700"/>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Почепское городское поселение</c:v>
                </c:pt>
                <c:pt idx="1">
                  <c:v>Рамасухское городское поселение  </c:v>
                </c:pt>
                <c:pt idx="2">
                  <c:v>Бакланское сельское поселение</c:v>
                </c:pt>
                <c:pt idx="3">
                  <c:v>Бельковское сельское поселение</c:v>
                </c:pt>
                <c:pt idx="4">
                  <c:v>Валуецкое сельское поселение</c:v>
                </c:pt>
                <c:pt idx="5">
                  <c:v>Витовское сельское поселение</c:v>
                </c:pt>
                <c:pt idx="6">
                  <c:v>Гущинское сельское поселение</c:v>
                </c:pt>
                <c:pt idx="7">
                  <c:v>Дмитровское сельское поселение</c:v>
                </c:pt>
                <c:pt idx="8">
                  <c:v>Доманичское сельское поселение</c:v>
                </c:pt>
                <c:pt idx="9">
                  <c:v>Краснорогское сельское поселение</c:v>
                </c:pt>
                <c:pt idx="10">
                  <c:v>Московское сельское поселение</c:v>
                </c:pt>
                <c:pt idx="11">
                  <c:v>Первомайское сельское поселение</c:v>
                </c:pt>
                <c:pt idx="12">
                  <c:v>Польниковское сельское поселение</c:v>
                </c:pt>
                <c:pt idx="13">
                  <c:v>Рагозинское сельское поселение</c:v>
                </c:pt>
                <c:pt idx="14">
                  <c:v>Речицкое сельское поселение</c:v>
                </c:pt>
                <c:pt idx="15">
                  <c:v>Сетоловское сельское поселение</c:v>
                </c:pt>
                <c:pt idx="16">
                  <c:v>Семецкое сельское поселение</c:v>
                </c:pt>
                <c:pt idx="17">
                  <c:v>Титовское сельское поселение</c:v>
                </c:pt>
                <c:pt idx="18">
                  <c:v>Чоповское сельское поселение</c:v>
                </c:pt>
              </c:strCache>
            </c:strRef>
          </c:cat>
          <c:val>
            <c:numRef>
              <c:f>Лист1!$D$2:$D$20</c:f>
              <c:numCache>
                <c:formatCode>General</c:formatCode>
                <c:ptCount val="19"/>
                <c:pt idx="0">
                  <c:v>16663</c:v>
                </c:pt>
                <c:pt idx="1">
                  <c:v>403</c:v>
                </c:pt>
                <c:pt idx="2">
                  <c:v>1904</c:v>
                </c:pt>
                <c:pt idx="3">
                  <c:v>663</c:v>
                </c:pt>
                <c:pt idx="4">
                  <c:v>813</c:v>
                </c:pt>
                <c:pt idx="5">
                  <c:v>1196</c:v>
                </c:pt>
                <c:pt idx="6">
                  <c:v>1325</c:v>
                </c:pt>
                <c:pt idx="7">
                  <c:v>566</c:v>
                </c:pt>
                <c:pt idx="8">
                  <c:v>1576</c:v>
                </c:pt>
                <c:pt idx="9">
                  <c:v>2703</c:v>
                </c:pt>
                <c:pt idx="10">
                  <c:v>1305</c:v>
                </c:pt>
                <c:pt idx="11">
                  <c:v>866</c:v>
                </c:pt>
                <c:pt idx="12">
                  <c:v>1090</c:v>
                </c:pt>
                <c:pt idx="13">
                  <c:v>648</c:v>
                </c:pt>
                <c:pt idx="14">
                  <c:v>2358</c:v>
                </c:pt>
                <c:pt idx="15">
                  <c:v>1396</c:v>
                </c:pt>
                <c:pt idx="16">
                  <c:v>1394</c:v>
                </c:pt>
                <c:pt idx="17">
                  <c:v>764</c:v>
                </c:pt>
                <c:pt idx="18">
                  <c:v>1504</c:v>
                </c:pt>
              </c:numCache>
            </c:numRef>
          </c:val>
        </c:ser>
        <c:ser>
          <c:idx val="3"/>
          <c:order val="3"/>
          <c:tx>
            <c:strRef>
              <c:f>Лист1!$E$1</c:f>
              <c:strCache>
                <c:ptCount val="1"/>
                <c:pt idx="0">
                  <c:v>2018 год</c:v>
                </c:pt>
              </c:strCache>
            </c:strRef>
          </c:tx>
          <c:invertIfNegative val="0"/>
          <c:dLbls>
            <c:spPr>
              <a:noFill/>
              <a:ln>
                <a:noFill/>
              </a:ln>
              <a:effectLst/>
            </c:spPr>
            <c:txPr>
              <a:bodyPr/>
              <a:lstStyle/>
              <a:p>
                <a:pPr>
                  <a:defRPr sz="700"/>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Почепское городское поселение</c:v>
                </c:pt>
                <c:pt idx="1">
                  <c:v>Рамасухское городское поселение  </c:v>
                </c:pt>
                <c:pt idx="2">
                  <c:v>Бакланское сельское поселение</c:v>
                </c:pt>
                <c:pt idx="3">
                  <c:v>Бельковское сельское поселение</c:v>
                </c:pt>
                <c:pt idx="4">
                  <c:v>Валуецкое сельское поселение</c:v>
                </c:pt>
                <c:pt idx="5">
                  <c:v>Витовское сельское поселение</c:v>
                </c:pt>
                <c:pt idx="6">
                  <c:v>Гущинское сельское поселение</c:v>
                </c:pt>
                <c:pt idx="7">
                  <c:v>Дмитровское сельское поселение</c:v>
                </c:pt>
                <c:pt idx="8">
                  <c:v>Доманичское сельское поселение</c:v>
                </c:pt>
                <c:pt idx="9">
                  <c:v>Краснорогское сельское поселение</c:v>
                </c:pt>
                <c:pt idx="10">
                  <c:v>Московское сельское поселение</c:v>
                </c:pt>
                <c:pt idx="11">
                  <c:v>Первомайское сельское поселение</c:v>
                </c:pt>
                <c:pt idx="12">
                  <c:v>Польниковское сельское поселение</c:v>
                </c:pt>
                <c:pt idx="13">
                  <c:v>Рагозинское сельское поселение</c:v>
                </c:pt>
                <c:pt idx="14">
                  <c:v>Речицкое сельское поселение</c:v>
                </c:pt>
                <c:pt idx="15">
                  <c:v>Сетоловское сельское поселение</c:v>
                </c:pt>
                <c:pt idx="16">
                  <c:v>Семецкое сельское поселение</c:v>
                </c:pt>
                <c:pt idx="17">
                  <c:v>Титовское сельское поселение</c:v>
                </c:pt>
                <c:pt idx="18">
                  <c:v>Чоповское сельское поселение</c:v>
                </c:pt>
              </c:strCache>
            </c:strRef>
          </c:cat>
          <c:val>
            <c:numRef>
              <c:f>Лист1!$E$2:$E$20</c:f>
              <c:numCache>
                <c:formatCode>General</c:formatCode>
                <c:ptCount val="19"/>
                <c:pt idx="0">
                  <c:v>16687</c:v>
                </c:pt>
                <c:pt idx="1">
                  <c:v>396</c:v>
                </c:pt>
                <c:pt idx="2">
                  <c:v>1853</c:v>
                </c:pt>
                <c:pt idx="3">
                  <c:v>633</c:v>
                </c:pt>
                <c:pt idx="4">
                  <c:v>787</c:v>
                </c:pt>
                <c:pt idx="5">
                  <c:v>1175</c:v>
                </c:pt>
                <c:pt idx="6">
                  <c:v>1305</c:v>
                </c:pt>
                <c:pt idx="7">
                  <c:v>550</c:v>
                </c:pt>
                <c:pt idx="8">
                  <c:v>1542</c:v>
                </c:pt>
                <c:pt idx="9">
                  <c:v>2706</c:v>
                </c:pt>
                <c:pt idx="10">
                  <c:v>1296</c:v>
                </c:pt>
                <c:pt idx="11">
                  <c:v>840</c:v>
                </c:pt>
                <c:pt idx="12">
                  <c:v>1075</c:v>
                </c:pt>
                <c:pt idx="13">
                  <c:v>648</c:v>
                </c:pt>
                <c:pt idx="14">
                  <c:v>2307</c:v>
                </c:pt>
                <c:pt idx="15">
                  <c:v>1393</c:v>
                </c:pt>
                <c:pt idx="16">
                  <c:v>1317</c:v>
                </c:pt>
                <c:pt idx="17">
                  <c:v>758</c:v>
                </c:pt>
                <c:pt idx="18">
                  <c:v>1474</c:v>
                </c:pt>
              </c:numCache>
            </c:numRef>
          </c:val>
        </c:ser>
        <c:dLbls>
          <c:showLegendKey val="0"/>
          <c:showVal val="1"/>
          <c:showCatName val="0"/>
          <c:showSerName val="0"/>
          <c:showPercent val="0"/>
          <c:showBubbleSize val="0"/>
        </c:dLbls>
        <c:gapWidth val="150"/>
        <c:axId val="107362176"/>
        <c:axId val="107363712"/>
      </c:barChart>
      <c:catAx>
        <c:axId val="107362176"/>
        <c:scaling>
          <c:orientation val="minMax"/>
        </c:scaling>
        <c:delete val="0"/>
        <c:axPos val="l"/>
        <c:numFmt formatCode="General" sourceLinked="0"/>
        <c:majorTickMark val="out"/>
        <c:minorTickMark val="none"/>
        <c:tickLblPos val="nextTo"/>
        <c:crossAx val="107363712"/>
        <c:crosses val="autoZero"/>
        <c:auto val="1"/>
        <c:lblAlgn val="ctr"/>
        <c:lblOffset val="100"/>
        <c:noMultiLvlLbl val="0"/>
      </c:catAx>
      <c:valAx>
        <c:axId val="107363712"/>
        <c:scaling>
          <c:orientation val="minMax"/>
        </c:scaling>
        <c:delete val="0"/>
        <c:axPos val="b"/>
        <c:majorGridlines/>
        <c:numFmt formatCode="General" sourceLinked="1"/>
        <c:majorTickMark val="out"/>
        <c:minorTickMark val="none"/>
        <c:tickLblPos val="nextTo"/>
        <c:crossAx val="107362176"/>
        <c:crosses val="autoZero"/>
        <c:crossBetween val="between"/>
      </c:valAx>
    </c:plotArea>
    <c:legend>
      <c:legendPos val="b"/>
      <c:layout/>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9AABE-CED3-4CEF-ACB8-0D953384A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1769</TotalTime>
  <Pages>172</Pages>
  <Words>39877</Words>
  <Characters>227305</Characters>
  <Application>Microsoft Office Word</Application>
  <DocSecurity>0</DocSecurity>
  <Lines>1894</Lines>
  <Paragraphs>533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266649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Артём</dc:creator>
  <cp:lastModifiedBy>User</cp:lastModifiedBy>
  <cp:revision>233</cp:revision>
  <dcterms:created xsi:type="dcterms:W3CDTF">2018-12-17T07:27:00Z</dcterms:created>
  <dcterms:modified xsi:type="dcterms:W3CDTF">2019-03-23T05:13:00Z</dcterms:modified>
</cp:coreProperties>
</file>