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56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5070"/>
        <w:gridCol w:w="4536"/>
      </w:tblGrid>
      <w:tr w:rsidR="00C04E0E" w:rsidRPr="00C04E0E" w:rsidTr="004E1CA5">
        <w:tc>
          <w:tcPr>
            <w:tcW w:w="9924" w:type="dxa"/>
            <w:gridSpan w:val="3"/>
            <w:tcBorders>
              <w:bottom w:val="nil"/>
            </w:tcBorders>
          </w:tcPr>
          <w:p w:rsidR="00C04E0E" w:rsidRPr="00C04E0E" w:rsidRDefault="00C04E0E" w:rsidP="004E1CA5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36"/>
                <w:lang w:eastAsia="en-US" w:bidi="ar-SA"/>
              </w:rPr>
            </w:pPr>
            <w:r w:rsidRPr="00C04E0E"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36"/>
                <w:lang w:eastAsia="en-US" w:bidi="ar-SA"/>
              </w:rPr>
              <w:t>Территориальная избирательная комиссия</w:t>
            </w:r>
          </w:p>
          <w:p w:rsidR="00C04E0E" w:rsidRPr="00C04E0E" w:rsidRDefault="00C04E0E" w:rsidP="004E1CA5">
            <w:pPr>
              <w:widowControl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color w:val="auto"/>
                <w:sz w:val="32"/>
                <w:lang w:eastAsia="en-US" w:bidi="ar-SA"/>
              </w:rPr>
            </w:pPr>
            <w:proofErr w:type="spellStart"/>
            <w:r w:rsidRPr="00C04E0E"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36"/>
                <w:lang w:eastAsia="en-US" w:bidi="ar-SA"/>
              </w:rPr>
              <w:t>Почепского</w:t>
            </w:r>
            <w:proofErr w:type="spellEnd"/>
            <w:r w:rsidRPr="00C04E0E"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36"/>
                <w:lang w:eastAsia="en-US" w:bidi="ar-SA"/>
              </w:rPr>
              <w:t xml:space="preserve"> района Брянской области</w:t>
            </w:r>
          </w:p>
        </w:tc>
      </w:tr>
      <w:tr w:rsidR="00C04E0E" w:rsidRPr="00C04E0E" w:rsidTr="004E1CA5">
        <w:tc>
          <w:tcPr>
            <w:tcW w:w="992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04E0E" w:rsidRPr="00C04E0E" w:rsidRDefault="00C04E0E" w:rsidP="00C04E0E">
            <w:pPr>
              <w:pStyle w:val="a3"/>
            </w:pPr>
          </w:p>
        </w:tc>
      </w:tr>
      <w:tr w:rsidR="00C04E0E" w:rsidRPr="00EC6AA5" w:rsidTr="004E1CA5">
        <w:tblPrEx>
          <w:tblBorders>
            <w:top w:val="thickThinSmallGap" w:sz="2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8" w:type="dxa"/>
        </w:trPr>
        <w:tc>
          <w:tcPr>
            <w:tcW w:w="9606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04E0E" w:rsidRPr="00EC6AA5" w:rsidRDefault="00C04E0E" w:rsidP="004E1CA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  <w:t xml:space="preserve">                                                             </w:t>
            </w:r>
          </w:p>
          <w:p w:rsidR="00C04E0E" w:rsidRPr="00EC6AA5" w:rsidRDefault="00C04E0E" w:rsidP="004E1CA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</w:pPr>
          </w:p>
          <w:p w:rsidR="00C04E0E" w:rsidRPr="00EC6AA5" w:rsidRDefault="00C04E0E" w:rsidP="004E1CA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  <w:t xml:space="preserve">                                                                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bidi="ar-SA"/>
              </w:rPr>
              <w:t>РЕШЕНИЕ</w:t>
            </w:r>
          </w:p>
        </w:tc>
      </w:tr>
      <w:tr w:rsidR="00C04E0E" w:rsidRPr="00EC6AA5" w:rsidTr="004E1CA5">
        <w:tblPrEx>
          <w:tblBorders>
            <w:top w:val="thickThinSmallGap" w:sz="2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8" w:type="dxa"/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04E0E" w:rsidRPr="00EC6AA5" w:rsidRDefault="00C04E0E" w:rsidP="00C04E0E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kern w:val="2"/>
                <w:u w:val="single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lang w:bidi="ar-SA"/>
              </w:rPr>
              <w:t xml:space="preserve"> </w:t>
            </w: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u w:val="single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kern w:val="2"/>
                <w:u w:val="single"/>
                <w:lang w:bidi="ar-SA"/>
              </w:rPr>
              <w:t>4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 xml:space="preserve"> июля 2019 года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04E0E" w:rsidRPr="00EC6AA5" w:rsidRDefault="00C04E0E" w:rsidP="00C04E0E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lang w:bidi="ar-SA"/>
              </w:rPr>
              <w:t xml:space="preserve">                                                      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/6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4</w:t>
            </w:r>
          </w:p>
        </w:tc>
      </w:tr>
    </w:tbl>
    <w:p w:rsidR="00C04E0E" w:rsidRPr="00EC6AA5" w:rsidRDefault="00C04E0E" w:rsidP="00C04E0E">
      <w:pPr>
        <w:widowControl/>
        <w:jc w:val="center"/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</w:pPr>
      <w:r w:rsidRPr="00EC6AA5"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  <w:t>г. Почеп</w:t>
      </w:r>
    </w:p>
    <w:p w:rsidR="00D1761F" w:rsidRDefault="00D1761F"/>
    <w:p w:rsidR="00C04E0E" w:rsidRDefault="00C04E0E" w:rsidP="00C04E0E">
      <w:pPr>
        <w:jc w:val="center"/>
        <w:rPr>
          <w:rFonts w:ascii="Times New Roman" w:hAnsi="Times New Roman" w:cs="Times New Roman"/>
          <w:b/>
        </w:rPr>
      </w:pPr>
      <w:r w:rsidRPr="00C04E0E">
        <w:rPr>
          <w:rFonts w:ascii="Times New Roman" w:hAnsi="Times New Roman" w:cs="Times New Roman"/>
          <w:b/>
        </w:rPr>
        <w:t xml:space="preserve">О приеме предложений для дополнительного зачисления в резерв составов </w:t>
      </w:r>
    </w:p>
    <w:p w:rsidR="00C04E0E" w:rsidRDefault="004A01AF" w:rsidP="00C04E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участковых комиссий </w:t>
      </w:r>
      <w:r w:rsidR="00C04E0E" w:rsidRPr="00C04E0E">
        <w:rPr>
          <w:rFonts w:ascii="Times New Roman" w:hAnsi="Times New Roman" w:cs="Times New Roman"/>
          <w:b/>
        </w:rPr>
        <w:t xml:space="preserve"> </w:t>
      </w:r>
      <w:proofErr w:type="spellStart"/>
      <w:r w:rsidR="00C04E0E" w:rsidRPr="00C04E0E">
        <w:rPr>
          <w:rFonts w:ascii="Times New Roman" w:hAnsi="Times New Roman" w:cs="Times New Roman"/>
          <w:b/>
        </w:rPr>
        <w:t>Почепского</w:t>
      </w:r>
      <w:proofErr w:type="spellEnd"/>
      <w:r w:rsidR="00C04E0E" w:rsidRPr="00C04E0E">
        <w:rPr>
          <w:rFonts w:ascii="Times New Roman" w:hAnsi="Times New Roman" w:cs="Times New Roman"/>
          <w:b/>
        </w:rPr>
        <w:t xml:space="preserve"> района</w:t>
      </w:r>
    </w:p>
    <w:p w:rsidR="00C04E0E" w:rsidRDefault="00C04E0E" w:rsidP="00C04E0E">
      <w:pPr>
        <w:jc w:val="center"/>
        <w:rPr>
          <w:rFonts w:ascii="Times New Roman" w:hAnsi="Times New Roman" w:cs="Times New Roman"/>
          <w:b/>
        </w:rPr>
      </w:pPr>
    </w:p>
    <w:p w:rsidR="00C04E0E" w:rsidRPr="00C04E0E" w:rsidRDefault="00C04E0E" w:rsidP="00C04E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C04E0E" w:rsidRDefault="00C04E0E" w:rsidP="00C04E0E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</w:t>
      </w:r>
      <w:proofErr w:type="gramStart"/>
      <w:r w:rsidRPr="00C04E0E">
        <w:rPr>
          <w:rFonts w:ascii="Times New Roman" w:hAnsi="Times New Roman" w:cs="Times New Roman"/>
          <w:lang w:bidi="ar-SA"/>
        </w:rPr>
        <w:t>В 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комиссий, утвержденным постановлением Центральной избирательной комиссии Российской Федерации от 5</w:t>
      </w:r>
      <w:r>
        <w:rPr>
          <w:rFonts w:ascii="Times New Roman" w:hAnsi="Times New Roman" w:cs="Times New Roman"/>
          <w:lang w:bidi="ar-SA"/>
        </w:rPr>
        <w:t xml:space="preserve"> декабря 2012 года </w:t>
      </w:r>
      <w:r w:rsidRPr="00C04E0E">
        <w:rPr>
          <w:rFonts w:ascii="Times New Roman" w:hAnsi="Times New Roman" w:cs="Times New Roman"/>
          <w:lang w:bidi="ar-SA"/>
        </w:rPr>
        <w:t>№ 152/1137-6 (с изменениями, внесенными постановлениями Центральной избирательной комиссии Российской Федерации от 16 января 2013 года, от 26</w:t>
      </w:r>
      <w:proofErr w:type="gramEnd"/>
      <w:r w:rsidRPr="00C04E0E">
        <w:rPr>
          <w:rFonts w:ascii="Times New Roman" w:hAnsi="Times New Roman" w:cs="Times New Roman"/>
          <w:lang w:bidi="ar-SA"/>
        </w:rPr>
        <w:t xml:space="preserve"> марта 2014 года № 223/1436-6, от 10 июня 2015 года № 286/1680-6, от 01.11.2017  №</w:t>
      </w:r>
      <w:hyperlink r:id="rId8" w:tooltip="Постановление ЦИК России от 01.11.2017 N 108/903-7 &quot;О внесении изменений в постановление Центральной избирательной комиссии Российской Федерации от 5 декабря 2012 года N 152/1137-6 &quot;О порядке формирования резерва составов участковых комиссий и назначения новог" w:history="1">
        <w:r w:rsidRPr="00C04E0E">
          <w:rPr>
            <w:rFonts w:ascii="Times New Roman" w:hAnsi="Times New Roman" w:cs="Times New Roman"/>
            <w:lang w:bidi="ar-SA"/>
          </w:rPr>
          <w:t xml:space="preserve"> 108/903-7</w:t>
        </w:r>
      </w:hyperlink>
      <w:r w:rsidRPr="00C04E0E">
        <w:rPr>
          <w:rFonts w:ascii="Times New Roman" w:hAnsi="Times New Roman" w:cs="Times New Roman"/>
          <w:lang w:bidi="ar-SA"/>
        </w:rPr>
        <w:t xml:space="preserve">)  </w:t>
      </w:r>
      <w:r>
        <w:rPr>
          <w:rFonts w:ascii="Times New Roman" w:hAnsi="Times New Roman" w:cs="Times New Roman"/>
          <w:lang w:bidi="ar-SA"/>
        </w:rPr>
        <w:t xml:space="preserve">Территориальная  избирательная комиссия  </w:t>
      </w:r>
      <w:proofErr w:type="spellStart"/>
      <w:r w:rsidR="004A01AF">
        <w:rPr>
          <w:rFonts w:ascii="Times New Roman" w:hAnsi="Times New Roman" w:cs="Times New Roman"/>
          <w:lang w:bidi="ar-SA"/>
        </w:rPr>
        <w:t>Почепского</w:t>
      </w:r>
      <w:proofErr w:type="spellEnd"/>
      <w:r w:rsidR="004A01AF">
        <w:rPr>
          <w:rFonts w:ascii="Times New Roman" w:hAnsi="Times New Roman" w:cs="Times New Roman"/>
          <w:lang w:bidi="ar-SA"/>
        </w:rPr>
        <w:t xml:space="preserve"> района</w:t>
      </w:r>
      <w:r w:rsidRPr="00C04E0E">
        <w:rPr>
          <w:rFonts w:ascii="Times New Roman" w:hAnsi="Times New Roman" w:cs="Times New Roman"/>
          <w:lang w:bidi="ar-SA"/>
        </w:rPr>
        <w:t xml:space="preserve">                </w:t>
      </w:r>
    </w:p>
    <w:p w:rsidR="00C04E0E" w:rsidRPr="00C04E0E" w:rsidRDefault="00C04E0E" w:rsidP="004A01AF">
      <w:pPr>
        <w:pStyle w:val="a3"/>
        <w:ind w:firstLine="708"/>
        <w:jc w:val="center"/>
        <w:rPr>
          <w:rFonts w:ascii="Times New Roman" w:hAnsi="Times New Roman" w:cs="Times New Roman"/>
          <w:b/>
          <w:color w:val="030303"/>
          <w:lang w:bidi="ar-SA"/>
        </w:rPr>
      </w:pPr>
      <w:r w:rsidRPr="00C04E0E">
        <w:rPr>
          <w:rFonts w:ascii="Times New Roman" w:hAnsi="Times New Roman" w:cs="Times New Roman"/>
          <w:b/>
          <w:color w:val="030303"/>
          <w:lang w:bidi="ar-SA"/>
        </w:rPr>
        <w:t>Решила:</w:t>
      </w:r>
    </w:p>
    <w:p w:rsidR="00C04E0E" w:rsidRPr="00C04E0E" w:rsidRDefault="00C04E0E" w:rsidP="00C04E0E">
      <w:pPr>
        <w:pStyle w:val="a3"/>
        <w:jc w:val="both"/>
        <w:rPr>
          <w:rFonts w:ascii="Times New Roman" w:hAnsi="Times New Roman" w:cs="Times New Roman"/>
          <w:lang w:bidi="ar-SA"/>
        </w:rPr>
      </w:pPr>
      <w:r w:rsidRPr="00C04E0E">
        <w:rPr>
          <w:rFonts w:ascii="Times New Roman" w:hAnsi="Times New Roman" w:cs="Times New Roman"/>
          <w:color w:val="030303"/>
          <w:lang w:bidi="ar-SA"/>
        </w:rPr>
        <w:t xml:space="preserve">           1. Утвердить текст Информационного сообщения   о приеме предложений по      кандидатурам     для     дополнительного    зачисления  в   резерв составов участковых    комиссий  территориальной избирательной  комиссии </w:t>
      </w:r>
      <w:proofErr w:type="spellStart"/>
      <w:r w:rsidR="004A01AF">
        <w:rPr>
          <w:rFonts w:ascii="Times New Roman" w:hAnsi="Times New Roman" w:cs="Times New Roman"/>
          <w:color w:val="030303"/>
          <w:lang w:bidi="ar-SA"/>
        </w:rPr>
        <w:t>Почепского</w:t>
      </w:r>
      <w:proofErr w:type="spellEnd"/>
      <w:r w:rsidR="004A01AF">
        <w:rPr>
          <w:rFonts w:ascii="Times New Roman" w:hAnsi="Times New Roman" w:cs="Times New Roman"/>
          <w:color w:val="030303"/>
          <w:lang w:bidi="ar-SA"/>
        </w:rPr>
        <w:t xml:space="preserve"> района </w:t>
      </w:r>
      <w:r w:rsidR="004A01AF" w:rsidRPr="00C04E0E">
        <w:rPr>
          <w:rFonts w:ascii="Times New Roman" w:hAnsi="Times New Roman" w:cs="Times New Roman"/>
          <w:lang w:bidi="ar-SA"/>
        </w:rPr>
        <w:t xml:space="preserve"> </w:t>
      </w:r>
      <w:r w:rsidRPr="00C04E0E">
        <w:rPr>
          <w:rFonts w:ascii="Times New Roman" w:hAnsi="Times New Roman" w:cs="Times New Roman"/>
          <w:lang w:bidi="ar-SA"/>
        </w:rPr>
        <w:t>(</w:t>
      </w:r>
      <w:hyperlink r:id="rId9" w:history="1">
        <w:r w:rsidRPr="00C04E0E">
          <w:rPr>
            <w:rFonts w:ascii="Times New Roman" w:hAnsi="Times New Roman" w:cs="Times New Roman"/>
            <w:lang w:bidi="ar-SA"/>
          </w:rPr>
          <w:t>прилагается</w:t>
        </w:r>
      </w:hyperlink>
      <w:r w:rsidRPr="00C04E0E">
        <w:rPr>
          <w:rFonts w:ascii="Times New Roman" w:hAnsi="Times New Roman" w:cs="Times New Roman"/>
          <w:lang w:bidi="ar-SA"/>
        </w:rPr>
        <w:t>).</w:t>
      </w:r>
    </w:p>
    <w:p w:rsidR="004A01AF" w:rsidRDefault="00C04E0E" w:rsidP="00C04E0E">
      <w:pPr>
        <w:pStyle w:val="a3"/>
        <w:jc w:val="both"/>
        <w:rPr>
          <w:rFonts w:ascii="Times New Roman" w:hAnsi="Times New Roman" w:cs="Times New Roman"/>
          <w:lang w:bidi="ar-SA"/>
        </w:rPr>
      </w:pPr>
      <w:r w:rsidRPr="00C04E0E">
        <w:rPr>
          <w:rFonts w:ascii="Times New Roman" w:hAnsi="Times New Roman" w:cs="Times New Roman"/>
          <w:lang w:bidi="ar-SA"/>
        </w:rPr>
        <w:t xml:space="preserve">        </w:t>
      </w:r>
    </w:p>
    <w:p w:rsidR="00C04E0E" w:rsidRPr="00C04E0E" w:rsidRDefault="004A01AF" w:rsidP="00C04E0E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</w:t>
      </w:r>
      <w:r w:rsidR="00C04E0E" w:rsidRPr="00C04E0E">
        <w:rPr>
          <w:rFonts w:ascii="Times New Roman" w:hAnsi="Times New Roman" w:cs="Times New Roman"/>
          <w:lang w:bidi="ar-SA"/>
        </w:rPr>
        <w:t xml:space="preserve"> 2. Опубликовать Информационное сообщение в  </w:t>
      </w:r>
      <w:r>
        <w:rPr>
          <w:rFonts w:ascii="Times New Roman" w:hAnsi="Times New Roman" w:cs="Times New Roman"/>
          <w:lang w:bidi="ar-SA"/>
        </w:rPr>
        <w:t>газете «</w:t>
      </w:r>
      <w:proofErr w:type="spellStart"/>
      <w:r>
        <w:rPr>
          <w:rFonts w:ascii="Times New Roman" w:hAnsi="Times New Roman" w:cs="Times New Roman"/>
          <w:lang w:bidi="ar-SA"/>
        </w:rPr>
        <w:t>Почепское</w:t>
      </w:r>
      <w:proofErr w:type="spellEnd"/>
      <w:r>
        <w:rPr>
          <w:rFonts w:ascii="Times New Roman" w:hAnsi="Times New Roman" w:cs="Times New Roman"/>
          <w:lang w:bidi="ar-SA"/>
        </w:rPr>
        <w:t xml:space="preserve"> слово».</w:t>
      </w:r>
    </w:p>
    <w:p w:rsidR="00C04E0E" w:rsidRPr="00C04E0E" w:rsidRDefault="00C04E0E" w:rsidP="00C04E0E">
      <w:pPr>
        <w:widowControl/>
        <w:shd w:val="clear" w:color="auto" w:fill="FFFFFF"/>
        <w:spacing w:line="360" w:lineRule="auto"/>
        <w:ind w:right="17"/>
        <w:jc w:val="both"/>
        <w:rPr>
          <w:rFonts w:ascii="Times New Roman" w:eastAsia="Times New Roman" w:hAnsi="Times New Roman" w:cs="Times New Roman"/>
          <w:lang w:bidi="ar-SA"/>
        </w:rPr>
      </w:pPr>
      <w:r w:rsidRPr="00C04E0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                                  </w:t>
      </w:r>
    </w:p>
    <w:p w:rsidR="004A01AF" w:rsidRDefault="00C04E0E" w:rsidP="00C04E0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04E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</w:p>
    <w:p w:rsidR="004A01AF" w:rsidRDefault="004A01AF" w:rsidP="00C04E0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04E0E" w:rsidRPr="00C04E0E" w:rsidRDefault="00C04E0E" w:rsidP="004A01AF">
      <w:pPr>
        <w:widowControl/>
        <w:tabs>
          <w:tab w:val="left" w:pos="7093"/>
        </w:tabs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C04E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C04E0E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Председатель комиссии</w:t>
      </w:r>
      <w:r w:rsidR="004A01AF" w:rsidRPr="004A01AF">
        <w:rPr>
          <w:rFonts w:ascii="Times New Roman" w:eastAsia="Times New Roman" w:hAnsi="Times New Roman" w:cs="Times New Roman"/>
          <w:color w:val="auto"/>
          <w:szCs w:val="28"/>
          <w:lang w:bidi="ar-SA"/>
        </w:rPr>
        <w:tab/>
        <w:t>А. П. Герасимова</w:t>
      </w:r>
    </w:p>
    <w:p w:rsidR="004A01AF" w:rsidRPr="004A01AF" w:rsidRDefault="00C04E0E" w:rsidP="00C04E0E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C04E0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</w:t>
      </w:r>
    </w:p>
    <w:p w:rsidR="00C04E0E" w:rsidRDefault="00C04E0E" w:rsidP="004A01AF">
      <w:pPr>
        <w:widowControl/>
        <w:tabs>
          <w:tab w:val="left" w:pos="7093"/>
        </w:tabs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C04E0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Секретарь  комиссии</w:t>
      </w:r>
      <w:r w:rsidR="004A01AF" w:rsidRPr="004A01AF">
        <w:rPr>
          <w:rFonts w:ascii="Times New Roman" w:eastAsia="Times New Roman" w:hAnsi="Times New Roman" w:cs="Times New Roman"/>
          <w:color w:val="auto"/>
          <w:szCs w:val="28"/>
          <w:lang w:bidi="ar-SA"/>
        </w:rPr>
        <w:tab/>
        <w:t xml:space="preserve">С. Н. </w:t>
      </w:r>
      <w:proofErr w:type="spellStart"/>
      <w:r w:rsidR="004A01AF" w:rsidRPr="004A01AF">
        <w:rPr>
          <w:rFonts w:ascii="Times New Roman" w:eastAsia="Times New Roman" w:hAnsi="Times New Roman" w:cs="Times New Roman"/>
          <w:color w:val="auto"/>
          <w:szCs w:val="28"/>
          <w:lang w:bidi="ar-SA"/>
        </w:rPr>
        <w:t>Шемякова</w:t>
      </w:r>
      <w:proofErr w:type="spellEnd"/>
    </w:p>
    <w:p w:rsidR="004A01AF" w:rsidRDefault="004A01AF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br w:type="page"/>
      </w:r>
    </w:p>
    <w:p w:rsidR="004A01AF" w:rsidRPr="00C04E0E" w:rsidRDefault="004A01AF" w:rsidP="004A01AF">
      <w:pPr>
        <w:widowControl/>
        <w:tabs>
          <w:tab w:val="left" w:pos="7093"/>
        </w:tabs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4A01AF" w:rsidRPr="004A01AF" w:rsidRDefault="004A01AF" w:rsidP="004A01AF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</w:t>
      </w:r>
      <w:r w:rsidRPr="004A01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ТВЕРЖДЕНО</w:t>
      </w:r>
    </w:p>
    <w:p w:rsidR="004A01AF" w:rsidRPr="004A01AF" w:rsidRDefault="004A01AF" w:rsidP="004A01AF">
      <w:pPr>
        <w:widowControl/>
        <w:ind w:left="4820"/>
        <w:rPr>
          <w:rFonts w:ascii="Times New Roman" w:eastAsia="Times New Roman" w:hAnsi="Times New Roman" w:cs="Times New Roman"/>
          <w:color w:val="auto"/>
          <w:lang w:bidi="ar-SA"/>
        </w:rPr>
      </w:pPr>
      <w:r w:rsidRPr="004A01A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решением </w:t>
      </w:r>
      <w:proofErr w:type="gramStart"/>
      <w:r w:rsidRPr="004A01AF">
        <w:rPr>
          <w:rFonts w:ascii="Times New Roman" w:eastAsia="Times New Roman" w:hAnsi="Times New Roman" w:cs="Times New Roman"/>
          <w:color w:val="auto"/>
          <w:lang w:bidi="ar-SA"/>
        </w:rPr>
        <w:t>территориальной</w:t>
      </w:r>
      <w:proofErr w:type="gramEnd"/>
    </w:p>
    <w:p w:rsidR="004A01AF" w:rsidRPr="004A01AF" w:rsidRDefault="004A01AF" w:rsidP="004A01AF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A01AF">
        <w:rPr>
          <w:rFonts w:ascii="Times New Roman" w:eastAsia="Times New Roman" w:hAnsi="Times New Roman" w:cs="Times New Roman"/>
          <w:color w:val="auto"/>
          <w:lang w:bidi="ar-SA"/>
        </w:rPr>
        <w:t xml:space="preserve">избирательной комиссии </w:t>
      </w:r>
    </w:p>
    <w:p w:rsidR="004A01AF" w:rsidRPr="004A01AF" w:rsidRDefault="004A01AF" w:rsidP="004A01AF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района</w:t>
      </w:r>
    </w:p>
    <w:p w:rsidR="004A01AF" w:rsidRPr="004A01AF" w:rsidRDefault="004A01AF" w:rsidP="004A01AF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A01AF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lang w:bidi="ar-SA"/>
        </w:rPr>
        <w:t>14.07.2019г.</w:t>
      </w:r>
      <w:r w:rsidRPr="004A01AF">
        <w:rPr>
          <w:rFonts w:ascii="Times New Roman" w:eastAsia="Times New Roman" w:hAnsi="Times New Roman" w:cs="Times New Roman"/>
          <w:color w:val="auto"/>
          <w:lang w:bidi="ar-SA"/>
        </w:rPr>
        <w:t xml:space="preserve">  № </w:t>
      </w:r>
      <w:r>
        <w:rPr>
          <w:rFonts w:ascii="Times New Roman" w:eastAsia="Times New Roman" w:hAnsi="Times New Roman" w:cs="Times New Roman"/>
          <w:color w:val="auto"/>
          <w:lang w:bidi="ar-SA"/>
        </w:rPr>
        <w:t>390/64</w:t>
      </w:r>
    </w:p>
    <w:p w:rsidR="004A01AF" w:rsidRPr="004A01AF" w:rsidRDefault="004A01AF" w:rsidP="004A01AF">
      <w:pPr>
        <w:widowControl/>
        <w:ind w:left="5400"/>
        <w:rPr>
          <w:rFonts w:ascii="Times New Roman" w:eastAsia="Times New Roman" w:hAnsi="Times New Roman" w:cs="Times New Roman"/>
          <w:color w:val="auto"/>
          <w:lang w:bidi="ar-SA"/>
        </w:rPr>
      </w:pPr>
    </w:p>
    <w:p w:rsidR="004A01AF" w:rsidRPr="004A01AF" w:rsidRDefault="004A01AF" w:rsidP="004A01AF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A01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ИНФОРМАЦИОННОЕ СООБЩЕНИЕ </w:t>
      </w:r>
      <w:r w:rsidRPr="004A01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О ПРИЕМЕ ПРЕДЛОЖЕНИЙ ПО КАНДИДАТУРАМ ДЛЯ</w:t>
      </w:r>
      <w:r w:rsidRPr="004A01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ДОПОЛНИТЕЛЬНОГО ЗАЧИСЛЕНИЯ В РЕЗЕРВ</w:t>
      </w:r>
    </w:p>
    <w:p w:rsidR="004A01AF" w:rsidRPr="004A01AF" w:rsidRDefault="004A01AF" w:rsidP="004A01AF">
      <w:pPr>
        <w:widowControl/>
        <w:jc w:val="center"/>
        <w:rPr>
          <w:rFonts w:ascii="Times New Roman" w:eastAsia="Times New Roman" w:hAnsi="Times New Roman" w:cs="Times New Roman"/>
          <w:color w:val="030303"/>
          <w:sz w:val="28"/>
          <w:szCs w:val="28"/>
          <w:lang w:bidi="ar-SA"/>
        </w:rPr>
      </w:pPr>
      <w:r w:rsidRPr="004A01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СОСТАВОВ УЧАСТКОВЫХ КОМИССИЙ</w:t>
      </w:r>
      <w:r w:rsidRPr="004A01AF">
        <w:rPr>
          <w:rFonts w:ascii="Times New Roman" w:eastAsia="Times New Roman" w:hAnsi="Times New Roman" w:cs="Times New Roman"/>
          <w:color w:val="030303"/>
          <w:sz w:val="28"/>
          <w:szCs w:val="28"/>
          <w:lang w:bidi="ar-SA"/>
        </w:rPr>
        <w:t xml:space="preserve"> </w:t>
      </w:r>
    </w:p>
    <w:p w:rsidR="004A01AF" w:rsidRPr="004A01AF" w:rsidRDefault="0041621C" w:rsidP="004A01AF">
      <w:pPr>
        <w:widowControl/>
        <w:jc w:val="center"/>
        <w:rPr>
          <w:rFonts w:ascii="Times New Roman" w:eastAsia="Times New Roman" w:hAnsi="Times New Roman" w:cs="Times New Roman"/>
          <w:color w:val="030303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30303"/>
          <w:sz w:val="28"/>
          <w:szCs w:val="28"/>
          <w:lang w:bidi="ar-SA"/>
        </w:rPr>
        <w:t>ПОЧЕПСКОГО РАЙОНА</w:t>
      </w:r>
    </w:p>
    <w:p w:rsidR="004A01AF" w:rsidRPr="004A01AF" w:rsidRDefault="004A01AF" w:rsidP="004A01AF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color w:val="030303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</w:t>
      </w:r>
      <w:proofErr w:type="gramStart"/>
      <w:r w:rsidR="004A01AF" w:rsidRPr="0041621C">
        <w:rPr>
          <w:rFonts w:ascii="Times New Roman" w:hAnsi="Times New Roman" w:cs="Times New Roman"/>
          <w:lang w:bidi="ar-SA"/>
        </w:rPr>
        <w:t>В 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комиссий, утвержденным постановлением Центральной избирательной комиссии Российской Федерации от 5 декабря 2012 год № 152/1137-6 (с изменениями, внесенными постановлениями Центральной избирательной комиссии Российской Федерации от 16 января 2013 года, от 26</w:t>
      </w:r>
      <w:proofErr w:type="gramEnd"/>
      <w:r w:rsidR="004A01AF" w:rsidRPr="0041621C">
        <w:rPr>
          <w:rFonts w:ascii="Times New Roman" w:hAnsi="Times New Roman" w:cs="Times New Roman"/>
          <w:lang w:bidi="ar-SA"/>
        </w:rPr>
        <w:t xml:space="preserve"> марта 2014 года № 223/1436-6, от 10 июня 2015 года № 286/1680-6,  от  01 ноября 2017  №</w:t>
      </w:r>
      <w:hyperlink r:id="rId10" w:tooltip="Постановление ЦИК России от 01.11.2017 N 108/903-7 &quot;О внесении изменений в постановление Центральной избирательной комиссии Российской Федерации от 5 декабря 2012 года N 152/1137-6 &quot;О порядке формирования резерва составов участковых комиссий и назначения новог" w:history="1">
        <w:r w:rsidR="004A01AF" w:rsidRPr="0041621C">
          <w:rPr>
            <w:rFonts w:ascii="Times New Roman" w:hAnsi="Times New Roman" w:cs="Times New Roman"/>
            <w:lang w:bidi="ar-SA"/>
          </w:rPr>
          <w:t xml:space="preserve"> 108/903-7</w:t>
        </w:r>
      </w:hyperlink>
      <w:r w:rsidR="004A01AF" w:rsidRPr="0041621C">
        <w:rPr>
          <w:rFonts w:ascii="Times New Roman" w:hAnsi="Times New Roman" w:cs="Times New Roman"/>
          <w:lang w:bidi="ar-SA"/>
        </w:rPr>
        <w:t xml:space="preserve">, ) </w:t>
      </w:r>
      <w:r w:rsidR="004A01AF" w:rsidRPr="0041621C">
        <w:rPr>
          <w:rFonts w:ascii="Times New Roman" w:hAnsi="Times New Roman" w:cs="Times New Roman"/>
          <w:color w:val="030303"/>
          <w:lang w:bidi="ar-SA"/>
        </w:rPr>
        <w:t xml:space="preserve">территориальная  избирательная комиссия </w:t>
      </w:r>
      <w:proofErr w:type="spellStart"/>
      <w:r w:rsidRPr="0041621C">
        <w:rPr>
          <w:rFonts w:ascii="Times New Roman" w:hAnsi="Times New Roman" w:cs="Times New Roman"/>
          <w:color w:val="030303"/>
          <w:lang w:bidi="ar-SA"/>
        </w:rPr>
        <w:t>Почепского</w:t>
      </w:r>
      <w:proofErr w:type="spellEnd"/>
      <w:r w:rsidRPr="0041621C">
        <w:rPr>
          <w:rFonts w:ascii="Times New Roman" w:hAnsi="Times New Roman" w:cs="Times New Roman"/>
          <w:color w:val="030303"/>
          <w:lang w:bidi="ar-SA"/>
        </w:rPr>
        <w:t xml:space="preserve"> района</w:t>
      </w:r>
      <w:r w:rsidR="004A01AF" w:rsidRPr="0041621C">
        <w:rPr>
          <w:rFonts w:ascii="Times New Roman" w:hAnsi="Times New Roman" w:cs="Times New Roman"/>
          <w:color w:val="030303"/>
          <w:lang w:bidi="ar-SA"/>
        </w:rPr>
        <w:t xml:space="preserve"> объявляет прием предложений  по кандидатурам для дополнительного зачисления в резерв составов участковых комиссий. 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</w:t>
      </w:r>
      <w:r w:rsidR="004A01AF" w:rsidRPr="0041621C">
        <w:rPr>
          <w:rFonts w:ascii="Times New Roman" w:hAnsi="Times New Roman" w:cs="Times New Roman"/>
          <w:lang w:bidi="ar-SA"/>
        </w:rPr>
        <w:t xml:space="preserve">Прием документов осуществляется территориальными избирательными комиссиями Брянской области в период </w:t>
      </w:r>
      <w:r w:rsidR="004A01AF" w:rsidRPr="0041621C">
        <w:rPr>
          <w:rFonts w:ascii="Times New Roman" w:hAnsi="Times New Roman" w:cs="Times New Roman"/>
          <w:spacing w:val="-1"/>
          <w:lang w:bidi="ar-SA"/>
        </w:rPr>
        <w:t>с 19</w:t>
      </w:r>
      <w:r w:rsidR="004A01AF" w:rsidRPr="0041621C">
        <w:rPr>
          <w:rFonts w:ascii="Times New Roman" w:hAnsi="Times New Roman" w:cs="Times New Roman"/>
          <w:lang w:bidi="ar-SA"/>
        </w:rPr>
        <w:t xml:space="preserve"> июля по 8 августа 2019 года по адресу: </w:t>
      </w:r>
      <w:r w:rsidRPr="0041621C">
        <w:rPr>
          <w:rFonts w:ascii="Times New Roman" w:hAnsi="Times New Roman" w:cs="Times New Roman"/>
          <w:lang w:bidi="ar-SA"/>
        </w:rPr>
        <w:t xml:space="preserve">Брянская область, г. Почеп, пл. Октябрьская, д.3а, </w:t>
      </w:r>
      <w:proofErr w:type="spellStart"/>
      <w:r w:rsidRPr="0041621C">
        <w:rPr>
          <w:rFonts w:ascii="Times New Roman" w:hAnsi="Times New Roman" w:cs="Times New Roman"/>
          <w:lang w:bidi="ar-SA"/>
        </w:rPr>
        <w:t>каб</w:t>
      </w:r>
      <w:proofErr w:type="spellEnd"/>
      <w:r w:rsidRPr="0041621C">
        <w:rPr>
          <w:rFonts w:ascii="Times New Roman" w:hAnsi="Times New Roman" w:cs="Times New Roman"/>
          <w:lang w:bidi="ar-SA"/>
        </w:rPr>
        <w:t>.№ 34</w:t>
      </w:r>
      <w:r w:rsidR="004A01AF" w:rsidRPr="0041621C">
        <w:rPr>
          <w:rFonts w:ascii="Times New Roman" w:hAnsi="Times New Roman" w:cs="Times New Roman"/>
          <w:lang w:bidi="ar-SA"/>
        </w:rPr>
        <w:t>.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</w:t>
      </w:r>
      <w:r w:rsidR="004A01AF" w:rsidRPr="0041621C">
        <w:rPr>
          <w:rFonts w:ascii="Times New Roman" w:hAnsi="Times New Roman" w:cs="Times New Roman"/>
          <w:lang w:bidi="ar-SA"/>
        </w:rPr>
        <w:t>В резерв составов участковых комиссий не зачисляются кандидатуры, не соответствующие требованиям, установленным пунктом 1 статьи 29 Федерального закона «Об основных гарантиях избирательных прав и права на участие в референдуме граждан Российской Федерации», а именно: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лица, не имеющие гражданства Российской Федерации, а также граждане Российской Федерации, имеющие гражданство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bookmarkStart w:id="0" w:name="Par985"/>
      <w:bookmarkEnd w:id="0"/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граждане Российской Федерации, признанные решением суда, вступившим в законную силу, недееспособными, ограниченно дееспособными;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bookmarkStart w:id="1" w:name="Par986"/>
      <w:bookmarkEnd w:id="1"/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граждане Российской Федерации, не достигшие возраста 18 лет;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депутаты законодательных (представительных) органов государственной власти, органов местного самоуправления;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выборные должностные лица, а также главы местных администраций;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bookmarkStart w:id="2" w:name="Par991"/>
      <w:bookmarkEnd w:id="2"/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судьи за исключением судей, находящихся в отставке), прокуроры;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bookmarkStart w:id="3" w:name="Par992"/>
      <w:bookmarkStart w:id="4" w:name="Par997"/>
      <w:bookmarkStart w:id="5" w:name="Par998"/>
      <w:bookmarkEnd w:id="3"/>
      <w:bookmarkEnd w:id="4"/>
      <w:bookmarkEnd w:id="5"/>
      <w:proofErr w:type="gramStart"/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лица, выведенные из состава комиссий по решению суда, а также лица, утратившие свои полномочия членов комиссий с правом решающего голоса в результате расформирования комиссии (за исключением лиц, в отношении которых судом было установлено отсутствие вины за допущенные комиссией нарушения), - в течение пяти лет со дня вступления в законную силу соответствующего решения суда;</w:t>
      </w:r>
      <w:proofErr w:type="gramEnd"/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bookmarkStart w:id="6" w:name="Par1002"/>
      <w:bookmarkEnd w:id="6"/>
      <w:r>
        <w:rPr>
          <w:rFonts w:ascii="Times New Roman" w:hAnsi="Times New Roman" w:cs="Times New Roman"/>
          <w:lang w:bidi="ar-SA"/>
        </w:rPr>
        <w:t xml:space="preserve">- </w:t>
      </w:r>
      <w:r w:rsidR="004A01AF" w:rsidRPr="0041621C">
        <w:rPr>
          <w:rFonts w:ascii="Times New Roman" w:hAnsi="Times New Roman" w:cs="Times New Roman"/>
          <w:lang w:bidi="ar-SA"/>
        </w:rPr>
        <w:t>лица, имеющие неснятую и непогашенную судимость, а также лица, подвергнутые в судебном порядке административному наказанию за нарушение законодательства о выборах и референдумах, - в течение одного года со дня вступления в законную силу решения (постановления) суда о назначении административного наказания.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</w:t>
      </w:r>
      <w:r w:rsidR="004A01AF" w:rsidRPr="0041621C">
        <w:rPr>
          <w:rFonts w:ascii="Times New Roman" w:hAnsi="Times New Roman" w:cs="Times New Roman"/>
          <w:lang w:bidi="ar-SA"/>
        </w:rPr>
        <w:t xml:space="preserve">При внесении предложения (предложений) по кандидатурам для дополнительного </w:t>
      </w:r>
      <w:r w:rsidR="004A01AF" w:rsidRPr="0041621C">
        <w:rPr>
          <w:rFonts w:ascii="Times New Roman" w:hAnsi="Times New Roman" w:cs="Times New Roman"/>
          <w:lang w:bidi="ar-SA"/>
        </w:rPr>
        <w:lastRenderedPageBreak/>
        <w:t>зачисления в резерв составов участковых комиссий необходимо представить следующие документы.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</w:t>
      </w:r>
      <w:r w:rsidR="004A01AF" w:rsidRPr="0041621C">
        <w:rPr>
          <w:rFonts w:ascii="Times New Roman" w:hAnsi="Times New Roman" w:cs="Times New Roman"/>
          <w:lang w:bidi="ar-SA"/>
        </w:rPr>
        <w:t>Для политических партий, их региональных отделений, иных структурных подразделений:</w:t>
      </w:r>
      <w:bookmarkStart w:id="7" w:name="_GoBack"/>
      <w:bookmarkEnd w:id="7"/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</w:t>
      </w:r>
      <w:r w:rsidR="004A01AF" w:rsidRPr="0041621C">
        <w:rPr>
          <w:rFonts w:ascii="Times New Roman" w:hAnsi="Times New Roman" w:cs="Times New Roman"/>
          <w:lang w:bidi="ar-SA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</w:t>
      </w:r>
      <w:r w:rsidR="004A01AF" w:rsidRPr="0041621C">
        <w:rPr>
          <w:rFonts w:ascii="Times New Roman" w:hAnsi="Times New Roman" w:cs="Times New Roman"/>
          <w:lang w:bidi="ar-SA"/>
        </w:rPr>
        <w:t xml:space="preserve">2. </w:t>
      </w:r>
      <w:proofErr w:type="gramStart"/>
      <w:r w:rsidR="004A01AF" w:rsidRPr="0041621C">
        <w:rPr>
          <w:rFonts w:ascii="Times New Roman" w:hAnsi="Times New Roman" w:cs="Times New Roman"/>
          <w:lang w:bidi="ar-SA"/>
        </w:rP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 комиссий о делегировании указанных полномочий, оформленное в соответствии с требованиями устава.</w:t>
      </w:r>
      <w:proofErr w:type="gramEnd"/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</w:t>
      </w:r>
      <w:r w:rsidR="004A01AF" w:rsidRPr="0041621C">
        <w:rPr>
          <w:rFonts w:ascii="Times New Roman" w:hAnsi="Times New Roman" w:cs="Times New Roman"/>
          <w:lang w:bidi="ar-SA"/>
        </w:rPr>
        <w:t>Для иных общественных объединений: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</w:t>
      </w:r>
      <w:r w:rsidR="004A01AF" w:rsidRPr="0041621C">
        <w:rPr>
          <w:rFonts w:ascii="Times New Roman" w:hAnsi="Times New Roman" w:cs="Times New Roman"/>
          <w:lang w:bidi="ar-SA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объединения;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</w:t>
      </w:r>
      <w:r w:rsidR="004A01AF" w:rsidRPr="0041621C">
        <w:rPr>
          <w:rFonts w:ascii="Times New Roman" w:hAnsi="Times New Roman" w:cs="Times New Roman"/>
          <w:lang w:bidi="ar-SA"/>
        </w:rPr>
        <w:t xml:space="preserve">2. </w:t>
      </w:r>
      <w:proofErr w:type="gramStart"/>
      <w:r w:rsidR="004A01AF" w:rsidRPr="0041621C">
        <w:rPr>
          <w:rFonts w:ascii="Times New Roman" w:hAnsi="Times New Roman" w:cs="Times New Roman"/>
          <w:lang w:bidi="ar-SA"/>
        </w:rPr>
        <w:t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объединения;</w:t>
      </w:r>
      <w:proofErr w:type="gramEnd"/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</w:t>
      </w:r>
      <w:r w:rsidR="004A01AF" w:rsidRPr="0041621C">
        <w:rPr>
          <w:rFonts w:ascii="Times New Roman" w:hAnsi="Times New Roman" w:cs="Times New Roman"/>
          <w:lang w:bidi="ar-SA"/>
        </w:rPr>
        <w:t xml:space="preserve">3. </w:t>
      </w:r>
      <w:proofErr w:type="gramStart"/>
      <w:r w:rsidR="004A01AF" w:rsidRPr="0041621C">
        <w:rPr>
          <w:rFonts w:ascii="Times New Roman" w:hAnsi="Times New Roman" w:cs="Times New Roman"/>
          <w:lang w:bidi="ar-SA"/>
        </w:rPr>
        <w:t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</w:t>
      </w:r>
      <w:proofErr w:type="gramEnd"/>
      <w:r w:rsidR="004A01AF" w:rsidRPr="0041621C">
        <w:rPr>
          <w:rFonts w:ascii="Times New Roman" w:hAnsi="Times New Roman" w:cs="Times New Roman"/>
          <w:lang w:bidi="ar-SA"/>
        </w:rPr>
        <w:t xml:space="preserve"> составов участковых комиссий.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</w:t>
      </w:r>
      <w:r w:rsidR="004A01AF" w:rsidRPr="0041621C">
        <w:rPr>
          <w:rFonts w:ascii="Times New Roman" w:hAnsi="Times New Roman" w:cs="Times New Roman"/>
          <w:lang w:bidi="ar-SA"/>
        </w:rPr>
        <w:t>Для иных субъектов права внесения кандидатур в резерв составов участковых комиссий соответственно - 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</w:t>
      </w:r>
      <w:r w:rsidR="004A01AF" w:rsidRPr="0041621C">
        <w:rPr>
          <w:rFonts w:ascii="Times New Roman" w:hAnsi="Times New Roman" w:cs="Times New Roman"/>
          <w:lang w:bidi="ar-SA"/>
        </w:rPr>
        <w:t>Кроме того, всеми субъектами права внесения кандидатур должны быть представлены:</w:t>
      </w:r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</w:t>
      </w:r>
      <w:r w:rsidR="004A01AF" w:rsidRPr="0041621C">
        <w:rPr>
          <w:rFonts w:ascii="Times New Roman" w:hAnsi="Times New Roman" w:cs="Times New Roman"/>
          <w:lang w:bidi="ar-SA"/>
        </w:rPr>
        <w:t xml:space="preserve">1. </w:t>
      </w:r>
      <w:proofErr w:type="gramStart"/>
      <w:r w:rsidR="004A01AF" w:rsidRPr="0041621C">
        <w:rPr>
          <w:rFonts w:ascii="Times New Roman" w:hAnsi="Times New Roman" w:cs="Times New Roman"/>
          <w:lang w:bidi="ar-SA"/>
        </w:rPr>
        <w:t>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согласно приложению № 1 к Постановлению ЦИК России от 05.12.2012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комиссий»;</w:t>
      </w:r>
      <w:proofErr w:type="gramEnd"/>
    </w:p>
    <w:p w:rsidR="004A01AF" w:rsidRPr="0041621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</w:t>
      </w:r>
      <w:r w:rsidR="004A01AF" w:rsidRPr="0041621C">
        <w:rPr>
          <w:rFonts w:ascii="Times New Roman" w:hAnsi="Times New Roman" w:cs="Times New Roman"/>
          <w:lang w:bidi="ar-SA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8C3F5C" w:rsidRDefault="0041621C" w:rsidP="0041621C">
      <w:pPr>
        <w:pStyle w:val="a3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</w:t>
      </w:r>
      <w:r w:rsidR="004A01AF" w:rsidRPr="0041621C">
        <w:rPr>
          <w:rFonts w:ascii="Times New Roman" w:hAnsi="Times New Roman" w:cs="Times New Roman"/>
          <w:lang w:bidi="ar-SA"/>
        </w:rPr>
        <w:t>Кандидатуры, в отношении которых отсутствуют документы, необходимые для зачисления в резерв составов участковых комиссий в резерв составов участковых комиссий не зачисляются.</w:t>
      </w:r>
      <w:r w:rsidR="004A01AF" w:rsidRPr="0041621C">
        <w:rPr>
          <w:rFonts w:ascii="Times New Roman" w:hAnsi="Times New Roman" w:cs="Times New Roman"/>
          <w:lang w:bidi="ar-SA"/>
        </w:rPr>
        <w:tab/>
      </w:r>
      <w:r w:rsidR="004A01AF" w:rsidRPr="0041621C">
        <w:rPr>
          <w:rFonts w:ascii="Times New Roman" w:hAnsi="Times New Roman" w:cs="Times New Roman"/>
          <w:lang w:bidi="ar-SA"/>
        </w:rPr>
        <w:tab/>
      </w:r>
      <w:r w:rsidR="004A01AF" w:rsidRPr="0041621C">
        <w:rPr>
          <w:rFonts w:ascii="Times New Roman" w:hAnsi="Times New Roman" w:cs="Times New Roman"/>
          <w:lang w:bidi="ar-SA"/>
        </w:rPr>
        <w:tab/>
      </w:r>
      <w:r w:rsidR="004A01AF" w:rsidRPr="0041621C">
        <w:rPr>
          <w:rFonts w:ascii="Times New Roman" w:hAnsi="Times New Roman" w:cs="Times New Roman"/>
          <w:lang w:bidi="ar-SA"/>
        </w:rPr>
        <w:tab/>
      </w:r>
    </w:p>
    <w:p w:rsidR="00C04E0E" w:rsidRPr="004A01AF" w:rsidRDefault="004A01AF" w:rsidP="008C3F5C">
      <w:pPr>
        <w:pStyle w:val="a3"/>
        <w:jc w:val="both"/>
        <w:rPr>
          <w:rFonts w:ascii="Times New Roman" w:hAnsi="Times New Roman" w:cs="Times New Roman"/>
          <w:sz w:val="22"/>
        </w:rPr>
      </w:pPr>
      <w:r w:rsidRPr="0041621C">
        <w:rPr>
          <w:rFonts w:ascii="Times New Roman" w:hAnsi="Times New Roman" w:cs="Times New Roman"/>
          <w:lang w:bidi="ar-SA"/>
        </w:rPr>
        <w:t xml:space="preserve">     </w:t>
      </w:r>
      <w:r w:rsidR="008C3F5C">
        <w:rPr>
          <w:rFonts w:ascii="Times New Roman" w:hAnsi="Times New Roman" w:cs="Times New Roman"/>
          <w:lang w:bidi="ar-SA"/>
        </w:rPr>
        <w:t xml:space="preserve">                                       </w:t>
      </w:r>
      <w:r w:rsidRPr="0041621C">
        <w:rPr>
          <w:rFonts w:ascii="Times New Roman" w:hAnsi="Times New Roman" w:cs="Times New Roman"/>
          <w:lang w:bidi="ar-SA"/>
        </w:rPr>
        <w:t xml:space="preserve"> Территориальная избирательная комиссия</w:t>
      </w:r>
      <w:r w:rsidR="0041621C">
        <w:rPr>
          <w:rFonts w:ascii="Times New Roman" w:hAnsi="Times New Roman" w:cs="Times New Roman"/>
          <w:lang w:bidi="ar-SA"/>
        </w:rPr>
        <w:t xml:space="preserve"> </w:t>
      </w:r>
      <w:proofErr w:type="spellStart"/>
      <w:r w:rsidR="0041621C">
        <w:rPr>
          <w:rFonts w:ascii="Times New Roman" w:hAnsi="Times New Roman" w:cs="Times New Roman"/>
          <w:lang w:bidi="ar-SA"/>
        </w:rPr>
        <w:t>Почепского</w:t>
      </w:r>
      <w:proofErr w:type="spellEnd"/>
      <w:r w:rsidR="0041621C">
        <w:rPr>
          <w:rFonts w:ascii="Times New Roman" w:hAnsi="Times New Roman" w:cs="Times New Roman"/>
          <w:lang w:bidi="ar-SA"/>
        </w:rPr>
        <w:t xml:space="preserve"> района</w:t>
      </w:r>
      <w:r w:rsidRPr="004A01AF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sectPr w:rsidR="00C04E0E" w:rsidRPr="004A01AF">
      <w:headerReference w:type="even" r:id="rId11"/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F9D" w:rsidRDefault="002C1F9D" w:rsidP="004A01AF">
      <w:r>
        <w:separator/>
      </w:r>
    </w:p>
  </w:endnote>
  <w:endnote w:type="continuationSeparator" w:id="0">
    <w:p w:rsidR="002C1F9D" w:rsidRDefault="002C1F9D" w:rsidP="004A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F9D" w:rsidRDefault="002C1F9D" w:rsidP="004A01AF">
      <w:r>
        <w:separator/>
      </w:r>
    </w:p>
  </w:footnote>
  <w:footnote w:type="continuationSeparator" w:id="0">
    <w:p w:rsidR="002C1F9D" w:rsidRDefault="002C1F9D" w:rsidP="004A0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492" w:rsidRDefault="002C1F9D">
    <w:pPr>
      <w:pStyle w:val="a4"/>
      <w:framePr w:wrap="around" w:vAnchor="text" w:hAnchor="margin" w:xAlign="center" w:y="1"/>
      <w:rPr>
        <w:rStyle w:val="a6"/>
        <w:rFonts w:eastAsia="Arial Unicode MS"/>
      </w:rPr>
    </w:pPr>
    <w:r>
      <w:rPr>
        <w:rStyle w:val="a6"/>
        <w:rFonts w:eastAsia="Arial Unicode MS"/>
      </w:rPr>
      <w:fldChar w:fldCharType="begin"/>
    </w:r>
    <w:r>
      <w:rPr>
        <w:rStyle w:val="a6"/>
        <w:rFonts w:eastAsia="Arial Unicode MS"/>
      </w:rPr>
      <w:instrText xml:space="preserve">PAGE  </w:instrText>
    </w:r>
    <w:r>
      <w:rPr>
        <w:rStyle w:val="a6"/>
        <w:rFonts w:eastAsia="Arial Unicode MS"/>
      </w:rPr>
      <w:fldChar w:fldCharType="end"/>
    </w:r>
  </w:p>
  <w:p w:rsidR="00114492" w:rsidRDefault="002C1F9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AF" w:rsidRDefault="004A01AF">
    <w:pPr>
      <w:pStyle w:val="a4"/>
      <w:jc w:val="center"/>
    </w:pPr>
  </w:p>
  <w:p w:rsidR="00114492" w:rsidRDefault="002C1F9D" w:rsidP="004A01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029"/>
    <w:multiLevelType w:val="hybridMultilevel"/>
    <w:tmpl w:val="89643E10"/>
    <w:lvl w:ilvl="0" w:tplc="121883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78"/>
    <w:rsid w:val="002C1F9D"/>
    <w:rsid w:val="0041621C"/>
    <w:rsid w:val="004A01AF"/>
    <w:rsid w:val="004C3478"/>
    <w:rsid w:val="008C3F5C"/>
    <w:rsid w:val="00C04E0E"/>
    <w:rsid w:val="00D1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E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E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header"/>
    <w:basedOn w:val="a"/>
    <w:link w:val="a5"/>
    <w:uiPriority w:val="99"/>
    <w:rsid w:val="004A01A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4A01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A01AF"/>
  </w:style>
  <w:style w:type="paragraph" w:styleId="a7">
    <w:name w:val="footer"/>
    <w:basedOn w:val="a"/>
    <w:link w:val="a8"/>
    <w:uiPriority w:val="99"/>
    <w:unhideWhenUsed/>
    <w:rsid w:val="004A01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01A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E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E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header"/>
    <w:basedOn w:val="a"/>
    <w:link w:val="a5"/>
    <w:uiPriority w:val="99"/>
    <w:rsid w:val="004A01A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4A01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A01AF"/>
  </w:style>
  <w:style w:type="paragraph" w:styleId="a7">
    <w:name w:val="footer"/>
    <w:basedOn w:val="a"/>
    <w:link w:val="a8"/>
    <w:uiPriority w:val="99"/>
    <w:unhideWhenUsed/>
    <w:rsid w:val="004A01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01A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96CC2F8FA064B0CC401894110CCD59432BBBB54056448F987C0A27426871CA056ED60CE31A406K1SA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B96CC2F8FA064B0CC401894110CCD59432BBBB54056448F987C0A27426871CA056ED60CE31A406K1S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habarovsk.izbirkom.ru/etc/rril_114_970_6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2019-07-16T09:30:00Z</cp:lastPrinted>
  <dcterms:created xsi:type="dcterms:W3CDTF">2019-07-16T08:55:00Z</dcterms:created>
  <dcterms:modified xsi:type="dcterms:W3CDTF">2019-07-16T09:30:00Z</dcterms:modified>
</cp:coreProperties>
</file>