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A2" w:rsidRDefault="00B453A2">
      <w:pPr>
        <w:pStyle w:val="a8"/>
        <w:framePr w:wrap="none" w:vAnchor="page" w:hAnchor="page" w:x="9924" w:y="805"/>
        <w:shd w:val="clear" w:color="auto" w:fill="auto"/>
        <w:spacing w:line="300" w:lineRule="exact"/>
      </w:pPr>
      <w:bookmarkStart w:id="0" w:name="_GoBack"/>
      <w:bookmarkEnd w:id="0"/>
    </w:p>
    <w:p w:rsidR="00B453A2" w:rsidRDefault="00066978" w:rsidP="00657171">
      <w:pPr>
        <w:pStyle w:val="22"/>
        <w:framePr w:w="7858" w:h="1208" w:hRule="exact" w:wrap="none" w:vAnchor="page" w:hAnchor="page" w:x="2038" w:y="198"/>
        <w:shd w:val="clear" w:color="auto" w:fill="auto"/>
      </w:pPr>
      <w:r>
        <w:t>список</w:t>
      </w:r>
    </w:p>
    <w:p w:rsidR="00657171" w:rsidRPr="00EB1C88" w:rsidRDefault="00066978" w:rsidP="00657171">
      <w:pPr>
        <w:pStyle w:val="a5"/>
        <w:framePr w:w="7858" w:h="1208" w:hRule="exact" w:wrap="none" w:vAnchor="page" w:hAnchor="page" w:x="2038" w:y="198"/>
        <w:shd w:val="clear" w:color="auto" w:fill="auto"/>
      </w:pPr>
      <w:r>
        <w:t xml:space="preserve">специально отведенных мест для размещения предвыборных печатных </w:t>
      </w:r>
      <w:r>
        <w:tab/>
      </w:r>
      <w:r w:rsidRPr="000C6D4A">
        <w:rPr>
          <w:rStyle w:val="a6"/>
          <w:u w:val="none"/>
        </w:rPr>
        <w:t>агитационных материалов</w:t>
      </w:r>
      <w:r>
        <w:t xml:space="preserve"> </w:t>
      </w:r>
      <w:r w:rsidR="00657171">
        <w:t>по выборам Губернатора Брянской области 13.09.2020</w:t>
      </w:r>
    </w:p>
    <w:p w:rsidR="00B453A2" w:rsidRDefault="00066978" w:rsidP="00657171">
      <w:pPr>
        <w:pStyle w:val="a5"/>
        <w:framePr w:w="7858" w:h="1208" w:hRule="exact" w:wrap="none" w:vAnchor="page" w:hAnchor="page" w:x="2038" w:y="198"/>
        <w:shd w:val="clear" w:color="auto" w:fill="auto"/>
        <w:tabs>
          <w:tab w:val="left" w:leader="underscore" w:pos="2472"/>
          <w:tab w:val="left" w:leader="underscore" w:pos="7855"/>
        </w:tabs>
        <w:spacing w:line="278" w:lineRule="exact"/>
        <w:jc w:val="both"/>
      </w:pP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0"/>
        <w:gridCol w:w="4810"/>
      </w:tblGrid>
      <w:tr w:rsidR="00B453A2">
        <w:trPr>
          <w:trHeight w:hRule="exact" w:val="85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Наименование поселения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64" w:lineRule="exact"/>
              <w:jc w:val="center"/>
            </w:pPr>
            <w:r>
              <w:rPr>
                <w:rStyle w:val="212pt"/>
              </w:rPr>
              <w:t>Специально отведенные места для размещения предвыборных печатных агитационных материалов</w:t>
            </w:r>
          </w:p>
        </w:tc>
      </w:tr>
      <w:tr w:rsidR="00B453A2">
        <w:trPr>
          <w:trHeight w:hRule="exact" w:val="331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EB1C8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П</w:t>
            </w:r>
            <w:r w:rsidR="00066978">
              <w:rPr>
                <w:rStyle w:val="212pt"/>
              </w:rPr>
              <w:t>очепское городское поселение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562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г. Почеп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76" w:lineRule="exact"/>
            </w:pPr>
            <w:r>
              <w:rPr>
                <w:rStyle w:val="212pt"/>
              </w:rPr>
              <w:t>Административное здание МУП «Почепская ярмарка» ул. Смоленская, д. 3</w:t>
            </w:r>
          </w:p>
        </w:tc>
      </w:tr>
      <w:tr w:rsidR="00B453A2">
        <w:trPr>
          <w:trHeight w:hRule="exact" w:val="562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C88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64" w:lineRule="exact"/>
              <w:rPr>
                <w:rStyle w:val="212pt"/>
              </w:rPr>
            </w:pPr>
            <w:r>
              <w:rPr>
                <w:rStyle w:val="212pt"/>
              </w:rPr>
              <w:t xml:space="preserve">Здание магазина № 25 Почепского </w:t>
            </w:r>
            <w:proofErr w:type="spellStart"/>
            <w:r>
              <w:rPr>
                <w:rStyle w:val="212pt"/>
              </w:rPr>
              <w:t>горпо</w:t>
            </w:r>
            <w:proofErr w:type="spellEnd"/>
            <w:r>
              <w:rPr>
                <w:rStyle w:val="212pt"/>
              </w:rPr>
              <w:t xml:space="preserve">, </w:t>
            </w:r>
          </w:p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64" w:lineRule="exact"/>
            </w:pPr>
            <w:r>
              <w:rPr>
                <w:rStyle w:val="212pt"/>
              </w:rPr>
              <w:t>ул. Колхозная</w:t>
            </w:r>
          </w:p>
        </w:tc>
      </w:tr>
      <w:tr w:rsidR="00B453A2">
        <w:trPr>
          <w:trHeight w:hRule="exact" w:val="2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«Океан», ул. Мира, 62</w:t>
            </w:r>
          </w:p>
        </w:tc>
      </w:tr>
      <w:tr w:rsidR="00B453A2">
        <w:trPr>
          <w:trHeight w:hRule="exact" w:val="28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«Сто десятый» ул. Чкалова</w:t>
            </w:r>
          </w:p>
        </w:tc>
      </w:tr>
      <w:tr w:rsidR="00B453A2">
        <w:trPr>
          <w:trHeight w:hRule="exact" w:val="566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71" w:lineRule="exact"/>
            </w:pPr>
            <w:r>
              <w:rPr>
                <w:rStyle w:val="212pt"/>
              </w:rPr>
              <w:t>Здание кинотеатра «Аврора», ул. Октябрьская</w:t>
            </w:r>
          </w:p>
        </w:tc>
      </w:tr>
      <w:tr w:rsidR="00B453A2">
        <w:trPr>
          <w:trHeight w:hRule="exact" w:val="571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71" w:lineRule="exact"/>
            </w:pPr>
            <w:r>
              <w:rPr>
                <w:rStyle w:val="212pt"/>
              </w:rPr>
              <w:t>Здание магазина «Белый аист», ул. Стародубская</w:t>
            </w:r>
          </w:p>
        </w:tc>
      </w:tr>
      <w:tr w:rsidR="00B453A2">
        <w:trPr>
          <w:trHeight w:hRule="exact" w:val="562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66" w:lineRule="exact"/>
            </w:pPr>
            <w:r>
              <w:rPr>
                <w:rStyle w:val="212pt"/>
              </w:rPr>
              <w:t>Здание магазина «Мечта» Привокзальная площадь</w:t>
            </w:r>
          </w:p>
        </w:tc>
      </w:tr>
      <w:tr w:rsidR="00B453A2">
        <w:trPr>
          <w:trHeight w:hRule="exact" w:val="27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«Светлана», ул. Усиевича</w:t>
            </w:r>
          </w:p>
        </w:tc>
      </w:tr>
      <w:tr w:rsidR="00B453A2">
        <w:trPr>
          <w:trHeight w:hRule="exact" w:val="28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proofErr w:type="spellStart"/>
            <w:r>
              <w:rPr>
                <w:rStyle w:val="212pt"/>
              </w:rPr>
              <w:t>Бакланское</w:t>
            </w:r>
            <w:proofErr w:type="spellEnd"/>
            <w:r>
              <w:rPr>
                <w:rStyle w:val="212pt"/>
              </w:rPr>
              <w:t xml:space="preserve"> сельское поселение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2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Баклань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Здание администрации </w:t>
            </w:r>
            <w:proofErr w:type="spellStart"/>
            <w:r>
              <w:rPr>
                <w:rStyle w:val="212pt"/>
              </w:rPr>
              <w:t>Бакланского</w:t>
            </w:r>
            <w:proofErr w:type="spellEnd"/>
            <w:r>
              <w:rPr>
                <w:rStyle w:val="212pt"/>
              </w:rPr>
              <w:t xml:space="preserve"> с/</w:t>
            </w:r>
            <w:proofErr w:type="gramStart"/>
            <w:r>
              <w:rPr>
                <w:rStyle w:val="212pt"/>
              </w:rPr>
              <w:t>п</w:t>
            </w:r>
            <w:proofErr w:type="gramEnd"/>
          </w:p>
        </w:tc>
      </w:tr>
      <w:tr w:rsidR="00B453A2">
        <w:trPr>
          <w:trHeight w:hRule="exact" w:val="28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Котляково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Здание </w:t>
            </w:r>
            <w:proofErr w:type="spellStart"/>
            <w:r>
              <w:rPr>
                <w:rStyle w:val="212pt"/>
              </w:rPr>
              <w:t>Котляковской</w:t>
            </w:r>
            <w:proofErr w:type="spellEnd"/>
            <w:r>
              <w:rPr>
                <w:rStyle w:val="212pt"/>
              </w:rPr>
              <w:t xml:space="preserve"> библиотеки</w:t>
            </w:r>
          </w:p>
        </w:tc>
      </w:tr>
      <w:tr w:rsidR="00B453A2">
        <w:trPr>
          <w:trHeight w:hRule="exact" w:val="2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с. Октябрьское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ЧП Зеленская Т.В.</w:t>
            </w:r>
          </w:p>
        </w:tc>
      </w:tr>
      <w:tr w:rsidR="00B453A2">
        <w:trPr>
          <w:trHeight w:hRule="exact" w:val="29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д. Кожемяки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ИП Костюченко</w:t>
            </w:r>
          </w:p>
        </w:tc>
      </w:tr>
      <w:tr w:rsidR="00B453A2">
        <w:trPr>
          <w:trHeight w:hRule="exact" w:val="2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proofErr w:type="spellStart"/>
            <w:r>
              <w:rPr>
                <w:rStyle w:val="212pt"/>
              </w:rPr>
              <w:t>Бельковское</w:t>
            </w:r>
            <w:proofErr w:type="spellEnd"/>
            <w:r>
              <w:rPr>
                <w:rStyle w:val="212pt"/>
              </w:rPr>
              <w:t xml:space="preserve"> сельское поселение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566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Бельково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конторы СПК «</w:t>
            </w:r>
            <w:proofErr w:type="spellStart"/>
            <w:r>
              <w:rPr>
                <w:rStyle w:val="212pt"/>
              </w:rPr>
              <w:t>Бельковский</w:t>
            </w:r>
            <w:proofErr w:type="spellEnd"/>
            <w:r>
              <w:rPr>
                <w:rStyle w:val="212pt"/>
              </w:rPr>
              <w:t>»</w:t>
            </w:r>
          </w:p>
        </w:tc>
      </w:tr>
      <w:tr w:rsidR="00B453A2">
        <w:trPr>
          <w:trHeight w:hRule="exact" w:val="28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с. Балыки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ИП Калмыков</w:t>
            </w:r>
          </w:p>
        </w:tc>
      </w:tr>
      <w:tr w:rsidR="00B453A2">
        <w:trPr>
          <w:trHeight w:hRule="exact" w:val="28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proofErr w:type="spellStart"/>
            <w:r>
              <w:rPr>
                <w:rStyle w:val="212pt"/>
              </w:rPr>
              <w:t>Витовское</w:t>
            </w:r>
            <w:proofErr w:type="spellEnd"/>
            <w:r>
              <w:rPr>
                <w:rStyle w:val="212pt"/>
              </w:rPr>
              <w:t xml:space="preserve"> сельское поселение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2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Витовка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«Прованс»</w:t>
            </w:r>
          </w:p>
        </w:tc>
      </w:tr>
      <w:tr w:rsidR="00B453A2">
        <w:trPr>
          <w:trHeight w:hRule="exact" w:val="28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п. Кирпичный завод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котельной</w:t>
            </w:r>
          </w:p>
        </w:tc>
      </w:tr>
      <w:tr w:rsidR="00B453A2">
        <w:trPr>
          <w:trHeight w:hRule="exact" w:val="29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proofErr w:type="spellStart"/>
            <w:r>
              <w:rPr>
                <w:rStyle w:val="212pt"/>
              </w:rPr>
              <w:t>Гущинское</w:t>
            </w:r>
            <w:proofErr w:type="spellEnd"/>
            <w:r>
              <w:rPr>
                <w:rStyle w:val="212pt"/>
              </w:rPr>
              <w:t xml:space="preserve"> сельское поселение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28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п. Первомайский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ФГУП «Первомайское»</w:t>
            </w:r>
          </w:p>
        </w:tc>
      </w:tr>
      <w:tr w:rsidR="00B453A2">
        <w:trPr>
          <w:trHeight w:hRule="exact" w:val="28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Подбелово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ФГУП «Первомайское»</w:t>
            </w:r>
          </w:p>
        </w:tc>
      </w:tr>
      <w:tr w:rsidR="00B453A2">
        <w:trPr>
          <w:trHeight w:hRule="exact" w:val="2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Дмитровское сельское поселение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562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Дмитрово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171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78" w:lineRule="exact"/>
              <w:rPr>
                <w:rStyle w:val="212pt"/>
              </w:rPr>
            </w:pPr>
            <w:r>
              <w:rPr>
                <w:rStyle w:val="212pt"/>
              </w:rPr>
              <w:t xml:space="preserve">здание магазина ИП </w:t>
            </w:r>
            <w:proofErr w:type="spellStart"/>
            <w:r>
              <w:rPr>
                <w:rStyle w:val="212pt"/>
              </w:rPr>
              <w:t>Дубровко</w:t>
            </w:r>
            <w:proofErr w:type="spellEnd"/>
            <w:r>
              <w:rPr>
                <w:rStyle w:val="212pt"/>
              </w:rPr>
              <w:t xml:space="preserve"> </w:t>
            </w:r>
          </w:p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78" w:lineRule="exact"/>
            </w:pPr>
            <w:r>
              <w:rPr>
                <w:rStyle w:val="212pt"/>
              </w:rPr>
              <w:t>Дмитровский СДК</w:t>
            </w:r>
          </w:p>
        </w:tc>
      </w:tr>
      <w:tr w:rsidR="00B453A2">
        <w:trPr>
          <w:trHeight w:hRule="exact" w:val="2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д. </w:t>
            </w:r>
            <w:proofErr w:type="spellStart"/>
            <w:r>
              <w:rPr>
                <w:rStyle w:val="212pt"/>
              </w:rPr>
              <w:t>Папсуевка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Здание магазина ИП </w:t>
            </w:r>
            <w:proofErr w:type="spellStart"/>
            <w:r>
              <w:rPr>
                <w:rStyle w:val="212pt"/>
              </w:rPr>
              <w:t>Пивковой</w:t>
            </w:r>
            <w:proofErr w:type="spellEnd"/>
          </w:p>
        </w:tc>
      </w:tr>
      <w:tr w:rsidR="00B453A2">
        <w:trPr>
          <w:trHeight w:hRule="exact" w:val="29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proofErr w:type="spellStart"/>
            <w:r>
              <w:rPr>
                <w:rStyle w:val="212pt"/>
              </w:rPr>
              <w:t>Доманичское</w:t>
            </w:r>
            <w:proofErr w:type="spellEnd"/>
            <w:r>
              <w:rPr>
                <w:rStyle w:val="212pt"/>
              </w:rPr>
              <w:t xml:space="preserve"> сельское поселение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28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Доманичи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Здание магазина ИП </w:t>
            </w:r>
            <w:proofErr w:type="spellStart"/>
            <w:r>
              <w:rPr>
                <w:rStyle w:val="212pt"/>
              </w:rPr>
              <w:t>Конохова</w:t>
            </w:r>
            <w:proofErr w:type="spellEnd"/>
          </w:p>
        </w:tc>
      </w:tr>
      <w:tr w:rsidR="00B453A2">
        <w:trPr>
          <w:trHeight w:hRule="exact" w:val="28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proofErr w:type="gramStart"/>
            <w:r>
              <w:rPr>
                <w:rStyle w:val="212pt"/>
              </w:rPr>
              <w:t>с</w:t>
            </w:r>
            <w:proofErr w:type="gramEnd"/>
            <w:r>
              <w:rPr>
                <w:rStyle w:val="212pt"/>
              </w:rPr>
              <w:t>. Третьяки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ИП Обложин</w:t>
            </w:r>
          </w:p>
        </w:tc>
      </w:tr>
      <w:tr w:rsidR="00B453A2">
        <w:trPr>
          <w:trHeight w:hRule="exact" w:val="28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с. Алексеевск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Здание </w:t>
            </w:r>
            <w:proofErr w:type="spellStart"/>
            <w:r>
              <w:rPr>
                <w:rStyle w:val="212pt"/>
              </w:rPr>
              <w:t>ФАПа</w:t>
            </w:r>
            <w:proofErr w:type="spellEnd"/>
          </w:p>
        </w:tc>
      </w:tr>
      <w:tr w:rsidR="00B453A2">
        <w:trPr>
          <w:trHeight w:hRule="exact" w:val="28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Шуморово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ИП Радченко</w:t>
            </w:r>
          </w:p>
        </w:tc>
      </w:tr>
      <w:tr w:rsidR="00B453A2">
        <w:trPr>
          <w:trHeight w:hRule="exact" w:val="427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Краснорогское сельское поселение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2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и. Озаренный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«Океан»</w:t>
            </w:r>
          </w:p>
        </w:tc>
      </w:tr>
      <w:tr w:rsidR="00B453A2">
        <w:trPr>
          <w:trHeight w:hRule="exact" w:val="2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_ п. Роща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«Сказка»</w:t>
            </w:r>
          </w:p>
        </w:tc>
      </w:tr>
      <w:tr w:rsidR="00B453A2">
        <w:trPr>
          <w:trHeight w:hRule="exact" w:val="2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Милечь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«Океан»</w:t>
            </w:r>
          </w:p>
        </w:tc>
      </w:tr>
      <w:tr w:rsidR="00B453A2">
        <w:trPr>
          <w:trHeight w:hRule="exact" w:val="2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Московское сельское поселение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 w:rsidP="00EB1C88">
            <w:pPr>
              <w:framePr w:w="9619" w:h="13598" w:wrap="none" w:vAnchor="page" w:hAnchor="page" w:x="1094" w:y="1497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312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и. Московский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 w:rsidP="00EB1C88">
            <w:pPr>
              <w:pStyle w:val="20"/>
              <w:framePr w:w="9619" w:h="13598" w:wrap="none" w:vAnchor="page" w:hAnchor="page" w:x="1094" w:y="1497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Дома культуры</w:t>
            </w:r>
          </w:p>
        </w:tc>
      </w:tr>
    </w:tbl>
    <w:p w:rsidR="00B453A2" w:rsidRDefault="00B453A2">
      <w:pPr>
        <w:rPr>
          <w:sz w:val="2"/>
          <w:szCs w:val="2"/>
        </w:rPr>
        <w:sectPr w:rsidR="00B453A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786"/>
      </w:tblGrid>
      <w:tr w:rsidR="00B453A2">
        <w:trPr>
          <w:trHeight w:hRule="exact" w:val="317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lastRenderedPageBreak/>
              <w:t xml:space="preserve">с. </w:t>
            </w:r>
            <w:proofErr w:type="spellStart"/>
            <w:r>
              <w:rPr>
                <w:rStyle w:val="212pt"/>
              </w:rPr>
              <w:t>Тубольцы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ИП. Воробьева</w:t>
            </w:r>
          </w:p>
        </w:tc>
      </w:tr>
      <w:tr w:rsidR="00B453A2">
        <w:trPr>
          <w:trHeight w:hRule="exact" w:val="28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30" w:lineRule="exact"/>
            </w:pPr>
            <w:r>
              <w:rPr>
                <w:rStyle w:val="2115pt"/>
              </w:rPr>
              <w:t xml:space="preserve">Первомайское сельское </w:t>
            </w:r>
            <w:proofErr w:type="spellStart"/>
            <w:r>
              <w:rPr>
                <w:rStyle w:val="2115pt"/>
              </w:rPr>
              <w:t>поселние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>
            <w:pPr>
              <w:framePr w:w="9586" w:h="14280" w:wrap="none" w:vAnchor="page" w:hAnchor="page" w:x="1126" w:y="1231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112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с. Первомайское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78" w:lineRule="exact"/>
            </w:pPr>
            <w:r>
              <w:rPr>
                <w:rStyle w:val="212pt"/>
              </w:rPr>
              <w:t>Здание Дома культуры, здание магазина «Надежда», здание магазина «Перекресток», здание магазина «Елена»</w:t>
            </w:r>
          </w:p>
        </w:tc>
      </w:tr>
      <w:tr w:rsidR="00B453A2">
        <w:trPr>
          <w:trHeight w:hRule="exact" w:val="28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д. Поповка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Доска объявлений на остановке</w:t>
            </w:r>
          </w:p>
        </w:tc>
      </w:tr>
      <w:tr w:rsidR="00B453A2">
        <w:trPr>
          <w:trHeight w:hRule="exact" w:val="28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Польниковское</w:t>
            </w:r>
            <w:proofErr w:type="spellEnd"/>
            <w:r>
              <w:rPr>
                <w:rStyle w:val="2115pt"/>
              </w:rPr>
              <w:t xml:space="preserve"> сельское </w:t>
            </w:r>
            <w:proofErr w:type="spellStart"/>
            <w:r>
              <w:rPr>
                <w:rStyle w:val="2115pt"/>
              </w:rPr>
              <w:t>поселние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>
            <w:pPr>
              <w:framePr w:w="9586" w:h="14280" w:wrap="none" w:vAnchor="page" w:hAnchor="page" w:x="1126" w:y="1231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28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Супрягино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ИП Чеченок</w:t>
            </w:r>
          </w:p>
        </w:tc>
      </w:tr>
      <w:tr w:rsidR="00B453A2">
        <w:trPr>
          <w:trHeight w:hRule="exact" w:val="28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д. </w:t>
            </w:r>
            <w:proofErr w:type="spellStart"/>
            <w:r>
              <w:rPr>
                <w:rStyle w:val="212pt"/>
              </w:rPr>
              <w:t>Польники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Здание администрации </w:t>
            </w:r>
            <w:proofErr w:type="spellStart"/>
            <w:r>
              <w:rPr>
                <w:rStyle w:val="212pt"/>
              </w:rPr>
              <w:t>Польниковского</w:t>
            </w:r>
            <w:proofErr w:type="spellEnd"/>
            <w:r>
              <w:rPr>
                <w:rStyle w:val="212pt"/>
              </w:rPr>
              <w:t xml:space="preserve"> с/</w:t>
            </w:r>
            <w:proofErr w:type="gramStart"/>
            <w:r>
              <w:rPr>
                <w:rStyle w:val="212pt"/>
              </w:rPr>
              <w:t>п</w:t>
            </w:r>
            <w:proofErr w:type="gramEnd"/>
          </w:p>
        </w:tc>
      </w:tr>
      <w:tr w:rsidR="00B453A2">
        <w:trPr>
          <w:trHeight w:hRule="exact" w:val="28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Рамасухское</w:t>
            </w:r>
            <w:proofErr w:type="spellEnd"/>
            <w:r>
              <w:rPr>
                <w:rStyle w:val="2115pt"/>
              </w:rPr>
              <w:t xml:space="preserve"> городское поселение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>
            <w:pPr>
              <w:framePr w:w="9586" w:h="14280" w:wrap="none" w:vAnchor="page" w:hAnchor="page" w:x="1126" w:y="1231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571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п. Рамасуха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81" w:lineRule="exact"/>
            </w:pPr>
            <w:r>
              <w:rPr>
                <w:rStyle w:val="212pt"/>
              </w:rPr>
              <w:t xml:space="preserve">здания </w:t>
            </w:r>
            <w:proofErr w:type="spellStart"/>
            <w:r>
              <w:rPr>
                <w:rStyle w:val="212pt"/>
              </w:rPr>
              <w:t>ФАПа</w:t>
            </w:r>
            <w:proofErr w:type="spellEnd"/>
            <w:r>
              <w:rPr>
                <w:rStyle w:val="212pt"/>
              </w:rPr>
              <w:t>, здание магазина «</w:t>
            </w:r>
            <w:proofErr w:type="spellStart"/>
            <w:r>
              <w:rPr>
                <w:rStyle w:val="212pt"/>
              </w:rPr>
              <w:t>Липт</w:t>
            </w:r>
            <w:proofErr w:type="spellEnd"/>
            <w:r>
              <w:rPr>
                <w:rStyle w:val="212pt"/>
              </w:rPr>
              <w:t>»</w:t>
            </w:r>
          </w:p>
        </w:tc>
      </w:tr>
      <w:tr w:rsidR="00B453A2">
        <w:trPr>
          <w:trHeight w:hRule="exact" w:val="28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Речицкое</w:t>
            </w:r>
            <w:proofErr w:type="spellEnd"/>
            <w:r>
              <w:rPr>
                <w:rStyle w:val="2115pt"/>
              </w:rPr>
              <w:t xml:space="preserve"> сельское поселение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>
            <w:pPr>
              <w:framePr w:w="9586" w:h="14280" w:wrap="none" w:vAnchor="page" w:hAnchor="page" w:x="1126" w:y="1231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571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п. Речица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78" w:lineRule="exact"/>
            </w:pPr>
            <w:r>
              <w:rPr>
                <w:rStyle w:val="212pt"/>
              </w:rPr>
              <w:t xml:space="preserve">Здание магазина ИП </w:t>
            </w:r>
            <w:proofErr w:type="spellStart"/>
            <w:r>
              <w:rPr>
                <w:rStyle w:val="212pt"/>
              </w:rPr>
              <w:t>Варсеева</w:t>
            </w:r>
            <w:proofErr w:type="spellEnd"/>
            <w:r>
              <w:rPr>
                <w:rStyle w:val="212pt"/>
              </w:rPr>
              <w:t xml:space="preserve">, здание магазина ИП </w:t>
            </w:r>
            <w:proofErr w:type="spellStart"/>
            <w:r>
              <w:rPr>
                <w:rStyle w:val="212pt"/>
              </w:rPr>
              <w:t>Будкина</w:t>
            </w:r>
            <w:proofErr w:type="spellEnd"/>
          </w:p>
        </w:tc>
      </w:tr>
      <w:tr w:rsidR="00B453A2">
        <w:trPr>
          <w:trHeight w:hRule="exact" w:val="56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proofErr w:type="gramStart"/>
            <w:r>
              <w:rPr>
                <w:rStyle w:val="212pt"/>
              </w:rPr>
              <w:t>с</w:t>
            </w:r>
            <w:proofErr w:type="gramEnd"/>
            <w:r>
              <w:rPr>
                <w:rStyle w:val="212pt"/>
              </w:rPr>
              <w:t>. Титовка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74" w:lineRule="exact"/>
            </w:pPr>
            <w:r>
              <w:rPr>
                <w:rStyle w:val="212pt"/>
              </w:rPr>
              <w:t xml:space="preserve">Доска объявлений возле </w:t>
            </w:r>
            <w:proofErr w:type="spellStart"/>
            <w:r>
              <w:rPr>
                <w:rStyle w:val="212pt"/>
              </w:rPr>
              <w:t>Титовской</w:t>
            </w:r>
            <w:proofErr w:type="spellEnd"/>
            <w:r>
              <w:rPr>
                <w:rStyle w:val="212pt"/>
              </w:rPr>
              <w:t xml:space="preserve"> сельской администрации</w:t>
            </w:r>
          </w:p>
        </w:tc>
      </w:tr>
      <w:tr w:rsidR="00B453A2">
        <w:trPr>
          <w:trHeight w:hRule="exact" w:val="43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с. Рогово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с. Рогово</w:t>
            </w:r>
          </w:p>
        </w:tc>
      </w:tr>
      <w:tr w:rsidR="00B453A2">
        <w:trPr>
          <w:trHeight w:hRule="exact" w:val="29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д. Верхняя </w:t>
            </w:r>
            <w:proofErr w:type="spellStart"/>
            <w:r>
              <w:rPr>
                <w:rStyle w:val="212pt"/>
              </w:rPr>
              <w:t>Злобинка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Дома культуры</w:t>
            </w:r>
          </w:p>
        </w:tc>
      </w:tr>
      <w:tr w:rsidR="00B453A2">
        <w:trPr>
          <w:trHeight w:hRule="exact" w:val="427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д. Н. </w:t>
            </w:r>
            <w:proofErr w:type="spellStart"/>
            <w:r>
              <w:rPr>
                <w:rStyle w:val="212pt"/>
              </w:rPr>
              <w:t>Злобинка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Информационный щит</w:t>
            </w:r>
          </w:p>
        </w:tc>
      </w:tr>
      <w:tr w:rsidR="00B453A2">
        <w:trPr>
          <w:trHeight w:hRule="exact" w:val="42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д. </w:t>
            </w:r>
            <w:proofErr w:type="spellStart"/>
            <w:r>
              <w:rPr>
                <w:rStyle w:val="212pt"/>
              </w:rPr>
              <w:t>Вяльки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Информационный щит</w:t>
            </w:r>
          </w:p>
        </w:tc>
      </w:tr>
      <w:tr w:rsidR="00B453A2">
        <w:trPr>
          <w:trHeight w:hRule="exact" w:val="28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д. </w:t>
            </w:r>
            <w:proofErr w:type="spellStart"/>
            <w:r>
              <w:rPr>
                <w:rStyle w:val="212pt"/>
              </w:rPr>
              <w:t>Рагозино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Информационный щит</w:t>
            </w:r>
          </w:p>
        </w:tc>
      </w:tr>
      <w:tr w:rsidR="00B453A2">
        <w:trPr>
          <w:trHeight w:hRule="exact" w:val="43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д. </w:t>
            </w:r>
            <w:proofErr w:type="spellStart"/>
            <w:r>
              <w:rPr>
                <w:rStyle w:val="212pt"/>
              </w:rPr>
              <w:t>Козарезовка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Информационный щит ул. </w:t>
            </w:r>
            <w:proofErr w:type="gramStart"/>
            <w:r>
              <w:rPr>
                <w:rStyle w:val="212pt"/>
              </w:rPr>
              <w:t>Первомайская</w:t>
            </w:r>
            <w:proofErr w:type="gramEnd"/>
          </w:p>
        </w:tc>
      </w:tr>
      <w:tr w:rsidR="00B453A2">
        <w:trPr>
          <w:trHeight w:hRule="exact" w:val="28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Сетоловское</w:t>
            </w:r>
            <w:proofErr w:type="spellEnd"/>
            <w:r>
              <w:rPr>
                <w:rStyle w:val="2115pt"/>
              </w:rPr>
              <w:t xml:space="preserve"> сельское поселение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>
            <w:pPr>
              <w:framePr w:w="9586" w:h="14280" w:wrap="none" w:vAnchor="page" w:hAnchor="page" w:x="1126" w:y="1231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56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Сетолово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78" w:lineRule="exact"/>
            </w:pPr>
            <w:r>
              <w:rPr>
                <w:rStyle w:val="212pt"/>
              </w:rPr>
              <w:t xml:space="preserve">Здание магазина </w:t>
            </w:r>
            <w:proofErr w:type="spellStart"/>
            <w:r>
              <w:rPr>
                <w:rStyle w:val="212pt"/>
              </w:rPr>
              <w:t>Никуткина</w:t>
            </w:r>
            <w:proofErr w:type="spellEnd"/>
            <w:r>
              <w:rPr>
                <w:rStyle w:val="212pt"/>
              </w:rPr>
              <w:t xml:space="preserve"> Здание магазина Обложин</w:t>
            </w:r>
          </w:p>
        </w:tc>
      </w:tr>
      <w:tr w:rsidR="00B453A2">
        <w:trPr>
          <w:trHeight w:hRule="exact" w:val="28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proofErr w:type="gramStart"/>
            <w:r>
              <w:rPr>
                <w:rStyle w:val="212pt"/>
              </w:rPr>
              <w:t>с</w:t>
            </w:r>
            <w:proofErr w:type="gramEnd"/>
            <w:r>
              <w:rPr>
                <w:rStyle w:val="212pt"/>
              </w:rPr>
              <w:t>. Красная Слобода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Здание магазина ИП </w:t>
            </w:r>
            <w:proofErr w:type="spellStart"/>
            <w:r>
              <w:rPr>
                <w:rStyle w:val="212pt"/>
              </w:rPr>
              <w:t>Пивкова</w:t>
            </w:r>
            <w:proofErr w:type="spellEnd"/>
          </w:p>
        </w:tc>
      </w:tr>
      <w:tr w:rsidR="00B453A2">
        <w:trPr>
          <w:trHeight w:hRule="exact" w:val="427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д </w:t>
            </w:r>
            <w:proofErr w:type="spellStart"/>
            <w:r>
              <w:rPr>
                <w:rStyle w:val="212pt"/>
              </w:rPr>
              <w:t>Волжино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почты</w:t>
            </w:r>
          </w:p>
        </w:tc>
      </w:tr>
      <w:tr w:rsidR="00B453A2">
        <w:trPr>
          <w:trHeight w:hRule="exact" w:val="84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п. </w:t>
            </w:r>
            <w:proofErr w:type="spellStart"/>
            <w:r>
              <w:rPr>
                <w:rStyle w:val="212pt"/>
              </w:rPr>
              <w:t>Громыки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74" w:lineRule="exact"/>
            </w:pPr>
            <w:r>
              <w:rPr>
                <w:rStyle w:val="212pt"/>
              </w:rPr>
              <w:t xml:space="preserve">Доска объявлений вблизи магазина ИП </w:t>
            </w:r>
            <w:proofErr w:type="spellStart"/>
            <w:r>
              <w:rPr>
                <w:rStyle w:val="212pt"/>
              </w:rPr>
              <w:t>Грибачева</w:t>
            </w:r>
            <w:proofErr w:type="spellEnd"/>
            <w:r>
              <w:rPr>
                <w:rStyle w:val="212pt"/>
              </w:rPr>
              <w:t>,</w:t>
            </w:r>
          </w:p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74" w:lineRule="exact"/>
            </w:pPr>
            <w:r>
              <w:rPr>
                <w:rStyle w:val="212pt"/>
              </w:rPr>
              <w:t xml:space="preserve">здание магазина ИП </w:t>
            </w:r>
            <w:proofErr w:type="spellStart"/>
            <w:r>
              <w:rPr>
                <w:rStyle w:val="212pt"/>
              </w:rPr>
              <w:t>Белофастова</w:t>
            </w:r>
            <w:proofErr w:type="spellEnd"/>
          </w:p>
        </w:tc>
      </w:tr>
      <w:tr w:rsidR="00B453A2">
        <w:trPr>
          <w:trHeight w:hRule="exact" w:val="27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Семецкое</w:t>
            </w:r>
            <w:proofErr w:type="spellEnd"/>
            <w:r>
              <w:rPr>
                <w:rStyle w:val="2115pt"/>
              </w:rPr>
              <w:t xml:space="preserve"> сельское поселение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>
            <w:pPr>
              <w:framePr w:w="9586" w:h="14280" w:wrap="none" w:vAnchor="page" w:hAnchor="page" w:x="1126" w:y="1231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8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с. Семцы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74" w:lineRule="exact"/>
            </w:pPr>
            <w:r>
              <w:rPr>
                <w:rStyle w:val="212pt"/>
              </w:rPr>
              <w:t xml:space="preserve">Доска объявлений возле </w:t>
            </w:r>
            <w:proofErr w:type="spellStart"/>
            <w:r>
              <w:rPr>
                <w:rStyle w:val="212pt"/>
              </w:rPr>
              <w:t>Семецкой</w:t>
            </w:r>
            <w:proofErr w:type="spellEnd"/>
            <w:r>
              <w:rPr>
                <w:rStyle w:val="212pt"/>
              </w:rPr>
              <w:t xml:space="preserve"> сельской администрации</w:t>
            </w:r>
          </w:p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74" w:lineRule="exact"/>
            </w:pPr>
            <w:r>
              <w:rPr>
                <w:rStyle w:val="212pt"/>
              </w:rPr>
              <w:t xml:space="preserve">Здание магазина «Чайка» ИП </w:t>
            </w:r>
            <w:proofErr w:type="spellStart"/>
            <w:r>
              <w:rPr>
                <w:rStyle w:val="212pt"/>
              </w:rPr>
              <w:t>Пыталева</w:t>
            </w:r>
            <w:proofErr w:type="spellEnd"/>
          </w:p>
        </w:tc>
      </w:tr>
      <w:tr w:rsidR="00B453A2">
        <w:trPr>
          <w:trHeight w:hRule="exact" w:val="30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д. </w:t>
            </w:r>
            <w:proofErr w:type="spellStart"/>
            <w:r>
              <w:rPr>
                <w:rStyle w:val="212pt"/>
              </w:rPr>
              <w:t>Старокрасная</w:t>
            </w:r>
            <w:proofErr w:type="spellEnd"/>
            <w:r>
              <w:rPr>
                <w:rStyle w:val="212pt"/>
              </w:rPr>
              <w:t xml:space="preserve"> Слобода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библиотеки</w:t>
            </w:r>
          </w:p>
        </w:tc>
      </w:tr>
      <w:tr w:rsidR="00B453A2">
        <w:trPr>
          <w:trHeight w:hRule="exact" w:val="58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с. Валуец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81" w:lineRule="exact"/>
            </w:pPr>
            <w:r>
              <w:rPr>
                <w:rStyle w:val="212pt"/>
              </w:rPr>
              <w:t>Здание сельской администрации Здание ДК</w:t>
            </w:r>
          </w:p>
        </w:tc>
      </w:tr>
      <w:tr w:rsidR="00B453A2">
        <w:trPr>
          <w:trHeight w:hRule="exact" w:val="40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Калачево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клуба</w:t>
            </w:r>
          </w:p>
        </w:tc>
      </w:tr>
      <w:tr w:rsidR="00B453A2">
        <w:trPr>
          <w:trHeight w:hRule="exact" w:val="28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Чоповское</w:t>
            </w:r>
            <w:proofErr w:type="spellEnd"/>
            <w:r>
              <w:rPr>
                <w:rStyle w:val="2115pt"/>
              </w:rPr>
              <w:t xml:space="preserve"> сельское поселение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A2" w:rsidRDefault="00B453A2">
            <w:pPr>
              <w:framePr w:w="9586" w:h="14280" w:wrap="none" w:vAnchor="page" w:hAnchor="page" w:x="1126" w:y="1231"/>
              <w:rPr>
                <w:sz w:val="10"/>
                <w:szCs w:val="10"/>
              </w:rPr>
            </w:pPr>
          </w:p>
        </w:tc>
      </w:tr>
      <w:tr w:rsidR="00B453A2">
        <w:trPr>
          <w:trHeight w:hRule="exact" w:val="28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Чопово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клуба</w:t>
            </w:r>
          </w:p>
        </w:tc>
      </w:tr>
      <w:tr w:rsidR="00B453A2">
        <w:trPr>
          <w:trHeight w:hRule="exact" w:val="29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п. Житня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Здание магазина ИП </w:t>
            </w:r>
            <w:proofErr w:type="spellStart"/>
            <w:r>
              <w:rPr>
                <w:rStyle w:val="212pt"/>
              </w:rPr>
              <w:t>Каукина</w:t>
            </w:r>
            <w:proofErr w:type="spellEnd"/>
          </w:p>
        </w:tc>
      </w:tr>
      <w:tr w:rsidR="00B453A2">
        <w:trPr>
          <w:trHeight w:hRule="exact" w:val="28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с. Васьковичи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>Здание магазина ИП Лукашова</w:t>
            </w:r>
          </w:p>
        </w:tc>
      </w:tr>
      <w:tr w:rsidR="00B453A2">
        <w:trPr>
          <w:trHeight w:hRule="exact" w:val="28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с. Старопочепье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</w:pPr>
            <w:r>
              <w:rPr>
                <w:rStyle w:val="212pt"/>
              </w:rPr>
              <w:t xml:space="preserve">Здание </w:t>
            </w:r>
            <w:proofErr w:type="spellStart"/>
            <w:r>
              <w:rPr>
                <w:rStyle w:val="212pt"/>
              </w:rPr>
              <w:t>ФАПа</w:t>
            </w:r>
            <w:proofErr w:type="spellEnd"/>
          </w:p>
        </w:tc>
      </w:tr>
      <w:tr w:rsidR="00B453A2">
        <w:trPr>
          <w:trHeight w:hRule="exact" w:val="58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д. Бумажная Фабрика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C88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86" w:lineRule="exact"/>
              <w:rPr>
                <w:rStyle w:val="212pt"/>
              </w:rPr>
            </w:pPr>
            <w:r>
              <w:rPr>
                <w:rStyle w:val="212pt"/>
              </w:rPr>
              <w:t xml:space="preserve">Здание магазина д. Бумажная Фабрика </w:t>
            </w:r>
          </w:p>
          <w:p w:rsidR="00B453A2" w:rsidRDefault="00066978">
            <w:pPr>
              <w:pStyle w:val="20"/>
              <w:framePr w:w="9586" w:h="14280" w:wrap="none" w:vAnchor="page" w:hAnchor="page" w:x="1126" w:y="1231"/>
              <w:shd w:val="clear" w:color="auto" w:fill="auto"/>
              <w:spacing w:line="286" w:lineRule="exact"/>
            </w:pPr>
            <w:r>
              <w:rPr>
                <w:rStyle w:val="212pt"/>
              </w:rPr>
              <w:t xml:space="preserve">ИП </w:t>
            </w:r>
            <w:proofErr w:type="spellStart"/>
            <w:r>
              <w:rPr>
                <w:rStyle w:val="212pt"/>
              </w:rPr>
              <w:t>Влащенко</w:t>
            </w:r>
            <w:proofErr w:type="spellEnd"/>
          </w:p>
        </w:tc>
      </w:tr>
    </w:tbl>
    <w:p w:rsidR="00B453A2" w:rsidRDefault="00B453A2">
      <w:pPr>
        <w:rPr>
          <w:sz w:val="2"/>
          <w:szCs w:val="2"/>
        </w:rPr>
      </w:pPr>
    </w:p>
    <w:sectPr w:rsidR="00B453A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62" w:rsidRDefault="00450D62">
      <w:r>
        <w:separator/>
      </w:r>
    </w:p>
  </w:endnote>
  <w:endnote w:type="continuationSeparator" w:id="0">
    <w:p w:rsidR="00450D62" w:rsidRDefault="0045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62" w:rsidRDefault="00450D62"/>
  </w:footnote>
  <w:footnote w:type="continuationSeparator" w:id="0">
    <w:p w:rsidR="00450D62" w:rsidRDefault="00450D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453A2"/>
    <w:rsid w:val="00046534"/>
    <w:rsid w:val="00066978"/>
    <w:rsid w:val="000C6D4A"/>
    <w:rsid w:val="0027603D"/>
    <w:rsid w:val="00450D62"/>
    <w:rsid w:val="00473115"/>
    <w:rsid w:val="00657171"/>
    <w:rsid w:val="00941C86"/>
    <w:rsid w:val="00B453A2"/>
    <w:rsid w:val="00E55769"/>
    <w:rsid w:val="00EB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Impact" w:eastAsia="Impact" w:hAnsi="Impact" w:cs="Impact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30"/>
      <w:szCs w:val="30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2</cp:revision>
  <dcterms:created xsi:type="dcterms:W3CDTF">2020-08-22T07:46:00Z</dcterms:created>
  <dcterms:modified xsi:type="dcterms:W3CDTF">2020-08-22T07:46:00Z</dcterms:modified>
</cp:coreProperties>
</file>