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B4" w:rsidRDefault="00A945B4" w:rsidP="00A945B4">
      <w:pPr>
        <w:rPr>
          <w:sz w:val="28"/>
          <w:szCs w:val="28"/>
        </w:rPr>
      </w:pPr>
    </w:p>
    <w:p w:rsidR="00A945B4" w:rsidRDefault="00A945B4" w:rsidP="00A945B4">
      <w:pPr>
        <w:ind w:left="4820"/>
        <w:jc w:val="center"/>
        <w:rPr>
          <w:sz w:val="28"/>
          <w:szCs w:val="28"/>
        </w:rPr>
      </w:pPr>
      <w:r w:rsidRPr="002728B5">
        <w:rPr>
          <w:sz w:val="28"/>
          <w:szCs w:val="28"/>
        </w:rPr>
        <w:t>УТВЕРЖДЕНО</w:t>
      </w:r>
    </w:p>
    <w:p w:rsidR="00A945B4" w:rsidRPr="00550487" w:rsidRDefault="00A945B4" w:rsidP="00A945B4">
      <w:pPr>
        <w:ind w:left="4820"/>
      </w:pPr>
      <w:r>
        <w:t xml:space="preserve">                решением </w:t>
      </w:r>
      <w:proofErr w:type="gramStart"/>
      <w:r>
        <w:t>территориальной</w:t>
      </w:r>
      <w:proofErr w:type="gramEnd"/>
    </w:p>
    <w:p w:rsidR="00A945B4" w:rsidRDefault="00A945B4" w:rsidP="00A945B4">
      <w:pPr>
        <w:ind w:left="4820"/>
        <w:jc w:val="center"/>
      </w:pPr>
      <w:r>
        <w:t xml:space="preserve">избирательной </w:t>
      </w:r>
      <w:r w:rsidRPr="00550487">
        <w:t xml:space="preserve">комиссии </w:t>
      </w:r>
    </w:p>
    <w:p w:rsidR="00A945B4" w:rsidRPr="00550487" w:rsidRDefault="00A945B4" w:rsidP="00A945B4">
      <w:pPr>
        <w:ind w:left="4820"/>
        <w:jc w:val="center"/>
      </w:pPr>
      <w:r>
        <w:t>Почепского района</w:t>
      </w:r>
    </w:p>
    <w:p w:rsidR="00A945B4" w:rsidRPr="00550487" w:rsidRDefault="00A945B4" w:rsidP="00A945B4">
      <w:pPr>
        <w:ind w:left="4820"/>
        <w:jc w:val="center"/>
      </w:pPr>
      <w:r w:rsidRPr="00550487">
        <w:t xml:space="preserve">от </w:t>
      </w:r>
      <w:r>
        <w:t>21.07.2021</w:t>
      </w:r>
      <w:r w:rsidRPr="00550487">
        <w:t xml:space="preserve"> </w:t>
      </w:r>
      <w:r>
        <w:t xml:space="preserve"> </w:t>
      </w:r>
      <w:r w:rsidRPr="00550487">
        <w:t xml:space="preserve">№ </w:t>
      </w:r>
      <w:r>
        <w:t>4/52</w:t>
      </w:r>
    </w:p>
    <w:p w:rsidR="00A945B4" w:rsidRPr="00550487" w:rsidRDefault="00A945B4" w:rsidP="00A945B4">
      <w:pPr>
        <w:ind w:left="5400"/>
      </w:pPr>
    </w:p>
    <w:p w:rsidR="00A945B4" w:rsidRPr="00F872C0" w:rsidRDefault="00A945B4" w:rsidP="00A945B4">
      <w:pPr>
        <w:jc w:val="center"/>
        <w:rPr>
          <w:sz w:val="28"/>
          <w:szCs w:val="28"/>
        </w:rPr>
      </w:pPr>
      <w:r w:rsidRPr="00F872C0">
        <w:rPr>
          <w:sz w:val="28"/>
          <w:szCs w:val="28"/>
        </w:rPr>
        <w:t xml:space="preserve">ИНФОРМАЦИОННОЕ СООБЩЕНИЕ </w:t>
      </w:r>
      <w:r w:rsidRPr="00F872C0">
        <w:rPr>
          <w:sz w:val="28"/>
          <w:szCs w:val="28"/>
        </w:rPr>
        <w:br/>
        <w:t>О ПРИЕМЕ ПРЕДЛОЖЕНИЙ ПО КАНДИДАТУРАМ ДЛЯ</w:t>
      </w:r>
      <w:r w:rsidRPr="00F872C0">
        <w:rPr>
          <w:sz w:val="28"/>
          <w:szCs w:val="28"/>
        </w:rPr>
        <w:br/>
        <w:t>ДОПОЛНИТЕЛЬНОГО ЗАЧИСЛЕНИЯ В РЕЗЕРВ</w:t>
      </w:r>
    </w:p>
    <w:p w:rsidR="00A945B4" w:rsidRDefault="00A945B4" w:rsidP="00A945B4">
      <w:pPr>
        <w:jc w:val="center"/>
        <w:rPr>
          <w:color w:val="030303"/>
          <w:sz w:val="28"/>
          <w:szCs w:val="28"/>
        </w:rPr>
      </w:pPr>
      <w:r w:rsidRPr="00F872C0">
        <w:rPr>
          <w:sz w:val="28"/>
          <w:szCs w:val="28"/>
        </w:rPr>
        <w:t xml:space="preserve"> СОСТАВОВ УЧАСТКОВЫХ КОМИССИЙ</w:t>
      </w:r>
      <w:r w:rsidRPr="0049474C">
        <w:rPr>
          <w:color w:val="030303"/>
          <w:sz w:val="28"/>
          <w:szCs w:val="28"/>
        </w:rPr>
        <w:t xml:space="preserve"> </w:t>
      </w:r>
    </w:p>
    <w:p w:rsidR="00A945B4" w:rsidRPr="00CF7B03" w:rsidRDefault="00A945B4" w:rsidP="00A945B4">
      <w:pPr>
        <w:jc w:val="center"/>
      </w:pPr>
      <w:r>
        <w:rPr>
          <w:color w:val="030303"/>
          <w:sz w:val="28"/>
          <w:szCs w:val="28"/>
        </w:rPr>
        <w:t>ПОЧЕПСКОГО РАЙОНА</w:t>
      </w:r>
    </w:p>
    <w:p w:rsidR="00A945B4" w:rsidRPr="00CF7B03" w:rsidRDefault="00A945B4" w:rsidP="00A945B4">
      <w:pPr>
        <w:jc w:val="center"/>
      </w:pPr>
    </w:p>
    <w:p w:rsidR="00A945B4" w:rsidRDefault="00A945B4" w:rsidP="00A945B4">
      <w:pPr>
        <w:spacing w:line="360" w:lineRule="auto"/>
        <w:ind w:firstLine="709"/>
        <w:jc w:val="both"/>
        <w:rPr>
          <w:color w:val="030303"/>
          <w:sz w:val="28"/>
          <w:szCs w:val="28"/>
        </w:rPr>
      </w:pPr>
      <w:proofErr w:type="gramStart"/>
      <w:r w:rsidRPr="00D54E2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назначении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 № 152/1137-6 (с изменениями, внесенными постановлениями Центральной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избирательной комиссии Российской Федерации от 16 января 2013 года, от 26 марта 2014 года № 223/1436-6, от 10 июня 2015 года № 286/1680-6, </w:t>
      </w:r>
      <w:r w:rsidRPr="00C03635">
        <w:rPr>
          <w:sz w:val="28"/>
          <w:szCs w:val="28"/>
        </w:rPr>
        <w:t xml:space="preserve"> </w:t>
      </w:r>
      <w:r w:rsidRPr="003634A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3634A9">
        <w:rPr>
          <w:sz w:val="28"/>
          <w:szCs w:val="28"/>
        </w:rPr>
        <w:t>01</w:t>
      </w:r>
      <w:r>
        <w:rPr>
          <w:sz w:val="28"/>
          <w:szCs w:val="28"/>
        </w:rPr>
        <w:t xml:space="preserve"> ноября </w:t>
      </w:r>
      <w:r w:rsidRPr="003634A9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 №</w:t>
      </w:r>
      <w:hyperlink r:id="rId5" w:tooltip="Постановление ЦИК России от 01.11.2017 N 108/903-7 &quot;О внесении изменений в постановление Центральной избирательной комиссии Российской Федерации от 5 декабря 2012 года N 152/1137-6 &quot;О порядке формирования резерва составов участковых комиссий и назначения новог" w:history="1">
        <w:r w:rsidRPr="003634A9">
          <w:rPr>
            <w:sz w:val="28"/>
            <w:szCs w:val="28"/>
          </w:rPr>
          <w:t xml:space="preserve"> 108/903-7</w:t>
        </w:r>
      </w:hyperlink>
      <w:r>
        <w:rPr>
          <w:sz w:val="28"/>
          <w:szCs w:val="28"/>
        </w:rPr>
        <w:t xml:space="preserve">, </w:t>
      </w:r>
      <w:r w:rsidRPr="000E0C9F">
        <w:rPr>
          <w:sz w:val="28"/>
          <w:szCs w:val="28"/>
        </w:rPr>
        <w:t>от 12</w:t>
      </w:r>
      <w:r>
        <w:rPr>
          <w:sz w:val="28"/>
          <w:szCs w:val="28"/>
        </w:rPr>
        <w:t xml:space="preserve"> февраля </w:t>
      </w:r>
      <w:r w:rsidRPr="000E0C9F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0E0C9F">
        <w:rPr>
          <w:sz w:val="28"/>
          <w:szCs w:val="28"/>
        </w:rPr>
        <w:t xml:space="preserve"> № 239/1779-7</w:t>
      </w:r>
      <w:r>
        <w:rPr>
          <w:sz w:val="28"/>
          <w:szCs w:val="28"/>
        </w:rPr>
        <w:t xml:space="preserve">, от 24 февраля 2021 года № 284/2087-7) </w:t>
      </w:r>
      <w:r>
        <w:rPr>
          <w:color w:val="030303"/>
          <w:sz w:val="28"/>
          <w:szCs w:val="28"/>
        </w:rPr>
        <w:t>территориальная</w:t>
      </w:r>
      <w:r w:rsidRPr="00D54E2C">
        <w:rPr>
          <w:color w:val="030303"/>
          <w:sz w:val="28"/>
          <w:szCs w:val="28"/>
        </w:rPr>
        <w:t xml:space="preserve">  </w:t>
      </w:r>
      <w:r>
        <w:rPr>
          <w:color w:val="030303"/>
          <w:sz w:val="28"/>
          <w:szCs w:val="28"/>
        </w:rPr>
        <w:t>избирательная комиссия Почепского района объявляет прием предложений  по кандидатурам для дополнительного зачисления в резерв составов участковых</w:t>
      </w:r>
      <w:proofErr w:type="gramEnd"/>
      <w:r>
        <w:rPr>
          <w:color w:val="030303"/>
          <w:sz w:val="28"/>
          <w:szCs w:val="28"/>
        </w:rPr>
        <w:t xml:space="preserve"> комиссий. </w:t>
      </w:r>
    </w:p>
    <w:p w:rsidR="00A945B4" w:rsidRDefault="00A945B4" w:rsidP="00A945B4">
      <w:pPr>
        <w:spacing w:line="360" w:lineRule="auto"/>
        <w:ind w:firstLine="709"/>
        <w:jc w:val="both"/>
        <w:rPr>
          <w:sz w:val="28"/>
          <w:szCs w:val="28"/>
        </w:rPr>
      </w:pPr>
      <w:r w:rsidRPr="00F872C0">
        <w:rPr>
          <w:sz w:val="28"/>
          <w:szCs w:val="28"/>
        </w:rPr>
        <w:t xml:space="preserve">Прием документов осуществляется в период </w:t>
      </w:r>
      <w:r>
        <w:rPr>
          <w:sz w:val="28"/>
          <w:szCs w:val="28"/>
        </w:rPr>
        <w:t>с 30 июля по 19 августа 2021 года</w:t>
      </w:r>
      <w:r w:rsidRPr="00F872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Брянская область,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очеп</w:t>
      </w:r>
      <w:proofErr w:type="spellEnd"/>
      <w:r>
        <w:rPr>
          <w:sz w:val="28"/>
          <w:szCs w:val="28"/>
        </w:rPr>
        <w:t>, пл. Октябрьская, д.3а, каб.34</w:t>
      </w:r>
    </w:p>
    <w:p w:rsidR="00A945B4" w:rsidRDefault="00A945B4" w:rsidP="00A945B4">
      <w:pPr>
        <w:spacing w:line="360" w:lineRule="auto"/>
        <w:ind w:firstLine="709"/>
        <w:jc w:val="both"/>
      </w:pPr>
      <w:r w:rsidRPr="00F872C0">
        <w:rPr>
          <w:sz w:val="28"/>
          <w:szCs w:val="28"/>
        </w:rPr>
        <w:t>В резерв составов участковых комиссий не зачисляются кандидатуры, не соответствующие требованиям, установленным пунктом 1 статьи 29 Федерального закона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Федерации».</w:t>
      </w:r>
      <w:r w:rsidRPr="00F872C0">
        <w:rPr>
          <w:sz w:val="28"/>
          <w:szCs w:val="28"/>
        </w:rPr>
        <w:t xml:space="preserve"> </w:t>
      </w:r>
    </w:p>
    <w:p w:rsidR="00A945B4" w:rsidRDefault="00A945B4" w:rsidP="00A945B4">
      <w:pPr>
        <w:pStyle w:val="a3"/>
        <w:spacing w:line="360" w:lineRule="auto"/>
        <w:ind w:left="709"/>
        <w:jc w:val="both"/>
      </w:pPr>
      <w:r w:rsidRPr="007D57A0">
        <w:t>При внесении предложения (п</w:t>
      </w:r>
      <w:r>
        <w:t xml:space="preserve">редложений) по кандидатурам </w:t>
      </w:r>
      <w:proofErr w:type="gramStart"/>
      <w:r>
        <w:t>для</w:t>
      </w:r>
      <w:proofErr w:type="gramEnd"/>
      <w:r>
        <w:t xml:space="preserve"> </w:t>
      </w:r>
    </w:p>
    <w:p w:rsidR="00A945B4" w:rsidRPr="007D57A0" w:rsidRDefault="00A945B4" w:rsidP="00A945B4">
      <w:pPr>
        <w:pStyle w:val="a3"/>
        <w:spacing w:line="360" w:lineRule="auto"/>
        <w:ind w:left="0"/>
        <w:jc w:val="both"/>
      </w:pPr>
      <w:r w:rsidRPr="007D57A0">
        <w:lastRenderedPageBreak/>
        <w:t>дополнительного зачисления в резерв составов участковых комиссий необходимо представить следующие документы.</w:t>
      </w:r>
    </w:p>
    <w:p w:rsidR="00A945B4" w:rsidRPr="005D395C" w:rsidRDefault="00A945B4" w:rsidP="00A945B4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D395C">
        <w:rPr>
          <w:sz w:val="28"/>
          <w:szCs w:val="28"/>
        </w:rPr>
        <w:t>Для политических партий, их региональных отделений, иных структурных подразделений:</w:t>
      </w:r>
    </w:p>
    <w:p w:rsidR="00A945B4" w:rsidRPr="00F872C0" w:rsidRDefault="00A945B4" w:rsidP="00A945B4">
      <w:pPr>
        <w:pStyle w:val="a3"/>
        <w:adjustRightInd w:val="0"/>
        <w:spacing w:line="360" w:lineRule="auto"/>
        <w:ind w:left="0" w:firstLine="927"/>
        <w:jc w:val="both"/>
      </w:pPr>
      <w:r>
        <w:t>1. Р</w:t>
      </w:r>
      <w:r w:rsidRPr="00F872C0">
        <w:t xml:space="preserve">ешение полномочного </w:t>
      </w:r>
      <w:r>
        <w:t xml:space="preserve">(руководящего или иного) органа </w:t>
      </w:r>
      <w:r w:rsidRPr="00F872C0">
        <w:t>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</w:t>
      </w:r>
      <w:r>
        <w:t>иями устава политической партии.</w:t>
      </w:r>
    </w:p>
    <w:p w:rsidR="00A945B4" w:rsidRPr="00F872C0" w:rsidRDefault="00A945B4" w:rsidP="00A945B4">
      <w:pPr>
        <w:pStyle w:val="a3"/>
        <w:adjustRightInd w:val="0"/>
        <w:spacing w:line="360" w:lineRule="auto"/>
        <w:ind w:left="0" w:firstLine="927"/>
        <w:jc w:val="both"/>
      </w:pPr>
      <w:r>
        <w:t xml:space="preserve">2. </w:t>
      </w:r>
      <w:proofErr w:type="gramStart"/>
      <w:r>
        <w:t>Е</w:t>
      </w:r>
      <w:r w:rsidRPr="00F872C0">
        <w:t>сли предложение о кандидатурах</w:t>
      </w:r>
      <w:r>
        <w:t xml:space="preserve"> вносит региональное отделение, </w:t>
      </w:r>
      <w:r w:rsidRPr="00F872C0">
        <w:t>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 комиссий о делегировании указанных полномочий, оформленное в соответствии с требованиями устава.</w:t>
      </w:r>
      <w:proofErr w:type="gramEnd"/>
    </w:p>
    <w:p w:rsidR="00A945B4" w:rsidRPr="005D395C" w:rsidRDefault="00A945B4" w:rsidP="00A945B4">
      <w:pPr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D395C">
        <w:rPr>
          <w:sz w:val="28"/>
          <w:szCs w:val="28"/>
        </w:rPr>
        <w:t>Для иных общественных объединений:</w:t>
      </w:r>
    </w:p>
    <w:p w:rsidR="00A945B4" w:rsidRPr="00F872C0" w:rsidRDefault="00A945B4" w:rsidP="00A945B4">
      <w:pPr>
        <w:pStyle w:val="a3"/>
        <w:adjustRightInd w:val="0"/>
        <w:spacing w:line="360" w:lineRule="auto"/>
        <w:ind w:left="0" w:firstLine="927"/>
        <w:jc w:val="both"/>
      </w:pPr>
      <w:r>
        <w:t>1. Н</w:t>
      </w:r>
      <w:r w:rsidRPr="00F872C0">
        <w:t>отариально удостоверенная или заверенная уполномоченным на то органом общественного объединения копия действующего устава общест</w:t>
      </w:r>
      <w:r>
        <w:t>венного объединения;</w:t>
      </w:r>
    </w:p>
    <w:p w:rsidR="00A945B4" w:rsidRPr="00F872C0" w:rsidRDefault="00A945B4" w:rsidP="00A945B4">
      <w:pPr>
        <w:pStyle w:val="a3"/>
        <w:adjustRightInd w:val="0"/>
        <w:spacing w:line="360" w:lineRule="auto"/>
        <w:ind w:left="0" w:firstLine="927"/>
        <w:jc w:val="both"/>
      </w:pPr>
      <w:r>
        <w:t xml:space="preserve">2. </w:t>
      </w:r>
      <w:proofErr w:type="gramStart"/>
      <w:r>
        <w:t>Р</w:t>
      </w:r>
      <w:r w:rsidRPr="00F872C0">
        <w:t>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</w:t>
      </w:r>
      <w:r>
        <w:t>единения;</w:t>
      </w:r>
      <w:proofErr w:type="gramEnd"/>
    </w:p>
    <w:p w:rsidR="00A945B4" w:rsidRPr="00F872C0" w:rsidRDefault="00A945B4" w:rsidP="00A945B4">
      <w:pPr>
        <w:pStyle w:val="a3"/>
        <w:adjustRightInd w:val="0"/>
        <w:spacing w:line="360" w:lineRule="auto"/>
        <w:ind w:left="0" w:firstLine="927"/>
        <w:jc w:val="both"/>
      </w:pPr>
      <w:r>
        <w:lastRenderedPageBreak/>
        <w:t xml:space="preserve">3. </w:t>
      </w:r>
      <w:proofErr w:type="gramStart"/>
      <w:r>
        <w:t>Е</w:t>
      </w:r>
      <w:r w:rsidRPr="00F872C0">
        <w:t>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</w:t>
      </w:r>
      <w:proofErr w:type="gramEnd"/>
      <w:r w:rsidRPr="00F872C0">
        <w:t xml:space="preserve"> составов участковых комиссий.</w:t>
      </w:r>
    </w:p>
    <w:p w:rsidR="00A945B4" w:rsidRDefault="00A945B4" w:rsidP="00A945B4">
      <w:pPr>
        <w:adjustRightInd w:val="0"/>
        <w:spacing w:line="360" w:lineRule="auto"/>
        <w:ind w:firstLine="567"/>
        <w:jc w:val="center"/>
        <w:outlineLvl w:val="0"/>
        <w:rPr>
          <w:sz w:val="28"/>
          <w:szCs w:val="28"/>
        </w:rPr>
      </w:pPr>
      <w:r w:rsidRPr="00F872C0">
        <w:rPr>
          <w:sz w:val="28"/>
          <w:szCs w:val="28"/>
        </w:rPr>
        <w:t>Для иных субъектов права внесения кандидатур в резерв составов участковых комиссий</w:t>
      </w:r>
    </w:p>
    <w:p w:rsidR="00A945B4" w:rsidRPr="00F872C0" w:rsidRDefault="00A945B4" w:rsidP="00A945B4">
      <w:pPr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F872C0">
        <w:rPr>
          <w:sz w:val="28"/>
          <w:szCs w:val="28"/>
        </w:rPr>
        <w:t>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A945B4" w:rsidRPr="00F872C0" w:rsidRDefault="00A945B4" w:rsidP="00A945B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72C0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всеми </w:t>
      </w:r>
      <w:r w:rsidRPr="00F872C0">
        <w:rPr>
          <w:sz w:val="28"/>
          <w:szCs w:val="28"/>
        </w:rPr>
        <w:t>субъектами права внесения кандидатур должны быть представлены:</w:t>
      </w:r>
    </w:p>
    <w:p w:rsidR="00A945B4" w:rsidRPr="00F872C0" w:rsidRDefault="00A945B4" w:rsidP="00A945B4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872C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72C0">
        <w:rPr>
          <w:sz w:val="28"/>
          <w:szCs w:val="28"/>
        </w:rPr>
        <w:t>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комиссий;</w:t>
      </w:r>
    </w:p>
    <w:p w:rsidR="00A945B4" w:rsidRPr="00F872C0" w:rsidRDefault="00A945B4" w:rsidP="00A945B4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872C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872C0">
        <w:rPr>
          <w:sz w:val="28"/>
          <w:szCs w:val="28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</w:t>
      </w:r>
      <w:r>
        <w:rPr>
          <w:sz w:val="28"/>
          <w:szCs w:val="28"/>
        </w:rPr>
        <w:t xml:space="preserve">рого предложена для зачисления </w:t>
      </w:r>
      <w:r w:rsidRPr="00F872C0">
        <w:rPr>
          <w:sz w:val="28"/>
          <w:szCs w:val="28"/>
        </w:rPr>
        <w:t>в резерв составов участковых комиссий.</w:t>
      </w:r>
    </w:p>
    <w:p w:rsidR="00A945B4" w:rsidRPr="00F872C0" w:rsidRDefault="00A945B4" w:rsidP="00A945B4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72C0">
        <w:rPr>
          <w:sz w:val="28"/>
          <w:szCs w:val="28"/>
        </w:rPr>
        <w:t>Кандидатуры, в отношении которых отсутствуют документы, необходимые для зачисления в резерв составов участковых комиссий в резерв составов участковых комиссий не зачисляются.</w:t>
      </w:r>
    </w:p>
    <w:p w:rsidR="00A945B4" w:rsidRDefault="00A945B4" w:rsidP="00A945B4">
      <w:pPr>
        <w:rPr>
          <w:sz w:val="28"/>
          <w:szCs w:val="28"/>
        </w:rPr>
      </w:pPr>
      <w:r w:rsidRPr="00F872C0">
        <w:rPr>
          <w:sz w:val="28"/>
          <w:szCs w:val="28"/>
        </w:rPr>
        <w:tab/>
      </w:r>
      <w:r w:rsidRPr="00F872C0">
        <w:rPr>
          <w:sz w:val="28"/>
          <w:szCs w:val="28"/>
        </w:rPr>
        <w:tab/>
      </w:r>
      <w:r w:rsidRPr="00F872C0">
        <w:rPr>
          <w:sz w:val="28"/>
          <w:szCs w:val="28"/>
        </w:rPr>
        <w:tab/>
      </w:r>
      <w:r w:rsidRPr="00F872C0">
        <w:rPr>
          <w:sz w:val="28"/>
          <w:szCs w:val="28"/>
        </w:rPr>
        <w:tab/>
      </w:r>
      <w:r w:rsidRPr="00F872C0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Территориальная и</w:t>
      </w:r>
      <w:r w:rsidRPr="00F872C0">
        <w:rPr>
          <w:sz w:val="28"/>
          <w:szCs w:val="28"/>
        </w:rPr>
        <w:t>збирательная комиссия</w:t>
      </w:r>
    </w:p>
    <w:p w:rsidR="00A945B4" w:rsidRPr="00B47C7B" w:rsidRDefault="00A945B4" w:rsidP="00A945B4">
      <w:pPr>
        <w:rPr>
          <w:sz w:val="28"/>
          <w:szCs w:val="28"/>
        </w:rPr>
      </w:pPr>
      <w:r w:rsidRPr="00B47C7B">
        <w:rPr>
          <w:sz w:val="28"/>
          <w:szCs w:val="28"/>
        </w:rPr>
        <w:t xml:space="preserve">                                                                            Почепского района</w:t>
      </w:r>
    </w:p>
    <w:p w:rsidR="00A945B4" w:rsidRDefault="00A945B4" w:rsidP="00A945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A945B4" w:rsidRDefault="00A945B4" w:rsidP="00A945B4">
      <w:pPr>
        <w:rPr>
          <w:sz w:val="28"/>
          <w:szCs w:val="28"/>
        </w:rPr>
      </w:pPr>
    </w:p>
    <w:p w:rsidR="00A945B4" w:rsidRDefault="00A945B4" w:rsidP="00A945B4">
      <w:pPr>
        <w:rPr>
          <w:sz w:val="28"/>
          <w:szCs w:val="28"/>
        </w:rPr>
      </w:pPr>
    </w:p>
    <w:p w:rsidR="00A945B4" w:rsidRDefault="00A945B4" w:rsidP="00A945B4">
      <w:pPr>
        <w:rPr>
          <w:sz w:val="28"/>
          <w:szCs w:val="28"/>
        </w:rPr>
      </w:pPr>
    </w:p>
    <w:p w:rsidR="00A945B4" w:rsidRDefault="00A945B4" w:rsidP="00A945B4">
      <w:pPr>
        <w:rPr>
          <w:sz w:val="28"/>
          <w:szCs w:val="28"/>
        </w:rPr>
      </w:pPr>
    </w:p>
    <w:p w:rsidR="00A945B4" w:rsidRDefault="00A945B4" w:rsidP="00A945B4">
      <w:pPr>
        <w:rPr>
          <w:sz w:val="28"/>
          <w:szCs w:val="28"/>
        </w:rPr>
      </w:pPr>
    </w:p>
    <w:p w:rsidR="00A945B4" w:rsidRDefault="00A945B4" w:rsidP="00A945B4">
      <w:pPr>
        <w:rPr>
          <w:sz w:val="28"/>
          <w:szCs w:val="28"/>
        </w:rPr>
      </w:pPr>
    </w:p>
    <w:p w:rsidR="00A945B4" w:rsidRDefault="00A945B4" w:rsidP="00A945B4">
      <w:pPr>
        <w:rPr>
          <w:sz w:val="28"/>
          <w:szCs w:val="28"/>
        </w:rPr>
      </w:pPr>
    </w:p>
    <w:p w:rsidR="002D12B6" w:rsidRDefault="002D12B6">
      <w:bookmarkStart w:id="0" w:name="_GoBack"/>
      <w:bookmarkEnd w:id="0"/>
    </w:p>
    <w:sectPr w:rsidR="002D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AA"/>
    <w:rsid w:val="002C17AA"/>
    <w:rsid w:val="002D12B6"/>
    <w:rsid w:val="00A9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5B4"/>
    <w:pPr>
      <w:ind w:left="720"/>
      <w:contextualSpacing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5B4"/>
    <w:pPr>
      <w:ind w:left="720"/>
      <w:contextualSpacing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B96CC2F8FA064B0CC401894110CCD59432BBBB54056448F987C0A27426871CA056ED60CE31A406K1S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4626</Characters>
  <Application>Microsoft Office Word</Application>
  <DocSecurity>0</DocSecurity>
  <Lines>38</Lines>
  <Paragraphs>10</Paragraphs>
  <ScaleCrop>false</ScaleCrop>
  <Company>diakov.net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2021-07-28T12:07:00Z</dcterms:created>
  <dcterms:modified xsi:type="dcterms:W3CDTF">2021-07-28T12:07:00Z</dcterms:modified>
</cp:coreProperties>
</file>